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0250859" w:displacedByCustomXml="next"/>
    <w:bookmarkStart w:id="1" w:name="_Toc190090718" w:displacedByCustomXml="next"/>
    <w:bookmarkStart w:id="2" w:name="_Toc190169557" w:displacedByCustomXml="next"/>
    <w:bookmarkStart w:id="3" w:name="_Toc190703645" w:displacedByCustomXml="next"/>
    <w:bookmarkStart w:id="4" w:name="_Toc192754261" w:displacedByCustomXml="next"/>
    <w:bookmarkStart w:id="5" w:name="_Toc192759196" w:displacedByCustomXml="next"/>
    <w:sdt>
      <w:sdtPr>
        <w:rPr>
          <w:b/>
        </w:rPr>
        <w:id w:val="-191923907"/>
        <w:docPartObj>
          <w:docPartGallery w:val="Cover Pages"/>
          <w:docPartUnique/>
        </w:docPartObj>
      </w:sdtPr>
      <w:sdtEndPr>
        <w:rPr>
          <w:b w:val="0"/>
        </w:rPr>
      </w:sdtEndPr>
      <w:sdtContent>
        <w:p w14:paraId="50F6278E" w14:textId="77777777" w:rsidR="004073BC" w:rsidRDefault="00F72274" w:rsidP="006A497A">
          <w:r>
            <w:rPr>
              <w:noProof/>
            </w:rPr>
            <w:drawing>
              <wp:anchor distT="0" distB="0" distL="114300" distR="114300" simplePos="0" relativeHeight="251658240" behindDoc="1" locked="0" layoutInCell="1" allowOverlap="1" wp14:anchorId="6C4A9FEA" wp14:editId="34D0ADFB">
                <wp:simplePos x="0" y="0"/>
                <wp:positionH relativeFrom="column">
                  <wp:posOffset>-601776</wp:posOffset>
                </wp:positionH>
                <wp:positionV relativeFrom="paragraph">
                  <wp:posOffset>-679450</wp:posOffset>
                </wp:positionV>
                <wp:extent cx="7619142" cy="11120947"/>
                <wp:effectExtent l="0" t="0" r="127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4781" cy="11129178"/>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59D1F268" wp14:editId="664D52A6">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5"/>
          <w:bookmarkEnd w:id="4"/>
          <w:bookmarkEnd w:id="3"/>
          <w:bookmarkEnd w:id="2"/>
          <w:bookmarkEnd w:id="1"/>
          <w:bookmarkEnd w:id="0"/>
        </w:p>
        <w:p w14:paraId="276D9768" w14:textId="77777777" w:rsidR="000279A6" w:rsidRPr="00776A2C" w:rsidRDefault="000279A6" w:rsidP="000279A6">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R-WAT-A9</w:t>
          </w:r>
        </w:p>
        <w:p w14:paraId="567FC8C8" w14:textId="77777777" w:rsidR="004073BC" w:rsidRDefault="004073BC" w:rsidP="008C1A73"/>
        <w:sdt>
          <w:sdtPr>
            <w:rPr>
              <w:rFonts w:ascii="Arial" w:eastAsia="Times New Roman" w:hAnsi="Arial" w:cs="Arial"/>
              <w:b/>
              <w:bCs/>
              <w:noProof/>
              <w:color w:val="FFFFFF" w:themeColor="background1"/>
              <w:sz w:val="40"/>
              <w:szCs w:val="40"/>
              <w:lang w:eastAsia="en-GB"/>
            </w:rPr>
            <w:id w:val="1625870"/>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5DDCB4FD" w14:textId="17979303" w:rsidR="00A37ED0" w:rsidRPr="006B20A6" w:rsidRDefault="006B20A6" w:rsidP="00B76AD0">
              <w:pPr>
                <w:rPr>
                  <w:rFonts w:ascii="Arial" w:eastAsia="Times New Roman" w:hAnsi="Arial" w:cs="Arial"/>
                  <w:b/>
                  <w:bCs/>
                  <w:noProof/>
                  <w:color w:val="FFFFFF" w:themeColor="background1"/>
                  <w:sz w:val="44"/>
                  <w:szCs w:val="44"/>
                  <w:lang w:eastAsia="en-GB"/>
                </w:rPr>
              </w:pPr>
              <w:r w:rsidRPr="006B20A6">
                <w:rPr>
                  <w:rFonts w:ascii="Arial" w:eastAsia="Times New Roman" w:hAnsi="Arial" w:cs="Arial"/>
                  <w:b/>
                  <w:bCs/>
                  <w:noProof/>
                  <w:color w:val="FFFFFF" w:themeColor="background1"/>
                  <w:sz w:val="44"/>
                  <w:szCs w:val="44"/>
                  <w:lang w:eastAsia="en-GB"/>
                </w:rPr>
                <w:t xml:space="preserve">The </w:t>
              </w:r>
              <w:r w:rsidR="00A37ED0" w:rsidRPr="006B20A6">
                <w:rPr>
                  <w:rFonts w:ascii="Arial" w:eastAsia="Times New Roman" w:hAnsi="Arial" w:cs="Arial"/>
                  <w:b/>
                  <w:bCs/>
                  <w:noProof/>
                  <w:color w:val="FFFFFF" w:themeColor="background1"/>
                  <w:sz w:val="44"/>
                  <w:szCs w:val="44"/>
                  <w:lang w:eastAsia="en-GB"/>
                </w:rPr>
                <w:t xml:space="preserve">Environmental Authorisations (Scotland) Regulations </w:t>
              </w:r>
              <w:r w:rsidRPr="006B20A6">
                <w:rPr>
                  <w:rFonts w:ascii="Arial" w:eastAsia="Times New Roman" w:hAnsi="Arial" w:cs="Arial"/>
                  <w:b/>
                  <w:bCs/>
                  <w:noProof/>
                  <w:color w:val="FFFFFF" w:themeColor="background1"/>
                  <w:sz w:val="44"/>
                  <w:szCs w:val="44"/>
                  <w:lang w:eastAsia="en-GB"/>
                </w:rPr>
                <w:t xml:space="preserve">2018 </w:t>
              </w:r>
              <w:r w:rsidR="00A37ED0" w:rsidRPr="006B20A6">
                <w:rPr>
                  <w:rFonts w:ascii="Arial" w:eastAsia="Times New Roman" w:hAnsi="Arial" w:cs="Arial"/>
                  <w:b/>
                  <w:bCs/>
                  <w:noProof/>
                  <w:color w:val="FFFFFF" w:themeColor="background1"/>
                  <w:sz w:val="44"/>
                  <w:szCs w:val="44"/>
                  <w:lang w:eastAsia="en-GB"/>
                </w:rPr>
                <w:t xml:space="preserve">(EASR) </w:t>
              </w:r>
            </w:p>
            <w:p w14:paraId="77182C2B" w14:textId="77777777" w:rsidR="00A37ED0" w:rsidRPr="00375111" w:rsidRDefault="00A37ED0" w:rsidP="00A37ED0">
              <w:pPr>
                <w:spacing w:line="240" w:lineRule="auto"/>
                <w:rPr>
                  <w:rFonts w:ascii="Arial" w:eastAsia="Times New Roman" w:hAnsi="Arial" w:cs="Arial"/>
                  <w:b/>
                  <w:bCs/>
                  <w:noProof/>
                  <w:color w:val="FFFFFF" w:themeColor="background1"/>
                  <w:sz w:val="32"/>
                  <w:szCs w:val="32"/>
                  <w:lang w:eastAsia="en-GB"/>
                </w:rPr>
              </w:pPr>
            </w:p>
            <w:p w14:paraId="141FDA47" w14:textId="77777777" w:rsidR="00CC4E4C" w:rsidRDefault="00CC4E4C" w:rsidP="00A37ED0">
              <w:pPr>
                <w:spacing w:after="240"/>
                <w:rPr>
                  <w:rFonts w:ascii="Arial" w:eastAsia="Times New Roman" w:hAnsi="Arial" w:cs="Arial"/>
                  <w:b/>
                  <w:bCs/>
                  <w:noProof/>
                  <w:color w:val="FFFFFF" w:themeColor="background1"/>
                  <w:sz w:val="48"/>
                  <w:szCs w:val="48"/>
                  <w:lang w:eastAsia="en-GB"/>
                </w:rPr>
              </w:pPr>
              <w:bookmarkStart w:id="6" w:name="_Toc167800363"/>
              <w:bookmarkStart w:id="7" w:name="_Toc167874926"/>
              <w:bookmarkStart w:id="8" w:name="_Toc167874992"/>
            </w:p>
            <w:p w14:paraId="7F9EEA3F" w14:textId="77EB2CBA" w:rsidR="00A37ED0" w:rsidRPr="00410C11" w:rsidRDefault="00A37ED0" w:rsidP="00A37ED0">
              <w:pPr>
                <w:spacing w:after="240"/>
                <w:rPr>
                  <w:rFonts w:ascii="Arial" w:eastAsia="Times New Roman" w:hAnsi="Arial" w:cs="Arial"/>
                  <w:b/>
                  <w:bCs/>
                  <w:noProof/>
                  <w:color w:val="FFFFFF" w:themeColor="background1"/>
                  <w:sz w:val="48"/>
                  <w:szCs w:val="48"/>
                  <w:lang w:eastAsia="en-GB"/>
                </w:rPr>
              </w:pPr>
              <w:r>
                <w:rPr>
                  <w:rFonts w:ascii="Arial" w:eastAsia="Times New Roman" w:hAnsi="Arial" w:cs="Arial"/>
                  <w:b/>
                  <w:bCs/>
                  <w:noProof/>
                  <w:color w:val="FFFFFF" w:themeColor="background1"/>
                  <w:sz w:val="48"/>
                  <w:szCs w:val="48"/>
                  <w:lang w:eastAsia="en-GB"/>
                </w:rPr>
                <w:t xml:space="preserve">Water </w:t>
              </w:r>
              <w:r w:rsidRPr="00410C11">
                <w:rPr>
                  <w:rFonts w:ascii="Arial" w:eastAsia="Times New Roman" w:hAnsi="Arial" w:cs="Arial"/>
                  <w:b/>
                  <w:bCs/>
                  <w:noProof/>
                  <w:color w:val="FFFFFF" w:themeColor="background1"/>
                  <w:sz w:val="48"/>
                  <w:szCs w:val="48"/>
                  <w:lang w:eastAsia="en-GB"/>
                </w:rPr>
                <w:t xml:space="preserve">Registration Activity: </w:t>
              </w:r>
            </w:p>
            <w:bookmarkEnd w:id="6"/>
            <w:bookmarkEnd w:id="7"/>
            <w:bookmarkEnd w:id="8"/>
            <w:p w14:paraId="0E8D5E43" w14:textId="1576338F" w:rsidR="00A37ED0" w:rsidRDefault="00A37ED0" w:rsidP="00A37ED0">
              <w:pPr>
                <w:spacing w:after="240"/>
                <w:rPr>
                  <w:rFonts w:ascii="Arial" w:eastAsia="Times New Roman" w:hAnsi="Arial" w:cs="Arial"/>
                  <w:b/>
                  <w:bCs/>
                  <w:noProof/>
                  <w:color w:val="FFFFFF" w:themeColor="background1"/>
                  <w:sz w:val="48"/>
                  <w:szCs w:val="48"/>
                  <w:lang w:eastAsia="en-GB"/>
                </w:rPr>
              </w:pPr>
              <w:r w:rsidRPr="008779CF">
                <w:rPr>
                  <w:rFonts w:ascii="Arial" w:eastAsia="Times New Roman" w:hAnsi="Arial" w:cs="Arial"/>
                  <w:b/>
                  <w:bCs/>
                  <w:noProof/>
                  <w:color w:val="FFFFFF" w:themeColor="background1"/>
                  <w:sz w:val="48"/>
                  <w:szCs w:val="48"/>
                  <w:lang w:eastAsia="en-GB"/>
                </w:rPr>
                <w:t>Discharge of grey water or liquid from a composting toilet to soakaway</w:t>
              </w:r>
            </w:p>
            <w:p w14:paraId="1B608D4A"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74C81BE9"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5FCABCD7"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530CD334"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1EF272EA" w14:textId="77777777" w:rsidR="00107B70" w:rsidRDefault="00107B70" w:rsidP="00A37ED0">
              <w:pPr>
                <w:spacing w:after="240"/>
                <w:rPr>
                  <w:rFonts w:ascii="Arial" w:eastAsia="Times New Roman" w:hAnsi="Arial" w:cs="Arial"/>
                  <w:b/>
                  <w:bCs/>
                  <w:noProof/>
                  <w:color w:val="FFFFFF" w:themeColor="background1"/>
                  <w:sz w:val="48"/>
                  <w:szCs w:val="48"/>
                  <w:lang w:eastAsia="en-GB"/>
                </w:rPr>
              </w:pPr>
            </w:p>
            <w:p w14:paraId="6218869C" w14:textId="77777777" w:rsidR="00F23F98" w:rsidRDefault="00107B70" w:rsidP="00CF7EFB">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21E02091" w14:textId="13529486" w:rsidR="008C1A73" w:rsidRPr="00540B29" w:rsidRDefault="006A07B3" w:rsidP="00CF7EFB">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Content>
    </w:sdt>
    <w:sdt>
      <w:sdtPr>
        <w:rPr>
          <w:rFonts w:asciiTheme="minorHAnsi" w:eastAsiaTheme="minorEastAsia" w:hAnsiTheme="minorHAnsi" w:cstheme="minorBidi"/>
          <w:color w:val="auto"/>
          <w:sz w:val="24"/>
          <w:szCs w:val="24"/>
          <w:lang w:val="en-GB"/>
        </w:rPr>
        <w:id w:val="1198121971"/>
        <w:docPartObj>
          <w:docPartGallery w:val="Table of Contents"/>
          <w:docPartUnique/>
        </w:docPartObj>
      </w:sdtPr>
      <w:sdtEndPr>
        <w:rPr>
          <w:b/>
          <w:bCs/>
          <w:noProof/>
        </w:rPr>
      </w:sdtEndPr>
      <w:sdtContent>
        <w:p w14:paraId="2763F346" w14:textId="638FB15E" w:rsidR="00D14F7B" w:rsidRDefault="00D14F7B" w:rsidP="00540B29">
          <w:pPr>
            <w:pStyle w:val="TOCHeading"/>
            <w:spacing w:after="360"/>
          </w:pPr>
          <w:r>
            <w:t>Contents</w:t>
          </w:r>
        </w:p>
        <w:p w14:paraId="16AB4B4C" w14:textId="37628741" w:rsidR="004E188A" w:rsidRDefault="00D14F7B">
          <w:pPr>
            <w:pStyle w:val="TOC2"/>
            <w:rPr>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213251522" w:history="1">
            <w:r w:rsidR="004E188A" w:rsidRPr="0099061C">
              <w:rPr>
                <w:rStyle w:val="Hyperlink"/>
              </w:rPr>
              <w:t>How to use this activity form</w:t>
            </w:r>
            <w:r w:rsidR="004E188A">
              <w:rPr>
                <w:webHidden/>
              </w:rPr>
              <w:tab/>
            </w:r>
            <w:r w:rsidR="004E188A">
              <w:rPr>
                <w:webHidden/>
              </w:rPr>
              <w:fldChar w:fldCharType="begin"/>
            </w:r>
            <w:r w:rsidR="004E188A">
              <w:rPr>
                <w:webHidden/>
              </w:rPr>
              <w:instrText xml:space="preserve"> PAGEREF _Toc213251522 \h </w:instrText>
            </w:r>
            <w:r w:rsidR="004E188A">
              <w:rPr>
                <w:webHidden/>
              </w:rPr>
            </w:r>
            <w:r w:rsidR="004E188A">
              <w:rPr>
                <w:webHidden/>
              </w:rPr>
              <w:fldChar w:fldCharType="separate"/>
            </w:r>
            <w:r w:rsidR="004E188A">
              <w:rPr>
                <w:webHidden/>
              </w:rPr>
              <w:t>2</w:t>
            </w:r>
            <w:r w:rsidR="004E188A">
              <w:rPr>
                <w:webHidden/>
              </w:rPr>
              <w:fldChar w:fldCharType="end"/>
            </w:r>
          </w:hyperlink>
        </w:p>
        <w:p w14:paraId="44745ACE" w14:textId="3F905024" w:rsidR="004E188A" w:rsidRDefault="004E188A">
          <w:pPr>
            <w:pStyle w:val="TOC2"/>
            <w:rPr>
              <w:kern w:val="2"/>
              <w:lang w:eastAsia="en-GB"/>
              <w14:ligatures w14:val="standardContextual"/>
            </w:rPr>
          </w:pPr>
          <w:hyperlink w:anchor="_Toc213251523" w:history="1">
            <w:r w:rsidRPr="0099061C">
              <w:rPr>
                <w:rStyle w:val="Hyperlink"/>
              </w:rPr>
              <w:t>Before you apply</w:t>
            </w:r>
            <w:r>
              <w:rPr>
                <w:webHidden/>
              </w:rPr>
              <w:tab/>
            </w:r>
            <w:r>
              <w:rPr>
                <w:webHidden/>
              </w:rPr>
              <w:fldChar w:fldCharType="begin"/>
            </w:r>
            <w:r>
              <w:rPr>
                <w:webHidden/>
              </w:rPr>
              <w:instrText xml:space="preserve"> PAGEREF _Toc213251523 \h </w:instrText>
            </w:r>
            <w:r>
              <w:rPr>
                <w:webHidden/>
              </w:rPr>
            </w:r>
            <w:r>
              <w:rPr>
                <w:webHidden/>
              </w:rPr>
              <w:fldChar w:fldCharType="separate"/>
            </w:r>
            <w:r>
              <w:rPr>
                <w:webHidden/>
              </w:rPr>
              <w:t>2</w:t>
            </w:r>
            <w:r>
              <w:rPr>
                <w:webHidden/>
              </w:rPr>
              <w:fldChar w:fldCharType="end"/>
            </w:r>
          </w:hyperlink>
        </w:p>
        <w:p w14:paraId="3ECC7384" w14:textId="48F06437" w:rsidR="004E188A" w:rsidRDefault="004E188A">
          <w:pPr>
            <w:pStyle w:val="TOC2"/>
            <w:rPr>
              <w:kern w:val="2"/>
              <w:lang w:eastAsia="en-GB"/>
              <w14:ligatures w14:val="standardContextual"/>
            </w:rPr>
          </w:pPr>
          <w:hyperlink w:anchor="_Toc213251524" w:history="1">
            <w:r w:rsidRPr="0099061C">
              <w:rPr>
                <w:rStyle w:val="Hyperlink"/>
              </w:rPr>
              <w:t>How to apply</w:t>
            </w:r>
            <w:r>
              <w:rPr>
                <w:webHidden/>
              </w:rPr>
              <w:tab/>
            </w:r>
            <w:r>
              <w:rPr>
                <w:webHidden/>
              </w:rPr>
              <w:fldChar w:fldCharType="begin"/>
            </w:r>
            <w:r>
              <w:rPr>
                <w:webHidden/>
              </w:rPr>
              <w:instrText xml:space="preserve"> PAGEREF _Toc213251524 \h </w:instrText>
            </w:r>
            <w:r>
              <w:rPr>
                <w:webHidden/>
              </w:rPr>
            </w:r>
            <w:r>
              <w:rPr>
                <w:webHidden/>
              </w:rPr>
              <w:fldChar w:fldCharType="separate"/>
            </w:r>
            <w:r>
              <w:rPr>
                <w:webHidden/>
              </w:rPr>
              <w:t>2</w:t>
            </w:r>
            <w:r>
              <w:rPr>
                <w:webHidden/>
              </w:rPr>
              <w:fldChar w:fldCharType="end"/>
            </w:r>
          </w:hyperlink>
        </w:p>
        <w:p w14:paraId="44787142" w14:textId="6F75D614" w:rsidR="004E188A" w:rsidRDefault="004E188A">
          <w:pPr>
            <w:pStyle w:val="TOC2"/>
            <w:rPr>
              <w:kern w:val="2"/>
              <w:lang w:eastAsia="en-GB"/>
              <w14:ligatures w14:val="standardContextual"/>
            </w:rPr>
          </w:pPr>
          <w:hyperlink w:anchor="_Toc213251525" w:history="1">
            <w:r w:rsidRPr="0099061C">
              <w:rPr>
                <w:rStyle w:val="Hyperlink"/>
              </w:rPr>
              <w:t>Section 1 - Activity description</w:t>
            </w:r>
            <w:r>
              <w:rPr>
                <w:webHidden/>
              </w:rPr>
              <w:tab/>
            </w:r>
            <w:r>
              <w:rPr>
                <w:webHidden/>
              </w:rPr>
              <w:fldChar w:fldCharType="begin"/>
            </w:r>
            <w:r>
              <w:rPr>
                <w:webHidden/>
              </w:rPr>
              <w:instrText xml:space="preserve"> PAGEREF _Toc213251525 \h </w:instrText>
            </w:r>
            <w:r>
              <w:rPr>
                <w:webHidden/>
              </w:rPr>
            </w:r>
            <w:r>
              <w:rPr>
                <w:webHidden/>
              </w:rPr>
              <w:fldChar w:fldCharType="separate"/>
            </w:r>
            <w:r>
              <w:rPr>
                <w:webHidden/>
              </w:rPr>
              <w:t>3</w:t>
            </w:r>
            <w:r>
              <w:rPr>
                <w:webHidden/>
              </w:rPr>
              <w:fldChar w:fldCharType="end"/>
            </w:r>
          </w:hyperlink>
        </w:p>
        <w:p w14:paraId="5B9DD6CE" w14:textId="784C2461" w:rsidR="004E188A" w:rsidRDefault="004E188A">
          <w:pPr>
            <w:pStyle w:val="TOC2"/>
            <w:rPr>
              <w:kern w:val="2"/>
              <w:lang w:eastAsia="en-GB"/>
              <w14:ligatures w14:val="standardContextual"/>
            </w:rPr>
          </w:pPr>
          <w:hyperlink w:anchor="_Toc213251526" w:history="1">
            <w:r w:rsidRPr="0099061C">
              <w:rPr>
                <w:rStyle w:val="Hyperlink"/>
              </w:rPr>
              <w:t>Section 2 - Compliance with standard conditions</w:t>
            </w:r>
            <w:r>
              <w:rPr>
                <w:webHidden/>
              </w:rPr>
              <w:tab/>
            </w:r>
            <w:r>
              <w:rPr>
                <w:webHidden/>
              </w:rPr>
              <w:fldChar w:fldCharType="begin"/>
            </w:r>
            <w:r>
              <w:rPr>
                <w:webHidden/>
              </w:rPr>
              <w:instrText xml:space="preserve"> PAGEREF _Toc213251526 \h </w:instrText>
            </w:r>
            <w:r>
              <w:rPr>
                <w:webHidden/>
              </w:rPr>
            </w:r>
            <w:r>
              <w:rPr>
                <w:webHidden/>
              </w:rPr>
              <w:fldChar w:fldCharType="separate"/>
            </w:r>
            <w:r>
              <w:rPr>
                <w:webHidden/>
              </w:rPr>
              <w:t>3</w:t>
            </w:r>
            <w:r>
              <w:rPr>
                <w:webHidden/>
              </w:rPr>
              <w:fldChar w:fldCharType="end"/>
            </w:r>
          </w:hyperlink>
        </w:p>
        <w:p w14:paraId="514670E8" w14:textId="0D6F90CE" w:rsidR="004E188A" w:rsidRDefault="004E188A">
          <w:pPr>
            <w:pStyle w:val="TOC2"/>
            <w:rPr>
              <w:kern w:val="2"/>
              <w:lang w:eastAsia="en-GB"/>
              <w14:ligatures w14:val="standardContextual"/>
            </w:rPr>
          </w:pPr>
          <w:hyperlink w:anchor="_Toc213251527" w:history="1">
            <w:r w:rsidRPr="0099061C">
              <w:rPr>
                <w:rStyle w:val="Hyperlink"/>
              </w:rPr>
              <w:t>Section 3 - Contact details</w:t>
            </w:r>
            <w:r>
              <w:rPr>
                <w:webHidden/>
              </w:rPr>
              <w:tab/>
            </w:r>
            <w:r>
              <w:rPr>
                <w:webHidden/>
              </w:rPr>
              <w:fldChar w:fldCharType="begin"/>
            </w:r>
            <w:r>
              <w:rPr>
                <w:webHidden/>
              </w:rPr>
              <w:instrText xml:space="preserve"> PAGEREF _Toc213251527 \h </w:instrText>
            </w:r>
            <w:r>
              <w:rPr>
                <w:webHidden/>
              </w:rPr>
            </w:r>
            <w:r>
              <w:rPr>
                <w:webHidden/>
              </w:rPr>
              <w:fldChar w:fldCharType="separate"/>
            </w:r>
            <w:r>
              <w:rPr>
                <w:webHidden/>
              </w:rPr>
              <w:t>4</w:t>
            </w:r>
            <w:r>
              <w:rPr>
                <w:webHidden/>
              </w:rPr>
              <w:fldChar w:fldCharType="end"/>
            </w:r>
          </w:hyperlink>
        </w:p>
        <w:p w14:paraId="1666467B" w14:textId="49B21D8E" w:rsidR="004E188A" w:rsidRDefault="004E188A">
          <w:pPr>
            <w:pStyle w:val="TOC2"/>
            <w:rPr>
              <w:kern w:val="2"/>
              <w:lang w:eastAsia="en-GB"/>
              <w14:ligatures w14:val="standardContextual"/>
            </w:rPr>
          </w:pPr>
          <w:hyperlink w:anchor="_Toc213251528" w:history="1">
            <w:r w:rsidRPr="0099061C">
              <w:rPr>
                <w:rStyle w:val="Hyperlink"/>
              </w:rPr>
              <w:t>Section 4 - Pre-application discussions</w:t>
            </w:r>
            <w:r>
              <w:rPr>
                <w:webHidden/>
              </w:rPr>
              <w:tab/>
            </w:r>
            <w:r>
              <w:rPr>
                <w:webHidden/>
              </w:rPr>
              <w:fldChar w:fldCharType="begin"/>
            </w:r>
            <w:r>
              <w:rPr>
                <w:webHidden/>
              </w:rPr>
              <w:instrText xml:space="preserve"> PAGEREF _Toc213251528 \h </w:instrText>
            </w:r>
            <w:r>
              <w:rPr>
                <w:webHidden/>
              </w:rPr>
            </w:r>
            <w:r>
              <w:rPr>
                <w:webHidden/>
              </w:rPr>
              <w:fldChar w:fldCharType="separate"/>
            </w:r>
            <w:r>
              <w:rPr>
                <w:webHidden/>
              </w:rPr>
              <w:t>4</w:t>
            </w:r>
            <w:r>
              <w:rPr>
                <w:webHidden/>
              </w:rPr>
              <w:fldChar w:fldCharType="end"/>
            </w:r>
          </w:hyperlink>
        </w:p>
        <w:p w14:paraId="6CAA9A1F" w14:textId="084BB685" w:rsidR="004E188A" w:rsidRDefault="004E188A">
          <w:pPr>
            <w:pStyle w:val="TOC2"/>
            <w:rPr>
              <w:kern w:val="2"/>
              <w:lang w:eastAsia="en-GB"/>
              <w14:ligatures w14:val="standardContextual"/>
            </w:rPr>
          </w:pPr>
          <w:hyperlink w:anchor="_Toc213251529" w:history="1">
            <w:r w:rsidRPr="0099061C">
              <w:rPr>
                <w:rStyle w:val="Hyperlink"/>
              </w:rPr>
              <w:t>Section 5 - Applicant and property details</w:t>
            </w:r>
            <w:r>
              <w:rPr>
                <w:webHidden/>
              </w:rPr>
              <w:tab/>
            </w:r>
            <w:r>
              <w:rPr>
                <w:webHidden/>
              </w:rPr>
              <w:fldChar w:fldCharType="begin"/>
            </w:r>
            <w:r>
              <w:rPr>
                <w:webHidden/>
              </w:rPr>
              <w:instrText xml:space="preserve"> PAGEREF _Toc213251529 \h </w:instrText>
            </w:r>
            <w:r>
              <w:rPr>
                <w:webHidden/>
              </w:rPr>
            </w:r>
            <w:r>
              <w:rPr>
                <w:webHidden/>
              </w:rPr>
              <w:fldChar w:fldCharType="separate"/>
            </w:r>
            <w:r>
              <w:rPr>
                <w:webHidden/>
              </w:rPr>
              <w:t>5</w:t>
            </w:r>
            <w:r>
              <w:rPr>
                <w:webHidden/>
              </w:rPr>
              <w:fldChar w:fldCharType="end"/>
            </w:r>
          </w:hyperlink>
        </w:p>
        <w:p w14:paraId="67E7955D" w14:textId="031A2522" w:rsidR="004E188A" w:rsidRDefault="004E188A">
          <w:pPr>
            <w:pStyle w:val="TOC2"/>
            <w:rPr>
              <w:kern w:val="2"/>
              <w:lang w:eastAsia="en-GB"/>
              <w14:ligatures w14:val="standardContextual"/>
            </w:rPr>
          </w:pPr>
          <w:hyperlink w:anchor="_Toc213251530" w:history="1">
            <w:r w:rsidRPr="0099061C">
              <w:rPr>
                <w:rStyle w:val="Hyperlink"/>
              </w:rPr>
              <w:t>Section 6 - Discharge details</w:t>
            </w:r>
            <w:r>
              <w:rPr>
                <w:webHidden/>
              </w:rPr>
              <w:tab/>
            </w:r>
            <w:r>
              <w:rPr>
                <w:webHidden/>
              </w:rPr>
              <w:fldChar w:fldCharType="begin"/>
            </w:r>
            <w:r>
              <w:rPr>
                <w:webHidden/>
              </w:rPr>
              <w:instrText xml:space="preserve"> PAGEREF _Toc213251530 \h </w:instrText>
            </w:r>
            <w:r>
              <w:rPr>
                <w:webHidden/>
              </w:rPr>
            </w:r>
            <w:r>
              <w:rPr>
                <w:webHidden/>
              </w:rPr>
              <w:fldChar w:fldCharType="separate"/>
            </w:r>
            <w:r>
              <w:rPr>
                <w:webHidden/>
              </w:rPr>
              <w:t>9</w:t>
            </w:r>
            <w:r>
              <w:rPr>
                <w:webHidden/>
              </w:rPr>
              <w:fldChar w:fldCharType="end"/>
            </w:r>
          </w:hyperlink>
        </w:p>
        <w:p w14:paraId="3A5A0599" w14:textId="6E77AD59" w:rsidR="004E188A" w:rsidRDefault="004E188A">
          <w:pPr>
            <w:pStyle w:val="TOC2"/>
            <w:rPr>
              <w:kern w:val="2"/>
              <w:lang w:eastAsia="en-GB"/>
              <w14:ligatures w14:val="standardContextual"/>
            </w:rPr>
          </w:pPr>
          <w:hyperlink w:anchor="_Toc213251531" w:history="1">
            <w:r w:rsidRPr="0099061C">
              <w:rPr>
                <w:rStyle w:val="Hyperlink"/>
              </w:rPr>
              <w:t>Section 7 - Application fee charges</w:t>
            </w:r>
            <w:r>
              <w:rPr>
                <w:webHidden/>
              </w:rPr>
              <w:tab/>
            </w:r>
            <w:r>
              <w:rPr>
                <w:webHidden/>
              </w:rPr>
              <w:fldChar w:fldCharType="begin"/>
            </w:r>
            <w:r>
              <w:rPr>
                <w:webHidden/>
              </w:rPr>
              <w:instrText xml:space="preserve"> PAGEREF _Toc213251531 \h </w:instrText>
            </w:r>
            <w:r>
              <w:rPr>
                <w:webHidden/>
              </w:rPr>
            </w:r>
            <w:r>
              <w:rPr>
                <w:webHidden/>
              </w:rPr>
              <w:fldChar w:fldCharType="separate"/>
            </w:r>
            <w:r>
              <w:rPr>
                <w:webHidden/>
              </w:rPr>
              <w:t>10</w:t>
            </w:r>
            <w:r>
              <w:rPr>
                <w:webHidden/>
              </w:rPr>
              <w:fldChar w:fldCharType="end"/>
            </w:r>
          </w:hyperlink>
        </w:p>
        <w:p w14:paraId="2A959F3E" w14:textId="055D3593" w:rsidR="004E188A" w:rsidRDefault="004E188A">
          <w:pPr>
            <w:pStyle w:val="TOC2"/>
            <w:rPr>
              <w:kern w:val="2"/>
              <w:lang w:eastAsia="en-GB"/>
              <w14:ligatures w14:val="standardContextual"/>
            </w:rPr>
          </w:pPr>
          <w:hyperlink w:anchor="_Toc213251532" w:history="1">
            <w:r w:rsidRPr="0099061C">
              <w:rPr>
                <w:rStyle w:val="Hyperlink"/>
              </w:rPr>
              <w:t>Section 8 - Service of legal notices and documents</w:t>
            </w:r>
            <w:r>
              <w:rPr>
                <w:webHidden/>
              </w:rPr>
              <w:tab/>
            </w:r>
            <w:r>
              <w:rPr>
                <w:webHidden/>
              </w:rPr>
              <w:fldChar w:fldCharType="begin"/>
            </w:r>
            <w:r>
              <w:rPr>
                <w:webHidden/>
              </w:rPr>
              <w:instrText xml:space="preserve"> PAGEREF _Toc213251532 \h </w:instrText>
            </w:r>
            <w:r>
              <w:rPr>
                <w:webHidden/>
              </w:rPr>
            </w:r>
            <w:r>
              <w:rPr>
                <w:webHidden/>
              </w:rPr>
              <w:fldChar w:fldCharType="separate"/>
            </w:r>
            <w:r>
              <w:rPr>
                <w:webHidden/>
              </w:rPr>
              <w:t>11</w:t>
            </w:r>
            <w:r>
              <w:rPr>
                <w:webHidden/>
              </w:rPr>
              <w:fldChar w:fldCharType="end"/>
            </w:r>
          </w:hyperlink>
        </w:p>
        <w:p w14:paraId="490ACD23" w14:textId="2DEEBB59" w:rsidR="004E188A" w:rsidRDefault="004E188A">
          <w:pPr>
            <w:pStyle w:val="TOC2"/>
            <w:rPr>
              <w:kern w:val="2"/>
              <w:lang w:eastAsia="en-GB"/>
              <w14:ligatures w14:val="standardContextual"/>
            </w:rPr>
          </w:pPr>
          <w:hyperlink w:anchor="_Toc213251533" w:history="1">
            <w:r w:rsidRPr="0099061C">
              <w:rPr>
                <w:rStyle w:val="Hyperlink"/>
              </w:rPr>
              <w:t>Section 9 - Declaration</w:t>
            </w:r>
            <w:r>
              <w:rPr>
                <w:webHidden/>
              </w:rPr>
              <w:tab/>
            </w:r>
            <w:r>
              <w:rPr>
                <w:webHidden/>
              </w:rPr>
              <w:fldChar w:fldCharType="begin"/>
            </w:r>
            <w:r>
              <w:rPr>
                <w:webHidden/>
              </w:rPr>
              <w:instrText xml:space="preserve"> PAGEREF _Toc213251533 \h </w:instrText>
            </w:r>
            <w:r>
              <w:rPr>
                <w:webHidden/>
              </w:rPr>
            </w:r>
            <w:r>
              <w:rPr>
                <w:webHidden/>
              </w:rPr>
              <w:fldChar w:fldCharType="separate"/>
            </w:r>
            <w:r>
              <w:rPr>
                <w:webHidden/>
              </w:rPr>
              <w:t>12</w:t>
            </w:r>
            <w:r>
              <w:rPr>
                <w:webHidden/>
              </w:rPr>
              <w:fldChar w:fldCharType="end"/>
            </w:r>
          </w:hyperlink>
        </w:p>
        <w:p w14:paraId="40787E46" w14:textId="3E6C99B9" w:rsidR="00D14F7B" w:rsidRDefault="00D14F7B">
          <w:r>
            <w:rPr>
              <w:b/>
              <w:bCs/>
              <w:noProof/>
            </w:rPr>
            <w:fldChar w:fldCharType="end"/>
          </w:r>
        </w:p>
      </w:sdtContent>
    </w:sdt>
    <w:p w14:paraId="16EC2A44" w14:textId="77777777" w:rsidR="00153818" w:rsidRDefault="00153818" w:rsidP="00D14F7B">
      <w:pPr>
        <w:pStyle w:val="BodyText1"/>
        <w:rPr>
          <w:rFonts w:eastAsia="Times New Roman"/>
          <w:sz w:val="32"/>
          <w:szCs w:val="32"/>
        </w:rPr>
      </w:pPr>
    </w:p>
    <w:p w14:paraId="5F5700EA" w14:textId="77777777" w:rsidR="006B06A2" w:rsidRDefault="006B06A2" w:rsidP="00D14F7B">
      <w:pPr>
        <w:pStyle w:val="BodyText1"/>
        <w:rPr>
          <w:rFonts w:eastAsia="Times New Roman"/>
          <w:sz w:val="32"/>
          <w:szCs w:val="32"/>
        </w:rPr>
      </w:pPr>
    </w:p>
    <w:p w14:paraId="304CBA3C" w14:textId="77777777" w:rsidR="00D15D13" w:rsidRDefault="00D15D13" w:rsidP="00D15D13">
      <w:pPr>
        <w:pStyle w:val="BodyText1"/>
        <w:spacing w:after="0"/>
      </w:pPr>
      <w:bookmarkStart w:id="9" w:name="_Toc174348240"/>
      <w:r w:rsidRPr="00544815">
        <w:t xml:space="preserve">SEPA handles personal information in accordance with the Data Protection Act 2018. For more information on how we handle your personal information, and commercial confidentiality please </w:t>
      </w:r>
      <w:r>
        <w:t>read</w:t>
      </w:r>
      <w:r w:rsidRPr="00544815">
        <w:t xml:space="preserve"> our </w:t>
      </w:r>
      <w:hyperlink r:id="rId13" w:history="1">
        <w:r w:rsidRPr="001856C0">
          <w:rPr>
            <w:rStyle w:val="Hyperlink"/>
          </w:rPr>
          <w:t>Privacy Policy</w:t>
        </w:r>
      </w:hyperlink>
      <w:r>
        <w:t>.</w:t>
      </w:r>
    </w:p>
    <w:bookmarkEnd w:id="9"/>
    <w:p w14:paraId="0773C49D" w14:textId="77777777" w:rsidR="00D618BB" w:rsidRDefault="00D618BB" w:rsidP="00D14F7B">
      <w:pPr>
        <w:pStyle w:val="BodyText1"/>
        <w:rPr>
          <w:rFonts w:eastAsia="Times New Roman"/>
          <w:sz w:val="32"/>
          <w:szCs w:val="32"/>
        </w:rPr>
      </w:pPr>
    </w:p>
    <w:p w14:paraId="121875AD" w14:textId="4E65153A" w:rsidR="00D14F7B" w:rsidRDefault="00D14F7B" w:rsidP="00D14F7B">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05F28C2C" w14:textId="2BF6253C" w:rsidR="00D14F7B" w:rsidRPr="00AB246A" w:rsidRDefault="00D14F7B" w:rsidP="00D14F7B">
      <w:pPr>
        <w:pStyle w:val="Heading2"/>
        <w:rPr>
          <w:bCs/>
          <w:color w:val="FFFFFF" w:themeColor="background1"/>
          <w:sz w:val="84"/>
          <w:szCs w:val="84"/>
        </w:rPr>
      </w:pPr>
      <w:bookmarkStart w:id="10" w:name="_Toc188876785"/>
      <w:bookmarkStart w:id="11" w:name="_Toc213251522"/>
      <w:r>
        <w:lastRenderedPageBreak/>
        <w:t>How to use this a</w:t>
      </w:r>
      <w:r w:rsidR="00D824DE">
        <w:t>ctivity</w:t>
      </w:r>
      <w:r w:rsidRPr="00711B72">
        <w:t xml:space="preserve"> form</w:t>
      </w:r>
      <w:bookmarkEnd w:id="10"/>
      <w:bookmarkEnd w:id="11"/>
    </w:p>
    <w:p w14:paraId="03C58FAC" w14:textId="369FC65E" w:rsidR="00D14F7B" w:rsidRDefault="00D14F7B" w:rsidP="00362C83">
      <w:pPr>
        <w:spacing w:after="120"/>
        <w:rPr>
          <w:rFonts w:ascii="Arial" w:eastAsia="Calibri" w:hAnsi="Arial" w:cs="Arial"/>
        </w:rPr>
      </w:pPr>
      <w:r w:rsidRPr="00362C83">
        <w:rPr>
          <w:rFonts w:ascii="Arial" w:eastAsiaTheme="minorHAnsi" w:hAnsi="Arial"/>
        </w:rPr>
        <w:t>Use this form to</w:t>
      </w:r>
      <w:r w:rsidR="00362C83">
        <w:rPr>
          <w:rFonts w:ascii="Arial" w:eastAsiaTheme="minorHAnsi" w:hAnsi="Arial"/>
        </w:rPr>
        <w:t xml:space="preserve"> a</w:t>
      </w:r>
      <w:r w:rsidRPr="006F3C1C">
        <w:rPr>
          <w:rFonts w:ascii="Arial" w:eastAsiaTheme="minorHAnsi" w:hAnsi="Arial"/>
        </w:rPr>
        <w:t>pply for a new registration authorising t</w:t>
      </w:r>
      <w:r w:rsidRPr="006F3C1C">
        <w:rPr>
          <w:rFonts w:ascii="Arial" w:eastAsia="Calibri" w:hAnsi="Arial" w:cs="Arial"/>
        </w:rPr>
        <w:t>he discharge of</w:t>
      </w:r>
      <w:r w:rsidR="00616EFC" w:rsidRPr="006F3C1C">
        <w:rPr>
          <w:rFonts w:ascii="Arial" w:eastAsia="Calibri" w:hAnsi="Arial" w:cs="Arial"/>
        </w:rPr>
        <w:t xml:space="preserve"> </w:t>
      </w:r>
      <w:r w:rsidR="00FC0042" w:rsidRPr="006F3C1C">
        <w:rPr>
          <w:rFonts w:ascii="Arial" w:hAnsi="Arial" w:cs="Arial"/>
        </w:rPr>
        <w:t xml:space="preserve">grey water or </w:t>
      </w:r>
      <w:r w:rsidR="009B03ED" w:rsidRPr="006F3C1C">
        <w:rPr>
          <w:rFonts w:ascii="Arial" w:hAnsi="Arial" w:cs="Arial"/>
        </w:rPr>
        <w:t xml:space="preserve">liquid from </w:t>
      </w:r>
      <w:r w:rsidR="00FC0042" w:rsidRPr="006F3C1C">
        <w:rPr>
          <w:rFonts w:ascii="Arial" w:hAnsi="Arial" w:cs="Arial"/>
        </w:rPr>
        <w:t>a composting toilet</w:t>
      </w:r>
      <w:r w:rsidR="000C09BD" w:rsidRPr="006F3C1C">
        <w:rPr>
          <w:rFonts w:ascii="Arial" w:eastAsia="Calibri" w:hAnsi="Arial" w:cs="Arial"/>
        </w:rPr>
        <w:t xml:space="preserve"> </w:t>
      </w:r>
      <w:r w:rsidR="00D92A00" w:rsidRPr="006F3C1C">
        <w:rPr>
          <w:rFonts w:ascii="Arial" w:eastAsia="Calibri" w:hAnsi="Arial" w:cs="Arial"/>
        </w:rPr>
        <w:t>to full soakaway</w:t>
      </w:r>
      <w:r w:rsidR="00616EFC" w:rsidRPr="006F3C1C">
        <w:rPr>
          <w:rFonts w:ascii="Arial" w:eastAsia="Calibri" w:hAnsi="Arial" w:cs="Arial"/>
        </w:rPr>
        <w:t>.</w:t>
      </w:r>
    </w:p>
    <w:p w14:paraId="277E4FF1" w14:textId="24361FDE" w:rsidR="00D14F7B" w:rsidRPr="00FA480C" w:rsidRDefault="00D14F7B" w:rsidP="00CF4E7E">
      <w:pPr>
        <w:pStyle w:val="Heading2"/>
        <w:spacing w:before="960" w:after="120" w:line="360" w:lineRule="auto"/>
      </w:pPr>
      <w:bookmarkStart w:id="12" w:name="_Toc178159999"/>
      <w:bookmarkStart w:id="13" w:name="_Toc167874995"/>
      <w:bookmarkStart w:id="14" w:name="_Toc169103055"/>
      <w:bookmarkStart w:id="15" w:name="_Toc213251523"/>
      <w:bookmarkStart w:id="16" w:name="_Toc188876786"/>
      <w:r w:rsidRPr="006A4F8D">
        <w:t>Before you apply</w:t>
      </w:r>
      <w:bookmarkEnd w:id="12"/>
      <w:bookmarkEnd w:id="13"/>
      <w:bookmarkEnd w:id="14"/>
      <w:bookmarkEnd w:id="15"/>
      <w:r w:rsidRPr="006A4F8D">
        <w:t xml:space="preserve"> </w:t>
      </w:r>
      <w:bookmarkEnd w:id="16"/>
    </w:p>
    <w:p w14:paraId="09798F59" w14:textId="77777777" w:rsidR="000537F6" w:rsidRDefault="00B16C64" w:rsidP="000537F6">
      <w:pPr>
        <w:pStyle w:val="Default"/>
        <w:numPr>
          <w:ilvl w:val="0"/>
          <w:numId w:val="35"/>
        </w:numPr>
        <w:spacing w:before="120" w:after="120" w:line="360" w:lineRule="auto"/>
        <w:ind w:left="567" w:hanging="425"/>
        <w:rPr>
          <w:color w:val="auto"/>
        </w:rPr>
      </w:pPr>
      <w:r w:rsidRPr="00F62CB9">
        <w:rPr>
          <w:color w:val="auto"/>
        </w:rPr>
        <w:t>You must read and ensure you can comply with all the standard conditions for this activity. Up to date standard conditions</w:t>
      </w:r>
      <w:r w:rsidR="00DC7E9F">
        <w:rPr>
          <w:color w:val="auto"/>
        </w:rPr>
        <w:t xml:space="preserve">, </w:t>
      </w:r>
      <w:r w:rsidRPr="00F62CB9">
        <w:rPr>
          <w:color w:val="auto"/>
        </w:rPr>
        <w:t>associated guidance</w:t>
      </w:r>
      <w:r w:rsidR="00DC7E9F">
        <w:rPr>
          <w:color w:val="auto"/>
        </w:rPr>
        <w:t xml:space="preserve"> and </w:t>
      </w:r>
      <w:r w:rsidR="00DC7E9F" w:rsidRPr="00A4487E">
        <w:rPr>
          <w:color w:val="auto"/>
        </w:rPr>
        <w:t>information on population equivalent</w:t>
      </w:r>
      <w:r w:rsidR="00DC7E9F" w:rsidRPr="00F62CB9">
        <w:rPr>
          <w:color w:val="auto"/>
        </w:rPr>
        <w:t xml:space="preserve"> </w:t>
      </w:r>
      <w:r w:rsidRPr="00F62CB9">
        <w:rPr>
          <w:color w:val="auto"/>
        </w:rPr>
        <w:t xml:space="preserve">is available on the relevant activity specific page on our </w:t>
      </w:r>
      <w:hyperlink r:id="rId15" w:history="1">
        <w:r w:rsidRPr="00F62CB9">
          <w:rPr>
            <w:rStyle w:val="Hyperlink"/>
          </w:rPr>
          <w:t>website</w:t>
        </w:r>
      </w:hyperlink>
      <w:r w:rsidRPr="00F62CB9">
        <w:rPr>
          <w:color w:val="auto"/>
        </w:rPr>
        <w:t>.</w:t>
      </w:r>
    </w:p>
    <w:p w14:paraId="733419D3" w14:textId="73BD8199" w:rsidR="00D14F7B" w:rsidRPr="000537F6" w:rsidRDefault="000537F6" w:rsidP="000537F6">
      <w:pPr>
        <w:pStyle w:val="Default"/>
        <w:numPr>
          <w:ilvl w:val="0"/>
          <w:numId w:val="35"/>
        </w:numPr>
        <w:spacing w:before="120" w:after="120" w:line="360" w:lineRule="auto"/>
        <w:ind w:left="567" w:hanging="425"/>
        <w:rPr>
          <w:color w:val="auto"/>
          <w:sz w:val="36"/>
          <w:szCs w:val="36"/>
        </w:rPr>
      </w:pPr>
      <w:r w:rsidRPr="000537F6">
        <w:rPr>
          <w:rStyle w:val="cf01"/>
          <w:rFonts w:ascii="Arial" w:eastAsiaTheme="majorEastAsia" w:hAnsi="Arial" w:cs="Arial"/>
          <w:sz w:val="24"/>
          <w:szCs w:val="24"/>
        </w:rPr>
        <w:t>Where you see the term ‘document reference’, enter the document reference(s) for the information you have provided. These must be submitted along with the completed form.</w:t>
      </w:r>
      <w:r w:rsidR="00D14F7B" w:rsidRPr="000537F6">
        <w:rPr>
          <w:color w:val="auto"/>
          <w:sz w:val="36"/>
          <w:szCs w:val="36"/>
        </w:rPr>
        <w:t xml:space="preserve">                                                                                                </w:t>
      </w:r>
    </w:p>
    <w:p w14:paraId="0CC0584A" w14:textId="31550655" w:rsidR="00544DCA" w:rsidRPr="00800E7A" w:rsidRDefault="00544DCA" w:rsidP="00800E7A">
      <w:pPr>
        <w:pStyle w:val="Default"/>
        <w:numPr>
          <w:ilvl w:val="0"/>
          <w:numId w:val="35"/>
        </w:numPr>
        <w:spacing w:before="120" w:after="120" w:line="360" w:lineRule="auto"/>
        <w:ind w:left="567" w:hanging="425"/>
      </w:pPr>
      <w:r w:rsidRPr="00544DCA">
        <w:rPr>
          <w:color w:val="auto"/>
        </w:rPr>
        <w:t>Complete all relevant sections of this form and submit all the required information. If you fail to do so, we will return your application and may retain part of the fee</w:t>
      </w:r>
      <w:r w:rsidR="00F46C74">
        <w:rPr>
          <w:color w:val="auto"/>
        </w:rPr>
        <w:t>.</w:t>
      </w:r>
    </w:p>
    <w:p w14:paraId="118D962B" w14:textId="4A07CC79" w:rsidR="00D14F7B" w:rsidRPr="006B0773" w:rsidRDefault="00D14F7B" w:rsidP="00CF4E7E">
      <w:pPr>
        <w:pStyle w:val="Heading2"/>
        <w:spacing w:before="960"/>
      </w:pPr>
      <w:bookmarkStart w:id="17" w:name="_Toc213251524"/>
      <w:r w:rsidRPr="006B0773">
        <w:t>How to apply</w:t>
      </w:r>
      <w:bookmarkEnd w:id="17"/>
      <w:r w:rsidRPr="006B0773">
        <w:t xml:space="preserve"> </w:t>
      </w:r>
    </w:p>
    <w:p w14:paraId="055D84FA" w14:textId="77777777" w:rsidR="00D14F7B" w:rsidRPr="0086651A" w:rsidRDefault="00D14F7B" w:rsidP="00F1488F">
      <w:pPr>
        <w:spacing w:before="360"/>
        <w:rPr>
          <w:b/>
        </w:rPr>
      </w:pPr>
      <w:r w:rsidRPr="0086651A">
        <w:rPr>
          <w:b/>
        </w:rPr>
        <w:t>Email/Post application:</w:t>
      </w:r>
    </w:p>
    <w:p w14:paraId="0211214B" w14:textId="28297C64" w:rsidR="00F20B05" w:rsidRDefault="00F20B05" w:rsidP="00F1488F">
      <w:pPr>
        <w:spacing w:before="120" w:after="240"/>
        <w:rPr>
          <w:rFonts w:ascii="Arial" w:eastAsia="Times New Roman" w:hAnsi="Arial" w:cs="Arial"/>
          <w:lang w:eastAsia="en-GB"/>
        </w:rPr>
      </w:pPr>
      <w:bookmarkStart w:id="18" w:name="_Toc167874996"/>
      <w:bookmarkStart w:id="19" w:name="_Toc169103056"/>
      <w:bookmarkStart w:id="20" w:name="_Toc178160001"/>
      <w:r w:rsidRPr="00F20B05">
        <w:rPr>
          <w:rFonts w:ascii="Arial" w:eastAsia="Times New Roman" w:hAnsi="Arial" w:cs="Arial"/>
          <w:lang w:eastAsia="en-GB"/>
        </w:rPr>
        <w:t>Please submit your completed activity form</w:t>
      </w:r>
      <w:r w:rsidR="00363E51">
        <w:rPr>
          <w:rFonts w:ascii="Arial" w:eastAsia="Times New Roman" w:hAnsi="Arial" w:cs="Arial"/>
          <w:lang w:eastAsia="en-GB"/>
        </w:rPr>
        <w:t>,</w:t>
      </w:r>
      <w:r w:rsidRPr="00F20B05">
        <w:rPr>
          <w:rFonts w:ascii="Arial" w:eastAsia="Times New Roman" w:hAnsi="Arial" w:cs="Arial"/>
          <w:lang w:eastAsia="en-GB"/>
        </w:rPr>
        <w:t xml:space="preserve"> along with any supporting information and the correct payment</w:t>
      </w:r>
      <w:r w:rsidR="00363E51">
        <w:rPr>
          <w:rFonts w:ascii="Arial" w:eastAsia="Times New Roman" w:hAnsi="Arial" w:cs="Arial"/>
          <w:lang w:eastAsia="en-GB"/>
        </w:rPr>
        <w:t>,</w:t>
      </w:r>
      <w:r w:rsidRPr="00F20B05">
        <w:rPr>
          <w:rFonts w:ascii="Arial" w:eastAsia="Times New Roman" w:hAnsi="Arial" w:cs="Arial"/>
          <w:lang w:eastAsia="en-GB"/>
        </w:rPr>
        <w:t xml:space="preserve"> </w:t>
      </w:r>
      <w:r>
        <w:rPr>
          <w:rFonts w:ascii="Arial" w:eastAsia="Times New Roman" w:hAnsi="Arial" w:cs="Arial"/>
          <w:lang w:eastAsia="en-GB"/>
        </w:rPr>
        <w:t>via email (prefer</w:t>
      </w:r>
      <w:r w:rsidR="00363E51">
        <w:rPr>
          <w:rFonts w:ascii="Arial" w:eastAsia="Times New Roman" w:hAnsi="Arial" w:cs="Arial"/>
          <w:lang w:eastAsia="en-GB"/>
        </w:rPr>
        <w:t>red</w:t>
      </w:r>
      <w:r>
        <w:rPr>
          <w:rFonts w:ascii="Arial" w:eastAsia="Times New Roman" w:hAnsi="Arial" w:cs="Arial"/>
          <w:lang w:eastAsia="en-GB"/>
        </w:rPr>
        <w:t xml:space="preserve">) or by post. </w:t>
      </w:r>
    </w:p>
    <w:p w14:paraId="6CD87F7E" w14:textId="77777777" w:rsidR="00D14F7B" w:rsidRDefault="00D14F7B" w:rsidP="006A4F8D">
      <w:pPr>
        <w:spacing w:before="360" w:after="240" w:line="384" w:lineRule="auto"/>
        <w:textAlignment w:val="baseline"/>
        <w:rPr>
          <w:rStyle w:val="Hyperlink"/>
          <w:rFonts w:eastAsia="Times New Roman" w:cs="Arial"/>
          <w:b/>
          <w:color w:val="016574"/>
          <w:lang w:eastAsia="en-GB"/>
        </w:rPr>
      </w:pPr>
      <w:bookmarkStart w:id="21" w:name="_Toc167874998"/>
      <w:bookmarkStart w:id="22" w:name="_Toc178160002"/>
      <w:bookmarkEnd w:id="18"/>
      <w:bookmarkEnd w:id="19"/>
      <w:bookmarkEnd w:id="20"/>
      <w:r>
        <w:rPr>
          <w:rFonts w:eastAsia="Times New Roman" w:cs="Arial"/>
          <w:lang w:eastAsia="en-GB"/>
        </w:rPr>
        <w:t>Email address:</w:t>
      </w:r>
      <w:r>
        <w:rPr>
          <w:rFonts w:eastAsia="Times New Roman" w:cs="Arial"/>
          <w:lang w:eastAsia="en-GB"/>
        </w:rPr>
        <w:tab/>
      </w:r>
      <w:hyperlink r:id="rId16" w:history="1">
        <w:r w:rsidRPr="0049549B">
          <w:rPr>
            <w:rStyle w:val="Hyperlink"/>
            <w:rFonts w:eastAsia="Times New Roman" w:cs="Arial"/>
            <w:b/>
            <w:u w:val="none"/>
            <w:lang w:eastAsia="en-GB"/>
          </w:rPr>
          <w:t>registry@sepa.org.uk</w:t>
        </w:r>
      </w:hyperlink>
    </w:p>
    <w:p w14:paraId="489FF95D" w14:textId="77777777" w:rsidR="00D14F7B" w:rsidRPr="00D97BE7" w:rsidRDefault="00D14F7B" w:rsidP="006A4F8D">
      <w:pPr>
        <w:spacing w:before="360"/>
        <w:textAlignment w:val="baseline"/>
        <w:rPr>
          <w:rFonts w:eastAsia="Times New Roman" w:cs="Arial"/>
          <w:b/>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r>
      <w:r w:rsidRPr="00D97BE7">
        <w:rPr>
          <w:rFonts w:eastAsia="Times New Roman" w:cs="Arial"/>
          <w:b/>
          <w:color w:val="016574"/>
          <w:lang w:eastAsia="en-GB"/>
        </w:rPr>
        <w:t>SEPA</w:t>
      </w:r>
    </w:p>
    <w:p w14:paraId="3C2E308A" w14:textId="77777777" w:rsidR="00D14F7B" w:rsidRPr="00D97BE7" w:rsidRDefault="00D14F7B" w:rsidP="006A4F8D">
      <w:pPr>
        <w:ind w:left="1440" w:firstLine="720"/>
        <w:textAlignment w:val="baseline"/>
        <w:rPr>
          <w:rFonts w:eastAsia="Times New Roman" w:cs="Arial"/>
          <w:b/>
          <w:color w:val="016574"/>
          <w:lang w:eastAsia="en-GB"/>
        </w:rPr>
      </w:pPr>
      <w:r w:rsidRPr="00D97BE7">
        <w:rPr>
          <w:rFonts w:eastAsia="Times New Roman" w:cs="Arial"/>
          <w:b/>
          <w:color w:val="016574"/>
          <w:lang w:eastAsia="en-GB"/>
        </w:rPr>
        <w:t>Angus Smith Building</w:t>
      </w:r>
    </w:p>
    <w:p w14:paraId="5308EA1C" w14:textId="77777777" w:rsidR="00D14F7B" w:rsidRPr="00D97BE7" w:rsidRDefault="00D14F7B" w:rsidP="006A4F8D">
      <w:pPr>
        <w:ind w:left="1440" w:firstLine="720"/>
        <w:textAlignment w:val="baseline"/>
        <w:rPr>
          <w:rFonts w:eastAsia="Times New Roman" w:cs="Arial"/>
          <w:b/>
          <w:color w:val="016574"/>
          <w:lang w:eastAsia="en-GB"/>
        </w:rPr>
      </w:pPr>
      <w:r w:rsidRPr="00D97BE7">
        <w:rPr>
          <w:rFonts w:eastAsia="Times New Roman" w:cs="Arial"/>
          <w:b/>
          <w:color w:val="016574"/>
          <w:lang w:eastAsia="en-GB"/>
        </w:rPr>
        <w:t>Unit 6, 4 Parklands Avenue</w:t>
      </w:r>
      <w:r w:rsidR="006A4F8D">
        <w:rPr>
          <w:rFonts w:eastAsia="Times New Roman" w:cs="Arial"/>
          <w:b/>
          <w:bCs/>
          <w:color w:val="016574"/>
          <w:lang w:eastAsia="en-GB"/>
        </w:rPr>
        <w:t xml:space="preserve">, </w:t>
      </w:r>
      <w:r w:rsidR="006A4F8D" w:rsidRPr="00D97BE7">
        <w:rPr>
          <w:rFonts w:eastAsia="Times New Roman" w:cs="Arial"/>
          <w:b/>
          <w:bCs/>
          <w:color w:val="016574"/>
          <w:lang w:eastAsia="en-GB"/>
        </w:rPr>
        <w:t>Holytown</w:t>
      </w:r>
      <w:r w:rsidR="006A4F8D">
        <w:rPr>
          <w:rFonts w:eastAsia="Times New Roman" w:cs="Arial"/>
          <w:b/>
          <w:bCs/>
          <w:color w:val="016574"/>
          <w:lang w:eastAsia="en-GB"/>
        </w:rPr>
        <w:t xml:space="preserve">, </w:t>
      </w:r>
      <w:r w:rsidR="006A4F8D" w:rsidRPr="00D97BE7">
        <w:rPr>
          <w:rFonts w:eastAsia="Times New Roman" w:cs="Arial"/>
          <w:b/>
          <w:bCs/>
          <w:color w:val="016574"/>
          <w:lang w:eastAsia="en-GB"/>
        </w:rPr>
        <w:t>Motherwell</w:t>
      </w:r>
    </w:p>
    <w:p w14:paraId="180A150F" w14:textId="77777777" w:rsidR="00D14F7B" w:rsidRPr="009277CE" w:rsidRDefault="00D14F7B" w:rsidP="006A4F8D">
      <w:pPr>
        <w:spacing w:after="1320"/>
        <w:ind w:left="1440" w:firstLine="720"/>
        <w:textAlignment w:val="baseline"/>
        <w:rPr>
          <w:rFonts w:eastAsia="Times New Roman" w:cs="Arial"/>
          <w:b/>
          <w:color w:val="016574"/>
          <w:lang w:eastAsia="en-GB"/>
        </w:rPr>
      </w:pPr>
      <w:r w:rsidRPr="00D97BE7">
        <w:rPr>
          <w:rFonts w:eastAsia="Times New Roman" w:cs="Arial"/>
          <w:b/>
          <w:color w:val="016574"/>
          <w:lang w:eastAsia="en-GB"/>
        </w:rPr>
        <w:t>ML1 4WQ</w:t>
      </w:r>
    </w:p>
    <w:p w14:paraId="2FBE07F2" w14:textId="40BBE9FE" w:rsidR="00897857" w:rsidRPr="00BD27BC" w:rsidRDefault="00140703" w:rsidP="00FA480C">
      <w:pPr>
        <w:pStyle w:val="Heading2"/>
      </w:pPr>
      <w:bookmarkStart w:id="23" w:name="_Toc189487204"/>
      <w:bookmarkStart w:id="24" w:name="_Toc188876788"/>
      <w:bookmarkEnd w:id="21"/>
      <w:bookmarkEnd w:id="22"/>
      <w:r>
        <w:br w:type="page"/>
      </w:r>
      <w:bookmarkStart w:id="25" w:name="_Toc213251525"/>
      <w:r>
        <w:lastRenderedPageBreak/>
        <w:t>S</w:t>
      </w:r>
      <w:r w:rsidR="00897857">
        <w:t xml:space="preserve">ection 1 - </w:t>
      </w:r>
      <w:r w:rsidR="00897857" w:rsidRPr="00BD27BC">
        <w:t>Activity description</w:t>
      </w:r>
      <w:bookmarkEnd w:id="23"/>
      <w:bookmarkEnd w:id="25"/>
    </w:p>
    <w:p w14:paraId="2843AA41" w14:textId="48E50F5A" w:rsidR="00897857" w:rsidRDefault="00897857" w:rsidP="00897857">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3" behindDoc="0" locked="0" layoutInCell="1" allowOverlap="1" wp14:anchorId="46E74333" wp14:editId="263708BB">
                <wp:simplePos x="0" y="0"/>
                <wp:positionH relativeFrom="margin">
                  <wp:posOffset>1905</wp:posOffset>
                </wp:positionH>
                <wp:positionV relativeFrom="paragraph">
                  <wp:posOffset>376555</wp:posOffset>
                </wp:positionV>
                <wp:extent cx="6399530" cy="2510155"/>
                <wp:effectExtent l="0" t="0" r="20320" b="2349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10155"/>
                        </a:xfrm>
                        <a:prstGeom prst="rect">
                          <a:avLst/>
                        </a:prstGeom>
                        <a:solidFill>
                          <a:srgbClr val="FFFFFF"/>
                        </a:solidFill>
                        <a:ln w="19050">
                          <a:solidFill>
                            <a:srgbClr val="016574"/>
                          </a:solidFill>
                          <a:miter lim="800000"/>
                          <a:headEnd/>
                          <a:tailEnd/>
                        </a:ln>
                      </wps:spPr>
                      <wps:txbx>
                        <w:txbxContent>
                          <w:p w14:paraId="53993694" w14:textId="77777777" w:rsidR="00897857" w:rsidRPr="008A0CF3" w:rsidRDefault="00897857" w:rsidP="00897857">
                            <w:pPr>
                              <w:spacing w:before="240" w:after="60"/>
                              <w:rPr>
                                <w:rFonts w:ascii="Arial" w:hAnsi="Arial" w:cs="Arial"/>
                              </w:rPr>
                            </w:pPr>
                            <w:r w:rsidRPr="008A0CF3">
                              <w:rPr>
                                <w:rFonts w:ascii="Arial" w:hAnsi="Arial" w:cs="Arial"/>
                              </w:rPr>
                              <w:t>The discharge</w:t>
                            </w:r>
                            <w:r>
                              <w:rPr>
                                <w:rFonts w:ascii="Arial" w:hAnsi="Arial" w:cs="Arial"/>
                              </w:rPr>
                              <w:t xml:space="preserve"> </w:t>
                            </w:r>
                            <w:r w:rsidRPr="008A0CF3">
                              <w:rPr>
                                <w:rFonts w:ascii="Arial" w:hAnsi="Arial" w:cs="Arial"/>
                              </w:rPr>
                              <w:t xml:space="preserve">of </w:t>
                            </w:r>
                            <w:r w:rsidRPr="00F964DB">
                              <w:rPr>
                                <w:rFonts w:ascii="Arial" w:hAnsi="Arial" w:cs="Arial"/>
                              </w:rPr>
                              <w:t>grey water or of liquid</w:t>
                            </w:r>
                            <w:r w:rsidRPr="008A0CF3">
                              <w:rPr>
                                <w:rFonts w:ascii="Arial" w:hAnsi="Arial" w:cs="Arial"/>
                              </w:rPr>
                              <w:t xml:space="preserve"> from a composting toilet from:</w:t>
                            </w:r>
                          </w:p>
                          <w:p w14:paraId="37CFA874"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less than or equal to 10 domestic properties; or</w:t>
                            </w:r>
                          </w:p>
                          <w:p w14:paraId="347E3811"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non-domestic properties with a population equivalent less than or equal to 50; or</w:t>
                            </w:r>
                          </w:p>
                          <w:p w14:paraId="6939BA6B"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a combination of domestic and non-domestic properties with a total population equivalent of less than or equal to 50;</w:t>
                            </w:r>
                          </w:p>
                          <w:p w14:paraId="66B17755" w14:textId="77777777" w:rsidR="00897857" w:rsidRPr="009D7FBB" w:rsidRDefault="00897857" w:rsidP="00695842">
                            <w:pPr>
                              <w:spacing w:before="240"/>
                              <w:ind w:firstLine="340"/>
                              <w:rPr>
                                <w:rFonts w:ascii="Arial" w:hAnsi="Arial" w:cs="Arial"/>
                              </w:rPr>
                            </w:pPr>
                            <w:r w:rsidRPr="000F7A17">
                              <w:rPr>
                                <w:rFonts w:ascii="Arial" w:hAnsi="Arial" w:cs="Arial"/>
                              </w:rPr>
                              <w:t>to full soakaway.</w:t>
                            </w:r>
                            <w:r w:rsidRPr="003D0B46">
                              <w:rPr>
                                <w:rFonts w:eastAsiaTheme="majorEastAsia" w:cstheme="minorHAnsi"/>
                                <w:b/>
                                <w:iCs/>
                              </w:rPr>
                              <w:t xml:space="preserve">     </w:t>
                            </w:r>
                          </w:p>
                          <w:p w14:paraId="413BD743" w14:textId="77777777" w:rsidR="00897857" w:rsidRPr="007D17C7" w:rsidRDefault="00897857" w:rsidP="00897857">
                            <w:pPr>
                              <w:pStyle w:val="ListParagraph"/>
                              <w:numPr>
                                <w:ilvl w:val="0"/>
                                <w:numId w:val="24"/>
                              </w:numPr>
                              <w:spacing w:before="240" w:after="120"/>
                              <w:contextualSpacing w:val="0"/>
                              <w:rPr>
                                <w:rFonts w:ascii="Arial" w:hAnsi="Arial" w:cs="Arial"/>
                                <w:color w:val="000000"/>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74333"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65pt;width:503.9pt;height:197.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dQFQIAACEEAAAOAAAAZHJzL2Uyb0RvYy54bWysU9tu2zAMfR+wfxD0vthO47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" strokecolor="#016574" strokeweight="1.5pt">
                <v:textbox>
                  <w:txbxContent>
                    <w:p w14:paraId="53993694" w14:textId="77777777" w:rsidR="00897857" w:rsidRPr="008A0CF3" w:rsidRDefault="00897857" w:rsidP="00897857">
                      <w:pPr>
                        <w:spacing w:before="240" w:after="60"/>
                        <w:rPr>
                          <w:rFonts w:ascii="Arial" w:hAnsi="Arial" w:cs="Arial"/>
                        </w:rPr>
                      </w:pPr>
                      <w:r w:rsidRPr="008A0CF3">
                        <w:rPr>
                          <w:rFonts w:ascii="Arial" w:hAnsi="Arial" w:cs="Arial"/>
                        </w:rPr>
                        <w:t>The discharge</w:t>
                      </w:r>
                      <w:r>
                        <w:rPr>
                          <w:rFonts w:ascii="Arial" w:hAnsi="Arial" w:cs="Arial"/>
                        </w:rPr>
                        <w:t xml:space="preserve"> </w:t>
                      </w:r>
                      <w:r w:rsidRPr="008A0CF3">
                        <w:rPr>
                          <w:rFonts w:ascii="Arial" w:hAnsi="Arial" w:cs="Arial"/>
                        </w:rPr>
                        <w:t xml:space="preserve">of </w:t>
                      </w:r>
                      <w:r w:rsidRPr="00F964DB">
                        <w:rPr>
                          <w:rFonts w:ascii="Arial" w:hAnsi="Arial" w:cs="Arial"/>
                        </w:rPr>
                        <w:t>grey water or of liquid</w:t>
                      </w:r>
                      <w:r w:rsidRPr="008A0CF3">
                        <w:rPr>
                          <w:rFonts w:ascii="Arial" w:hAnsi="Arial" w:cs="Arial"/>
                        </w:rPr>
                        <w:t xml:space="preserve"> from a composting toilet from:</w:t>
                      </w:r>
                    </w:p>
                    <w:p w14:paraId="37CFA874"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less than or equal to 10 domestic properties; or</w:t>
                      </w:r>
                    </w:p>
                    <w:p w14:paraId="347E3811"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non-domestic properties with a population equivalent less than or equal to 50; or</w:t>
                      </w:r>
                    </w:p>
                    <w:p w14:paraId="6939BA6B" w14:textId="77777777" w:rsidR="00897857" w:rsidRPr="007B7538" w:rsidRDefault="00897857" w:rsidP="00695842">
                      <w:pPr>
                        <w:pStyle w:val="ListParagraph"/>
                        <w:numPr>
                          <w:ilvl w:val="0"/>
                          <w:numId w:val="25"/>
                        </w:numPr>
                        <w:spacing w:before="240" w:after="120"/>
                        <w:ind w:left="709" w:hanging="425"/>
                        <w:contextualSpacing w:val="0"/>
                        <w:rPr>
                          <w:rFonts w:ascii="Arial" w:hAnsi="Arial" w:cs="Arial"/>
                        </w:rPr>
                      </w:pPr>
                      <w:r w:rsidRPr="007B7538">
                        <w:rPr>
                          <w:rFonts w:ascii="Arial" w:hAnsi="Arial" w:cs="Arial"/>
                        </w:rPr>
                        <w:t>a combination of domestic and non-domestic properties with a total population equivalent of less than or equal to 50;</w:t>
                      </w:r>
                    </w:p>
                    <w:p w14:paraId="66B17755" w14:textId="77777777" w:rsidR="00897857" w:rsidRPr="009D7FBB" w:rsidRDefault="00897857" w:rsidP="00695842">
                      <w:pPr>
                        <w:spacing w:before="240"/>
                        <w:ind w:firstLine="340"/>
                        <w:rPr>
                          <w:rFonts w:ascii="Arial" w:hAnsi="Arial" w:cs="Arial"/>
                        </w:rPr>
                      </w:pPr>
                      <w:r w:rsidRPr="000F7A17">
                        <w:rPr>
                          <w:rFonts w:ascii="Arial" w:hAnsi="Arial" w:cs="Arial"/>
                        </w:rPr>
                        <w:t>to full soakaway.</w:t>
                      </w:r>
                      <w:r w:rsidRPr="003D0B46">
                        <w:rPr>
                          <w:rFonts w:eastAsiaTheme="majorEastAsia" w:cstheme="minorHAnsi"/>
                          <w:b/>
                          <w:iCs/>
                        </w:rPr>
                        <w:t xml:space="preserve">     </w:t>
                      </w:r>
                    </w:p>
                    <w:p w14:paraId="413BD743" w14:textId="77777777" w:rsidR="00897857" w:rsidRPr="007D17C7" w:rsidRDefault="00897857" w:rsidP="00897857">
                      <w:pPr>
                        <w:pStyle w:val="ListParagraph"/>
                        <w:numPr>
                          <w:ilvl w:val="0"/>
                          <w:numId w:val="24"/>
                        </w:numPr>
                        <w:spacing w:before="240" w:after="120"/>
                        <w:contextualSpacing w:val="0"/>
                        <w:rPr>
                          <w:rFonts w:ascii="Arial" w:hAnsi="Arial" w:cs="Arial"/>
                          <w:color w:val="000000"/>
                          <w:shd w:val="clear" w:color="auto" w:fill="FFFFFF"/>
                        </w:rPr>
                      </w:pPr>
                    </w:p>
                  </w:txbxContent>
                </v:textbox>
                <w10:wrap type="square" anchorx="margin"/>
              </v:shape>
            </w:pict>
          </mc:Fallback>
        </mc:AlternateContent>
      </w:r>
      <w:r w:rsidR="00746E00">
        <w:rPr>
          <w:rFonts w:eastAsia="Times New Roman"/>
        </w:rPr>
        <w:t>T</w:t>
      </w:r>
      <w:r w:rsidR="00746E00" w:rsidRPr="009B4D27">
        <w:rPr>
          <w:rFonts w:eastAsia="Times New Roman"/>
        </w:rPr>
        <w:t xml:space="preserve">his </w:t>
      </w:r>
      <w:r w:rsidR="00746E00">
        <w:rPr>
          <w:rFonts w:eastAsia="Times New Roman"/>
        </w:rPr>
        <w:t xml:space="preserve">is the activity form for </w:t>
      </w:r>
      <w:r w:rsidR="00746E00" w:rsidRPr="009B4D27">
        <w:rPr>
          <w:rFonts w:eastAsia="Times New Roman"/>
        </w:rPr>
        <w:t xml:space="preserve">the following </w:t>
      </w:r>
      <w:r w:rsidR="00746E00" w:rsidRPr="00C67710">
        <w:rPr>
          <w:rFonts w:eastAsia="Times New Roman"/>
        </w:rPr>
        <w:t xml:space="preserve">water </w:t>
      </w:r>
      <w:r w:rsidR="00746E00">
        <w:rPr>
          <w:rFonts w:eastAsia="Times New Roman"/>
        </w:rPr>
        <w:t xml:space="preserve">registration </w:t>
      </w:r>
      <w:r w:rsidR="00746E00" w:rsidRPr="009B4D27">
        <w:rPr>
          <w:rFonts w:eastAsia="Times New Roman"/>
        </w:rPr>
        <w:t>activity</w:t>
      </w:r>
      <w:r>
        <w:rPr>
          <w:rFonts w:eastAsia="Times New Roman"/>
        </w:rPr>
        <w:t>:</w:t>
      </w:r>
    </w:p>
    <w:p w14:paraId="17D75DB6" w14:textId="77777777" w:rsidR="00897857" w:rsidRDefault="00897857" w:rsidP="00695842"/>
    <w:p w14:paraId="1407D527" w14:textId="77777777" w:rsidR="00695842" w:rsidRDefault="00695842" w:rsidP="00695842"/>
    <w:p w14:paraId="64C28F33" w14:textId="77777777" w:rsidR="00695842" w:rsidRDefault="00695842" w:rsidP="00695842"/>
    <w:p w14:paraId="2B7DD7E9" w14:textId="0D568B3D" w:rsidR="000E7F47" w:rsidRDefault="000E7F47" w:rsidP="000E7F47">
      <w:pPr>
        <w:pStyle w:val="Heading2"/>
      </w:pPr>
      <w:bookmarkStart w:id="26" w:name="_Toc213251526"/>
      <w:bookmarkEnd w:id="24"/>
      <w:r>
        <w:t>Section 2</w:t>
      </w:r>
      <w:r w:rsidR="00FC68FF">
        <w:t xml:space="preserve"> - </w:t>
      </w:r>
      <w:r>
        <w:t xml:space="preserve">Compliance with </w:t>
      </w:r>
      <w:r w:rsidR="00695842">
        <w:t>s</w:t>
      </w:r>
      <w:r>
        <w:t xml:space="preserve">tandard </w:t>
      </w:r>
      <w:r w:rsidR="00695842">
        <w:t>c</w:t>
      </w:r>
      <w:r>
        <w:t>onditions</w:t>
      </w:r>
      <w:bookmarkEnd w:id="26"/>
    </w:p>
    <w:p w14:paraId="51D17AA0" w14:textId="77777777" w:rsidR="00FC68FF" w:rsidRPr="00C17A5E" w:rsidRDefault="00F67CFB" w:rsidP="00FC68FF">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FC68FF" w:rsidRPr="003B4813">
        <w:rPr>
          <w:rFonts w:eastAsia="Times New Roman"/>
        </w:rPr>
        <w:t>You can find the most up to date standard conditions on the relevant activity specific page on our website.</w:t>
      </w:r>
    </w:p>
    <w:p w14:paraId="74BE161E" w14:textId="03922304" w:rsidR="00F67CFB" w:rsidRDefault="000D4820" w:rsidP="00F67CFB">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3B63698C" wp14:editId="6FD4E205">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74D568DC" w14:textId="77777777" w:rsidR="000D4820" w:rsidRDefault="000D4820" w:rsidP="000D4820">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24AFB7" w14:textId="77777777" w:rsidR="000D4820" w:rsidRDefault="000D4820" w:rsidP="000D4820">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C75D99F" w14:textId="77777777" w:rsidR="000D4820" w:rsidRPr="0069561F" w:rsidRDefault="000D4820" w:rsidP="000D4820">
                            <w:pPr>
                              <w:pStyle w:val="BodyText1"/>
                              <w:spacing w:after="0" w:line="240" w:lineRule="auto"/>
                              <w:rPr>
                                <w:rFonts w:eastAsiaTheme="majorEastAsia" w:cstheme="minorHAnsi"/>
                                <w:bCs/>
                                <w:iCs/>
                              </w:rPr>
                            </w:pPr>
                          </w:p>
                          <w:p w14:paraId="402A6FF2" w14:textId="77777777" w:rsidR="000D4820" w:rsidRPr="0069561F" w:rsidRDefault="000D4820" w:rsidP="000D4820">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3698C"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" strokecolor="#016574" strokeweight="1.5pt">
                <v:textbox>
                  <w:txbxContent>
                    <w:p w14:paraId="74D568DC" w14:textId="77777777" w:rsidR="000D4820" w:rsidRDefault="000D4820" w:rsidP="000D4820">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A24AFB7" w14:textId="77777777" w:rsidR="000D4820" w:rsidRDefault="000D4820" w:rsidP="000D4820">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2C75D99F" w14:textId="77777777" w:rsidR="000D4820" w:rsidRPr="0069561F" w:rsidRDefault="000D4820" w:rsidP="000D4820">
                      <w:pPr>
                        <w:pStyle w:val="BodyText1"/>
                        <w:spacing w:after="0" w:line="240" w:lineRule="auto"/>
                        <w:rPr>
                          <w:rFonts w:eastAsiaTheme="majorEastAsia" w:cstheme="minorHAnsi"/>
                          <w:bCs/>
                          <w:iCs/>
                        </w:rPr>
                      </w:pPr>
                    </w:p>
                    <w:p w14:paraId="402A6FF2" w14:textId="77777777" w:rsidR="000D4820" w:rsidRPr="0069561F" w:rsidRDefault="000D4820" w:rsidP="000D4820">
                      <w:pPr>
                        <w:pStyle w:val="BodyText1"/>
                        <w:spacing w:after="0" w:line="240" w:lineRule="auto"/>
                        <w:rPr>
                          <w:rFonts w:eastAsiaTheme="majorEastAsia" w:cstheme="minorHAnsi"/>
                          <w:bCs/>
                          <w:iCs/>
                        </w:rPr>
                      </w:pPr>
                    </w:p>
                  </w:txbxContent>
                </v:textbox>
                <w10:wrap type="square" anchorx="margin"/>
              </v:shape>
            </w:pict>
          </mc:Fallback>
        </mc:AlternateContent>
      </w:r>
      <w:r w:rsidR="00F67CFB" w:rsidRPr="009006D2">
        <w:rPr>
          <w:rFonts w:eastAsia="Times New Roman"/>
        </w:rPr>
        <w:t>Please tick the box to confirm the following statement</w:t>
      </w:r>
      <w:r w:rsidR="00F67CFB">
        <w:rPr>
          <w:rFonts w:eastAsia="Times New Roman"/>
        </w:rPr>
        <w:t>:</w:t>
      </w:r>
    </w:p>
    <w:p w14:paraId="454448CC" w14:textId="43B116FC" w:rsidR="000E7F47" w:rsidRDefault="000E7F47" w:rsidP="00F76109"/>
    <w:p w14:paraId="0C68047F" w14:textId="77777777" w:rsidR="008E7FF9" w:rsidRDefault="008E7FF9" w:rsidP="00FC68FF"/>
    <w:p w14:paraId="0D22AC97" w14:textId="77777777" w:rsidR="008E7FF9" w:rsidRDefault="008E7FF9" w:rsidP="008E7FF9"/>
    <w:p w14:paraId="756D9E16" w14:textId="77777777" w:rsidR="008E7FF9" w:rsidRDefault="008E7FF9" w:rsidP="008E7FF9"/>
    <w:p w14:paraId="5E245827" w14:textId="77777777" w:rsidR="008E7FF9" w:rsidRDefault="008E7FF9" w:rsidP="008E7FF9"/>
    <w:p w14:paraId="222BD937" w14:textId="77777777" w:rsidR="008E7FF9" w:rsidRPr="008E7FF9" w:rsidRDefault="008E7FF9" w:rsidP="008E7FF9"/>
    <w:p w14:paraId="45D6D8E5" w14:textId="487E70C9" w:rsidR="00D14F7B" w:rsidRDefault="00140703" w:rsidP="00897857">
      <w:pPr>
        <w:pStyle w:val="Heading2"/>
      </w:pPr>
      <w:r>
        <w:br w:type="page"/>
      </w:r>
      <w:bookmarkStart w:id="27" w:name="_Toc213251527"/>
      <w:r w:rsidR="00897857">
        <w:lastRenderedPageBreak/>
        <w:t xml:space="preserve">Section </w:t>
      </w:r>
      <w:r w:rsidR="000E7F47">
        <w:t>3</w:t>
      </w:r>
      <w:r w:rsidR="00897857">
        <w:t xml:space="preserve"> </w:t>
      </w:r>
      <w:r w:rsidR="006F6DC9">
        <w:t>-</w:t>
      </w:r>
      <w:r w:rsidR="00897857">
        <w:t xml:space="preserve"> Contact details</w:t>
      </w:r>
      <w:bookmarkEnd w:id="27"/>
    </w:p>
    <w:p w14:paraId="3F31D716" w14:textId="0FCF90DD" w:rsidR="00125086" w:rsidRPr="00AC0B62" w:rsidRDefault="00D14F7B" w:rsidP="00125086">
      <w:pPr>
        <w:pStyle w:val="BodyText1"/>
        <w:spacing w:after="360"/>
      </w:pPr>
      <w:r>
        <w:t>P</w:t>
      </w:r>
      <w:r w:rsidRPr="00996C0D">
        <w:t xml:space="preserve">lease </w:t>
      </w:r>
      <w:r>
        <w:t>provide the contact details of the person we should con</w:t>
      </w:r>
      <w:r w:rsidRPr="00996C0D">
        <w:t xml:space="preserve">tact </w:t>
      </w:r>
      <w:r>
        <w:t>with</w:t>
      </w:r>
      <w:r w:rsidRPr="00996C0D">
        <w:t xml:space="preserve"> any questions </w:t>
      </w:r>
      <w:r>
        <w:t>regarding</w:t>
      </w:r>
      <w:r w:rsidRPr="00996C0D">
        <w:t xml:space="preserve"> this application.</w:t>
      </w:r>
      <w:r w:rsidR="00125086">
        <w:t xml:space="preserve"> </w:t>
      </w:r>
      <w:r w:rsidR="00125086" w:rsidRPr="00440DB3">
        <w:t>This may be the applicant or another person with the relevant authority to complete the application on behalf of the applicant (</w:t>
      </w:r>
      <w:r w:rsidR="00125086">
        <w:t>e.g.</w:t>
      </w:r>
      <w:r w:rsidR="00125086" w:rsidRPr="00440DB3">
        <w:t xml:space="preserve"> a</w:t>
      </w:r>
      <w:r w:rsidR="00835B6C">
        <w:t>n</w:t>
      </w:r>
      <w:r w:rsidR="00125086" w:rsidRPr="00440DB3">
        <w:t xml:space="preserve"> agent, consultant).</w:t>
      </w:r>
    </w:p>
    <w:p w14:paraId="1985FB61" w14:textId="177BD3BB" w:rsidR="00D14F7B" w:rsidRPr="00F1779B" w:rsidRDefault="00D14F7B" w:rsidP="00BD6ABD">
      <w:pPr>
        <w:spacing w:after="120"/>
        <w:rPr>
          <w:b/>
          <w:bCs/>
        </w:rPr>
      </w:pPr>
      <w:r w:rsidRPr="00AB24ED">
        <w:rPr>
          <w:b/>
          <w:bCs/>
        </w:rPr>
        <w:t>Table 1: Contact details</w:t>
      </w:r>
    </w:p>
    <w:tbl>
      <w:tblPr>
        <w:tblW w:w="4928"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5094"/>
        <w:gridCol w:w="4961"/>
      </w:tblGrid>
      <w:tr w:rsidR="00D14F7B" w:rsidRPr="00AE1DFE" w14:paraId="221E1B1C" w14:textId="77777777" w:rsidTr="008A3287">
        <w:trPr>
          <w:cantSplit/>
          <w:trHeight w:val="567"/>
          <w:tblHeader/>
        </w:trPr>
        <w:tc>
          <w:tcPr>
            <w:tcW w:w="253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0974EE" w14:textId="77777777" w:rsidR="00D14F7B" w:rsidRPr="00AE1DFE" w:rsidRDefault="00D14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6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9D7AD3F" w14:textId="77777777" w:rsidR="00D14F7B" w:rsidRPr="00AE1DFE" w:rsidRDefault="00D14F7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14F7B" w:rsidRPr="00AE1DFE" w14:paraId="3BB33711"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2D71D" w14:textId="77777777" w:rsidR="00D14F7B" w:rsidRPr="00B36355" w:rsidRDefault="00D14F7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035A7D"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54F6F336"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6823E" w14:textId="788F4445" w:rsidR="00D14F7B" w:rsidRPr="00B36355" w:rsidRDefault="00A50A4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Company or </w:t>
            </w:r>
            <w:r w:rsidR="00D14F7B" w:rsidRPr="00B36355">
              <w:rPr>
                <w:rFonts w:ascii="Arial" w:eastAsia="Times New Roman" w:hAnsi="Arial" w:cs="Arial"/>
                <w:b/>
                <w:bCs/>
                <w:lang w:eastAsia="en-GB"/>
              </w:rPr>
              <w:t>Business name</w:t>
            </w:r>
            <w:r w:rsidR="00D14F7B">
              <w:rPr>
                <w:rFonts w:ascii="Arial" w:eastAsia="Times New Roman" w:hAnsi="Arial" w:cs="Arial"/>
                <w:b/>
                <w:bCs/>
                <w:lang w:eastAsia="en-GB"/>
              </w:rPr>
              <w:t xml:space="preserve"> </w:t>
            </w:r>
            <w:r w:rsidR="00D14F7B"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F7777"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3D1216B1"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DD366F" w14:textId="77777777" w:rsidR="00D14F7B" w:rsidRPr="00B36355" w:rsidRDefault="00D14F7B">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B3C69">
              <w:rPr>
                <w:rFonts w:ascii="Arial" w:eastAsia="Times New Roman" w:hAnsi="Arial" w:cs="Arial"/>
                <w:lang w:eastAsia="en-GB"/>
              </w:rPr>
              <w:t>(if applicable)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E15AA"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315C16D9"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FD4868" w14:textId="77777777" w:rsidR="00D14F7B" w:rsidRDefault="00D14F7B">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CFC242"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7AAEC176" w14:textId="77777777" w:rsidTr="008A3287">
        <w:trPr>
          <w:cantSplit/>
          <w:trHeight w:val="567"/>
        </w:trPr>
        <w:tc>
          <w:tcPr>
            <w:tcW w:w="253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E55781" w14:textId="77777777" w:rsidR="00D14F7B" w:rsidRPr="00B36355" w:rsidRDefault="00D14F7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246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5AAD14" w14:textId="77777777" w:rsidR="00D14F7B" w:rsidRPr="00AE1DFE" w:rsidRDefault="00D14F7B">
            <w:pPr>
              <w:spacing w:before="120" w:after="120" w:line="240" w:lineRule="auto"/>
              <w:rPr>
                <w:rFonts w:ascii="Arial" w:eastAsia="Times New Roman" w:hAnsi="Arial" w:cs="Arial"/>
                <w:lang w:eastAsia="en-GB"/>
              </w:rPr>
            </w:pPr>
          </w:p>
        </w:tc>
      </w:tr>
      <w:tr w:rsidR="00D14F7B" w:rsidRPr="00AE1DFE" w14:paraId="6B1BE790" w14:textId="77777777" w:rsidTr="008A3287">
        <w:trPr>
          <w:cantSplit/>
          <w:trHeight w:val="567"/>
        </w:trPr>
        <w:tc>
          <w:tcPr>
            <w:tcW w:w="253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40CCF9" w14:textId="77777777" w:rsidR="00D14F7B" w:rsidRPr="00B36355" w:rsidRDefault="00D14F7B">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246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A041EBC" w14:textId="77777777" w:rsidR="00D14F7B" w:rsidRPr="00AE1DFE" w:rsidRDefault="00D14F7B">
            <w:pPr>
              <w:spacing w:before="120" w:after="120" w:line="240" w:lineRule="auto"/>
              <w:rPr>
                <w:rFonts w:ascii="Arial" w:eastAsia="Times New Roman" w:hAnsi="Arial" w:cs="Arial"/>
                <w:lang w:eastAsia="en-GB"/>
              </w:rPr>
            </w:pPr>
          </w:p>
        </w:tc>
      </w:tr>
    </w:tbl>
    <w:p w14:paraId="288F7447" w14:textId="77777777" w:rsidR="00D14F7B" w:rsidRDefault="00D14F7B" w:rsidP="00D14F7B"/>
    <w:p w14:paraId="2797F3A4" w14:textId="77777777" w:rsidR="00DC12D5" w:rsidRPr="006B257F" w:rsidRDefault="00DC12D5" w:rsidP="00D14F7B"/>
    <w:p w14:paraId="226C901A" w14:textId="0F9398DF" w:rsidR="00D14F7B" w:rsidRDefault="00897857" w:rsidP="00897857">
      <w:pPr>
        <w:pStyle w:val="Heading2"/>
      </w:pPr>
      <w:bookmarkStart w:id="28" w:name="_Toc213251528"/>
      <w:bookmarkStart w:id="29" w:name="_Toc188876789"/>
      <w:r>
        <w:t xml:space="preserve">Section </w:t>
      </w:r>
      <w:r w:rsidR="000E7F47">
        <w:t>4</w:t>
      </w:r>
      <w:r>
        <w:t xml:space="preserve"> - </w:t>
      </w:r>
      <w:r w:rsidR="00D14F7B" w:rsidRPr="00AB24ED">
        <w:t>Pre-application discussions</w:t>
      </w:r>
      <w:bookmarkEnd w:id="28"/>
      <w:r w:rsidR="00D14F7B" w:rsidRPr="00AB24ED">
        <w:t xml:space="preserve"> </w:t>
      </w:r>
      <w:bookmarkEnd w:id="29"/>
    </w:p>
    <w:p w14:paraId="39E0F3C9" w14:textId="44740781" w:rsidR="00D14F7B" w:rsidRDefault="00D14F7B" w:rsidP="00D14F7B">
      <w:r>
        <w:t xml:space="preserve">If you have had any pre-application discussions with SEPA before submitting your application, please provide the name of the SEPA </w:t>
      </w:r>
      <w:r w:rsidR="00D1777E">
        <w:t>team</w:t>
      </w:r>
      <w:r>
        <w:t xml:space="preserve"> and the date(s) of correspondence.</w:t>
      </w:r>
    </w:p>
    <w:p w14:paraId="2DBAC1A8" w14:textId="77777777" w:rsidR="003B395D" w:rsidRDefault="003B395D" w:rsidP="00D14F7B"/>
    <w:p w14:paraId="1C69EC9C" w14:textId="6C6656FA" w:rsidR="003B395D" w:rsidRPr="003B395D" w:rsidRDefault="003B395D" w:rsidP="003B395D">
      <w:pPr>
        <w:spacing w:after="120"/>
        <w:rPr>
          <w:b/>
          <w:bCs/>
        </w:rPr>
      </w:pPr>
      <w:r w:rsidRPr="00AB24ED">
        <w:rPr>
          <w:b/>
          <w:bCs/>
        </w:rPr>
        <w:t xml:space="preserve">Table </w:t>
      </w:r>
      <w:r w:rsidR="006E45C4">
        <w:rPr>
          <w:b/>
          <w:bCs/>
        </w:rPr>
        <w:t>2</w:t>
      </w:r>
      <w:r w:rsidRPr="00AB24ED">
        <w:rPr>
          <w:b/>
          <w:bCs/>
        </w:rPr>
        <w:t xml:space="preserve">: </w:t>
      </w:r>
      <w:r>
        <w:rPr>
          <w:b/>
          <w:bCs/>
        </w:rPr>
        <w:t xml:space="preserve">Pre-application </w:t>
      </w:r>
      <w:r w:rsidR="006E45C4">
        <w:rPr>
          <w:b/>
          <w:bCs/>
        </w:rPr>
        <w:t>discussions</w:t>
      </w:r>
      <w:r w:rsidRPr="00AB24ED">
        <w:rPr>
          <w:b/>
          <w:bCs/>
        </w:rPr>
        <w:t xml:space="preserve"> details</w:t>
      </w:r>
    </w:p>
    <w:tbl>
      <w:tblPr>
        <w:tblW w:w="4928"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Rows are provided for each entry, with 'SEPA team name' and 'Date(s) of correspondence' under the 'Question' column, and spaces for inserting the corresponding details under the 'Answer' column."/>
      </w:tblPr>
      <w:tblGrid>
        <w:gridCol w:w="3819"/>
        <w:gridCol w:w="6236"/>
      </w:tblGrid>
      <w:tr w:rsidR="003B395D" w:rsidRPr="00AE1DFE" w14:paraId="03CCB3AD" w14:textId="77777777" w:rsidTr="00CC6AF9">
        <w:trPr>
          <w:cantSplit/>
          <w:trHeight w:val="567"/>
          <w:tblHeader/>
        </w:trPr>
        <w:tc>
          <w:tcPr>
            <w:tcW w:w="189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463686" w14:textId="77777777" w:rsidR="003B395D" w:rsidRPr="00AE1DFE" w:rsidRDefault="003B395D"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0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A659B8" w14:textId="77777777" w:rsidR="003B395D" w:rsidRPr="00AE1DFE" w:rsidRDefault="003B395D" w:rsidP="00006379">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B395D" w:rsidRPr="00AE1DFE" w14:paraId="0D6D228A" w14:textId="77777777" w:rsidTr="00CC6AF9">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15B76E" w14:textId="24335A0B" w:rsidR="003B395D" w:rsidRPr="00B36355" w:rsidRDefault="003B395D"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SEPA team n</w:t>
            </w:r>
            <w:r w:rsidRPr="00B36355">
              <w:rPr>
                <w:rFonts w:ascii="Arial" w:eastAsia="Times New Roman" w:hAnsi="Arial" w:cs="Arial"/>
                <w:b/>
                <w:bCs/>
                <w:lang w:eastAsia="en-GB"/>
              </w:rPr>
              <w:t>ame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2AF104" w14:textId="77777777" w:rsidR="003B395D" w:rsidRPr="00AE1DFE" w:rsidRDefault="003B395D" w:rsidP="00006379">
            <w:pPr>
              <w:spacing w:before="120" w:after="120" w:line="240" w:lineRule="auto"/>
              <w:rPr>
                <w:rFonts w:ascii="Arial" w:eastAsia="Times New Roman" w:hAnsi="Arial" w:cs="Arial"/>
                <w:lang w:eastAsia="en-GB"/>
              </w:rPr>
            </w:pPr>
          </w:p>
        </w:tc>
      </w:tr>
      <w:tr w:rsidR="003B395D" w:rsidRPr="00AE1DFE" w14:paraId="669501BA" w14:textId="77777777" w:rsidTr="00CC6AF9">
        <w:trPr>
          <w:cantSplit/>
          <w:trHeight w:val="567"/>
        </w:trPr>
        <w:tc>
          <w:tcPr>
            <w:tcW w:w="189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D2B3D1" w14:textId="377C5B10" w:rsidR="003B395D" w:rsidRPr="00B36355" w:rsidRDefault="003B395D" w:rsidP="00006379">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0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492ECB" w14:textId="77777777" w:rsidR="003B395D" w:rsidRPr="00AE1DFE" w:rsidRDefault="003B395D" w:rsidP="00006379">
            <w:pPr>
              <w:spacing w:before="120" w:after="120" w:line="240" w:lineRule="auto"/>
              <w:rPr>
                <w:rFonts w:ascii="Arial" w:eastAsia="Times New Roman" w:hAnsi="Arial" w:cs="Arial"/>
                <w:lang w:eastAsia="en-GB"/>
              </w:rPr>
            </w:pPr>
          </w:p>
        </w:tc>
      </w:tr>
    </w:tbl>
    <w:p w14:paraId="4E7F4350" w14:textId="77777777" w:rsidR="003B395D" w:rsidRDefault="003B395D" w:rsidP="00D14F7B"/>
    <w:p w14:paraId="0F0D70A0" w14:textId="77777777" w:rsidR="003B395D" w:rsidRDefault="003B395D" w:rsidP="00D14F7B"/>
    <w:p w14:paraId="393EADA4" w14:textId="77777777" w:rsidR="003B395D" w:rsidRDefault="003B395D" w:rsidP="00D14F7B"/>
    <w:p w14:paraId="28CBBDC2" w14:textId="6AE15E05" w:rsidR="00D14F7B" w:rsidRDefault="00140703" w:rsidP="00745631">
      <w:pPr>
        <w:pStyle w:val="Heading2"/>
      </w:pPr>
      <w:bookmarkStart w:id="30" w:name="_Toc188876790"/>
      <w:r>
        <w:br w:type="page"/>
      </w:r>
      <w:bookmarkStart w:id="31" w:name="_Toc213251529"/>
      <w:r w:rsidR="00745631">
        <w:lastRenderedPageBreak/>
        <w:t xml:space="preserve">Section </w:t>
      </w:r>
      <w:r w:rsidR="000E7F47">
        <w:t xml:space="preserve">5 </w:t>
      </w:r>
      <w:r w:rsidR="00A17A8E">
        <w:t>-</w:t>
      </w:r>
      <w:r w:rsidR="00745631">
        <w:t xml:space="preserve"> </w:t>
      </w:r>
      <w:r w:rsidR="00F94604">
        <w:t>Applicant and property</w:t>
      </w:r>
      <w:r w:rsidR="00D14F7B" w:rsidRPr="006903D8">
        <w:t xml:space="preserve"> </w:t>
      </w:r>
      <w:r w:rsidR="00D14F7B">
        <w:t>details</w:t>
      </w:r>
      <w:bookmarkEnd w:id="31"/>
      <w:r w:rsidR="00D14F7B" w:rsidRPr="006903D8">
        <w:t xml:space="preserve"> </w:t>
      </w:r>
      <w:bookmarkStart w:id="32" w:name="_Toc169184781"/>
      <w:bookmarkStart w:id="33" w:name="_Toc169184796"/>
      <w:bookmarkStart w:id="34" w:name="_Toc169703798"/>
      <w:bookmarkStart w:id="35" w:name="_Toc168472856"/>
      <w:bookmarkEnd w:id="30"/>
      <w:bookmarkEnd w:id="32"/>
      <w:bookmarkEnd w:id="33"/>
      <w:bookmarkEnd w:id="34"/>
    </w:p>
    <w:p w14:paraId="4A36DF6A" w14:textId="2340624C" w:rsidR="00432F94" w:rsidRPr="00FE2524" w:rsidRDefault="00432F94" w:rsidP="003155A9">
      <w:pPr>
        <w:spacing w:before="120" w:after="120"/>
      </w:pPr>
      <w:r w:rsidRPr="00FE2524">
        <w:t xml:space="preserve">The applicant must be the owner of any land </w:t>
      </w:r>
      <w:r w:rsidR="007C2700" w:rsidRPr="00FE2524">
        <w:t>from</w:t>
      </w:r>
      <w:r w:rsidRPr="00FE2524">
        <w:t xml:space="preserve"> which </w:t>
      </w:r>
      <w:r w:rsidR="004F5EF4" w:rsidRPr="00FE2524">
        <w:t xml:space="preserve">grey water is </w:t>
      </w:r>
      <w:r w:rsidR="007C2700" w:rsidRPr="00FE2524">
        <w:t xml:space="preserve">or is </w:t>
      </w:r>
      <w:r w:rsidR="004F5EF4" w:rsidRPr="00FE2524">
        <w:t xml:space="preserve">to be discharged or </w:t>
      </w:r>
      <w:r w:rsidR="00CC6E86" w:rsidRPr="00FE2524">
        <w:t xml:space="preserve">land on which the composting toilet is situated. </w:t>
      </w:r>
      <w:r w:rsidRPr="00FE2524">
        <w:t>The owner of the land is normally the owner of the property</w:t>
      </w:r>
      <w:r w:rsidR="009939BA" w:rsidRPr="00FE2524">
        <w:t xml:space="preserve"> or the </w:t>
      </w:r>
      <w:r w:rsidR="00094DBC" w:rsidRPr="00FE2524">
        <w:t xml:space="preserve">building </w:t>
      </w:r>
      <w:r w:rsidR="00C478E0" w:rsidRPr="00FE2524">
        <w:t xml:space="preserve">with composting toilet. </w:t>
      </w:r>
    </w:p>
    <w:p w14:paraId="20752C72" w14:textId="0299277C" w:rsidR="00432F94" w:rsidRPr="00432F94" w:rsidRDefault="00432F94" w:rsidP="004049CE">
      <w:pPr>
        <w:spacing w:after="120"/>
      </w:pPr>
      <w:r w:rsidRPr="00FE2524">
        <w:t xml:space="preserve">If the application is granted, the applicant will be referred to as the </w:t>
      </w:r>
      <w:r w:rsidR="00FA4798">
        <w:t>“</w:t>
      </w:r>
      <w:r w:rsidRPr="00FE2524">
        <w:t>authorised person</w:t>
      </w:r>
      <w:r w:rsidR="00FA4798">
        <w:t>”</w:t>
      </w:r>
      <w:r w:rsidRPr="00FE2524">
        <w:t xml:space="preserve">. </w:t>
      </w:r>
    </w:p>
    <w:p w14:paraId="3C050AEF" w14:textId="77777777" w:rsidR="00A57D8A" w:rsidRDefault="00D14F7B" w:rsidP="00D14F7B">
      <w:r w:rsidRPr="00270C31">
        <w:t>Th</w:t>
      </w:r>
      <w:r>
        <w:t>e property location</w:t>
      </w:r>
      <w:r w:rsidRPr="00270C31">
        <w:t xml:space="preserve"> will normally be </w:t>
      </w:r>
      <w:r>
        <w:t xml:space="preserve">the </w:t>
      </w:r>
      <w:r w:rsidRPr="00270C31">
        <w:t xml:space="preserve">address and postcode of the property.  </w:t>
      </w:r>
    </w:p>
    <w:p w14:paraId="461B2C9B" w14:textId="65D8824B" w:rsidR="00D14F7B" w:rsidRDefault="00D14F7B" w:rsidP="00A57D8A">
      <w:pPr>
        <w:spacing w:before="120"/>
      </w:pPr>
      <w:r w:rsidRPr="00270C31">
        <w:t xml:space="preserve">However, </w:t>
      </w:r>
      <w:r w:rsidR="000E3ED6" w:rsidRPr="000E3ED6">
        <w:t>if a registered address and postcode for the property are not yet available</w:t>
      </w:r>
      <w:r w:rsidRPr="00270C31">
        <w:t xml:space="preserve">, </w:t>
      </w:r>
      <w:r>
        <w:t>you must provide a description of the property</w:t>
      </w:r>
      <w:r w:rsidR="00DC70C7">
        <w:t>,</w:t>
      </w:r>
      <w:r>
        <w:t xml:space="preserve"> </w:t>
      </w:r>
      <w:r w:rsidR="009B4BF5">
        <w:t>e.g</w:t>
      </w:r>
      <w:r>
        <w:t xml:space="preserve">. </w:t>
      </w:r>
      <w:r w:rsidR="00F7191A">
        <w:t>t</w:t>
      </w:r>
      <w:r w:rsidR="00467239">
        <w:t>oilet facilities serving</w:t>
      </w:r>
      <w:r>
        <w:t xml:space="preserve"> </w:t>
      </w:r>
      <w:r w:rsidR="00F7191A">
        <w:t>Pod</w:t>
      </w:r>
      <w:r>
        <w:t xml:space="preserve"> 1</w:t>
      </w:r>
      <w:r w:rsidR="00F7191A">
        <w:t>,</w:t>
      </w:r>
      <w:r>
        <w:t xml:space="preserve"> adjacent to Green </w:t>
      </w:r>
      <w:r w:rsidR="0047414D">
        <w:t>F</w:t>
      </w:r>
      <w:r>
        <w:t>arm</w:t>
      </w:r>
      <w:r w:rsidR="00513105">
        <w:t xml:space="preserve">. </w:t>
      </w:r>
    </w:p>
    <w:p w14:paraId="5E2F3B1A" w14:textId="7AB1C0AB" w:rsidR="00D14F7B" w:rsidRDefault="004371ED" w:rsidP="00863346">
      <w:pPr>
        <w:spacing w:before="240"/>
      </w:pPr>
      <w:r w:rsidRPr="004371ED">
        <w:rPr>
          <w:color w:val="000000"/>
        </w:rPr>
        <w:t>You must also provide the National Grid Reference (NGR) of each property.</w:t>
      </w:r>
    </w:p>
    <w:p w14:paraId="54FB41FD" w14:textId="62C6EAD4" w:rsidR="00D14F7B" w:rsidRDefault="00D14F7B" w:rsidP="00863346">
      <w:pPr>
        <w:spacing w:before="240" w:line="240" w:lineRule="auto"/>
      </w:pPr>
      <w:r w:rsidRPr="00921F17">
        <w:t xml:space="preserve">You </w:t>
      </w:r>
      <w:r>
        <w:t>can</w:t>
      </w:r>
      <w:r w:rsidRPr="00921F17">
        <w:t xml:space="preserve"> use </w:t>
      </w:r>
      <w:r>
        <w:t xml:space="preserve">our </w:t>
      </w:r>
      <w:hyperlink r:id="rId17" w:history="1">
        <w:r w:rsidR="00272447"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 </w:t>
      </w:r>
    </w:p>
    <w:p w14:paraId="461F762E" w14:textId="77777777" w:rsidR="00D14F7B" w:rsidRDefault="00D14F7B" w:rsidP="00D14F7B">
      <w:pPr>
        <w:spacing w:line="240" w:lineRule="auto"/>
      </w:pPr>
    </w:p>
    <w:p w14:paraId="4005926F" w14:textId="77777777" w:rsidR="00D14F7B" w:rsidRDefault="00D14F7B" w:rsidP="00D14F7B">
      <w:pPr>
        <w:spacing w:line="240" w:lineRule="auto"/>
      </w:pPr>
      <w:r>
        <w:t>Please</w:t>
      </w:r>
      <w:r w:rsidRPr="00921F17">
        <w:t xml:space="preserve"> </w:t>
      </w:r>
      <w:r>
        <w:t xml:space="preserve">provide the NGR </w:t>
      </w:r>
      <w:r w:rsidRPr="00921F17">
        <w:t>in one of the</w:t>
      </w:r>
      <w:r>
        <w:t>se</w:t>
      </w:r>
      <w:r w:rsidRPr="00921F17">
        <w:t xml:space="preserve"> formats:</w:t>
      </w:r>
      <w:r>
        <w:t xml:space="preserve"> </w:t>
      </w:r>
      <w:r>
        <w:br/>
      </w:r>
    </w:p>
    <w:p w14:paraId="30CF905B" w14:textId="0F166476" w:rsidR="00D14F7B" w:rsidRDefault="00D14F7B" w:rsidP="00097757">
      <w:pPr>
        <w:pStyle w:val="ListParagraph"/>
        <w:numPr>
          <w:ilvl w:val="0"/>
          <w:numId w:val="20"/>
        </w:numPr>
        <w:spacing w:before="120" w:after="120"/>
      </w:pPr>
      <w:r w:rsidRPr="00921F17">
        <w:t>2</w:t>
      </w:r>
      <w:r w:rsidR="00272447">
        <w:t xml:space="preserve"> </w:t>
      </w:r>
      <w:r w:rsidRPr="00921F17">
        <w:t>letter</w:t>
      </w:r>
      <w:r>
        <w:t>s</w:t>
      </w:r>
      <w:r w:rsidRPr="00921F17">
        <w:t xml:space="preserve"> </w:t>
      </w:r>
      <w:r>
        <w:t>followed by</w:t>
      </w:r>
      <w:r w:rsidRPr="00921F17">
        <w:t xml:space="preserve"> 10</w:t>
      </w:r>
      <w:r w:rsidR="00272447">
        <w:t xml:space="preserve"> </w:t>
      </w:r>
      <w:r w:rsidRPr="00921F17">
        <w:t>digit</w:t>
      </w:r>
      <w:r>
        <w:t>s</w:t>
      </w:r>
      <w:r w:rsidRPr="00921F17">
        <w:t xml:space="preserve"> (e.g. AB 12345 67890)</w:t>
      </w:r>
    </w:p>
    <w:p w14:paraId="44462AAF" w14:textId="76AA6206" w:rsidR="00D14F7B" w:rsidRDefault="00D14F7B" w:rsidP="00097757">
      <w:pPr>
        <w:numPr>
          <w:ilvl w:val="0"/>
          <w:numId w:val="21"/>
        </w:numPr>
        <w:spacing w:before="120" w:after="120"/>
        <w:ind w:left="714" w:hanging="357"/>
      </w:pPr>
      <w:r w:rsidRPr="00921F17">
        <w:t>2</w:t>
      </w:r>
      <w:r w:rsidR="00272447">
        <w:t xml:space="preserve"> </w:t>
      </w:r>
      <w:r w:rsidRPr="00921F17">
        <w:t>letter</w:t>
      </w:r>
      <w:r>
        <w:t>s</w:t>
      </w:r>
      <w:r w:rsidRPr="00921F17">
        <w:t xml:space="preserve"> </w:t>
      </w:r>
      <w:r>
        <w:t>followed by</w:t>
      </w:r>
      <w:r w:rsidRPr="00921F17">
        <w:t xml:space="preserve"> 8</w:t>
      </w:r>
      <w:r w:rsidR="00272447">
        <w:t xml:space="preserve"> </w:t>
      </w:r>
      <w:r w:rsidRPr="00921F17">
        <w:t>digit</w:t>
      </w:r>
      <w:r>
        <w:t>s</w:t>
      </w:r>
      <w:r w:rsidRPr="00921F17">
        <w:t xml:space="preserve"> (e</w:t>
      </w:r>
      <w:r w:rsidR="0047414D">
        <w:t>.</w:t>
      </w:r>
      <w:r w:rsidRPr="00921F17">
        <w:t>g. AB 1234 6789)</w:t>
      </w:r>
    </w:p>
    <w:p w14:paraId="33BF3B88" w14:textId="77777777" w:rsidR="0056352A" w:rsidRDefault="0056352A" w:rsidP="0056352A">
      <w:pPr>
        <w:spacing w:after="240" w:line="259" w:lineRule="auto"/>
        <w:ind w:left="714"/>
      </w:pPr>
    </w:p>
    <w:p w14:paraId="152C78FF" w14:textId="4D1ADC5D" w:rsidR="001146DF" w:rsidRPr="00B25F96" w:rsidRDefault="001146DF" w:rsidP="0045392F">
      <w:pPr>
        <w:pStyle w:val="Caption"/>
        <w:keepNext/>
        <w:spacing w:before="120" w:after="120"/>
        <w:rPr>
          <w:b/>
          <w:bCs/>
          <w:i w:val="0"/>
          <w:iCs w:val="0"/>
          <w:color w:val="auto"/>
          <w:sz w:val="24"/>
          <w:szCs w:val="24"/>
        </w:rPr>
      </w:pPr>
      <w:bookmarkStart w:id="36" w:name="_Toc188876796"/>
      <w:bookmarkEnd w:id="35"/>
      <w:r w:rsidRPr="00B25F96">
        <w:rPr>
          <w:b/>
          <w:bCs/>
          <w:i w:val="0"/>
          <w:iCs w:val="0"/>
          <w:color w:val="auto"/>
          <w:sz w:val="24"/>
          <w:szCs w:val="24"/>
        </w:rPr>
        <w:t xml:space="preserve">Table </w:t>
      </w:r>
      <w:r w:rsidR="00752723">
        <w:rPr>
          <w:b/>
          <w:bCs/>
          <w:i w:val="0"/>
          <w:iCs w:val="0"/>
          <w:color w:val="auto"/>
          <w:sz w:val="24"/>
          <w:szCs w:val="24"/>
        </w:rPr>
        <w:t>3(a)</w:t>
      </w:r>
      <w:r w:rsidR="0056352A">
        <w:rPr>
          <w:b/>
          <w:bCs/>
          <w:i w:val="0"/>
          <w:iCs w:val="0"/>
          <w:color w:val="auto"/>
          <w:sz w:val="24"/>
          <w:szCs w:val="24"/>
        </w:rPr>
        <w:t>:</w:t>
      </w:r>
      <w:r w:rsidRPr="00B25F96">
        <w:rPr>
          <w:b/>
          <w:bCs/>
          <w:i w:val="0"/>
          <w:iCs w:val="0"/>
          <w:color w:val="auto"/>
          <w:sz w:val="24"/>
          <w:szCs w:val="24"/>
        </w:rPr>
        <w:t xml:space="preserve"> Property 1 details</w:t>
      </w:r>
    </w:p>
    <w:tbl>
      <w:tblPr>
        <w:tblW w:w="4928" w:type="pct"/>
        <w:tblLayout w:type="fixed"/>
        <w:tblCellMar>
          <w:left w:w="0" w:type="dxa"/>
          <w:right w:w="0" w:type="dxa"/>
        </w:tblCellMar>
        <w:tblLook w:val="04A0" w:firstRow="1" w:lastRow="0" w:firstColumn="1" w:lastColumn="0" w:noHBand="0" w:noVBand="1"/>
        <w:tblCaption w:val="Table 3(a): Property 1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10;"/>
      </w:tblPr>
      <w:tblGrid>
        <w:gridCol w:w="4386"/>
        <w:gridCol w:w="5669"/>
      </w:tblGrid>
      <w:tr w:rsidR="00BB1FEE" w:rsidRPr="009706FF" w14:paraId="1D23E8F8" w14:textId="77777777" w:rsidTr="0045392F">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2E659B" w14:textId="77777777" w:rsidR="00BB1FEE" w:rsidRPr="009706FF" w:rsidRDefault="00BB1FEE" w:rsidP="0056352A">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0FCCBD2" w14:textId="77777777" w:rsidR="00BB1FEE" w:rsidRPr="009706FF" w:rsidRDefault="00BB1FEE" w:rsidP="0056352A">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B1FEE" w:rsidRPr="009706FF" w14:paraId="57AE6C90"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AD35FC" w14:textId="06EDC11D" w:rsidR="00BB1FEE" w:rsidRPr="009706FF" w:rsidRDefault="00BB1FEE" w:rsidP="0045392F">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009B6481" w:rsidRPr="0045392F">
              <w:rPr>
                <w:rFonts w:ascii="Arial" w:eastAsia="Times New Roman" w:hAnsi="Arial" w:cs="Arial"/>
                <w:b/>
                <w:bCs/>
                <w:lang w:eastAsia="en-GB"/>
              </w:rPr>
              <w:t>description,</w:t>
            </w:r>
            <w:r w:rsidR="009B6481">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FCA763"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r w:rsidR="00BB1FEE" w:rsidRPr="009706FF" w14:paraId="0FDCB555" w14:textId="77777777" w:rsidTr="0045392F">
        <w:trPr>
          <w:trHeight w:hRule="exact" w:val="567"/>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A5F6B4" w14:textId="0B5FA935" w:rsidR="00BB1FEE" w:rsidRPr="009706FF" w:rsidRDefault="00BB1FEE" w:rsidP="0075272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F631AE"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r w:rsidR="00BB1FEE" w:rsidRPr="009706FF" w14:paraId="3BC64915" w14:textId="77777777" w:rsidTr="0045392F">
        <w:trPr>
          <w:trHeight w:hRule="exact" w:val="567"/>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21253E8B" w14:textId="77777777" w:rsidR="00BB1FEE" w:rsidRPr="009706FF" w:rsidRDefault="00BB1FEE" w:rsidP="00752723">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2CDD2AF8"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r w:rsidR="00BB1FEE" w:rsidRPr="009706FF" w14:paraId="6719E551"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0147F0" w14:textId="3F3EE5A2" w:rsidR="00BB1FEE" w:rsidRPr="00BA00EB" w:rsidRDefault="00BB1FEE" w:rsidP="0045392F">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00BA00EB">
              <w:rPr>
                <w:rFonts w:ascii="Arial" w:eastAsia="Times New Roman" w:hAnsi="Arial" w:cs="Arial"/>
                <w:b/>
                <w:bCs/>
                <w:lang w:eastAsia="en-GB"/>
              </w:rPr>
              <w:t xml:space="preserve">      </w:t>
            </w:r>
            <w:r w:rsidRPr="002B754D">
              <w:rPr>
                <w:rFonts w:ascii="Arial" w:hAnsi="Arial" w:cs="Arial"/>
              </w:rPr>
              <w:t>(e.g. AB 1234 6789</w:t>
            </w:r>
            <w:r w:rsidR="00BA00EB">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3179C9" w14:textId="77777777" w:rsidR="00BB1FEE" w:rsidRPr="009706FF" w:rsidRDefault="00BB1FEE" w:rsidP="00752723">
            <w:pPr>
              <w:keepNext/>
              <w:keepLines/>
              <w:widowControl w:val="0"/>
              <w:spacing w:before="120" w:after="120" w:line="240" w:lineRule="auto"/>
              <w:rPr>
                <w:rFonts w:ascii="Arial" w:eastAsia="Times New Roman" w:hAnsi="Arial" w:cs="Arial"/>
                <w:lang w:eastAsia="en-GB"/>
              </w:rPr>
            </w:pPr>
          </w:p>
        </w:tc>
      </w:tr>
    </w:tbl>
    <w:p w14:paraId="275E3EAB" w14:textId="77777777" w:rsidR="00140703" w:rsidRDefault="00140703" w:rsidP="0045392F">
      <w:pPr>
        <w:pStyle w:val="Caption"/>
        <w:keepNext/>
        <w:spacing w:before="360" w:after="120"/>
        <w:rPr>
          <w:b/>
          <w:bCs/>
          <w:i w:val="0"/>
          <w:iCs w:val="0"/>
          <w:color w:val="auto"/>
          <w:sz w:val="24"/>
          <w:szCs w:val="24"/>
        </w:rPr>
      </w:pPr>
      <w:r>
        <w:rPr>
          <w:b/>
          <w:bCs/>
          <w:i w:val="0"/>
          <w:iCs w:val="0"/>
          <w:color w:val="auto"/>
          <w:sz w:val="24"/>
          <w:szCs w:val="24"/>
        </w:rPr>
        <w:br w:type="page"/>
      </w:r>
    </w:p>
    <w:p w14:paraId="2A219AA6" w14:textId="682D27D7" w:rsidR="0045392F" w:rsidRDefault="0045392F" w:rsidP="0045392F">
      <w:pPr>
        <w:pStyle w:val="Caption"/>
        <w:keepNext/>
        <w:spacing w:before="360" w:after="120"/>
        <w:rPr>
          <w:b/>
          <w:bCs/>
          <w:i w:val="0"/>
          <w:iCs w:val="0"/>
          <w:color w:val="auto"/>
          <w:sz w:val="24"/>
          <w:szCs w:val="24"/>
        </w:rPr>
      </w:pPr>
      <w:r w:rsidRPr="00B338F3">
        <w:rPr>
          <w:b/>
          <w:bCs/>
          <w:i w:val="0"/>
          <w:iCs w:val="0"/>
          <w:color w:val="auto"/>
          <w:sz w:val="24"/>
          <w:szCs w:val="24"/>
        </w:rPr>
        <w:lastRenderedPageBreak/>
        <w:t xml:space="preserve">Table </w:t>
      </w:r>
      <w:r>
        <w:rPr>
          <w:b/>
          <w:bCs/>
          <w:i w:val="0"/>
          <w:iCs w:val="0"/>
          <w:color w:val="auto"/>
          <w:sz w:val="24"/>
          <w:szCs w:val="24"/>
        </w:rPr>
        <w:t>3(b):</w:t>
      </w:r>
      <w:r w:rsidRPr="00B338F3">
        <w:rPr>
          <w:b/>
          <w:bCs/>
          <w:i w:val="0"/>
          <w:iCs w:val="0"/>
          <w:color w:val="auto"/>
          <w:sz w:val="24"/>
          <w:szCs w:val="24"/>
        </w:rPr>
        <w:t xml:space="preserve"> Property 2 details</w:t>
      </w:r>
    </w:p>
    <w:tbl>
      <w:tblPr>
        <w:tblW w:w="4928" w:type="pct"/>
        <w:tblLayout w:type="fixed"/>
        <w:tblCellMar>
          <w:left w:w="0" w:type="dxa"/>
          <w:right w:w="0" w:type="dxa"/>
        </w:tblCellMar>
        <w:tblLook w:val="04A0" w:firstRow="1" w:lastRow="0" w:firstColumn="1" w:lastColumn="0" w:noHBand="0" w:noVBand="1"/>
        <w:tblCaption w:val="Table 3(b): Property 2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19A4CBD3"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4A56BD1"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92633FB"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4212F9DD"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2C1480"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1B4AD7"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C23CF58" w14:textId="77777777" w:rsidTr="0045392F">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D08725E"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186D3E"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44930FA" w14:textId="77777777" w:rsidTr="0045392F">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4D64B7E"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C1B0987"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E577E4D"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E88B64"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2382105"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5387C2FC" w14:textId="2839A5F0"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3(c):</w:t>
      </w:r>
      <w:r w:rsidRPr="00B338F3">
        <w:rPr>
          <w:b/>
          <w:bCs/>
          <w:i w:val="0"/>
          <w:iCs w:val="0"/>
          <w:color w:val="auto"/>
          <w:sz w:val="24"/>
          <w:szCs w:val="24"/>
        </w:rPr>
        <w:t xml:space="preserve"> Property </w:t>
      </w:r>
      <w:r>
        <w:rPr>
          <w:b/>
          <w:bCs/>
          <w:i w:val="0"/>
          <w:iCs w:val="0"/>
          <w:color w:val="auto"/>
          <w:sz w:val="24"/>
          <w:szCs w:val="24"/>
        </w:rPr>
        <w:t>3</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c): Property 3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67A90E7D"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502EC4"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11EDA4A"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4F99DA77"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9DC7CC"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06B6A6"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DC8129B" w14:textId="77777777" w:rsidTr="0045392F">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5EF11A"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54658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03378A6" w14:textId="77777777" w:rsidTr="0045392F">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F7EBC58"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1C0C555C"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E8799A1"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1A8440E"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47BF6D"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131D97F2" w14:textId="134D230D"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3(d):</w:t>
      </w:r>
      <w:r w:rsidRPr="00B338F3">
        <w:rPr>
          <w:b/>
          <w:bCs/>
          <w:i w:val="0"/>
          <w:iCs w:val="0"/>
          <w:color w:val="auto"/>
          <w:sz w:val="24"/>
          <w:szCs w:val="24"/>
        </w:rPr>
        <w:t xml:space="preserve"> Property </w:t>
      </w:r>
      <w:r>
        <w:rPr>
          <w:b/>
          <w:bCs/>
          <w:i w:val="0"/>
          <w:iCs w:val="0"/>
          <w:color w:val="auto"/>
          <w:sz w:val="24"/>
          <w:szCs w:val="24"/>
        </w:rPr>
        <w:t>4</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d): Property 4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5B3EAF8F"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5AEC50"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828AB41"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3F209936"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E1DDB7"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036404"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8000B5E" w14:textId="77777777" w:rsidTr="0045392F">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A28974"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800300"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1710CF95" w14:textId="77777777" w:rsidTr="0045392F">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4C0CC00"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35ECDF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6A71C7D9"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AF83FFF"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BC14AC"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4C5E6A5A" w14:textId="14694953" w:rsidR="0045392F" w:rsidRDefault="00140703" w:rsidP="0045392F">
      <w:pPr>
        <w:pStyle w:val="Caption"/>
        <w:keepNext/>
        <w:spacing w:before="360" w:after="120"/>
        <w:rPr>
          <w:b/>
          <w:bCs/>
          <w:i w:val="0"/>
          <w:iCs w:val="0"/>
          <w:color w:val="auto"/>
          <w:sz w:val="24"/>
          <w:szCs w:val="24"/>
        </w:rPr>
      </w:pPr>
      <w:r>
        <w:rPr>
          <w:b/>
          <w:bCs/>
          <w:i w:val="0"/>
          <w:iCs w:val="0"/>
          <w:color w:val="auto"/>
          <w:sz w:val="24"/>
          <w:szCs w:val="24"/>
        </w:rPr>
        <w:br w:type="page"/>
      </w:r>
      <w:r w:rsidR="0045392F" w:rsidRPr="00B338F3">
        <w:rPr>
          <w:b/>
          <w:bCs/>
          <w:i w:val="0"/>
          <w:iCs w:val="0"/>
          <w:color w:val="auto"/>
          <w:sz w:val="24"/>
          <w:szCs w:val="24"/>
        </w:rPr>
        <w:lastRenderedPageBreak/>
        <w:t xml:space="preserve">Table </w:t>
      </w:r>
      <w:r w:rsidR="0045392F">
        <w:rPr>
          <w:b/>
          <w:bCs/>
          <w:i w:val="0"/>
          <w:iCs w:val="0"/>
          <w:color w:val="auto"/>
          <w:sz w:val="24"/>
          <w:szCs w:val="24"/>
        </w:rPr>
        <w:t>3(e):</w:t>
      </w:r>
      <w:r w:rsidR="0045392F" w:rsidRPr="00B338F3">
        <w:rPr>
          <w:b/>
          <w:bCs/>
          <w:i w:val="0"/>
          <w:iCs w:val="0"/>
          <w:color w:val="auto"/>
          <w:sz w:val="24"/>
          <w:szCs w:val="24"/>
        </w:rPr>
        <w:t xml:space="preserve"> Property </w:t>
      </w:r>
      <w:r w:rsidR="0045392F">
        <w:rPr>
          <w:b/>
          <w:bCs/>
          <w:i w:val="0"/>
          <w:iCs w:val="0"/>
          <w:color w:val="auto"/>
          <w:sz w:val="24"/>
          <w:szCs w:val="24"/>
        </w:rPr>
        <w:t>5</w:t>
      </w:r>
      <w:r w:rsidR="0045392F"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e): Property 5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12A4C6E6"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22D8E8"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CE830CC"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0DC0565F"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66F0F4A"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AA6A63"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E607177"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6BE3E79"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B6F7821"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A503D8A"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4EDB63A"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E749A4C"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8EA50DC"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58836"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57587B"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202CCA29" w14:textId="7CD3EB6D"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3(f):</w:t>
      </w:r>
      <w:r w:rsidRPr="00B338F3">
        <w:rPr>
          <w:b/>
          <w:bCs/>
          <w:i w:val="0"/>
          <w:iCs w:val="0"/>
          <w:color w:val="auto"/>
          <w:sz w:val="24"/>
          <w:szCs w:val="24"/>
        </w:rPr>
        <w:t xml:space="preserve"> Property </w:t>
      </w:r>
      <w:r>
        <w:rPr>
          <w:b/>
          <w:bCs/>
          <w:i w:val="0"/>
          <w:iCs w:val="0"/>
          <w:color w:val="auto"/>
          <w:sz w:val="24"/>
          <w:szCs w:val="24"/>
        </w:rPr>
        <w:t>6</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f): Property 6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30404CB0"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54503F"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A977A6C"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0A02B40B"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CAD268"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F6AAC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16A3F72"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C1C75D"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90A0B8F"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1D5B9C1"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410D1BA"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44ABA31"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1D04EA0B"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F43CD51"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28A312"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60936F2D" w14:textId="2FFB33C0"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6F6DC9">
        <w:rPr>
          <w:b/>
          <w:bCs/>
          <w:i w:val="0"/>
          <w:iCs w:val="0"/>
          <w:color w:val="auto"/>
          <w:sz w:val="24"/>
          <w:szCs w:val="24"/>
        </w:rPr>
        <w:t>g</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7</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g): Property 7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4CA5F24A"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1D009F"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AAD7D1F"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38B7AFAF"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4CED88"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413C6B"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523E7F1"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DBAC1B"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66785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7531C478"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6D85DAE5"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32B74EF"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17343917"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4B3305"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CF11160"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497ED716" w14:textId="012261FF" w:rsidR="0045392F" w:rsidRDefault="00140703" w:rsidP="0045392F">
      <w:pPr>
        <w:pStyle w:val="Caption"/>
        <w:keepNext/>
        <w:spacing w:before="360" w:after="120"/>
        <w:rPr>
          <w:b/>
          <w:bCs/>
          <w:i w:val="0"/>
          <w:iCs w:val="0"/>
          <w:color w:val="auto"/>
          <w:sz w:val="24"/>
          <w:szCs w:val="24"/>
        </w:rPr>
      </w:pPr>
      <w:r>
        <w:rPr>
          <w:b/>
          <w:bCs/>
          <w:i w:val="0"/>
          <w:iCs w:val="0"/>
          <w:color w:val="auto"/>
          <w:sz w:val="24"/>
          <w:szCs w:val="24"/>
        </w:rPr>
        <w:br w:type="page"/>
      </w:r>
      <w:r w:rsidR="0045392F" w:rsidRPr="00B338F3">
        <w:rPr>
          <w:b/>
          <w:bCs/>
          <w:i w:val="0"/>
          <w:iCs w:val="0"/>
          <w:color w:val="auto"/>
          <w:sz w:val="24"/>
          <w:szCs w:val="24"/>
        </w:rPr>
        <w:lastRenderedPageBreak/>
        <w:t xml:space="preserve">Table </w:t>
      </w:r>
      <w:r w:rsidR="0045392F">
        <w:rPr>
          <w:b/>
          <w:bCs/>
          <w:i w:val="0"/>
          <w:iCs w:val="0"/>
          <w:color w:val="auto"/>
          <w:sz w:val="24"/>
          <w:szCs w:val="24"/>
        </w:rPr>
        <w:t>3(</w:t>
      </w:r>
      <w:r w:rsidR="006F6DC9">
        <w:rPr>
          <w:b/>
          <w:bCs/>
          <w:i w:val="0"/>
          <w:iCs w:val="0"/>
          <w:color w:val="auto"/>
          <w:sz w:val="24"/>
          <w:szCs w:val="24"/>
        </w:rPr>
        <w:t>h</w:t>
      </w:r>
      <w:r w:rsidR="0045392F">
        <w:rPr>
          <w:b/>
          <w:bCs/>
          <w:i w:val="0"/>
          <w:iCs w:val="0"/>
          <w:color w:val="auto"/>
          <w:sz w:val="24"/>
          <w:szCs w:val="24"/>
        </w:rPr>
        <w:t>):</w:t>
      </w:r>
      <w:r w:rsidR="0045392F" w:rsidRPr="00B338F3">
        <w:rPr>
          <w:b/>
          <w:bCs/>
          <w:i w:val="0"/>
          <w:iCs w:val="0"/>
          <w:color w:val="auto"/>
          <w:sz w:val="24"/>
          <w:szCs w:val="24"/>
        </w:rPr>
        <w:t xml:space="preserve"> Property </w:t>
      </w:r>
      <w:r w:rsidR="0045392F">
        <w:rPr>
          <w:b/>
          <w:bCs/>
          <w:i w:val="0"/>
          <w:iCs w:val="0"/>
          <w:color w:val="auto"/>
          <w:sz w:val="24"/>
          <w:szCs w:val="24"/>
        </w:rPr>
        <w:t>8</w:t>
      </w:r>
      <w:r w:rsidR="0045392F"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h): Property 8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15453FA0"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0E3585"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27F095"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4D9EEF53"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A69925"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4DE6E0"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55F6B6E8"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5015B9"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5E3A7D"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41B5FA61"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4D3D8E4"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7E349145"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4DDD4839"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532DE1"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141E59"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3D289158" w14:textId="1AF5FBDE"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6F6DC9">
        <w:rPr>
          <w:b/>
          <w:bCs/>
          <w:i w:val="0"/>
          <w:iCs w:val="0"/>
          <w:color w:val="auto"/>
          <w:sz w:val="24"/>
          <w:szCs w:val="24"/>
        </w:rPr>
        <w:t>i</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9</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i): Property 9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703D674F"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5CA041"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47CBBCC"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70E96BBF"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B1389B"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D59CB3"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C8BA4CC"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D76DCE"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9C5591"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32282AE8"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043DE92D"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56270643"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0372E96A"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02D5B4"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9CD48E8"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6A714805" w14:textId="3029723C" w:rsidR="0045392F" w:rsidRDefault="0045392F" w:rsidP="0045392F">
      <w:pPr>
        <w:pStyle w:val="Caption"/>
        <w:keepNext/>
        <w:spacing w:before="480" w:after="120"/>
        <w:rPr>
          <w:b/>
          <w:bCs/>
          <w:i w:val="0"/>
          <w:iCs w:val="0"/>
          <w:color w:val="auto"/>
          <w:sz w:val="24"/>
          <w:szCs w:val="24"/>
        </w:rPr>
      </w:pPr>
      <w:r w:rsidRPr="00B338F3">
        <w:rPr>
          <w:b/>
          <w:bCs/>
          <w:i w:val="0"/>
          <w:iCs w:val="0"/>
          <w:color w:val="auto"/>
          <w:sz w:val="24"/>
          <w:szCs w:val="24"/>
        </w:rPr>
        <w:t xml:space="preserve">Table </w:t>
      </w:r>
      <w:r>
        <w:rPr>
          <w:b/>
          <w:bCs/>
          <w:i w:val="0"/>
          <w:iCs w:val="0"/>
          <w:color w:val="auto"/>
          <w:sz w:val="24"/>
          <w:szCs w:val="24"/>
        </w:rPr>
        <w:t>3(</w:t>
      </w:r>
      <w:r w:rsidR="00140703">
        <w:rPr>
          <w:b/>
          <w:bCs/>
          <w:i w:val="0"/>
          <w:iCs w:val="0"/>
          <w:color w:val="auto"/>
          <w:sz w:val="24"/>
          <w:szCs w:val="24"/>
        </w:rPr>
        <w:t>j</w:t>
      </w:r>
      <w:r>
        <w:rPr>
          <w:b/>
          <w:bCs/>
          <w:i w:val="0"/>
          <w:iCs w:val="0"/>
          <w:color w:val="auto"/>
          <w:sz w:val="24"/>
          <w:szCs w:val="24"/>
        </w:rPr>
        <w:t>):</w:t>
      </w:r>
      <w:r w:rsidRPr="00B338F3">
        <w:rPr>
          <w:b/>
          <w:bCs/>
          <w:i w:val="0"/>
          <w:iCs w:val="0"/>
          <w:color w:val="auto"/>
          <w:sz w:val="24"/>
          <w:szCs w:val="24"/>
        </w:rPr>
        <w:t xml:space="preserve"> Property </w:t>
      </w:r>
      <w:r>
        <w:rPr>
          <w:b/>
          <w:bCs/>
          <w:i w:val="0"/>
          <w:iCs w:val="0"/>
          <w:color w:val="auto"/>
          <w:sz w:val="24"/>
          <w:szCs w:val="24"/>
        </w:rPr>
        <w:t>10</w:t>
      </w:r>
      <w:r w:rsidRPr="00B338F3">
        <w:rPr>
          <w:b/>
          <w:bCs/>
          <w:i w:val="0"/>
          <w:iCs w:val="0"/>
          <w:color w:val="auto"/>
          <w:sz w:val="24"/>
          <w:szCs w:val="24"/>
        </w:rPr>
        <w:t xml:space="preserve"> details</w:t>
      </w:r>
    </w:p>
    <w:tbl>
      <w:tblPr>
        <w:tblW w:w="4928" w:type="pct"/>
        <w:tblLayout w:type="fixed"/>
        <w:tblCellMar>
          <w:left w:w="0" w:type="dxa"/>
          <w:right w:w="0" w:type="dxa"/>
        </w:tblCellMar>
        <w:tblLook w:val="04A0" w:firstRow="1" w:lastRow="0" w:firstColumn="1" w:lastColumn="0" w:noHBand="0" w:noVBand="1"/>
        <w:tblCaption w:val="Table 3(j): Property 10 details"/>
        <w:tblDescription w:val="The table has two columns: &quot;Question&quot; and &quot;Answer&quot;. It requests details about the location of the activity, with spaces to provide the following information in the &quot;Answer&quot; column:&#10;- Property description, name or number: a space in the “Answer&quot; column to enter the property descritpion,  name or number&#10;- Address: A space in the &quot;Answer&quot; column to enter the address.&#10;- Postcode: A space in the &quot;Answer&quot; column to enter the postcode.&#10;- NGR of the property location: A space in the &quot;Answer” column to enter the NGR for the property, for example AB 1234 6789 or AB 12345 67890"/>
      </w:tblPr>
      <w:tblGrid>
        <w:gridCol w:w="4386"/>
        <w:gridCol w:w="5669"/>
      </w:tblGrid>
      <w:tr w:rsidR="0045392F" w:rsidRPr="009706FF" w14:paraId="0C0AC5CF" w14:textId="77777777" w:rsidTr="00006379">
        <w:trPr>
          <w:trHeight w:hRule="exact" w:val="567"/>
          <w:tblHeader/>
        </w:trPr>
        <w:tc>
          <w:tcPr>
            <w:tcW w:w="21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E4D0B8" w14:textId="77777777" w:rsidR="0045392F" w:rsidRPr="009706FF" w:rsidRDefault="0045392F" w:rsidP="00006379">
            <w:pPr>
              <w:keepNext/>
              <w:keepLines/>
              <w:widowControl w:val="0"/>
              <w:overflowPunct w:val="0"/>
              <w:autoSpaceDE w:val="0"/>
              <w:autoSpaceDN w:val="0"/>
              <w:adjustRightInd w:val="0"/>
              <w:spacing w:before="120" w:after="120" w:line="240" w:lineRule="auto"/>
              <w:textAlignment w:val="baseline"/>
              <w:rPr>
                <w:rFonts w:ascii="Arial" w:eastAsia="Times New Roman" w:hAnsi="Arial" w:cs="Arial"/>
                <w:b/>
                <w:bCs/>
                <w:color w:val="FFFFFF"/>
                <w:szCs w:val="20"/>
                <w:lang w:eastAsia="en-GB"/>
              </w:rPr>
            </w:pPr>
            <w:r>
              <w:rPr>
                <w:rFonts w:ascii="Arial" w:eastAsia="Times New Roman" w:hAnsi="Arial" w:cs="Arial"/>
                <w:b/>
                <w:bCs/>
                <w:color w:val="FFFFFF"/>
                <w:szCs w:val="20"/>
                <w:lang w:eastAsia="en-GB"/>
              </w:rPr>
              <w:t>Question</w:t>
            </w:r>
          </w:p>
        </w:tc>
        <w:tc>
          <w:tcPr>
            <w:tcW w:w="28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327E1B5" w14:textId="77777777" w:rsidR="0045392F" w:rsidRPr="009706FF" w:rsidRDefault="0045392F" w:rsidP="00006379">
            <w:pPr>
              <w:keepNext/>
              <w:keepLines/>
              <w:widowControl w:val="0"/>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5392F" w:rsidRPr="009706FF" w14:paraId="2DD525BB" w14:textId="77777777" w:rsidTr="0045392F">
        <w:trPr>
          <w:trHeight w:hRule="exact" w:val="96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533CA4" w14:textId="77777777" w:rsidR="0045392F" w:rsidRPr="009706FF" w:rsidRDefault="0045392F" w:rsidP="00006379">
            <w:pPr>
              <w:keepNext/>
              <w:keepLines/>
              <w:widowControl w:val="0"/>
              <w:spacing w:before="120" w:after="120" w:line="312" w:lineRule="auto"/>
              <w:rPr>
                <w:rFonts w:ascii="Arial" w:eastAsia="Times New Roman" w:hAnsi="Arial" w:cs="Arial"/>
                <w:b/>
                <w:bCs/>
                <w:lang w:eastAsia="en-GB"/>
              </w:rPr>
            </w:pPr>
            <w:r w:rsidRPr="009706FF">
              <w:rPr>
                <w:rFonts w:ascii="Arial" w:eastAsia="Times New Roman" w:hAnsi="Arial" w:cs="Arial"/>
                <w:b/>
                <w:bCs/>
                <w:lang w:eastAsia="en-GB"/>
              </w:rPr>
              <w:t xml:space="preserve">Property </w:t>
            </w:r>
            <w:r w:rsidRPr="0045392F">
              <w:rPr>
                <w:rFonts w:ascii="Arial" w:eastAsia="Times New Roman" w:hAnsi="Arial" w:cs="Arial"/>
                <w:b/>
                <w:bCs/>
                <w:lang w:eastAsia="en-GB"/>
              </w:rPr>
              <w:t>description,</w:t>
            </w:r>
            <w:r>
              <w:rPr>
                <w:rFonts w:ascii="Arial" w:eastAsia="Times New Roman" w:hAnsi="Arial" w:cs="Arial"/>
                <w:b/>
                <w:bCs/>
                <w:lang w:eastAsia="en-GB"/>
              </w:rPr>
              <w:t xml:space="preserve"> </w:t>
            </w:r>
            <w:r w:rsidRPr="009706FF">
              <w:rPr>
                <w:rFonts w:ascii="Arial" w:eastAsia="Times New Roman" w:hAnsi="Arial" w:cs="Arial"/>
                <w:b/>
                <w:bCs/>
                <w:lang w:eastAsia="en-GB"/>
              </w:rPr>
              <w:t xml:space="preserve">name or number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84A1A05"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23A6BC72" w14:textId="77777777" w:rsidTr="00006379">
        <w:trPr>
          <w:trHeight w:hRule="exact" w:val="624"/>
        </w:trPr>
        <w:tc>
          <w:tcPr>
            <w:tcW w:w="2181"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51550B2"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Address </w:t>
            </w:r>
          </w:p>
        </w:tc>
        <w:tc>
          <w:tcPr>
            <w:tcW w:w="2819"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DC5ADBA"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7D96E166" w14:textId="77777777" w:rsidTr="00006379">
        <w:trPr>
          <w:trHeight w:hRule="exact" w:val="624"/>
        </w:trPr>
        <w:tc>
          <w:tcPr>
            <w:tcW w:w="2181" w:type="pct"/>
            <w:tcBorders>
              <w:top w:val="nil"/>
              <w:left w:val="single" w:sz="8" w:space="0" w:color="A6A6A6" w:themeColor="background1" w:themeShade="A6"/>
              <w:bottom w:val="single" w:sz="8" w:space="0" w:color="A6A6A6"/>
              <w:right w:val="single" w:sz="8" w:space="0" w:color="A6A6A6" w:themeColor="background1" w:themeShade="A6"/>
            </w:tcBorders>
            <w:noWrap/>
            <w:tcMar>
              <w:top w:w="0" w:type="dxa"/>
              <w:left w:w="108" w:type="dxa"/>
              <w:bottom w:w="0" w:type="dxa"/>
              <w:right w:w="108" w:type="dxa"/>
            </w:tcMar>
            <w:vAlign w:val="center"/>
          </w:tcPr>
          <w:p w14:paraId="4E982F44" w14:textId="77777777" w:rsidR="0045392F" w:rsidRPr="009706FF" w:rsidRDefault="0045392F" w:rsidP="00006379">
            <w:pPr>
              <w:keepNext/>
              <w:keepLines/>
              <w:widowControl w:val="0"/>
              <w:spacing w:before="120" w:after="120" w:line="240" w:lineRule="auto"/>
              <w:rPr>
                <w:rFonts w:ascii="Arial" w:eastAsia="Times New Roman" w:hAnsi="Arial" w:cs="Arial"/>
                <w:b/>
                <w:bCs/>
                <w:lang w:eastAsia="en-GB"/>
              </w:rPr>
            </w:pPr>
            <w:r w:rsidRPr="009706FF">
              <w:rPr>
                <w:rFonts w:ascii="Arial" w:eastAsia="Times New Roman" w:hAnsi="Arial" w:cs="Arial"/>
                <w:b/>
                <w:bCs/>
                <w:lang w:eastAsia="en-GB"/>
              </w:rPr>
              <w:t xml:space="preserve">Postcode </w:t>
            </w:r>
          </w:p>
        </w:tc>
        <w:tc>
          <w:tcPr>
            <w:tcW w:w="2819" w:type="pct"/>
            <w:tcBorders>
              <w:top w:val="nil"/>
              <w:left w:val="nil"/>
              <w:bottom w:val="single" w:sz="8" w:space="0" w:color="A6A6A6"/>
              <w:right w:val="single" w:sz="8" w:space="0" w:color="A6A6A6" w:themeColor="background1" w:themeShade="A6"/>
            </w:tcBorders>
            <w:noWrap/>
            <w:tcMar>
              <w:top w:w="0" w:type="dxa"/>
              <w:left w:w="108" w:type="dxa"/>
              <w:bottom w:w="0" w:type="dxa"/>
              <w:right w:w="108" w:type="dxa"/>
            </w:tcMar>
            <w:vAlign w:val="center"/>
          </w:tcPr>
          <w:p w14:paraId="3F5A12FA"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r w:rsidR="0045392F" w:rsidRPr="009706FF" w14:paraId="7312BB26" w14:textId="77777777" w:rsidTr="0045392F">
        <w:trPr>
          <w:trHeight w:hRule="exact" w:val="907"/>
        </w:trPr>
        <w:tc>
          <w:tcPr>
            <w:tcW w:w="2181" w:type="pct"/>
            <w:tcBorders>
              <w:top w:val="single" w:sz="8" w:space="0" w:color="A6A6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520B6E" w14:textId="77777777" w:rsidR="0045392F" w:rsidRPr="00BA00EB" w:rsidRDefault="0045392F" w:rsidP="00006379">
            <w:pPr>
              <w:spacing w:before="120" w:after="120" w:line="312" w:lineRule="auto"/>
              <w:rPr>
                <w:rFonts w:ascii="Arial" w:hAnsi="Arial" w:cs="Arial"/>
              </w:rPr>
            </w:pPr>
            <w:r w:rsidRPr="0099673D">
              <w:rPr>
                <w:rFonts w:ascii="Arial" w:eastAsia="Times New Roman" w:hAnsi="Arial" w:cs="Arial"/>
                <w:b/>
                <w:bCs/>
                <w:lang w:eastAsia="en-GB"/>
              </w:rPr>
              <w:t>NGR of the property location</w:t>
            </w:r>
            <w:r>
              <w:rPr>
                <w:rFonts w:ascii="Arial" w:eastAsia="Times New Roman" w:hAnsi="Arial" w:cs="Arial"/>
                <w:b/>
                <w:bCs/>
                <w:lang w:eastAsia="en-GB"/>
              </w:rPr>
              <w:t xml:space="preserve">       </w:t>
            </w:r>
            <w:r w:rsidRPr="002B754D">
              <w:rPr>
                <w:rFonts w:ascii="Arial" w:hAnsi="Arial" w:cs="Arial"/>
              </w:rPr>
              <w:t>(e.g. AB 1234 6789</w:t>
            </w:r>
            <w:r>
              <w:rPr>
                <w:rFonts w:ascii="Arial" w:hAnsi="Arial" w:cs="Arial"/>
              </w:rPr>
              <w:t xml:space="preserve">, </w:t>
            </w:r>
            <w:r w:rsidRPr="002B754D">
              <w:rPr>
                <w:rFonts w:ascii="Arial" w:hAnsi="Arial" w:cs="Arial"/>
              </w:rPr>
              <w:t>AB 12345</w:t>
            </w:r>
            <w:r>
              <w:rPr>
                <w:rFonts w:ascii="Arial" w:hAnsi="Arial" w:cs="Arial"/>
              </w:rPr>
              <w:t xml:space="preserve"> </w:t>
            </w:r>
            <w:r w:rsidRPr="002B754D">
              <w:rPr>
                <w:rFonts w:ascii="Arial" w:eastAsia="Times New Roman" w:hAnsi="Arial" w:cs="Arial"/>
                <w:lang w:eastAsia="en-GB"/>
              </w:rPr>
              <w:t>67890)</w:t>
            </w:r>
          </w:p>
        </w:tc>
        <w:tc>
          <w:tcPr>
            <w:tcW w:w="2819" w:type="pct"/>
            <w:tcBorders>
              <w:top w:val="single" w:sz="8" w:space="0" w:color="A6A6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8D3ABB" w14:textId="77777777" w:rsidR="0045392F" w:rsidRPr="009706FF" w:rsidRDefault="0045392F" w:rsidP="00006379">
            <w:pPr>
              <w:keepNext/>
              <w:keepLines/>
              <w:widowControl w:val="0"/>
              <w:spacing w:before="120" w:after="120" w:line="240" w:lineRule="auto"/>
              <w:rPr>
                <w:rFonts w:ascii="Arial" w:eastAsia="Times New Roman" w:hAnsi="Arial" w:cs="Arial"/>
                <w:lang w:eastAsia="en-GB"/>
              </w:rPr>
            </w:pPr>
          </w:p>
        </w:tc>
      </w:tr>
    </w:tbl>
    <w:p w14:paraId="37B44E3C" w14:textId="23662728" w:rsidR="005C3A9D" w:rsidRPr="00AB3DF5" w:rsidRDefault="00140703" w:rsidP="00015045">
      <w:pPr>
        <w:pStyle w:val="Heading2"/>
      </w:pPr>
      <w:r>
        <w:br w:type="page"/>
      </w:r>
      <w:bookmarkStart w:id="37" w:name="_Toc213251530"/>
      <w:r w:rsidR="00A04CC0">
        <w:lastRenderedPageBreak/>
        <w:t xml:space="preserve">Section 6 - </w:t>
      </w:r>
      <w:r w:rsidR="003C15E6">
        <w:t>D</w:t>
      </w:r>
      <w:r w:rsidR="00494C19">
        <w:t xml:space="preserve">ischarge </w:t>
      </w:r>
      <w:bookmarkEnd w:id="36"/>
      <w:r w:rsidR="00AB3DF5">
        <w:t>details</w:t>
      </w:r>
      <w:bookmarkEnd w:id="37"/>
      <w:r w:rsidR="00AB3DF5">
        <w:t xml:space="preserve"> </w:t>
      </w:r>
    </w:p>
    <w:p w14:paraId="475457FE" w14:textId="0688A71F" w:rsidR="00EA7C79" w:rsidRDefault="00B77B1B" w:rsidP="00015045">
      <w:pPr>
        <w:spacing w:before="240" w:after="120" w:line="240" w:lineRule="auto"/>
      </w:pPr>
      <w:r>
        <w:t>Please</w:t>
      </w:r>
      <w:r w:rsidR="00EA7C79">
        <w:t xml:space="preserve"> provide the N</w:t>
      </w:r>
      <w:r w:rsidR="00544CA9">
        <w:t xml:space="preserve">ational </w:t>
      </w:r>
      <w:r w:rsidR="00EA7C79">
        <w:t>G</w:t>
      </w:r>
      <w:r w:rsidR="00544CA9">
        <w:t xml:space="preserve">rid </w:t>
      </w:r>
      <w:r w:rsidR="00EA7C79">
        <w:t>R</w:t>
      </w:r>
      <w:r w:rsidR="00544CA9">
        <w:t>eference</w:t>
      </w:r>
      <w:r>
        <w:t xml:space="preserve"> (NGR)</w:t>
      </w:r>
      <w:r w:rsidR="00EA7C79">
        <w:t xml:space="preserve"> of the midpoint of the soakaway.</w:t>
      </w:r>
    </w:p>
    <w:p w14:paraId="6A0C7453" w14:textId="77777777" w:rsidR="00015045" w:rsidRDefault="00015045" w:rsidP="00EA7C79">
      <w:pPr>
        <w:spacing w:line="240" w:lineRule="auto"/>
      </w:pPr>
    </w:p>
    <w:p w14:paraId="09C08F02" w14:textId="51CA96A2" w:rsidR="00EA7C79" w:rsidRPr="00BE6FCF" w:rsidRDefault="00EA7C79" w:rsidP="00015045">
      <w:pPr>
        <w:spacing w:before="120" w:after="120"/>
      </w:pPr>
      <w:r w:rsidRPr="00921F17">
        <w:t xml:space="preserve">You </w:t>
      </w:r>
      <w:r>
        <w:t>can</w:t>
      </w:r>
      <w:r w:rsidRPr="00921F17">
        <w:t xml:space="preserve"> use </w:t>
      </w:r>
      <w:r>
        <w:t xml:space="preserve">our </w:t>
      </w:r>
      <w:hyperlink r:id="rId18" w:history="1">
        <w:r w:rsidR="00272447" w:rsidRPr="00086C83">
          <w:rPr>
            <w:rStyle w:val="Hyperlink"/>
            <w:rFonts w:ascii="Arial" w:eastAsia="Times New Roman" w:hAnsi="Arial" w:cs="Times New Roman"/>
          </w:rPr>
          <w:t>SEPA NGR Tool</w:t>
        </w:r>
      </w:hyperlink>
      <w:r w:rsidRPr="004B7D80">
        <w:rPr>
          <w:rFonts w:ascii="Arial" w:eastAsia="Times New Roman" w:hAnsi="Arial" w:cs="Arial"/>
          <w:color w:val="016574"/>
        </w:rPr>
        <w:t xml:space="preserve"> </w:t>
      </w:r>
      <w:r w:rsidRPr="004B7D80">
        <w:t>to</w:t>
      </w:r>
      <w:r w:rsidRPr="004B7D80">
        <w:rPr>
          <w:color w:val="016574"/>
        </w:rPr>
        <w:t xml:space="preserve"> </w:t>
      </w:r>
      <w:r>
        <w:t>find</w:t>
      </w:r>
      <w:r w:rsidRPr="00921F17">
        <w:t xml:space="preserve"> the NGR. </w:t>
      </w:r>
    </w:p>
    <w:p w14:paraId="67C4FF77" w14:textId="653F4E42" w:rsidR="00015045" w:rsidRDefault="00B77B1B" w:rsidP="00015045">
      <w:pPr>
        <w:spacing w:before="120" w:after="120"/>
      </w:pPr>
      <w:r>
        <w:t>T</w:t>
      </w:r>
      <w:r w:rsidR="00EA7C79">
        <w:t xml:space="preserve">he NGR </w:t>
      </w:r>
      <w:r>
        <w:t xml:space="preserve">should be </w:t>
      </w:r>
      <w:r w:rsidR="00EA7C79" w:rsidRPr="00921F17">
        <w:t>in one of the</w:t>
      </w:r>
      <w:r w:rsidR="00EA7C79">
        <w:t>se</w:t>
      </w:r>
      <w:r w:rsidR="00EA7C79" w:rsidRPr="00921F17">
        <w:t xml:space="preserve"> formats:</w:t>
      </w:r>
      <w:r w:rsidR="00EA7C79">
        <w:t xml:space="preserve"> </w:t>
      </w:r>
    </w:p>
    <w:p w14:paraId="352ED7EF" w14:textId="27510085" w:rsidR="00EA7C79" w:rsidRDefault="00EA7C79" w:rsidP="00015045">
      <w:pPr>
        <w:pStyle w:val="ListParagraph"/>
        <w:numPr>
          <w:ilvl w:val="0"/>
          <w:numId w:val="21"/>
        </w:numPr>
        <w:spacing w:before="120" w:after="120"/>
      </w:pPr>
      <w:r w:rsidRPr="00921F17">
        <w:t>2</w:t>
      </w:r>
      <w:r w:rsidR="00272447">
        <w:t xml:space="preserve"> </w:t>
      </w:r>
      <w:r w:rsidRPr="00921F17">
        <w:t>letter</w:t>
      </w:r>
      <w:r>
        <w:t>s</w:t>
      </w:r>
      <w:r w:rsidRPr="00921F17">
        <w:t xml:space="preserve"> </w:t>
      </w:r>
      <w:r>
        <w:t>followed by</w:t>
      </w:r>
      <w:r w:rsidRPr="00921F17">
        <w:t xml:space="preserve"> 10</w:t>
      </w:r>
      <w:r w:rsidR="00272447">
        <w:t xml:space="preserve"> </w:t>
      </w:r>
      <w:r w:rsidRPr="00921F17">
        <w:t>digit</w:t>
      </w:r>
      <w:r>
        <w:t>s</w:t>
      </w:r>
      <w:r w:rsidRPr="00921F17">
        <w:t xml:space="preserve"> (e.g. AB 12345 67890)</w:t>
      </w:r>
    </w:p>
    <w:p w14:paraId="65381135" w14:textId="2EBC26EF" w:rsidR="00EA7C79" w:rsidRDefault="00EA7C79" w:rsidP="00015045">
      <w:pPr>
        <w:numPr>
          <w:ilvl w:val="0"/>
          <w:numId w:val="21"/>
        </w:numPr>
        <w:spacing w:before="120" w:after="120"/>
      </w:pPr>
      <w:r w:rsidRPr="00921F17">
        <w:t>2</w:t>
      </w:r>
      <w:r w:rsidR="00272447">
        <w:t xml:space="preserve"> </w:t>
      </w:r>
      <w:r w:rsidRPr="00921F17">
        <w:t>letter</w:t>
      </w:r>
      <w:r>
        <w:t>s</w:t>
      </w:r>
      <w:r w:rsidRPr="00921F17">
        <w:t xml:space="preserve"> </w:t>
      </w:r>
      <w:r>
        <w:t>followed by</w:t>
      </w:r>
      <w:r w:rsidRPr="00921F17">
        <w:t xml:space="preserve"> 8</w:t>
      </w:r>
      <w:r w:rsidR="00272447">
        <w:t xml:space="preserve"> </w:t>
      </w:r>
      <w:r w:rsidRPr="00921F17">
        <w:t>digit</w:t>
      </w:r>
      <w:r>
        <w:t>s</w:t>
      </w:r>
      <w:r w:rsidRPr="00921F17">
        <w:t xml:space="preserve"> (e</w:t>
      </w:r>
      <w:r w:rsidR="00015045">
        <w:t>.</w:t>
      </w:r>
      <w:r w:rsidRPr="00921F17">
        <w:t>g. AB 1234 6789)</w:t>
      </w:r>
    </w:p>
    <w:tbl>
      <w:tblPr>
        <w:tblpPr w:leftFromText="180" w:rightFromText="180" w:vertAnchor="text" w:horzAnchor="margin" w:tblpY="206"/>
        <w:tblW w:w="4935" w:type="pct"/>
        <w:tblLayout w:type="fixed"/>
        <w:tblCellMar>
          <w:left w:w="0" w:type="dxa"/>
          <w:right w:w="0" w:type="dxa"/>
        </w:tblCellMar>
        <w:tblLook w:val="04A0" w:firstRow="1" w:lastRow="0" w:firstColumn="1" w:lastColumn="0" w:noHBand="0" w:noVBand="1"/>
      </w:tblPr>
      <w:tblGrid>
        <w:gridCol w:w="10069"/>
      </w:tblGrid>
      <w:tr w:rsidR="00A4512F" w:rsidRPr="00AE1DFE" w14:paraId="02D8720D" w14:textId="77777777" w:rsidTr="004E50E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BBA5E7" w14:textId="70A67F8E" w:rsidR="00A4512F" w:rsidRPr="0042440C" w:rsidRDefault="00A4512F" w:rsidP="004E50EA">
            <w:pPr>
              <w:spacing w:before="120" w:after="120" w:line="240" w:lineRule="auto"/>
              <w:rPr>
                <w:rFonts w:ascii="Arial" w:eastAsia="Times New Roman" w:hAnsi="Arial" w:cs="Arial"/>
                <w:color w:val="FFFFFF"/>
                <w:lang w:eastAsia="en-GB"/>
              </w:rPr>
            </w:pPr>
            <w:r>
              <w:rPr>
                <w:rFonts w:ascii="Arial" w:eastAsia="Times New Roman" w:hAnsi="Arial" w:cs="Arial"/>
                <w:b/>
                <w:bCs/>
                <w:color w:val="FFFFFF"/>
                <w:lang w:eastAsia="en-GB"/>
              </w:rPr>
              <w:t>NGR midpoint of the soakaway</w:t>
            </w:r>
            <w:r w:rsidR="0042440C">
              <w:rPr>
                <w:rFonts w:ascii="Arial" w:eastAsia="Times New Roman" w:hAnsi="Arial" w:cs="Arial"/>
                <w:b/>
                <w:bCs/>
                <w:color w:val="FFFFFF"/>
                <w:lang w:eastAsia="en-GB"/>
              </w:rPr>
              <w:t xml:space="preserve"> </w:t>
            </w:r>
            <w:r w:rsidR="0042440C">
              <w:rPr>
                <w:rFonts w:ascii="Arial" w:eastAsia="Times New Roman" w:hAnsi="Arial" w:cs="Arial"/>
                <w:color w:val="FFFFFF"/>
                <w:lang w:eastAsia="en-GB"/>
              </w:rPr>
              <w:t>(</w:t>
            </w:r>
            <w:r w:rsidR="004E50EA">
              <w:rPr>
                <w:rFonts w:ascii="Arial" w:eastAsia="Times New Roman" w:hAnsi="Arial" w:cs="Arial"/>
                <w:color w:val="FFFFFF"/>
                <w:lang w:eastAsia="en-GB"/>
              </w:rPr>
              <w:t xml:space="preserve">e.g. </w:t>
            </w:r>
            <w:r w:rsidR="0042440C">
              <w:rPr>
                <w:rFonts w:ascii="Arial" w:eastAsia="Times New Roman" w:hAnsi="Arial" w:cs="Arial"/>
                <w:color w:val="FFFFFF"/>
                <w:lang w:eastAsia="en-GB"/>
              </w:rPr>
              <w:t>AB 12345 67890, AB 1234 6789)</w:t>
            </w:r>
          </w:p>
        </w:tc>
      </w:tr>
      <w:tr w:rsidR="00A4512F" w:rsidRPr="00960486" w14:paraId="33EF51A4" w14:textId="77777777" w:rsidTr="004E50E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9C1C1D" w14:textId="77777777" w:rsidR="00A4512F" w:rsidRPr="00960486" w:rsidRDefault="00A4512F" w:rsidP="004E50EA">
            <w:pPr>
              <w:spacing w:before="120" w:after="120" w:line="240" w:lineRule="auto"/>
              <w:rPr>
                <w:rFonts w:ascii="Arial" w:eastAsia="Times New Roman" w:hAnsi="Arial" w:cs="Arial"/>
                <w:lang w:eastAsia="en-GB"/>
              </w:rPr>
            </w:pPr>
          </w:p>
        </w:tc>
      </w:tr>
    </w:tbl>
    <w:p w14:paraId="04B94BFA" w14:textId="77777777" w:rsidR="00A4512F" w:rsidRDefault="00A4512F" w:rsidP="00A4512F">
      <w:pPr>
        <w:spacing w:after="160" w:line="259" w:lineRule="auto"/>
      </w:pPr>
    </w:p>
    <w:p w14:paraId="63F593C9" w14:textId="77777777" w:rsidR="00BA2BA3" w:rsidRDefault="00BA2BA3">
      <w:pPr>
        <w:spacing w:line="240" w:lineRule="auto"/>
        <w:rPr>
          <w:rFonts w:asciiTheme="majorHAnsi" w:eastAsiaTheme="majorEastAsia" w:hAnsiTheme="majorHAnsi" w:cstheme="majorBidi"/>
          <w:b/>
          <w:color w:val="016574" w:themeColor="accent2"/>
          <w:sz w:val="32"/>
          <w:szCs w:val="26"/>
        </w:rPr>
      </w:pPr>
      <w:bookmarkStart w:id="38" w:name="_Toc188876811"/>
      <w:r>
        <w:br w:type="page"/>
      </w:r>
    </w:p>
    <w:p w14:paraId="66B7B3C7" w14:textId="093FFEA9" w:rsidR="00EA7C79" w:rsidRDefault="00814514" w:rsidP="00814514">
      <w:pPr>
        <w:pStyle w:val="Heading2"/>
      </w:pPr>
      <w:bookmarkStart w:id="39" w:name="_Toc213251531"/>
      <w:r>
        <w:lastRenderedPageBreak/>
        <w:t xml:space="preserve">Section 7 - </w:t>
      </w:r>
      <w:r w:rsidR="00EA7C79">
        <w:t>Application fee charges</w:t>
      </w:r>
      <w:bookmarkEnd w:id="38"/>
      <w:bookmarkEnd w:id="39"/>
    </w:p>
    <w:p w14:paraId="5FDE367A" w14:textId="77777777" w:rsidR="00070C47" w:rsidRDefault="00070C47" w:rsidP="00070C47">
      <w:pPr>
        <w:pStyle w:val="BodyText1"/>
        <w:spacing w:after="120"/>
        <w:rPr>
          <w:rFonts w:eastAsia="Calibri" w:cs="Arial"/>
          <w:color w:val="000000"/>
        </w:rPr>
      </w:pPr>
      <w:bookmarkStart w:id="40" w:name="_Toc167983133"/>
      <w:bookmarkStart w:id="41" w:name="_Toc188876812"/>
      <w:r w:rsidRPr="009A4894">
        <w:t xml:space="preserve">To </w:t>
      </w:r>
      <w:r>
        <w:t>complete your application</w:t>
      </w:r>
      <w:r w:rsidRPr="009A4894">
        <w:t xml:space="preserve">, </w:t>
      </w:r>
      <w:r>
        <w:t xml:space="preserve">you must include </w:t>
      </w:r>
      <w:r w:rsidRPr="009A4894">
        <w:t>the correct fee with this form.</w:t>
      </w:r>
      <w:r w:rsidRPr="009A4894">
        <w:rPr>
          <w:rFonts w:eastAsia="Calibri" w:cs="Arial"/>
          <w:color w:val="000000"/>
        </w:rPr>
        <w:t xml:space="preserve"> </w:t>
      </w:r>
    </w:p>
    <w:p w14:paraId="625EF9D0" w14:textId="2006A18F" w:rsidR="00E85412" w:rsidRDefault="00E85412" w:rsidP="00E85412">
      <w:pPr>
        <w:pStyle w:val="BodyText1"/>
        <w:spacing w:after="0"/>
      </w:pPr>
      <w:r>
        <w:t xml:space="preserve">You can find information on </w:t>
      </w:r>
      <w:r w:rsidRPr="00E85412">
        <w:t>application fees</w:t>
      </w:r>
      <w:r w:rsidRPr="009A4894">
        <w:t xml:space="preserve"> on </w:t>
      </w:r>
      <w:r>
        <w:t>the</w:t>
      </w:r>
      <w:r w:rsidRPr="009A4894">
        <w:t xml:space="preserve"> </w:t>
      </w:r>
      <w:hyperlink r:id="rId19" w:history="1">
        <w:r w:rsidRPr="007F1C55">
          <w:rPr>
            <w:rStyle w:val="Hyperlink"/>
          </w:rPr>
          <w:t>Charging Scheme page</w:t>
        </w:r>
      </w:hyperlink>
      <w:r>
        <w:t xml:space="preserve"> of our website.</w:t>
      </w:r>
    </w:p>
    <w:p w14:paraId="6E00FE6E" w14:textId="5CAD93CC" w:rsidR="00E85412" w:rsidRDefault="001B3983" w:rsidP="001B3983">
      <w:pPr>
        <w:spacing w:before="120" w:after="360"/>
        <w:rPr>
          <w:rFonts w:eastAsia="Calibri" w:cs="Arial"/>
          <w:color w:val="000000"/>
        </w:rPr>
      </w:pPr>
      <w:r w:rsidRPr="009A4894">
        <w:rPr>
          <w:rFonts w:eastAsia="Calibri" w:cs="Arial"/>
          <w:color w:val="000000"/>
        </w:rPr>
        <w:t xml:space="preserve">If you need </w:t>
      </w:r>
      <w:r>
        <w:rPr>
          <w:rFonts w:eastAsia="Calibri" w:cs="Arial"/>
          <w:color w:val="000000"/>
        </w:rPr>
        <w:t>assistance</w:t>
      </w:r>
      <w:r w:rsidRPr="009A4894">
        <w:rPr>
          <w:rFonts w:eastAsia="Calibri" w:cs="Arial"/>
          <w:color w:val="000000"/>
        </w:rPr>
        <w:t xml:space="preserve"> determining the correct </w:t>
      </w:r>
      <w:r>
        <w:rPr>
          <w:rFonts w:eastAsia="Calibri" w:cs="Arial"/>
          <w:color w:val="000000"/>
        </w:rPr>
        <w:t>application fee</w:t>
      </w:r>
      <w:r w:rsidRPr="009A4894">
        <w:rPr>
          <w:rFonts w:eastAsia="Calibri" w:cs="Arial"/>
          <w:color w:val="000000"/>
        </w:rPr>
        <w:t>, contact</w:t>
      </w:r>
      <w:r>
        <w:rPr>
          <w:rFonts w:eastAsia="Calibri" w:cs="Arial"/>
          <w:color w:val="000000"/>
        </w:rPr>
        <w:t xml:space="preserve"> </w:t>
      </w:r>
      <w:hyperlink r:id="rId20" w:history="1">
        <w:r w:rsidRPr="00776496">
          <w:rPr>
            <w:rStyle w:val="Hyperlink"/>
            <w:rFonts w:eastAsia="Calibri" w:cs="Arial"/>
          </w:rPr>
          <w:t>charging@sepa.org.uk</w:t>
        </w:r>
      </w:hyperlink>
      <w:r w:rsidRPr="007A6FBB">
        <w:rPr>
          <w:rFonts w:eastAsia="Calibri" w:cs="Arial"/>
          <w:color w:val="000000"/>
        </w:rPr>
        <w:t>.</w:t>
      </w:r>
    </w:p>
    <w:p w14:paraId="22714608" w14:textId="440E0783" w:rsidR="00EA7C79" w:rsidRPr="00EE703F" w:rsidRDefault="00EA7C79" w:rsidP="001854C9">
      <w:pPr>
        <w:pStyle w:val="Heading4"/>
      </w:pPr>
      <w:r w:rsidRPr="00EE703F">
        <w:t>Payment method</w:t>
      </w:r>
      <w:bookmarkEnd w:id="40"/>
      <w:bookmarkEnd w:id="41"/>
    </w:p>
    <w:p w14:paraId="6E987546" w14:textId="14CAF7B4" w:rsidR="00EA7C79" w:rsidRPr="009538A4" w:rsidRDefault="00EA7C79" w:rsidP="00EA7C79">
      <w:r w:rsidRPr="009A5385">
        <w:rPr>
          <w:noProof/>
          <w:color w:val="016574" w:themeColor="accent1"/>
        </w:rPr>
        <mc:AlternateContent>
          <mc:Choice Requires="wps">
            <w:drawing>
              <wp:anchor distT="45720" distB="45720" distL="114300" distR="114300" simplePos="0" relativeHeight="251658241" behindDoc="0" locked="0" layoutInCell="1" allowOverlap="1" wp14:anchorId="2FB7E0C3" wp14:editId="61DB1AE1">
                <wp:simplePos x="0" y="0"/>
                <wp:positionH relativeFrom="margin">
                  <wp:posOffset>1905</wp:posOffset>
                </wp:positionH>
                <wp:positionV relativeFrom="paragraph">
                  <wp:posOffset>388620</wp:posOffset>
                </wp:positionV>
                <wp:extent cx="6383655" cy="2251075"/>
                <wp:effectExtent l="0" t="0" r="17145" b="15875"/>
                <wp:wrapSquare wrapText="bothSides"/>
                <wp:docPr id="109426051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251075"/>
                        </a:xfrm>
                        <a:prstGeom prst="rect">
                          <a:avLst/>
                        </a:prstGeom>
                        <a:solidFill>
                          <a:srgbClr val="FFFFFF"/>
                        </a:solidFill>
                        <a:ln w="19050">
                          <a:solidFill>
                            <a:srgbClr val="016574"/>
                          </a:solidFill>
                          <a:miter lim="800000"/>
                          <a:headEnd/>
                          <a:tailEnd/>
                        </a:ln>
                      </wps:spPr>
                      <wps:txbx>
                        <w:txbxContent>
                          <w:p w14:paraId="22014D13" w14:textId="77777777" w:rsidR="00EA7C79" w:rsidRDefault="00EA7C79" w:rsidP="00EA7C79">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F6A35B" w14:textId="77777777" w:rsidR="00EA7C79" w:rsidRDefault="00EA7C79" w:rsidP="00EA7C79">
                            <w:pPr>
                              <w:spacing w:line="240" w:lineRule="auto"/>
                              <w:ind w:left="709"/>
                            </w:pPr>
                          </w:p>
                          <w:p w14:paraId="5EE58F2E" w14:textId="77777777" w:rsidR="00EA7C79" w:rsidRDefault="00EA7C79" w:rsidP="00866D32">
                            <w:pPr>
                              <w:spacing w:after="360" w:line="240" w:lineRule="auto"/>
                            </w:pPr>
                            <w:r>
                              <w:t>For BACS payments, please use the following details:</w:t>
                            </w:r>
                          </w:p>
                          <w:p w14:paraId="27B2CF99" w14:textId="77777777" w:rsidR="00EA7C79" w:rsidRDefault="00EA7C79" w:rsidP="00EA7C79">
                            <w:pPr>
                              <w:spacing w:after="240" w:line="240" w:lineRule="auto"/>
                            </w:pPr>
                            <w:r>
                              <w:t xml:space="preserve">Sort code: </w:t>
                            </w:r>
                            <w:r w:rsidRPr="00FB2428">
                              <w:rPr>
                                <w:b/>
                                <w:bCs/>
                                <w:szCs w:val="28"/>
                              </w:rPr>
                              <w:t>83 34 00</w:t>
                            </w:r>
                          </w:p>
                          <w:p w14:paraId="11D2EC0A" w14:textId="77777777" w:rsidR="00EA7C79" w:rsidRDefault="00EA7C79" w:rsidP="00EA7C79">
                            <w:pPr>
                              <w:spacing w:after="240" w:line="240" w:lineRule="auto"/>
                            </w:pPr>
                            <w:r>
                              <w:t xml:space="preserve">Account number: </w:t>
                            </w:r>
                            <w:r w:rsidRPr="00160D09">
                              <w:rPr>
                                <w:b/>
                                <w:bCs/>
                                <w:szCs w:val="28"/>
                              </w:rPr>
                              <w:t>00137187</w:t>
                            </w:r>
                          </w:p>
                          <w:p w14:paraId="63B5EBBC" w14:textId="77777777" w:rsidR="00EA7C79" w:rsidRDefault="00EA7C79" w:rsidP="00EA7C79">
                            <w:pPr>
                              <w:spacing w:after="240" w:line="240" w:lineRule="auto"/>
                              <w:rPr>
                                <w:b/>
                                <w:bCs/>
                                <w:szCs w:val="28"/>
                              </w:rPr>
                            </w:pPr>
                            <w:r>
                              <w:t xml:space="preserve">Account name: </w:t>
                            </w:r>
                            <w:r w:rsidRPr="00FB2428">
                              <w:rPr>
                                <w:b/>
                                <w:bCs/>
                                <w:szCs w:val="28"/>
                              </w:rPr>
                              <w:t>SEPA</w:t>
                            </w:r>
                          </w:p>
                          <w:p w14:paraId="55217CAA" w14:textId="77777777" w:rsidR="00EA7C79" w:rsidRDefault="00EA7C79" w:rsidP="00EA7C7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7E0C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30.6pt;width:502.65pt;height:177.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aiDGg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" strokecolor="#016574" strokeweight="1.5pt">
                <v:textbox>
                  <w:txbxContent>
                    <w:p w14:paraId="22014D13" w14:textId="77777777" w:rsidR="00EA7C79" w:rsidRDefault="00EA7C79" w:rsidP="00EA7C79">
                      <w:pPr>
                        <w:spacing w:before="120" w:line="240" w:lineRule="auto"/>
                        <w:rPr>
                          <w:rFonts w:cs="Arial"/>
                          <w:b/>
                        </w:rPr>
                      </w:pPr>
                      <w:r w:rsidRPr="003B2ADB">
                        <w:rPr>
                          <w:rFonts w:cs="Arial"/>
                          <w:b/>
                        </w:rPr>
                        <w:t>BACS</w:t>
                      </w:r>
                      <w:r>
                        <w:rPr>
                          <w:rFonts w:cs="Arial"/>
                          <w:b/>
                        </w:rPr>
                        <w:tab/>
                      </w:r>
                      <w:r>
                        <w:rPr>
                          <w:rFonts w:cs="Arial"/>
                          <w:b/>
                        </w:rPr>
                        <w:tab/>
                      </w:r>
                      <w:r>
                        <w:rPr>
                          <w:rFonts w:cs="Arial"/>
                          <w:b/>
                        </w:rPr>
                        <w:tab/>
                      </w:r>
                      <w:sdt>
                        <w:sdtPr>
                          <w:rPr>
                            <w:rFonts w:cs="Arial"/>
                            <w:b/>
                            <w:color w:val="016574"/>
                            <w:sz w:val="52"/>
                            <w:szCs w:val="52"/>
                          </w:rPr>
                          <w:id w:val="-19640260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6F6A35B" w14:textId="77777777" w:rsidR="00EA7C79" w:rsidRDefault="00EA7C79" w:rsidP="00EA7C79">
                      <w:pPr>
                        <w:spacing w:line="240" w:lineRule="auto"/>
                        <w:ind w:left="709"/>
                      </w:pPr>
                    </w:p>
                    <w:p w14:paraId="5EE58F2E" w14:textId="77777777" w:rsidR="00EA7C79" w:rsidRDefault="00EA7C79" w:rsidP="00866D32">
                      <w:pPr>
                        <w:spacing w:after="360" w:line="240" w:lineRule="auto"/>
                      </w:pPr>
                      <w:r>
                        <w:t>For BACS payments, please use the following details:</w:t>
                      </w:r>
                    </w:p>
                    <w:p w14:paraId="27B2CF99" w14:textId="77777777" w:rsidR="00EA7C79" w:rsidRDefault="00EA7C79" w:rsidP="00EA7C79">
                      <w:pPr>
                        <w:spacing w:after="240" w:line="240" w:lineRule="auto"/>
                      </w:pPr>
                      <w:r>
                        <w:t xml:space="preserve">Sort code: </w:t>
                      </w:r>
                      <w:r w:rsidRPr="00FB2428">
                        <w:rPr>
                          <w:b/>
                          <w:bCs/>
                          <w:szCs w:val="28"/>
                        </w:rPr>
                        <w:t>83 34 00</w:t>
                      </w:r>
                    </w:p>
                    <w:p w14:paraId="11D2EC0A" w14:textId="77777777" w:rsidR="00EA7C79" w:rsidRDefault="00EA7C79" w:rsidP="00EA7C79">
                      <w:pPr>
                        <w:spacing w:after="240" w:line="240" w:lineRule="auto"/>
                      </w:pPr>
                      <w:r>
                        <w:t xml:space="preserve">Account number: </w:t>
                      </w:r>
                      <w:r w:rsidRPr="00160D09">
                        <w:rPr>
                          <w:b/>
                          <w:bCs/>
                          <w:szCs w:val="28"/>
                        </w:rPr>
                        <w:t>00137187</w:t>
                      </w:r>
                    </w:p>
                    <w:p w14:paraId="63B5EBBC" w14:textId="77777777" w:rsidR="00EA7C79" w:rsidRDefault="00EA7C79" w:rsidP="00EA7C79">
                      <w:pPr>
                        <w:spacing w:after="240" w:line="240" w:lineRule="auto"/>
                        <w:rPr>
                          <w:b/>
                          <w:bCs/>
                          <w:szCs w:val="28"/>
                        </w:rPr>
                      </w:pPr>
                      <w:r>
                        <w:t xml:space="preserve">Account name: </w:t>
                      </w:r>
                      <w:r w:rsidRPr="00FB2428">
                        <w:rPr>
                          <w:b/>
                          <w:bCs/>
                          <w:szCs w:val="28"/>
                        </w:rPr>
                        <w:t>SEPA</w:t>
                      </w:r>
                    </w:p>
                    <w:p w14:paraId="55217CAA" w14:textId="77777777" w:rsidR="00EA7C79" w:rsidRDefault="00EA7C79" w:rsidP="00EA7C79">
                      <w:pPr>
                        <w:pStyle w:val="BodyText1"/>
                        <w:spacing w:before="240" w:line="240" w:lineRule="auto"/>
                      </w:pPr>
                    </w:p>
                  </w:txbxContent>
                </v:textbox>
                <w10:wrap type="square" anchorx="margin"/>
              </v:shape>
            </w:pict>
          </mc:Fallback>
        </mc:AlternateContent>
      </w:r>
      <w:r>
        <w:t>Please confirm your payment method below</w:t>
      </w:r>
      <w:r w:rsidR="00A76B1C">
        <w:t>.</w:t>
      </w:r>
    </w:p>
    <w:p w14:paraId="69D7EC7F" w14:textId="5E8E10B5" w:rsidR="00EA7C79" w:rsidRDefault="004D46D3" w:rsidP="00EA7C79">
      <w:pPr>
        <w:spacing w:after="240"/>
        <w:rPr>
          <w:rFonts w:cs="Arial"/>
          <w:b/>
        </w:rPr>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0E50809B" wp14:editId="79D19C53">
                <wp:simplePos x="0" y="0"/>
                <wp:positionH relativeFrom="margin">
                  <wp:posOffset>1797</wp:posOffset>
                </wp:positionH>
                <wp:positionV relativeFrom="paragraph">
                  <wp:posOffset>2679065</wp:posOffset>
                </wp:positionV>
                <wp:extent cx="6383655" cy="1198880"/>
                <wp:effectExtent l="0" t="0" r="17145" b="20320"/>
                <wp:wrapSquare wrapText="bothSides"/>
                <wp:docPr id="993322904"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198880"/>
                        </a:xfrm>
                        <a:prstGeom prst="rect">
                          <a:avLst/>
                        </a:prstGeom>
                        <a:solidFill>
                          <a:srgbClr val="FFFFFF"/>
                        </a:solidFill>
                        <a:ln w="19050">
                          <a:solidFill>
                            <a:srgbClr val="016574"/>
                          </a:solidFill>
                          <a:miter lim="800000"/>
                          <a:headEnd/>
                          <a:tailEnd/>
                        </a:ln>
                      </wps:spPr>
                      <wps:txbx>
                        <w:txbxContent>
                          <w:p w14:paraId="3B32AE06" w14:textId="77777777" w:rsidR="00EA7C79" w:rsidRDefault="00EA7C79" w:rsidP="00EA7C79">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21C95D" w14:textId="77777777" w:rsidR="004D46D3" w:rsidRDefault="004D46D3" w:rsidP="00866D32">
                            <w:pPr>
                              <w:pStyle w:val="BodyText1"/>
                              <w:spacing w:before="360" w:line="240" w:lineRule="auto"/>
                            </w:pPr>
                            <w:r w:rsidRPr="006E3064">
                              <w:t xml:space="preserve">You can access our </w:t>
                            </w:r>
                            <w:hyperlink r:id="rId21" w:tgtFrame="_blank" w:tooltip="https://beta.sepa.scot/about-sepa/online-payments/" w:history="1">
                              <w:r w:rsidRPr="006E3064">
                                <w:rPr>
                                  <w:rStyle w:val="Hyperlink"/>
                                </w:rPr>
                                <w:t>online payments system</w:t>
                              </w:r>
                            </w:hyperlink>
                            <w:r w:rsidRPr="006E3064">
                              <w:t xml:space="preserve"> on our website</w:t>
                            </w:r>
                            <w:r>
                              <w:t>.</w:t>
                            </w:r>
                          </w:p>
                          <w:p w14:paraId="6CFA526F" w14:textId="77777777" w:rsidR="00EA7C79" w:rsidRDefault="00EA7C79" w:rsidP="00EA7C79">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0809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10.95pt;width:502.65pt;height:94.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" strokecolor="#016574" strokeweight="1.5pt">
                <v:textbox>
                  <w:txbxContent>
                    <w:p w14:paraId="3B32AE06" w14:textId="77777777" w:rsidR="00EA7C79" w:rsidRDefault="00EA7C79" w:rsidP="00EA7C79">
                      <w:pPr>
                        <w:spacing w:before="120" w:line="240" w:lineRule="auto"/>
                        <w:rPr>
                          <w:rFonts w:cs="Arial"/>
                          <w:b/>
                        </w:rPr>
                      </w:pPr>
                      <w:r w:rsidRPr="003B2ADB">
                        <w:rPr>
                          <w:rFonts w:cs="Arial"/>
                          <w:b/>
                        </w:rPr>
                        <w:t>Online payment</w:t>
                      </w:r>
                      <w:r>
                        <w:rPr>
                          <w:rFonts w:cs="Arial"/>
                          <w:b/>
                        </w:rPr>
                        <w:t>s</w:t>
                      </w:r>
                      <w:r>
                        <w:rPr>
                          <w:rFonts w:cs="Arial"/>
                          <w:b/>
                        </w:rPr>
                        <w:tab/>
                      </w:r>
                      <w:sdt>
                        <w:sdtPr>
                          <w:rPr>
                            <w:rFonts w:cs="Arial"/>
                            <w:b/>
                            <w:color w:val="016574"/>
                            <w:sz w:val="52"/>
                            <w:szCs w:val="52"/>
                          </w:rPr>
                          <w:id w:val="133202731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21C95D" w14:textId="77777777" w:rsidR="004D46D3" w:rsidRDefault="004D46D3" w:rsidP="00866D32">
                      <w:pPr>
                        <w:pStyle w:val="BodyText1"/>
                        <w:spacing w:before="360" w:line="240" w:lineRule="auto"/>
                      </w:pPr>
                      <w:r w:rsidRPr="006E3064">
                        <w:t xml:space="preserve">You can access our </w:t>
                      </w:r>
                      <w:hyperlink r:id="rId22" w:tgtFrame="_blank" w:tooltip="https://beta.sepa.scot/about-sepa/online-payments/" w:history="1">
                        <w:r w:rsidRPr="006E3064">
                          <w:rPr>
                            <w:rStyle w:val="Hyperlink"/>
                          </w:rPr>
                          <w:t>online payments system</w:t>
                        </w:r>
                      </w:hyperlink>
                      <w:r w:rsidRPr="006E3064">
                        <w:t xml:space="preserve"> on our website</w:t>
                      </w:r>
                      <w:r>
                        <w:t>.</w:t>
                      </w:r>
                    </w:p>
                    <w:p w14:paraId="6CFA526F" w14:textId="77777777" w:rsidR="00EA7C79" w:rsidRDefault="00EA7C79" w:rsidP="00EA7C79">
                      <w:pPr>
                        <w:pStyle w:val="BodyText1"/>
                        <w:spacing w:before="240" w:line="240" w:lineRule="auto"/>
                      </w:pPr>
                    </w:p>
                  </w:txbxContent>
                </v:textbox>
                <w10:wrap type="square" anchorx="margin"/>
              </v:shape>
            </w:pict>
          </mc:Fallback>
        </mc:AlternateContent>
      </w:r>
    </w:p>
    <w:p w14:paraId="1B98BDE6" w14:textId="1954A015" w:rsidR="00EA7C79" w:rsidRPr="009538A4" w:rsidRDefault="00EA7C79" w:rsidP="00EA7C79">
      <w:pPr>
        <w:spacing w:after="240"/>
      </w:pPr>
      <w:r>
        <w:br/>
      </w:r>
      <w:r w:rsidRPr="009538A4">
        <w:t>We cannot process your application until proof of payment is received. Please submit proof of payment in a separate document.</w:t>
      </w:r>
    </w:p>
    <w:tbl>
      <w:tblPr>
        <w:tblW w:w="4928" w:type="pct"/>
        <w:tblLayout w:type="fixed"/>
        <w:tblCellMar>
          <w:left w:w="0" w:type="dxa"/>
          <w:right w:w="0" w:type="dxa"/>
        </w:tblCellMar>
        <w:tblLook w:val="04A0" w:firstRow="1" w:lastRow="0" w:firstColumn="1" w:lastColumn="0" w:noHBand="0" w:noVBand="1"/>
      </w:tblPr>
      <w:tblGrid>
        <w:gridCol w:w="10055"/>
      </w:tblGrid>
      <w:tr w:rsidR="00EA7C79" w:rsidRPr="009538A4" w14:paraId="6DFC5D95" w14:textId="77777777" w:rsidTr="00433F62">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B9DA66" w14:textId="77777777" w:rsidR="00EA7C79" w:rsidRPr="009538A4" w:rsidRDefault="00EA7C7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Pr="009538A4">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Pr="009538A4">
              <w:rPr>
                <w:rFonts w:ascii="Arial" w:eastAsia="Times New Roman" w:hAnsi="Arial" w:cs="Arial"/>
                <w:b/>
                <w:bCs/>
                <w:color w:val="FFFFFF"/>
                <w:lang w:eastAsia="en-GB"/>
              </w:rPr>
              <w:t>eference</w:t>
            </w:r>
          </w:p>
        </w:tc>
      </w:tr>
      <w:tr w:rsidR="00EA7C79" w:rsidRPr="009538A4" w14:paraId="43634124" w14:textId="77777777" w:rsidTr="00433F62">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9F17DE" w14:textId="77777777" w:rsidR="00EA7C79" w:rsidRPr="009538A4" w:rsidRDefault="00EA7C79">
            <w:pPr>
              <w:spacing w:before="120" w:after="120" w:line="240" w:lineRule="auto"/>
              <w:rPr>
                <w:rFonts w:ascii="Arial" w:eastAsia="Times New Roman" w:hAnsi="Arial" w:cs="Arial"/>
                <w:lang w:eastAsia="en-GB"/>
              </w:rPr>
            </w:pPr>
          </w:p>
        </w:tc>
      </w:tr>
    </w:tbl>
    <w:p w14:paraId="51C6E356" w14:textId="77777777" w:rsidR="00EA7C79" w:rsidRPr="00E14BF1" w:rsidRDefault="00EA7C79" w:rsidP="00EA7C79">
      <w:pPr>
        <w:spacing w:after="160" w:line="259" w:lineRule="auto"/>
        <w:rPr>
          <w:lang w:eastAsia="en-GB"/>
        </w:rPr>
      </w:pPr>
    </w:p>
    <w:p w14:paraId="2C7D4D6C" w14:textId="77777777" w:rsidR="00140703" w:rsidRDefault="00140703" w:rsidP="00EE14BA">
      <w:pPr>
        <w:pStyle w:val="Heading2"/>
      </w:pPr>
      <w:bookmarkStart w:id="42" w:name="_Toc179881917"/>
      <w:bookmarkStart w:id="43" w:name="_Toc180407851"/>
      <w:bookmarkStart w:id="44" w:name="_Toc190174959"/>
      <w:r>
        <w:br w:type="page"/>
      </w:r>
    </w:p>
    <w:bookmarkStart w:id="45" w:name="_Toc210657686"/>
    <w:bookmarkStart w:id="46" w:name="_Toc213251532"/>
    <w:p w14:paraId="042979C8" w14:textId="77777777" w:rsidR="00636978" w:rsidRDefault="00636978" w:rsidP="00636978">
      <w:pPr>
        <w:pStyle w:val="Heading2"/>
      </w:pPr>
      <w:r w:rsidRPr="0023336B">
        <w:rPr>
          <w:noProof/>
          <w:color w:val="016574" w:themeColor="accent1"/>
        </w:rPr>
        <w:lastRenderedPageBreak/>
        <mc:AlternateContent>
          <mc:Choice Requires="wps">
            <w:drawing>
              <wp:anchor distT="45720" distB="45720" distL="114300" distR="114300" simplePos="0" relativeHeight="251660293" behindDoc="0" locked="0" layoutInCell="1" allowOverlap="1" wp14:anchorId="24DCB364" wp14:editId="41DAC1E5">
                <wp:simplePos x="0" y="0"/>
                <wp:positionH relativeFrom="margin">
                  <wp:posOffset>-635</wp:posOffset>
                </wp:positionH>
                <wp:positionV relativeFrom="paragraph">
                  <wp:posOffset>398780</wp:posOffset>
                </wp:positionV>
                <wp:extent cx="6383655" cy="1780540"/>
                <wp:effectExtent l="0" t="0" r="17145" b="10160"/>
                <wp:wrapSquare wrapText="bothSides"/>
                <wp:docPr id="4781859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80540"/>
                        </a:xfrm>
                        <a:prstGeom prst="rect">
                          <a:avLst/>
                        </a:prstGeom>
                        <a:solidFill>
                          <a:srgbClr val="FFFFFF"/>
                        </a:solidFill>
                        <a:ln w="19050">
                          <a:solidFill>
                            <a:srgbClr val="016574"/>
                          </a:solidFill>
                          <a:miter lim="800000"/>
                          <a:headEnd/>
                          <a:tailEnd/>
                        </a:ln>
                      </wps:spPr>
                      <wps:txbx>
                        <w:txbxContent>
                          <w:p w14:paraId="2097E7D2" w14:textId="77777777" w:rsidR="00636978" w:rsidRDefault="00636978" w:rsidP="00636978">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7EA52047" w14:textId="77777777" w:rsidR="00636978" w:rsidRDefault="00636978" w:rsidP="0063697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FD43E74" w14:textId="77777777" w:rsidR="00636978" w:rsidRPr="00A31A6A" w:rsidRDefault="00636978" w:rsidP="00636978">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6CA8F5" w14:textId="77777777" w:rsidR="00636978" w:rsidRDefault="00636978" w:rsidP="00636978">
                            <w:pPr>
                              <w:pStyle w:val="BodyText1"/>
                              <w:spacing w:after="0" w:line="240" w:lineRule="auto"/>
                            </w:pPr>
                          </w:p>
                          <w:p w14:paraId="5F9A770C" w14:textId="77777777" w:rsidR="00636978" w:rsidRDefault="00636978" w:rsidP="00636978">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CB364"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1.4pt;width:502.65pt;height:140.2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" strokecolor="#016574" strokeweight="1.5pt">
                <v:textbox>
                  <w:txbxContent>
                    <w:p w14:paraId="2097E7D2" w14:textId="77777777" w:rsidR="00636978" w:rsidRDefault="00636978" w:rsidP="00636978">
                      <w:pPr>
                        <w:spacing w:before="120"/>
                        <w:rPr>
                          <w:rFonts w:asciiTheme="majorHAnsi" w:eastAsiaTheme="majorEastAsia" w:hAnsiTheme="majorHAnsi" w:cstheme="majorBidi"/>
                          <w:bCs/>
                          <w:iCs/>
                        </w:rPr>
                      </w:pPr>
                      <w:r w:rsidRPr="00CD0301">
                        <w:rPr>
                          <w:rFonts w:asciiTheme="majorHAnsi" w:eastAsiaTheme="majorEastAsia" w:hAnsiTheme="majorHAnsi" w:cstheme="majorBidi"/>
                          <w:bCs/>
                          <w:iCs/>
                        </w:rPr>
                        <w:t>Do you agree to us sending legal notices and documents related to this application by email (either in the email body or as attachments)?</w:t>
                      </w:r>
                      <w:r>
                        <w:rPr>
                          <w:rFonts w:asciiTheme="majorHAnsi" w:eastAsiaTheme="majorEastAsia" w:hAnsiTheme="majorHAnsi" w:cstheme="majorBidi"/>
                          <w:bCs/>
                          <w:iCs/>
                        </w:rPr>
                        <w:t xml:space="preserve"> </w:t>
                      </w:r>
                    </w:p>
                    <w:p w14:paraId="7EA52047" w14:textId="77777777" w:rsidR="00636978" w:rsidRDefault="00636978" w:rsidP="0063697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376818005"/>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FD43E74" w14:textId="77777777" w:rsidR="00636978" w:rsidRPr="00A31A6A" w:rsidRDefault="00636978" w:rsidP="00636978">
                      <w:pPr>
                        <w:spacing w:before="120" w:line="240" w:lineRule="auto"/>
                      </w:pPr>
                      <w:r>
                        <w:rPr>
                          <w:rFonts w:cs="Arial"/>
                          <w:bCs/>
                        </w:rPr>
                        <w:t>No</w:t>
                      </w:r>
                      <w:r>
                        <w:rPr>
                          <w:rFonts w:cs="Arial"/>
                          <w:bCs/>
                        </w:rPr>
                        <w:tab/>
                      </w:r>
                      <w:sdt>
                        <w:sdtPr>
                          <w:rPr>
                            <w:rFonts w:cs="Arial"/>
                            <w:b/>
                            <w:color w:val="016574"/>
                            <w:sz w:val="52"/>
                            <w:szCs w:val="52"/>
                          </w:rPr>
                          <w:id w:val="-18131615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6CA8F5" w14:textId="77777777" w:rsidR="00636978" w:rsidRDefault="00636978" w:rsidP="00636978">
                      <w:pPr>
                        <w:pStyle w:val="BodyText1"/>
                        <w:spacing w:after="0" w:line="240" w:lineRule="auto"/>
                      </w:pPr>
                    </w:p>
                    <w:p w14:paraId="5F9A770C" w14:textId="77777777" w:rsidR="00636978" w:rsidRDefault="00636978" w:rsidP="00636978">
                      <w:pPr>
                        <w:pStyle w:val="BodyText1"/>
                        <w:spacing w:before="240" w:line="240" w:lineRule="auto"/>
                      </w:pPr>
                    </w:p>
                  </w:txbxContent>
                </v:textbox>
                <w10:wrap type="square" anchorx="margin"/>
              </v:shape>
            </w:pict>
          </mc:Fallback>
        </mc:AlternateContent>
      </w:r>
      <w:r w:rsidRPr="0023336B">
        <w:t xml:space="preserve">Section 8 - </w:t>
      </w:r>
      <w:r w:rsidRPr="00FA5983">
        <w:t>Service of legal notices and documents</w:t>
      </w:r>
      <w:bookmarkEnd w:id="45"/>
      <w:bookmarkEnd w:id="46"/>
      <w:r w:rsidRPr="00FA5983">
        <w:t xml:space="preserve"> </w:t>
      </w:r>
    </w:p>
    <w:p w14:paraId="4631AC5F" w14:textId="77777777" w:rsidR="00636978" w:rsidRDefault="00636978" w:rsidP="00636978"/>
    <w:p w14:paraId="7AAE939F" w14:textId="5DEED01F" w:rsidR="00636978" w:rsidRDefault="00636978" w:rsidP="00636978">
      <w:pPr>
        <w:pStyle w:val="ListParagraph"/>
        <w:numPr>
          <w:ilvl w:val="0"/>
          <w:numId w:val="46"/>
        </w:numPr>
        <w:spacing w:before="240" w:after="120"/>
        <w:ind w:left="426" w:hanging="284"/>
      </w:pPr>
      <w:r w:rsidRPr="002045B0">
        <w:t xml:space="preserve">If ‘Yes’, please provide the </w:t>
      </w:r>
      <w:r>
        <w:t xml:space="preserve">email address </w:t>
      </w:r>
      <w:r w:rsidR="004E0E3F">
        <w:t xml:space="preserve">to </w:t>
      </w:r>
      <w:r w:rsidR="00775A69">
        <w:t>wh</w:t>
      </w:r>
      <w:r w:rsidR="004E0E3F">
        <w:t>ich</w:t>
      </w:r>
      <w:r w:rsidR="00775A69">
        <w:t xml:space="preserve"> </w:t>
      </w:r>
      <w:r w:rsidRPr="002045B0">
        <w:t>we can send the legal notices and documents</w:t>
      </w:r>
      <w:r>
        <w:t>.</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636978" w:rsidRPr="00AE1DFE" w14:paraId="50C4EFC1" w14:textId="77777777" w:rsidTr="00EE4A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62362C" w14:textId="77777777" w:rsidR="00636978" w:rsidRPr="00AE1DFE" w:rsidRDefault="00636978" w:rsidP="00EE4A1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Email address</w:t>
            </w:r>
          </w:p>
        </w:tc>
      </w:tr>
      <w:tr w:rsidR="00636978" w:rsidRPr="00AE1DFE" w14:paraId="4CF0B756" w14:textId="77777777" w:rsidTr="00EE4A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2E9AAD" w14:textId="77777777" w:rsidR="00636978" w:rsidRPr="00960486" w:rsidRDefault="00636978" w:rsidP="00EE4A14">
            <w:pPr>
              <w:spacing w:before="120" w:after="120" w:line="240" w:lineRule="auto"/>
              <w:rPr>
                <w:rFonts w:ascii="Arial" w:eastAsia="Times New Roman" w:hAnsi="Arial" w:cs="Arial"/>
                <w:lang w:eastAsia="en-GB"/>
              </w:rPr>
            </w:pPr>
          </w:p>
        </w:tc>
      </w:tr>
    </w:tbl>
    <w:p w14:paraId="49B64BF0" w14:textId="77777777" w:rsidR="00636978" w:rsidRDefault="00636978" w:rsidP="00636978"/>
    <w:p w14:paraId="718C0D07" w14:textId="77777777" w:rsidR="00636978" w:rsidRDefault="00636978" w:rsidP="00636978">
      <w:pPr>
        <w:pStyle w:val="ListParagraph"/>
        <w:numPr>
          <w:ilvl w:val="0"/>
          <w:numId w:val="46"/>
        </w:numPr>
        <w:ind w:left="426" w:hanging="284"/>
      </w:pPr>
      <w:r w:rsidRPr="00BD197F">
        <w:t xml:space="preserve">If ‘No’, we will send legal notices and documents to the </w:t>
      </w:r>
      <w:r>
        <w:t>postal</w:t>
      </w:r>
      <w:r w:rsidRPr="00BD197F">
        <w:t xml:space="preserve"> address provided in </w:t>
      </w:r>
      <w:r w:rsidRPr="00775A69">
        <w:t>Section 3</w:t>
      </w:r>
      <w:r>
        <w:t xml:space="preserve"> of this form.</w:t>
      </w:r>
    </w:p>
    <w:p w14:paraId="5CD78EB7" w14:textId="2D2FD755" w:rsidR="00636978" w:rsidRDefault="00636978" w:rsidP="00636978">
      <w:r>
        <w:br w:type="page"/>
      </w:r>
    </w:p>
    <w:bookmarkStart w:id="47" w:name="_Toc213251533"/>
    <w:p w14:paraId="245AD13B" w14:textId="34C163F2" w:rsidR="00EE14BA" w:rsidRDefault="00D35CDB" w:rsidP="00EE14BA">
      <w:pPr>
        <w:pStyle w:val="Heading2"/>
      </w:pPr>
      <w:r w:rsidRPr="009E5F73">
        <w:rPr>
          <w:noProof/>
        </w:rPr>
        <w:lastRenderedPageBreak/>
        <mc:AlternateContent>
          <mc:Choice Requires="wps">
            <w:drawing>
              <wp:anchor distT="45720" distB="45720" distL="114300" distR="114300" simplePos="0" relativeHeight="251658245" behindDoc="0" locked="0" layoutInCell="1" allowOverlap="1" wp14:anchorId="30E32B62" wp14:editId="2E084C59">
                <wp:simplePos x="0" y="0"/>
                <wp:positionH relativeFrom="margin">
                  <wp:posOffset>-6985</wp:posOffset>
                </wp:positionH>
                <wp:positionV relativeFrom="paragraph">
                  <wp:posOffset>322580</wp:posOffset>
                </wp:positionV>
                <wp:extent cx="6407150" cy="4226560"/>
                <wp:effectExtent l="0" t="0" r="1270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4226560"/>
                        </a:xfrm>
                        <a:prstGeom prst="rect">
                          <a:avLst/>
                        </a:prstGeom>
                        <a:solidFill>
                          <a:srgbClr val="FFFFFF"/>
                        </a:solidFill>
                        <a:ln w="19050">
                          <a:solidFill>
                            <a:srgbClr val="016574"/>
                          </a:solidFill>
                          <a:miter lim="800000"/>
                          <a:headEnd/>
                          <a:tailEnd/>
                        </a:ln>
                      </wps:spPr>
                      <wps:txbx>
                        <w:txbxContent>
                          <w:p w14:paraId="0358276C" w14:textId="0B383EF0" w:rsidR="00EE14BA" w:rsidRPr="00D13498" w:rsidRDefault="00EE14BA" w:rsidP="00C66080">
                            <w:pPr>
                              <w:spacing w:before="120" w:after="240"/>
                            </w:pPr>
                            <w:r w:rsidRPr="003A08F5">
                              <w:t xml:space="preserve">By submitting the application </w:t>
                            </w:r>
                            <w:r w:rsidR="00657579"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7ED12BA" w14:textId="31EAACA0" w:rsidR="00EE14BA" w:rsidRDefault="006D0EFF" w:rsidP="006D0EFF">
                            <w:pPr>
                              <w:pStyle w:val="BodyText1"/>
                              <w:numPr>
                                <w:ilvl w:val="0"/>
                                <w:numId w:val="43"/>
                              </w:numPr>
                              <w:spacing w:before="240"/>
                              <w:ind w:left="567" w:hanging="425"/>
                            </w:pPr>
                            <w:r>
                              <w:t xml:space="preserve">(a) </w:t>
                            </w:r>
                            <w:r w:rsidR="00EE14BA">
                              <w:t xml:space="preserve">I am the applicant, and I apply for </w:t>
                            </w:r>
                            <w:r w:rsidR="00844E22" w:rsidRPr="00BF5CDF">
                              <w:t xml:space="preserve">a new authorisation for the activity </w:t>
                            </w:r>
                            <w:r w:rsidR="00AA7AC6" w:rsidRPr="00BF5CDF">
                              <w:t>specified</w:t>
                            </w:r>
                            <w:r w:rsidR="00844E22" w:rsidRPr="00BF5CDF">
                              <w:t xml:space="preserve"> </w:t>
                            </w:r>
                            <w:r w:rsidR="00EE14BA" w:rsidRPr="000472FD">
                              <w:t>i</w:t>
                            </w:r>
                            <w:r w:rsidR="00EE14BA" w:rsidRPr="005E28EA">
                              <w:t>n</w:t>
                            </w:r>
                            <w:r w:rsidR="00EE14BA">
                              <w:t xml:space="preserve"> Section 1 of this form under the Environmental Authorisations (Scotland) Regulations 2018 and have completed all particulars of the application; or </w:t>
                            </w:r>
                          </w:p>
                          <w:p w14:paraId="0CF46821" w14:textId="0293D7EF" w:rsidR="00EE14BA" w:rsidRDefault="006D0EFF" w:rsidP="00BF5CDF">
                            <w:pPr>
                              <w:pStyle w:val="BodyText1"/>
                              <w:spacing w:before="240"/>
                              <w:ind w:left="567"/>
                            </w:pPr>
                            <w:r>
                              <w:t xml:space="preserve">(b) </w:t>
                            </w:r>
                            <w:r w:rsidR="00EE14BA">
                              <w:t xml:space="preserve">I am authorised on behalf of the applicant to apply for </w:t>
                            </w:r>
                            <w:r w:rsidR="007F03EE" w:rsidRPr="00BF5CDF">
                              <w:t>a new authorisation for the activity specified</w:t>
                            </w:r>
                            <w:r w:rsidR="007F03EE" w:rsidRPr="00844E22">
                              <w:rPr>
                                <w:color w:val="FF0000"/>
                              </w:rPr>
                              <w:t xml:space="preserve"> </w:t>
                            </w:r>
                            <w:r w:rsidR="00EE14BA">
                              <w:t>in Section 1 of this form under the Environmental Authorisations (Scotland) Regulations 2018 and to complete all particulars of the application.</w:t>
                            </w:r>
                          </w:p>
                          <w:p w14:paraId="174B6573" w14:textId="32A95725" w:rsidR="00EE14BA" w:rsidRDefault="00EE14BA" w:rsidP="006D0EFF">
                            <w:pPr>
                              <w:pStyle w:val="BodyText1"/>
                              <w:numPr>
                                <w:ilvl w:val="0"/>
                                <w:numId w:val="43"/>
                              </w:numPr>
                              <w:spacing w:before="240"/>
                              <w:ind w:left="567" w:hanging="425"/>
                            </w:pPr>
                            <w:r>
                              <w:t xml:space="preserve">The information is correct (Note: knowingly or recklessly submitting false or misleading information may be an offence). </w:t>
                            </w:r>
                          </w:p>
                          <w:p w14:paraId="37391802" w14:textId="61E1F3E8" w:rsidR="00EE14BA" w:rsidRDefault="00F359AF" w:rsidP="00F359AF">
                            <w:pPr>
                              <w:pStyle w:val="ListParagraph"/>
                              <w:numPr>
                                <w:ilvl w:val="0"/>
                                <w:numId w:val="4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3"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32B6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55pt;margin-top:25.4pt;width:504.5pt;height:332.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" strokecolor="#016574" strokeweight="1.5pt">
                <v:textbox>
                  <w:txbxContent>
                    <w:p w14:paraId="0358276C" w14:textId="0B383EF0" w:rsidR="00EE14BA" w:rsidRPr="00D13498" w:rsidRDefault="00EE14BA" w:rsidP="00C66080">
                      <w:pPr>
                        <w:spacing w:before="120" w:after="240"/>
                      </w:pPr>
                      <w:r w:rsidRPr="003A08F5">
                        <w:t xml:space="preserve">By submitting the application </w:t>
                      </w:r>
                      <w:r w:rsidR="00657579"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67ED12BA" w14:textId="31EAACA0" w:rsidR="00EE14BA" w:rsidRDefault="006D0EFF" w:rsidP="006D0EFF">
                      <w:pPr>
                        <w:pStyle w:val="BodyText1"/>
                        <w:numPr>
                          <w:ilvl w:val="0"/>
                          <w:numId w:val="43"/>
                        </w:numPr>
                        <w:spacing w:before="240"/>
                        <w:ind w:left="567" w:hanging="425"/>
                      </w:pPr>
                      <w:r>
                        <w:t xml:space="preserve">(a) </w:t>
                      </w:r>
                      <w:r w:rsidR="00EE14BA">
                        <w:t xml:space="preserve">I am the applicant, and I apply for </w:t>
                      </w:r>
                      <w:r w:rsidR="00844E22" w:rsidRPr="00BF5CDF">
                        <w:t xml:space="preserve">a new authorisation for the activity </w:t>
                      </w:r>
                      <w:r w:rsidR="00AA7AC6" w:rsidRPr="00BF5CDF">
                        <w:t>specified</w:t>
                      </w:r>
                      <w:r w:rsidR="00844E22" w:rsidRPr="00BF5CDF">
                        <w:t xml:space="preserve"> </w:t>
                      </w:r>
                      <w:r w:rsidR="00EE14BA" w:rsidRPr="000472FD">
                        <w:t>i</w:t>
                      </w:r>
                      <w:r w:rsidR="00EE14BA" w:rsidRPr="005E28EA">
                        <w:t>n</w:t>
                      </w:r>
                      <w:r w:rsidR="00EE14BA">
                        <w:t xml:space="preserve"> Section 1 of this form under the Environmental Authorisations (Scotland) Regulations 2018 and have completed all particulars of the application; or </w:t>
                      </w:r>
                    </w:p>
                    <w:p w14:paraId="0CF46821" w14:textId="0293D7EF" w:rsidR="00EE14BA" w:rsidRDefault="006D0EFF" w:rsidP="00BF5CDF">
                      <w:pPr>
                        <w:pStyle w:val="BodyText1"/>
                        <w:spacing w:before="240"/>
                        <w:ind w:left="567"/>
                      </w:pPr>
                      <w:r>
                        <w:t xml:space="preserve">(b) </w:t>
                      </w:r>
                      <w:r w:rsidR="00EE14BA">
                        <w:t xml:space="preserve">I am authorised on behalf of the applicant to apply for </w:t>
                      </w:r>
                      <w:r w:rsidR="007F03EE" w:rsidRPr="00BF5CDF">
                        <w:t>a new authorisation for the activity specified</w:t>
                      </w:r>
                      <w:r w:rsidR="007F03EE" w:rsidRPr="00844E22">
                        <w:rPr>
                          <w:color w:val="FF0000"/>
                        </w:rPr>
                        <w:t xml:space="preserve"> </w:t>
                      </w:r>
                      <w:r w:rsidR="00EE14BA">
                        <w:t>in Section 1 of this form under the Environmental Authorisations (Scotland) Regulations 2018 and to complete all particulars of the application.</w:t>
                      </w:r>
                    </w:p>
                    <w:p w14:paraId="174B6573" w14:textId="32A95725" w:rsidR="00EE14BA" w:rsidRDefault="00EE14BA" w:rsidP="006D0EFF">
                      <w:pPr>
                        <w:pStyle w:val="BodyText1"/>
                        <w:numPr>
                          <w:ilvl w:val="0"/>
                          <w:numId w:val="43"/>
                        </w:numPr>
                        <w:spacing w:before="240"/>
                        <w:ind w:left="567" w:hanging="425"/>
                      </w:pPr>
                      <w:r>
                        <w:t xml:space="preserve">The information is correct (Note: knowingly or recklessly submitting false or misleading information may be an offence). </w:t>
                      </w:r>
                    </w:p>
                    <w:p w14:paraId="37391802" w14:textId="61E1F3E8" w:rsidR="00EE14BA" w:rsidRDefault="00F359AF" w:rsidP="00F359AF">
                      <w:pPr>
                        <w:pStyle w:val="ListParagraph"/>
                        <w:numPr>
                          <w:ilvl w:val="0"/>
                          <w:numId w:val="43"/>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24" w:history="1">
                        <w:r w:rsidRPr="00632299">
                          <w:rPr>
                            <w:rStyle w:val="Hyperlink"/>
                          </w:rPr>
                          <w:t>SEPA’s General Privacy Policy</w:t>
                        </w:r>
                      </w:hyperlink>
                      <w:r w:rsidRPr="00D13498">
                        <w:t>.</w:t>
                      </w:r>
                    </w:p>
                  </w:txbxContent>
                </v:textbox>
                <w10:wrap type="square" anchorx="margin"/>
              </v:shape>
            </w:pict>
          </mc:Fallback>
        </mc:AlternateContent>
      </w:r>
      <w:r w:rsidR="00EE14BA">
        <w:t xml:space="preserve">Section </w:t>
      </w:r>
      <w:r w:rsidR="00636978">
        <w:t>9</w:t>
      </w:r>
      <w:r w:rsidR="00EE14BA">
        <w:t xml:space="preserve"> - Declaration</w:t>
      </w:r>
      <w:bookmarkEnd w:id="42"/>
      <w:bookmarkEnd w:id="43"/>
      <w:bookmarkEnd w:id="44"/>
      <w:bookmarkEnd w:id="47"/>
    </w:p>
    <w:p w14:paraId="4B19895E" w14:textId="292F5A28" w:rsidR="00EE14BA" w:rsidRPr="00555C65" w:rsidRDefault="00EE14BA" w:rsidP="00EE14BA">
      <w:pPr>
        <w:rPr>
          <w:rFonts w:ascii="Arial" w:hAnsi="Arial" w:cs="Arial"/>
          <w:b/>
          <w:bCs/>
          <w:sz w:val="20"/>
          <w:szCs w:val="20"/>
        </w:rPr>
      </w:pPr>
    </w:p>
    <w:p w14:paraId="4DF1D897" w14:textId="6FA63BFE" w:rsidR="00D74835" w:rsidRDefault="00EE14BA" w:rsidP="00463C40">
      <w:pPr>
        <w:spacing w:before="120" w:after="60"/>
        <w:rPr>
          <w:rFonts w:ascii="Arial" w:hAnsi="Arial" w:cs="Arial"/>
          <w:b/>
          <w:bCs/>
        </w:rPr>
      </w:pPr>
      <w:r w:rsidRPr="008300E0">
        <w:rPr>
          <w:rFonts w:ascii="Arial" w:hAnsi="Arial" w:cs="Arial"/>
          <w:b/>
          <w:bCs/>
        </w:rPr>
        <w:t xml:space="preserve">Table </w:t>
      </w:r>
      <w:r w:rsidR="00F359AF">
        <w:rPr>
          <w:rFonts w:ascii="Arial" w:hAnsi="Arial" w:cs="Arial"/>
          <w:b/>
          <w:bCs/>
        </w:rPr>
        <w:t>4</w:t>
      </w:r>
      <w:r w:rsidRPr="008300E0">
        <w:rPr>
          <w:rFonts w:ascii="Arial" w:hAnsi="Arial" w:cs="Arial"/>
          <w:b/>
          <w:bCs/>
        </w:rPr>
        <w:t xml:space="preserve">: </w:t>
      </w:r>
      <w:r w:rsidR="00D74835">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4: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802"/>
        <w:gridCol w:w="4267"/>
      </w:tblGrid>
      <w:tr w:rsidR="00D74835" w:rsidRPr="00AE1DFE" w14:paraId="7912CB9D" w14:textId="77777777">
        <w:trPr>
          <w:cantSplit/>
          <w:trHeight w:val="624"/>
          <w:tblHeader/>
        </w:trPr>
        <w:tc>
          <w:tcPr>
            <w:tcW w:w="288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0EF205" w14:textId="77777777" w:rsidR="00D74835" w:rsidRPr="00AE1DFE" w:rsidRDefault="00D748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1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2678981" w14:textId="77777777" w:rsidR="00D74835" w:rsidRPr="00AE1DFE" w:rsidRDefault="00D7483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D74835" w:rsidRPr="00AE1DFE" w14:paraId="5D7F0421" w14:textId="77777777" w:rsidTr="0013398A">
        <w:trPr>
          <w:cantSplit/>
          <w:trHeight w:val="113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1A3740" w14:textId="77777777" w:rsidR="00D74835" w:rsidRDefault="00D7483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45C67DC6" w14:textId="34C5F647" w:rsidR="00D74835" w:rsidRPr="00F24BA0" w:rsidRDefault="00D74835" w:rsidP="00555C65">
            <w:pPr>
              <w:spacing w:before="120" w:after="120" w:line="264" w:lineRule="auto"/>
              <w:rPr>
                <w:rFonts w:ascii="Arial" w:eastAsia="Times New Roman" w:hAnsi="Arial" w:cs="Arial"/>
                <w:b/>
                <w:bCs/>
                <w:lang w:eastAsia="en-GB"/>
              </w:rPr>
            </w:pPr>
            <w:r>
              <w:rPr>
                <w:rStyle w:val="PlaceholderText"/>
              </w:rPr>
              <w:t>(e.g. property owner, consultant name, drainage engineer name)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D3E181" w14:textId="77777777" w:rsidR="00D74835" w:rsidRDefault="00D74835">
            <w:pPr>
              <w:spacing w:before="120" w:after="120" w:line="240" w:lineRule="auto"/>
              <w:rPr>
                <w:rFonts w:ascii="Arial" w:eastAsia="Times New Roman" w:hAnsi="Arial" w:cs="Arial"/>
                <w:lang w:eastAsia="en-GB"/>
              </w:rPr>
            </w:pPr>
          </w:p>
        </w:tc>
      </w:tr>
      <w:tr w:rsidR="00D74835" w:rsidRPr="00AE1DFE" w14:paraId="2A66BB26" w14:textId="77777777" w:rsidTr="00D35CDB">
        <w:trPr>
          <w:cantSplit/>
          <w:trHeight w:val="117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CE3FFA" w14:textId="77777777" w:rsidR="00D74835" w:rsidRDefault="00D74835" w:rsidP="0013398A">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3F79396E" w14:textId="3E605EB2" w:rsidR="00D74835" w:rsidRPr="003A2C4D" w:rsidRDefault="00D74835">
            <w:pPr>
              <w:spacing w:before="120" w:after="120" w:line="240" w:lineRule="auto"/>
              <w:rPr>
                <w:color w:val="808080"/>
              </w:rPr>
            </w:pPr>
            <w:r>
              <w:rPr>
                <w:rStyle w:val="PlaceholderText"/>
              </w:rPr>
              <w:t>(e.g.</w:t>
            </w:r>
            <w:r w:rsidRPr="00EA39FB">
              <w:rPr>
                <w:rStyle w:val="PlaceholderText"/>
              </w:rPr>
              <w:t xml:space="preserve"> consultant to the applicant</w:t>
            </w:r>
            <w:r>
              <w:rPr>
                <w:rStyle w:val="PlaceholderText"/>
              </w:rPr>
              <w:t>)</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9D021C" w14:textId="77777777" w:rsidR="00D74835" w:rsidRPr="00AE1DFE" w:rsidRDefault="00D74835">
            <w:pPr>
              <w:spacing w:before="120" w:after="120" w:line="240" w:lineRule="auto"/>
              <w:rPr>
                <w:rFonts w:ascii="Arial" w:eastAsia="Times New Roman" w:hAnsi="Arial" w:cs="Arial"/>
                <w:lang w:eastAsia="en-GB"/>
              </w:rPr>
            </w:pPr>
          </w:p>
        </w:tc>
      </w:tr>
      <w:tr w:rsidR="00D74835" w:rsidRPr="00AE1DFE" w14:paraId="60AD2FA4" w14:textId="77777777">
        <w:trPr>
          <w:cantSplit/>
          <w:trHeight w:val="567"/>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266584" w14:textId="77777777" w:rsidR="00D74835" w:rsidRDefault="00D74835">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56114215" w14:textId="77777777" w:rsidR="00D74835" w:rsidRPr="00F24BA0" w:rsidRDefault="00D74835">
            <w:pPr>
              <w:spacing w:before="120" w:after="120" w:line="240" w:lineRule="auto"/>
              <w:rPr>
                <w:rFonts w:ascii="Arial" w:eastAsia="Times New Roman" w:hAnsi="Arial" w:cs="Arial"/>
                <w:b/>
                <w:bCs/>
                <w:lang w:eastAsia="en-GB"/>
              </w:rPr>
            </w:pPr>
            <w:r>
              <w:rPr>
                <w:rStyle w:val="PlaceholderText"/>
              </w:rPr>
              <w:t>(</w:t>
            </w:r>
            <w:r w:rsidRPr="00F81582">
              <w:rPr>
                <w:rStyle w:val="PlaceholderText"/>
              </w:rPr>
              <w:t>if not already provided in this form)</w:t>
            </w:r>
            <w:r>
              <w:rPr>
                <w:rFonts w:ascii="Arial" w:eastAsia="Times New Roman" w:hAnsi="Arial" w:cs="Arial"/>
                <w:b/>
                <w:bCs/>
                <w:lang w:eastAsia="en-GB"/>
              </w:rPr>
              <w:t xml:space="preserve"> </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210441" w14:textId="77777777" w:rsidR="00D74835" w:rsidRPr="00AE1DFE" w:rsidRDefault="00D74835">
            <w:pPr>
              <w:spacing w:before="120" w:after="120" w:line="240" w:lineRule="auto"/>
              <w:rPr>
                <w:rFonts w:ascii="Arial" w:eastAsia="Times New Roman" w:hAnsi="Arial" w:cs="Arial"/>
                <w:lang w:eastAsia="en-GB"/>
              </w:rPr>
            </w:pPr>
          </w:p>
        </w:tc>
      </w:tr>
      <w:tr w:rsidR="00D74835" w:rsidRPr="00AE1DFE" w14:paraId="60A53ABB" w14:textId="77777777">
        <w:trPr>
          <w:cantSplit/>
          <w:trHeight w:val="624"/>
        </w:trPr>
        <w:tc>
          <w:tcPr>
            <w:tcW w:w="288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09947F" w14:textId="77777777" w:rsidR="00D74835" w:rsidRPr="00F24BA0" w:rsidRDefault="00D74835">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1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92B7E2" w14:textId="77777777" w:rsidR="00D74835" w:rsidRPr="00AE1DFE" w:rsidRDefault="00D74835">
            <w:pPr>
              <w:spacing w:before="120" w:after="120" w:line="240" w:lineRule="auto"/>
              <w:rPr>
                <w:rFonts w:ascii="Arial" w:eastAsia="Times New Roman" w:hAnsi="Arial" w:cs="Arial"/>
                <w:lang w:eastAsia="en-GB"/>
              </w:rPr>
            </w:pPr>
          </w:p>
        </w:tc>
      </w:tr>
    </w:tbl>
    <w:p w14:paraId="484D67B5" w14:textId="5CC0D234" w:rsidR="00EA7C79" w:rsidRDefault="00EA7C79" w:rsidP="00463C40">
      <w:bookmarkStart w:id="48" w:name="_Ref174701923"/>
      <w:bookmarkStart w:id="49" w:name="_Ref174701704"/>
      <w:bookmarkStart w:id="50" w:name="_Hlk174701261"/>
      <w:bookmarkEnd w:id="48"/>
      <w:bookmarkEnd w:id="49"/>
      <w:bookmarkEnd w:id="50"/>
    </w:p>
    <w:sectPr w:rsidR="00EA7C79"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3E339" w14:textId="77777777" w:rsidR="00D07808" w:rsidRDefault="00D07808" w:rsidP="00660C79">
      <w:pPr>
        <w:spacing w:line="240" w:lineRule="auto"/>
      </w:pPr>
      <w:r>
        <w:separator/>
      </w:r>
    </w:p>
  </w:endnote>
  <w:endnote w:type="continuationSeparator" w:id="0">
    <w:p w14:paraId="53EDC139" w14:textId="77777777" w:rsidR="00D07808" w:rsidRDefault="00D07808" w:rsidP="00660C79">
      <w:pPr>
        <w:spacing w:line="240" w:lineRule="auto"/>
      </w:pPr>
      <w:r>
        <w:continuationSeparator/>
      </w:r>
    </w:p>
  </w:endnote>
  <w:endnote w:type="continuationNotice" w:id="1">
    <w:p w14:paraId="0C613898" w14:textId="77777777" w:rsidR="00D07808" w:rsidRDefault="00D078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616B"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17FAE177" wp14:editId="0EA84376">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4CE7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FAE177"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04CE7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7FF44B64"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9FD2F8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5B6D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EEB4"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6830C64E" wp14:editId="3234804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1F2809" w14:textId="71EE25A9" w:rsidR="00751749" w:rsidRPr="00751749" w:rsidRDefault="001A324B"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30C64E"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C1F2809" w14:textId="71EE25A9" w:rsidR="00751749" w:rsidRPr="00751749" w:rsidRDefault="001A324B"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4ECB55E4"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3299A0E" wp14:editId="0E07CD67">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6CA64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9AAF83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0282B8" w14:textId="77777777" w:rsidR="00917BB1" w:rsidRDefault="00917BB1" w:rsidP="00917BB1">
    <w:pPr>
      <w:pStyle w:val="Footer"/>
      <w:ind w:right="360"/>
    </w:pPr>
    <w:r>
      <w:rPr>
        <w:noProof/>
      </w:rPr>
      <w:drawing>
        <wp:inline distT="0" distB="0" distL="0" distR="0" wp14:anchorId="5C5F9260" wp14:editId="597F6249">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F92F"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1F70DFCB" wp14:editId="484642E4">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F72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70DFCB"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FF72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84B53" w14:textId="77777777" w:rsidR="00D07808" w:rsidRDefault="00D07808" w:rsidP="00660C79">
      <w:pPr>
        <w:spacing w:line="240" w:lineRule="auto"/>
      </w:pPr>
      <w:r>
        <w:separator/>
      </w:r>
    </w:p>
  </w:footnote>
  <w:footnote w:type="continuationSeparator" w:id="0">
    <w:p w14:paraId="1FB0D8D6" w14:textId="77777777" w:rsidR="00D07808" w:rsidRDefault="00D07808" w:rsidP="00660C79">
      <w:pPr>
        <w:spacing w:line="240" w:lineRule="auto"/>
      </w:pPr>
      <w:r>
        <w:continuationSeparator/>
      </w:r>
    </w:p>
  </w:footnote>
  <w:footnote w:type="continuationNotice" w:id="1">
    <w:p w14:paraId="3BDF3CE0" w14:textId="77777777" w:rsidR="00D07808" w:rsidRDefault="00D078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2A2D"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F0B6B08" wp14:editId="3415EE72">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0EC22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0B6B08"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A0EC22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5637" w14:textId="15175831" w:rsidR="008D113C" w:rsidRPr="00917BB1" w:rsidRDefault="00DA1D16" w:rsidP="008D113C">
    <w:pPr>
      <w:pStyle w:val="BodyText1"/>
      <w:spacing w:line="240" w:lineRule="auto"/>
      <w:jc w:val="right"/>
      <w:rPr>
        <w:color w:val="6E7571" w:themeColor="text2"/>
      </w:rPr>
    </w:pPr>
    <w:r>
      <w:rPr>
        <w:color w:val="6E7571" w:themeColor="text2"/>
      </w:rPr>
      <w:t>Water</w:t>
    </w:r>
    <w:r w:rsidR="005A3BCC">
      <w:rPr>
        <w:color w:val="6E7571" w:themeColor="text2"/>
      </w:rPr>
      <w:t xml:space="preserve"> Registration </w:t>
    </w:r>
    <w:r w:rsidR="006C2B46">
      <w:rPr>
        <w:color w:val="6E7571" w:themeColor="text2"/>
      </w:rPr>
      <w:t xml:space="preserve">Activity </w:t>
    </w:r>
    <w:r w:rsidR="005A3BCC">
      <w:rPr>
        <w:color w:val="6E7571" w:themeColor="text2"/>
      </w:rPr>
      <w:t>Form: R-WAT-</w:t>
    </w:r>
    <w:r w:rsidR="001C3CAE">
      <w:rPr>
        <w:color w:val="6E7571" w:themeColor="text2"/>
      </w:rPr>
      <w:t>A9</w:t>
    </w:r>
  </w:p>
  <w:p w14:paraId="1D39688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3F055A2" wp14:editId="2611E7EB">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D6114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00239"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6EA7C90" wp14:editId="6CB96552">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5D9E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A7C90"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465D9E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032C"/>
    <w:multiLevelType w:val="hybridMultilevel"/>
    <w:tmpl w:val="E286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3A2C1A"/>
    <w:multiLevelType w:val="hybridMultilevel"/>
    <w:tmpl w:val="459E4D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CF17AE"/>
    <w:multiLevelType w:val="hybridMultilevel"/>
    <w:tmpl w:val="8088830A"/>
    <w:lvl w:ilvl="0" w:tplc="15944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1A17FA"/>
    <w:multiLevelType w:val="hybridMultilevel"/>
    <w:tmpl w:val="256E5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B612BD6"/>
    <w:multiLevelType w:val="hybridMultilevel"/>
    <w:tmpl w:val="EC1A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0430BBE"/>
    <w:multiLevelType w:val="hybridMultilevel"/>
    <w:tmpl w:val="4A0AD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4663C4C"/>
    <w:multiLevelType w:val="hybridMultilevel"/>
    <w:tmpl w:val="CCA8D176"/>
    <w:lvl w:ilvl="0" w:tplc="0A98D51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7204BB9"/>
    <w:multiLevelType w:val="multilevel"/>
    <w:tmpl w:val="80C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3B6EA1"/>
    <w:multiLevelType w:val="hybridMultilevel"/>
    <w:tmpl w:val="A126CA8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92D1122"/>
    <w:multiLevelType w:val="hybridMultilevel"/>
    <w:tmpl w:val="027A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7B5CD2"/>
    <w:multiLevelType w:val="hybridMultilevel"/>
    <w:tmpl w:val="445282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39F4488"/>
    <w:multiLevelType w:val="multilevel"/>
    <w:tmpl w:val="54B4D99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47725A7"/>
    <w:multiLevelType w:val="multilevel"/>
    <w:tmpl w:val="54B4D994"/>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48410D5"/>
    <w:multiLevelType w:val="hybridMultilevel"/>
    <w:tmpl w:val="D83E4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761D91"/>
    <w:multiLevelType w:val="hybridMultilevel"/>
    <w:tmpl w:val="E1A0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20051F"/>
    <w:multiLevelType w:val="multilevel"/>
    <w:tmpl w:val="915635C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28" w15:restartNumberingAfterBreak="0">
    <w:nsid w:val="2D7C2D0D"/>
    <w:multiLevelType w:val="multilevel"/>
    <w:tmpl w:val="2B30457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3F5C5D9D"/>
    <w:multiLevelType w:val="hybridMultilevel"/>
    <w:tmpl w:val="C4A81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2DE7D22"/>
    <w:multiLevelType w:val="multilevel"/>
    <w:tmpl w:val="7FE4D350"/>
    <w:lvl w:ilvl="0">
      <w:start w:val="1"/>
      <w:numFmt w:val="decimal"/>
      <w:lvlText w:val="%1."/>
      <w:lvlJc w:val="left"/>
      <w:pPr>
        <w:ind w:left="720" w:hanging="360"/>
      </w:pPr>
    </w:lvl>
    <w:lvl w:ilvl="1">
      <w:start w:val="1"/>
      <w:numFmt w:val="decimal"/>
      <w:isLgl/>
      <w:lvlText w:val="%1.%2"/>
      <w:lvlJc w:val="left"/>
      <w:pPr>
        <w:ind w:left="890" w:hanging="530"/>
      </w:pPr>
      <w:rPr>
        <w:rFonts w:hint="default"/>
        <w:color w:val="016574" w:themeColor="accent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2" w15:restartNumberingAfterBreak="0">
    <w:nsid w:val="43986BA3"/>
    <w:multiLevelType w:val="multilevel"/>
    <w:tmpl w:val="7BFC08C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AF4257D"/>
    <w:multiLevelType w:val="multilevel"/>
    <w:tmpl w:val="BF8E287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3449C"/>
    <w:multiLevelType w:val="hybridMultilevel"/>
    <w:tmpl w:val="C9AEA8EC"/>
    <w:lvl w:ilvl="0" w:tplc="4412E42E">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5" w15:restartNumberingAfterBreak="0">
    <w:nsid w:val="4EEF5E5D"/>
    <w:multiLevelType w:val="hybridMultilevel"/>
    <w:tmpl w:val="8C9C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3151EAD"/>
    <w:multiLevelType w:val="hybridMultilevel"/>
    <w:tmpl w:val="F3628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477B8A"/>
    <w:multiLevelType w:val="hybridMultilevel"/>
    <w:tmpl w:val="7AEC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0565B3"/>
    <w:multiLevelType w:val="hybridMultilevel"/>
    <w:tmpl w:val="9AD67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A6A4EA8"/>
    <w:multiLevelType w:val="hybridMultilevel"/>
    <w:tmpl w:val="297033FE"/>
    <w:lvl w:ilvl="0" w:tplc="B67AE6BE">
      <w:start w:val="2"/>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5F436080"/>
    <w:multiLevelType w:val="multilevel"/>
    <w:tmpl w:val="DFD0AD7E"/>
    <w:lvl w:ilvl="0">
      <w:start w:val="1"/>
      <w:numFmt w:val="bullet"/>
      <w:lvlText w:val=""/>
      <w:lvlJc w:val="left"/>
      <w:pPr>
        <w:ind w:left="720" w:hanging="360"/>
      </w:pPr>
      <w:rPr>
        <w:rFonts w:ascii="Symbol" w:hAnsi="Symbol" w:hint="default"/>
        <w:sz w:val="24"/>
        <w:szCs w:val="24"/>
      </w:rPr>
    </w:lvl>
    <w:lvl w:ilvl="1">
      <w:start w:val="1"/>
      <w:numFmt w:val="decimal"/>
      <w:isLgl/>
      <w:lvlText w:val="%1.%2"/>
      <w:lvlJc w:val="left"/>
      <w:pPr>
        <w:ind w:left="890" w:hanging="530"/>
      </w:pPr>
      <w:rPr>
        <w:rFonts w:hint="default"/>
        <w:color w:val="016574" w:themeColor="accent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2"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8B4566"/>
    <w:multiLevelType w:val="hybridMultilevel"/>
    <w:tmpl w:val="3586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2D5D3B"/>
    <w:multiLevelType w:val="multilevel"/>
    <w:tmpl w:val="D3A0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42"/>
  </w:num>
  <w:num w:numId="12" w16cid:durableId="791052000">
    <w:abstractNumId w:val="25"/>
  </w:num>
  <w:num w:numId="13" w16cid:durableId="593785568">
    <w:abstractNumId w:val="45"/>
  </w:num>
  <w:num w:numId="14" w16cid:durableId="1708750890">
    <w:abstractNumId w:val="30"/>
  </w:num>
  <w:num w:numId="15" w16cid:durableId="1117991929">
    <w:abstractNumId w:val="11"/>
  </w:num>
  <w:num w:numId="16" w16cid:durableId="1612201107">
    <w:abstractNumId w:val="31"/>
  </w:num>
  <w:num w:numId="17" w16cid:durableId="805663502">
    <w:abstractNumId w:val="18"/>
  </w:num>
  <w:num w:numId="18" w16cid:durableId="1705254456">
    <w:abstractNumId w:val="44"/>
  </w:num>
  <w:num w:numId="19" w16cid:durableId="1652249933">
    <w:abstractNumId w:val="32"/>
  </w:num>
  <w:num w:numId="20" w16cid:durableId="1891451590">
    <w:abstractNumId w:val="43"/>
  </w:num>
  <w:num w:numId="21" w16cid:durableId="895894169">
    <w:abstractNumId w:val="33"/>
  </w:num>
  <w:num w:numId="22" w16cid:durableId="1793285239">
    <w:abstractNumId w:val="28"/>
  </w:num>
  <w:num w:numId="23" w16cid:durableId="2009677123">
    <w:abstractNumId w:val="19"/>
  </w:num>
  <w:num w:numId="24" w16cid:durableId="1793741529">
    <w:abstractNumId w:val="17"/>
  </w:num>
  <w:num w:numId="25" w16cid:durableId="1424842342">
    <w:abstractNumId w:val="34"/>
  </w:num>
  <w:num w:numId="26" w16cid:durableId="1593125038">
    <w:abstractNumId w:val="23"/>
  </w:num>
  <w:num w:numId="27" w16cid:durableId="680468037">
    <w:abstractNumId w:val="36"/>
  </w:num>
  <w:num w:numId="28" w16cid:durableId="1684939522">
    <w:abstractNumId w:val="29"/>
  </w:num>
  <w:num w:numId="29" w16cid:durableId="1755971842">
    <w:abstractNumId w:val="39"/>
  </w:num>
  <w:num w:numId="30" w16cid:durableId="1044985950">
    <w:abstractNumId w:val="24"/>
  </w:num>
  <w:num w:numId="31" w16cid:durableId="1818912929">
    <w:abstractNumId w:val="22"/>
  </w:num>
  <w:num w:numId="32" w16cid:durableId="2039310206">
    <w:abstractNumId w:val="21"/>
  </w:num>
  <w:num w:numId="33" w16cid:durableId="1636763908">
    <w:abstractNumId w:val="13"/>
  </w:num>
  <w:num w:numId="34" w16cid:durableId="1616403145">
    <w:abstractNumId w:val="26"/>
  </w:num>
  <w:num w:numId="35" w16cid:durableId="1262450445">
    <w:abstractNumId w:val="41"/>
  </w:num>
  <w:num w:numId="36" w16cid:durableId="103889929">
    <w:abstractNumId w:val="38"/>
  </w:num>
  <w:num w:numId="37" w16cid:durableId="1457409362">
    <w:abstractNumId w:val="10"/>
  </w:num>
  <w:num w:numId="38" w16cid:durableId="109015434">
    <w:abstractNumId w:val="20"/>
  </w:num>
  <w:num w:numId="39" w16cid:durableId="1984038568">
    <w:abstractNumId w:val="14"/>
  </w:num>
  <w:num w:numId="40" w16cid:durableId="787507355">
    <w:abstractNumId w:val="27"/>
  </w:num>
  <w:num w:numId="41" w16cid:durableId="2137523333">
    <w:abstractNumId w:val="16"/>
  </w:num>
  <w:num w:numId="42" w16cid:durableId="1756784480">
    <w:abstractNumId w:val="12"/>
  </w:num>
  <w:num w:numId="43" w16cid:durableId="1670788342">
    <w:abstractNumId w:val="15"/>
  </w:num>
  <w:num w:numId="44" w16cid:durableId="1910768555">
    <w:abstractNumId w:val="40"/>
  </w:num>
  <w:num w:numId="45" w16cid:durableId="934746105">
    <w:abstractNumId w:val="37"/>
  </w:num>
  <w:num w:numId="46" w16cid:durableId="9665925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7B"/>
    <w:rsid w:val="00001372"/>
    <w:rsid w:val="00007B40"/>
    <w:rsid w:val="00015045"/>
    <w:rsid w:val="00027296"/>
    <w:rsid w:val="000279A6"/>
    <w:rsid w:val="0003257F"/>
    <w:rsid w:val="00032829"/>
    <w:rsid w:val="0003365A"/>
    <w:rsid w:val="00040561"/>
    <w:rsid w:val="00040602"/>
    <w:rsid w:val="00044FD2"/>
    <w:rsid w:val="000472FD"/>
    <w:rsid w:val="00051757"/>
    <w:rsid w:val="00052E98"/>
    <w:rsid w:val="000537F6"/>
    <w:rsid w:val="00056D1D"/>
    <w:rsid w:val="00070937"/>
    <w:rsid w:val="00070C47"/>
    <w:rsid w:val="0007202A"/>
    <w:rsid w:val="0007389F"/>
    <w:rsid w:val="0008052C"/>
    <w:rsid w:val="00083EEC"/>
    <w:rsid w:val="0009369C"/>
    <w:rsid w:val="00094DBC"/>
    <w:rsid w:val="00097757"/>
    <w:rsid w:val="000B7559"/>
    <w:rsid w:val="000C09BD"/>
    <w:rsid w:val="000C1B83"/>
    <w:rsid w:val="000D0D00"/>
    <w:rsid w:val="000D1321"/>
    <w:rsid w:val="000D4820"/>
    <w:rsid w:val="000E0D15"/>
    <w:rsid w:val="000E3ED6"/>
    <w:rsid w:val="000E4948"/>
    <w:rsid w:val="000E7F47"/>
    <w:rsid w:val="000F1811"/>
    <w:rsid w:val="001017C6"/>
    <w:rsid w:val="00105F31"/>
    <w:rsid w:val="00107B70"/>
    <w:rsid w:val="00112F18"/>
    <w:rsid w:val="001146DF"/>
    <w:rsid w:val="00117E05"/>
    <w:rsid w:val="0012040C"/>
    <w:rsid w:val="00125086"/>
    <w:rsid w:val="00125826"/>
    <w:rsid w:val="00126609"/>
    <w:rsid w:val="0013040D"/>
    <w:rsid w:val="0013398A"/>
    <w:rsid w:val="00137918"/>
    <w:rsid w:val="00140703"/>
    <w:rsid w:val="00144228"/>
    <w:rsid w:val="00153818"/>
    <w:rsid w:val="00153C6E"/>
    <w:rsid w:val="00153D79"/>
    <w:rsid w:val="001646DA"/>
    <w:rsid w:val="0016484B"/>
    <w:rsid w:val="0017021B"/>
    <w:rsid w:val="00171663"/>
    <w:rsid w:val="001725D8"/>
    <w:rsid w:val="00180210"/>
    <w:rsid w:val="001842FE"/>
    <w:rsid w:val="001854C9"/>
    <w:rsid w:val="00187CEC"/>
    <w:rsid w:val="001950F7"/>
    <w:rsid w:val="001A1B8F"/>
    <w:rsid w:val="001A324B"/>
    <w:rsid w:val="001A3C39"/>
    <w:rsid w:val="001B1444"/>
    <w:rsid w:val="001B3983"/>
    <w:rsid w:val="001C2D0D"/>
    <w:rsid w:val="001C3CAE"/>
    <w:rsid w:val="001C56B0"/>
    <w:rsid w:val="001D4829"/>
    <w:rsid w:val="001E4E9F"/>
    <w:rsid w:val="001F1151"/>
    <w:rsid w:val="001F530F"/>
    <w:rsid w:val="002043BF"/>
    <w:rsid w:val="00213480"/>
    <w:rsid w:val="00214184"/>
    <w:rsid w:val="00233A85"/>
    <w:rsid w:val="00236552"/>
    <w:rsid w:val="00236BA9"/>
    <w:rsid w:val="002412E2"/>
    <w:rsid w:val="00247E4B"/>
    <w:rsid w:val="00257060"/>
    <w:rsid w:val="00257888"/>
    <w:rsid w:val="002625C0"/>
    <w:rsid w:val="00266B88"/>
    <w:rsid w:val="00272447"/>
    <w:rsid w:val="00276028"/>
    <w:rsid w:val="00281996"/>
    <w:rsid w:val="00281BB1"/>
    <w:rsid w:val="00282434"/>
    <w:rsid w:val="00290427"/>
    <w:rsid w:val="00290B1F"/>
    <w:rsid w:val="00291DF7"/>
    <w:rsid w:val="002956E8"/>
    <w:rsid w:val="002A0A0F"/>
    <w:rsid w:val="002A5513"/>
    <w:rsid w:val="002A78CF"/>
    <w:rsid w:val="002A7BB1"/>
    <w:rsid w:val="002C28AA"/>
    <w:rsid w:val="002C6A65"/>
    <w:rsid w:val="002C6DAC"/>
    <w:rsid w:val="002E407B"/>
    <w:rsid w:val="002E4388"/>
    <w:rsid w:val="0030096D"/>
    <w:rsid w:val="00301AC0"/>
    <w:rsid w:val="00302E3B"/>
    <w:rsid w:val="00306D0B"/>
    <w:rsid w:val="00315507"/>
    <w:rsid w:val="003155A9"/>
    <w:rsid w:val="00317618"/>
    <w:rsid w:val="0032651F"/>
    <w:rsid w:val="003321E2"/>
    <w:rsid w:val="003455D7"/>
    <w:rsid w:val="00357F39"/>
    <w:rsid w:val="00362C83"/>
    <w:rsid w:val="003635BC"/>
    <w:rsid w:val="00363BDC"/>
    <w:rsid w:val="00363E51"/>
    <w:rsid w:val="00372C21"/>
    <w:rsid w:val="00380000"/>
    <w:rsid w:val="0038403C"/>
    <w:rsid w:val="00394726"/>
    <w:rsid w:val="00395E89"/>
    <w:rsid w:val="003A1625"/>
    <w:rsid w:val="003A69EB"/>
    <w:rsid w:val="003B04EC"/>
    <w:rsid w:val="003B395D"/>
    <w:rsid w:val="003B539E"/>
    <w:rsid w:val="003B7244"/>
    <w:rsid w:val="003C07C4"/>
    <w:rsid w:val="003C15E6"/>
    <w:rsid w:val="003C1A40"/>
    <w:rsid w:val="003C3BDB"/>
    <w:rsid w:val="003E3CB8"/>
    <w:rsid w:val="003E5632"/>
    <w:rsid w:val="003E7DA4"/>
    <w:rsid w:val="003F5384"/>
    <w:rsid w:val="003F71AB"/>
    <w:rsid w:val="003F7DE1"/>
    <w:rsid w:val="004044AF"/>
    <w:rsid w:val="004049CE"/>
    <w:rsid w:val="004073BC"/>
    <w:rsid w:val="004133B7"/>
    <w:rsid w:val="0042440C"/>
    <w:rsid w:val="00427C5A"/>
    <w:rsid w:val="00432F94"/>
    <w:rsid w:val="00433F62"/>
    <w:rsid w:val="004371ED"/>
    <w:rsid w:val="00441C5F"/>
    <w:rsid w:val="00444AA1"/>
    <w:rsid w:val="00450D81"/>
    <w:rsid w:val="0045392F"/>
    <w:rsid w:val="00462469"/>
    <w:rsid w:val="00463C40"/>
    <w:rsid w:val="00463FB3"/>
    <w:rsid w:val="00467239"/>
    <w:rsid w:val="00472C0D"/>
    <w:rsid w:val="0047414D"/>
    <w:rsid w:val="004828B2"/>
    <w:rsid w:val="00483732"/>
    <w:rsid w:val="004871EF"/>
    <w:rsid w:val="00491387"/>
    <w:rsid w:val="00494C19"/>
    <w:rsid w:val="004A240F"/>
    <w:rsid w:val="004A58EB"/>
    <w:rsid w:val="004B79BB"/>
    <w:rsid w:val="004C4E66"/>
    <w:rsid w:val="004D46D3"/>
    <w:rsid w:val="004E0E3F"/>
    <w:rsid w:val="004E1575"/>
    <w:rsid w:val="004E188A"/>
    <w:rsid w:val="004E3834"/>
    <w:rsid w:val="004E50EA"/>
    <w:rsid w:val="004F0320"/>
    <w:rsid w:val="004F2991"/>
    <w:rsid w:val="004F54CF"/>
    <w:rsid w:val="004F5EF4"/>
    <w:rsid w:val="00513105"/>
    <w:rsid w:val="00520542"/>
    <w:rsid w:val="00520FB9"/>
    <w:rsid w:val="00525ED0"/>
    <w:rsid w:val="00527FCB"/>
    <w:rsid w:val="00536BC7"/>
    <w:rsid w:val="00540B29"/>
    <w:rsid w:val="00543316"/>
    <w:rsid w:val="00544CA9"/>
    <w:rsid w:val="00544DCA"/>
    <w:rsid w:val="00551989"/>
    <w:rsid w:val="00555C65"/>
    <w:rsid w:val="005614A2"/>
    <w:rsid w:val="0056352A"/>
    <w:rsid w:val="00565CC3"/>
    <w:rsid w:val="00572EF9"/>
    <w:rsid w:val="00576CF3"/>
    <w:rsid w:val="00583A09"/>
    <w:rsid w:val="0058625D"/>
    <w:rsid w:val="00587EA6"/>
    <w:rsid w:val="005A1287"/>
    <w:rsid w:val="005A22BA"/>
    <w:rsid w:val="005A355E"/>
    <w:rsid w:val="005A3BCC"/>
    <w:rsid w:val="005A7993"/>
    <w:rsid w:val="005B192F"/>
    <w:rsid w:val="005B6B8A"/>
    <w:rsid w:val="005C041E"/>
    <w:rsid w:val="005C0882"/>
    <w:rsid w:val="005C3A9D"/>
    <w:rsid w:val="005C4C68"/>
    <w:rsid w:val="005D0B79"/>
    <w:rsid w:val="005D1213"/>
    <w:rsid w:val="005D763A"/>
    <w:rsid w:val="005E28EA"/>
    <w:rsid w:val="005E29AB"/>
    <w:rsid w:val="0060209B"/>
    <w:rsid w:val="00602518"/>
    <w:rsid w:val="00615704"/>
    <w:rsid w:val="00616EFC"/>
    <w:rsid w:val="006243FF"/>
    <w:rsid w:val="006266A8"/>
    <w:rsid w:val="0063248B"/>
    <w:rsid w:val="00636978"/>
    <w:rsid w:val="00640717"/>
    <w:rsid w:val="0064121B"/>
    <w:rsid w:val="00641803"/>
    <w:rsid w:val="00650EBC"/>
    <w:rsid w:val="00657579"/>
    <w:rsid w:val="00660C79"/>
    <w:rsid w:val="00661648"/>
    <w:rsid w:val="00665DA9"/>
    <w:rsid w:val="00674C36"/>
    <w:rsid w:val="00682F81"/>
    <w:rsid w:val="00683CD8"/>
    <w:rsid w:val="00684F5A"/>
    <w:rsid w:val="00695842"/>
    <w:rsid w:val="006A07B3"/>
    <w:rsid w:val="006A497A"/>
    <w:rsid w:val="006A4F8D"/>
    <w:rsid w:val="006A6137"/>
    <w:rsid w:val="006B004A"/>
    <w:rsid w:val="006B014B"/>
    <w:rsid w:val="006B06A2"/>
    <w:rsid w:val="006B0773"/>
    <w:rsid w:val="006B20A6"/>
    <w:rsid w:val="006B4DB5"/>
    <w:rsid w:val="006C2B46"/>
    <w:rsid w:val="006C3E9D"/>
    <w:rsid w:val="006C6A7E"/>
    <w:rsid w:val="006D0EFF"/>
    <w:rsid w:val="006D16CE"/>
    <w:rsid w:val="006D4753"/>
    <w:rsid w:val="006E31BC"/>
    <w:rsid w:val="006E4255"/>
    <w:rsid w:val="006E45C4"/>
    <w:rsid w:val="006F3C1C"/>
    <w:rsid w:val="006F6DC9"/>
    <w:rsid w:val="00711F23"/>
    <w:rsid w:val="00717383"/>
    <w:rsid w:val="00725053"/>
    <w:rsid w:val="00732B2E"/>
    <w:rsid w:val="0073519B"/>
    <w:rsid w:val="007404EA"/>
    <w:rsid w:val="00745631"/>
    <w:rsid w:val="00746E00"/>
    <w:rsid w:val="00751749"/>
    <w:rsid w:val="00752723"/>
    <w:rsid w:val="00754685"/>
    <w:rsid w:val="00762496"/>
    <w:rsid w:val="00762AA7"/>
    <w:rsid w:val="00771CB6"/>
    <w:rsid w:val="00775A69"/>
    <w:rsid w:val="00776453"/>
    <w:rsid w:val="007777DA"/>
    <w:rsid w:val="0078099C"/>
    <w:rsid w:val="00783738"/>
    <w:rsid w:val="007A08A8"/>
    <w:rsid w:val="007A2320"/>
    <w:rsid w:val="007A4A1E"/>
    <w:rsid w:val="007B0369"/>
    <w:rsid w:val="007B106E"/>
    <w:rsid w:val="007C2700"/>
    <w:rsid w:val="007C3509"/>
    <w:rsid w:val="007C3F12"/>
    <w:rsid w:val="007C6BF4"/>
    <w:rsid w:val="007D441B"/>
    <w:rsid w:val="007E0E59"/>
    <w:rsid w:val="007F03EE"/>
    <w:rsid w:val="007F461C"/>
    <w:rsid w:val="00800CFA"/>
    <w:rsid w:val="00800E7A"/>
    <w:rsid w:val="00801105"/>
    <w:rsid w:val="00803B61"/>
    <w:rsid w:val="00814514"/>
    <w:rsid w:val="00817502"/>
    <w:rsid w:val="00825760"/>
    <w:rsid w:val="00835B6C"/>
    <w:rsid w:val="00836A24"/>
    <w:rsid w:val="00843EFA"/>
    <w:rsid w:val="00844E22"/>
    <w:rsid w:val="00854150"/>
    <w:rsid w:val="00861B37"/>
    <w:rsid w:val="00861B46"/>
    <w:rsid w:val="00863346"/>
    <w:rsid w:val="0086651A"/>
    <w:rsid w:val="00866D32"/>
    <w:rsid w:val="0087060D"/>
    <w:rsid w:val="00874E17"/>
    <w:rsid w:val="00877663"/>
    <w:rsid w:val="008777CD"/>
    <w:rsid w:val="00883CC0"/>
    <w:rsid w:val="00891D61"/>
    <w:rsid w:val="00891F68"/>
    <w:rsid w:val="00892476"/>
    <w:rsid w:val="008929F1"/>
    <w:rsid w:val="00897857"/>
    <w:rsid w:val="008A05E1"/>
    <w:rsid w:val="008A1273"/>
    <w:rsid w:val="008A3287"/>
    <w:rsid w:val="008A6766"/>
    <w:rsid w:val="008B6EE2"/>
    <w:rsid w:val="008C1A73"/>
    <w:rsid w:val="008D0515"/>
    <w:rsid w:val="008D0EB9"/>
    <w:rsid w:val="008D113C"/>
    <w:rsid w:val="008D2756"/>
    <w:rsid w:val="008D376F"/>
    <w:rsid w:val="008D3A2C"/>
    <w:rsid w:val="008E5771"/>
    <w:rsid w:val="008E7FF9"/>
    <w:rsid w:val="008F4132"/>
    <w:rsid w:val="009119E7"/>
    <w:rsid w:val="00911B06"/>
    <w:rsid w:val="00917BB1"/>
    <w:rsid w:val="00921558"/>
    <w:rsid w:val="0095099C"/>
    <w:rsid w:val="009557DD"/>
    <w:rsid w:val="00970597"/>
    <w:rsid w:val="0097591C"/>
    <w:rsid w:val="00975D21"/>
    <w:rsid w:val="00980531"/>
    <w:rsid w:val="00985B7B"/>
    <w:rsid w:val="00991E6E"/>
    <w:rsid w:val="009939BA"/>
    <w:rsid w:val="0099486A"/>
    <w:rsid w:val="009962C3"/>
    <w:rsid w:val="0099670B"/>
    <w:rsid w:val="00996CEE"/>
    <w:rsid w:val="009A240D"/>
    <w:rsid w:val="009A5DF7"/>
    <w:rsid w:val="009B0288"/>
    <w:rsid w:val="009B03ED"/>
    <w:rsid w:val="009B4A2E"/>
    <w:rsid w:val="009B4BF5"/>
    <w:rsid w:val="009B556B"/>
    <w:rsid w:val="009B6481"/>
    <w:rsid w:val="009C5F29"/>
    <w:rsid w:val="009F0A83"/>
    <w:rsid w:val="009F4021"/>
    <w:rsid w:val="009F4366"/>
    <w:rsid w:val="00A04CC0"/>
    <w:rsid w:val="00A07567"/>
    <w:rsid w:val="00A1028B"/>
    <w:rsid w:val="00A10B60"/>
    <w:rsid w:val="00A17A8E"/>
    <w:rsid w:val="00A26D39"/>
    <w:rsid w:val="00A3055B"/>
    <w:rsid w:val="00A32F1A"/>
    <w:rsid w:val="00A37482"/>
    <w:rsid w:val="00A37ED0"/>
    <w:rsid w:val="00A40F89"/>
    <w:rsid w:val="00A424D7"/>
    <w:rsid w:val="00A42E75"/>
    <w:rsid w:val="00A4487E"/>
    <w:rsid w:val="00A4512F"/>
    <w:rsid w:val="00A453C2"/>
    <w:rsid w:val="00A50A4E"/>
    <w:rsid w:val="00A55FFF"/>
    <w:rsid w:val="00A563DA"/>
    <w:rsid w:val="00A56DE0"/>
    <w:rsid w:val="00A57D8A"/>
    <w:rsid w:val="00A60B0B"/>
    <w:rsid w:val="00A71DC1"/>
    <w:rsid w:val="00A735FC"/>
    <w:rsid w:val="00A76B1C"/>
    <w:rsid w:val="00A77D7B"/>
    <w:rsid w:val="00A832FF"/>
    <w:rsid w:val="00A8465C"/>
    <w:rsid w:val="00A9349C"/>
    <w:rsid w:val="00A965FF"/>
    <w:rsid w:val="00A97143"/>
    <w:rsid w:val="00AA2279"/>
    <w:rsid w:val="00AA71C5"/>
    <w:rsid w:val="00AA7AC6"/>
    <w:rsid w:val="00AB3DF5"/>
    <w:rsid w:val="00AD2D32"/>
    <w:rsid w:val="00AD5CBD"/>
    <w:rsid w:val="00AE068C"/>
    <w:rsid w:val="00AE4179"/>
    <w:rsid w:val="00AE43E6"/>
    <w:rsid w:val="00AF6A25"/>
    <w:rsid w:val="00AF7BCF"/>
    <w:rsid w:val="00B16C64"/>
    <w:rsid w:val="00B25686"/>
    <w:rsid w:val="00B27DF9"/>
    <w:rsid w:val="00B31AB2"/>
    <w:rsid w:val="00B42D4F"/>
    <w:rsid w:val="00B46B8F"/>
    <w:rsid w:val="00B46E48"/>
    <w:rsid w:val="00B50467"/>
    <w:rsid w:val="00B54CF4"/>
    <w:rsid w:val="00B57F20"/>
    <w:rsid w:val="00B60354"/>
    <w:rsid w:val="00B6248F"/>
    <w:rsid w:val="00B66238"/>
    <w:rsid w:val="00B746E7"/>
    <w:rsid w:val="00B76AD0"/>
    <w:rsid w:val="00B77B1B"/>
    <w:rsid w:val="00B8167D"/>
    <w:rsid w:val="00B863F4"/>
    <w:rsid w:val="00BA00EB"/>
    <w:rsid w:val="00BA2BA3"/>
    <w:rsid w:val="00BB1D3E"/>
    <w:rsid w:val="00BB1FEE"/>
    <w:rsid w:val="00BB71D4"/>
    <w:rsid w:val="00BC1135"/>
    <w:rsid w:val="00BC2083"/>
    <w:rsid w:val="00BD5EE5"/>
    <w:rsid w:val="00BD6ABD"/>
    <w:rsid w:val="00BE11A8"/>
    <w:rsid w:val="00BE2613"/>
    <w:rsid w:val="00BE4281"/>
    <w:rsid w:val="00BF3277"/>
    <w:rsid w:val="00BF5AF5"/>
    <w:rsid w:val="00BF5CDF"/>
    <w:rsid w:val="00C238FB"/>
    <w:rsid w:val="00C3456F"/>
    <w:rsid w:val="00C36625"/>
    <w:rsid w:val="00C406A2"/>
    <w:rsid w:val="00C4627E"/>
    <w:rsid w:val="00C47262"/>
    <w:rsid w:val="00C478E0"/>
    <w:rsid w:val="00C51A53"/>
    <w:rsid w:val="00C563DB"/>
    <w:rsid w:val="00C569B9"/>
    <w:rsid w:val="00C66080"/>
    <w:rsid w:val="00C66A22"/>
    <w:rsid w:val="00C72720"/>
    <w:rsid w:val="00C76F04"/>
    <w:rsid w:val="00C81F99"/>
    <w:rsid w:val="00C87BD9"/>
    <w:rsid w:val="00C91B6C"/>
    <w:rsid w:val="00C964D6"/>
    <w:rsid w:val="00CA48F8"/>
    <w:rsid w:val="00CB18BB"/>
    <w:rsid w:val="00CB3B3C"/>
    <w:rsid w:val="00CB5354"/>
    <w:rsid w:val="00CC06CF"/>
    <w:rsid w:val="00CC1F40"/>
    <w:rsid w:val="00CC4E4C"/>
    <w:rsid w:val="00CC6AF9"/>
    <w:rsid w:val="00CC6E86"/>
    <w:rsid w:val="00CD6AC0"/>
    <w:rsid w:val="00CE0142"/>
    <w:rsid w:val="00CE60F6"/>
    <w:rsid w:val="00CE7E59"/>
    <w:rsid w:val="00CF4E7E"/>
    <w:rsid w:val="00CF5AE5"/>
    <w:rsid w:val="00CF7EFB"/>
    <w:rsid w:val="00D0645C"/>
    <w:rsid w:val="00D07808"/>
    <w:rsid w:val="00D12240"/>
    <w:rsid w:val="00D12C29"/>
    <w:rsid w:val="00D14F7B"/>
    <w:rsid w:val="00D15D13"/>
    <w:rsid w:val="00D1777E"/>
    <w:rsid w:val="00D222C8"/>
    <w:rsid w:val="00D26147"/>
    <w:rsid w:val="00D30573"/>
    <w:rsid w:val="00D35448"/>
    <w:rsid w:val="00D35CDB"/>
    <w:rsid w:val="00D41455"/>
    <w:rsid w:val="00D45D8C"/>
    <w:rsid w:val="00D46439"/>
    <w:rsid w:val="00D618BB"/>
    <w:rsid w:val="00D669E4"/>
    <w:rsid w:val="00D73017"/>
    <w:rsid w:val="00D74835"/>
    <w:rsid w:val="00D74FC9"/>
    <w:rsid w:val="00D75BE0"/>
    <w:rsid w:val="00D81210"/>
    <w:rsid w:val="00D824DE"/>
    <w:rsid w:val="00D846DB"/>
    <w:rsid w:val="00D8646C"/>
    <w:rsid w:val="00D92A00"/>
    <w:rsid w:val="00D97276"/>
    <w:rsid w:val="00DA1D16"/>
    <w:rsid w:val="00DA75DA"/>
    <w:rsid w:val="00DB3FBF"/>
    <w:rsid w:val="00DC12D5"/>
    <w:rsid w:val="00DC70C7"/>
    <w:rsid w:val="00DC7E9F"/>
    <w:rsid w:val="00DD5D22"/>
    <w:rsid w:val="00DF0877"/>
    <w:rsid w:val="00DF2E88"/>
    <w:rsid w:val="00DF7416"/>
    <w:rsid w:val="00E07FA3"/>
    <w:rsid w:val="00E11820"/>
    <w:rsid w:val="00E11A56"/>
    <w:rsid w:val="00E16ADA"/>
    <w:rsid w:val="00E22289"/>
    <w:rsid w:val="00E24FAE"/>
    <w:rsid w:val="00E326A4"/>
    <w:rsid w:val="00E35093"/>
    <w:rsid w:val="00E4531A"/>
    <w:rsid w:val="00E45CBE"/>
    <w:rsid w:val="00E47293"/>
    <w:rsid w:val="00E51957"/>
    <w:rsid w:val="00E67C75"/>
    <w:rsid w:val="00E737A6"/>
    <w:rsid w:val="00E85412"/>
    <w:rsid w:val="00E94942"/>
    <w:rsid w:val="00EA27E3"/>
    <w:rsid w:val="00EA55D7"/>
    <w:rsid w:val="00EA7C79"/>
    <w:rsid w:val="00EB2DBD"/>
    <w:rsid w:val="00EB37AB"/>
    <w:rsid w:val="00EC1F6F"/>
    <w:rsid w:val="00EC31AB"/>
    <w:rsid w:val="00EC64E0"/>
    <w:rsid w:val="00EC6A73"/>
    <w:rsid w:val="00ED5ACA"/>
    <w:rsid w:val="00ED5FB3"/>
    <w:rsid w:val="00ED6AD0"/>
    <w:rsid w:val="00ED76BF"/>
    <w:rsid w:val="00EE0A5C"/>
    <w:rsid w:val="00EE14BA"/>
    <w:rsid w:val="00F05FFB"/>
    <w:rsid w:val="00F07048"/>
    <w:rsid w:val="00F1488F"/>
    <w:rsid w:val="00F20B05"/>
    <w:rsid w:val="00F23F98"/>
    <w:rsid w:val="00F327B5"/>
    <w:rsid w:val="00F33E46"/>
    <w:rsid w:val="00F359AF"/>
    <w:rsid w:val="00F40C74"/>
    <w:rsid w:val="00F43C6D"/>
    <w:rsid w:val="00F46C74"/>
    <w:rsid w:val="00F5317B"/>
    <w:rsid w:val="00F57A09"/>
    <w:rsid w:val="00F607C3"/>
    <w:rsid w:val="00F67CFB"/>
    <w:rsid w:val="00F7191A"/>
    <w:rsid w:val="00F72274"/>
    <w:rsid w:val="00F72977"/>
    <w:rsid w:val="00F73494"/>
    <w:rsid w:val="00F73EF4"/>
    <w:rsid w:val="00F76109"/>
    <w:rsid w:val="00F7634B"/>
    <w:rsid w:val="00F868C8"/>
    <w:rsid w:val="00F94604"/>
    <w:rsid w:val="00F9626D"/>
    <w:rsid w:val="00FA4798"/>
    <w:rsid w:val="00FA480C"/>
    <w:rsid w:val="00FA700B"/>
    <w:rsid w:val="00FA7FA4"/>
    <w:rsid w:val="00FB7142"/>
    <w:rsid w:val="00FC0042"/>
    <w:rsid w:val="00FC5FDB"/>
    <w:rsid w:val="00FC68FF"/>
    <w:rsid w:val="00FE1324"/>
    <w:rsid w:val="00FE2524"/>
    <w:rsid w:val="00FE6583"/>
    <w:rsid w:val="00FF0EC8"/>
    <w:rsid w:val="00FF4A06"/>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2699F"/>
  <w15:chartTrackingRefBased/>
  <w15:docId w15:val="{217138C6-8B87-4EB1-B8EF-620A2281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D14F7B"/>
    <w:rPr>
      <w:sz w:val="16"/>
      <w:szCs w:val="16"/>
    </w:rPr>
  </w:style>
  <w:style w:type="paragraph" w:styleId="CommentText">
    <w:name w:val="annotation text"/>
    <w:basedOn w:val="Normal"/>
    <w:link w:val="CommentTextChar"/>
    <w:uiPriority w:val="99"/>
    <w:unhideWhenUsed/>
    <w:rsid w:val="00D14F7B"/>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D14F7B"/>
    <w:rPr>
      <w:rFonts w:ascii="Arial" w:hAnsi="Arial"/>
      <w:sz w:val="20"/>
      <w:szCs w:val="20"/>
    </w:rPr>
  </w:style>
  <w:style w:type="paragraph" w:styleId="ListParagraph">
    <w:name w:val="List Paragraph"/>
    <w:basedOn w:val="Normal"/>
    <w:link w:val="ListParagraphChar"/>
    <w:uiPriority w:val="34"/>
    <w:qFormat/>
    <w:rsid w:val="00D14F7B"/>
    <w:pPr>
      <w:ind w:left="720"/>
      <w:contextualSpacing/>
    </w:pPr>
  </w:style>
  <w:style w:type="paragraph" w:customStyle="1" w:styleId="Default">
    <w:name w:val="Default"/>
    <w:basedOn w:val="Normal"/>
    <w:rsid w:val="00D14F7B"/>
    <w:pPr>
      <w:autoSpaceDE w:val="0"/>
      <w:autoSpaceDN w:val="0"/>
      <w:spacing w:line="240" w:lineRule="auto"/>
    </w:pPr>
    <w:rPr>
      <w:rFonts w:ascii="Arial" w:eastAsia="Calibri" w:hAnsi="Arial" w:cs="Arial"/>
      <w:color w:val="000000"/>
    </w:rPr>
  </w:style>
  <w:style w:type="character" w:customStyle="1" w:styleId="ListParagraphChar">
    <w:name w:val="List Paragraph Char"/>
    <w:basedOn w:val="DefaultParagraphFont"/>
    <w:link w:val="ListParagraph"/>
    <w:uiPriority w:val="34"/>
    <w:rsid w:val="00D14F7B"/>
    <w:rPr>
      <w:rFonts w:eastAsiaTheme="minorEastAsia"/>
    </w:rPr>
  </w:style>
  <w:style w:type="paragraph" w:customStyle="1" w:styleId="paragraph">
    <w:name w:val="paragraph"/>
    <w:basedOn w:val="Normal"/>
    <w:rsid w:val="00D14F7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D14F7B"/>
  </w:style>
  <w:style w:type="character" w:customStyle="1" w:styleId="eop">
    <w:name w:val="eop"/>
    <w:basedOn w:val="DefaultParagraphFont"/>
    <w:rsid w:val="00D14F7B"/>
  </w:style>
  <w:style w:type="paragraph" w:styleId="TOCHeading">
    <w:name w:val="TOC Heading"/>
    <w:basedOn w:val="Heading1"/>
    <w:next w:val="Normal"/>
    <w:uiPriority w:val="39"/>
    <w:unhideWhenUsed/>
    <w:qFormat/>
    <w:rsid w:val="00D14F7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D14F7B"/>
    <w:pPr>
      <w:spacing w:after="100"/>
    </w:pPr>
  </w:style>
  <w:style w:type="paragraph" w:styleId="TOC2">
    <w:name w:val="toc 2"/>
    <w:basedOn w:val="Normal"/>
    <w:next w:val="Normal"/>
    <w:autoRedefine/>
    <w:uiPriority w:val="39"/>
    <w:unhideWhenUsed/>
    <w:rsid w:val="00F327B5"/>
    <w:pPr>
      <w:tabs>
        <w:tab w:val="right" w:leader="dot" w:pos="10212"/>
      </w:tabs>
      <w:spacing w:after="100"/>
      <w:ind w:left="238"/>
    </w:pPr>
    <w:rPr>
      <w:noProof/>
    </w:rPr>
  </w:style>
  <w:style w:type="paragraph" w:styleId="CommentSubject">
    <w:name w:val="annotation subject"/>
    <w:basedOn w:val="CommentText"/>
    <w:next w:val="CommentText"/>
    <w:link w:val="CommentSubjectChar"/>
    <w:uiPriority w:val="99"/>
    <w:semiHidden/>
    <w:unhideWhenUsed/>
    <w:rsid w:val="00A04CC0"/>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04CC0"/>
    <w:rPr>
      <w:rFonts w:ascii="Arial" w:eastAsiaTheme="minorEastAsia" w:hAnsi="Arial"/>
      <w:b/>
      <w:bCs/>
      <w:sz w:val="20"/>
      <w:szCs w:val="20"/>
    </w:rPr>
  </w:style>
  <w:style w:type="paragraph" w:styleId="TOC3">
    <w:name w:val="toc 3"/>
    <w:basedOn w:val="Normal"/>
    <w:next w:val="Normal"/>
    <w:autoRedefine/>
    <w:uiPriority w:val="39"/>
    <w:unhideWhenUsed/>
    <w:rsid w:val="00A55FFF"/>
    <w:pPr>
      <w:tabs>
        <w:tab w:val="left" w:pos="1200"/>
        <w:tab w:val="right" w:leader="dot" w:pos="10212"/>
      </w:tabs>
      <w:spacing w:after="100"/>
      <w:ind w:left="482"/>
    </w:pPr>
  </w:style>
  <w:style w:type="character" w:styleId="PlaceholderText">
    <w:name w:val="Placeholder Text"/>
    <w:basedOn w:val="DefaultParagraphFont"/>
    <w:uiPriority w:val="99"/>
    <w:semiHidden/>
    <w:rsid w:val="00CC06CF"/>
    <w:rPr>
      <w:color w:val="666666"/>
    </w:rPr>
  </w:style>
  <w:style w:type="paragraph" w:styleId="Caption">
    <w:name w:val="caption"/>
    <w:basedOn w:val="Normal"/>
    <w:next w:val="Normal"/>
    <w:uiPriority w:val="35"/>
    <w:unhideWhenUsed/>
    <w:qFormat/>
    <w:rsid w:val="001146DF"/>
    <w:pPr>
      <w:spacing w:after="200" w:line="240" w:lineRule="auto"/>
    </w:pPr>
    <w:rPr>
      <w:i/>
      <w:iCs/>
      <w:color w:val="6E7571" w:themeColor="text2"/>
      <w:sz w:val="18"/>
      <w:szCs w:val="18"/>
    </w:rPr>
  </w:style>
  <w:style w:type="character" w:styleId="Mention">
    <w:name w:val="Mention"/>
    <w:basedOn w:val="DefaultParagraphFont"/>
    <w:uiPriority w:val="99"/>
    <w:unhideWhenUsed/>
    <w:rsid w:val="00783738"/>
    <w:rPr>
      <w:color w:val="2B579A"/>
      <w:shd w:val="clear" w:color="auto" w:fill="E1DFDD"/>
    </w:rPr>
  </w:style>
  <w:style w:type="character" w:customStyle="1" w:styleId="cf01">
    <w:name w:val="cf01"/>
    <w:basedOn w:val="DefaultParagraphFont"/>
    <w:rsid w:val="000537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83828549">
      <w:bodyDiv w:val="1"/>
      <w:marLeft w:val="0"/>
      <w:marRight w:val="0"/>
      <w:marTop w:val="0"/>
      <w:marBottom w:val="0"/>
      <w:divBdr>
        <w:top w:val="none" w:sz="0" w:space="0" w:color="auto"/>
        <w:left w:val="none" w:sz="0" w:space="0" w:color="auto"/>
        <w:bottom w:val="none" w:sz="0" w:space="0" w:color="auto"/>
        <w:right w:val="none" w:sz="0" w:space="0" w:color="auto"/>
      </w:divBdr>
    </w:div>
    <w:div w:id="966200739">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91391071">
      <w:bodyDiv w:val="1"/>
      <w:marLeft w:val="0"/>
      <w:marRight w:val="0"/>
      <w:marTop w:val="0"/>
      <w:marBottom w:val="0"/>
      <w:divBdr>
        <w:top w:val="none" w:sz="0" w:space="0" w:color="auto"/>
        <w:left w:val="none" w:sz="0" w:space="0" w:color="auto"/>
        <w:bottom w:val="none" w:sz="0" w:space="0" w:color="auto"/>
        <w:right w:val="none" w:sz="0" w:space="0" w:color="auto"/>
      </w:divBdr>
    </w:div>
    <w:div w:id="1515222562">
      <w:bodyDiv w:val="1"/>
      <w:marLeft w:val="0"/>
      <w:marRight w:val="0"/>
      <w:marTop w:val="0"/>
      <w:marBottom w:val="0"/>
      <w:divBdr>
        <w:top w:val="none" w:sz="0" w:space="0" w:color="auto"/>
        <w:left w:val="none" w:sz="0" w:space="0" w:color="auto"/>
        <w:bottom w:val="none" w:sz="0" w:space="0" w:color="auto"/>
        <w:right w:val="none" w:sz="0" w:space="0" w:color="auto"/>
      </w:divBdr>
    </w:div>
    <w:div w:id="177250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eta.sepa.scot/about-sepa/online-paym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gistry@sepa.org.uk" TargetMode="External"/><Relationship Id="rId20" Type="http://schemas.openxmlformats.org/officeDocument/2006/relationships/hyperlink" Target="mailto:charging@sepa.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eta.sepa.scot/about-sepa/how-we-work/privacy-noti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beta.sepa.scot/about-sepa/how-we-work/privacy-notic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regulations/authorisations-and-permits/charging-schemes/charging-schemes-and-summary-charging-bookle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hyperlink" Target="https://beta.sepa.scot/about-sepa/online-payments/"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ce5b52f7-9556-48ad-bf4f-1238de82834a"/>
    <ds:schemaRef ds:uri="http://schemas.microsoft.com/office/2006/metadata/properties"/>
    <ds:schemaRef ds:uri="http://purl.org/dc/terms/"/>
    <ds:schemaRef ds:uri="http://schemas.openxmlformats.org/package/2006/metadata/core-properties"/>
    <ds:schemaRef ds:uri="7dd4d6b0-2bd1-40f7-94aa-8d4785e79023"/>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3AE452B8-FA60-4E3F-9D0C-CFBD6A645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180</TotalTime>
  <Pages>13</Pages>
  <Words>1465</Words>
  <Characters>7664</Characters>
  <Application>Microsoft Office Word</Application>
  <DocSecurity>0</DocSecurity>
  <Lines>403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152</cp:revision>
  <cp:lastPrinted>2023-03-23T21:44:00Z</cp:lastPrinted>
  <dcterms:created xsi:type="dcterms:W3CDTF">2025-03-13T11:53:00Z</dcterms:created>
  <dcterms:modified xsi:type="dcterms:W3CDTF">2025-11-05T16:24:00Z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