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EastAsia" w:hAnsi="Arial" w:cs="Arial"/>
          <w:b w:val="0"/>
          <w:color w:val="auto"/>
          <w:sz w:val="24"/>
          <w:szCs w:val="24"/>
        </w:rPr>
        <w:id w:val="-191923907"/>
        <w:docPartObj>
          <w:docPartGallery w:val="Cover Pages"/>
          <w:docPartUnique/>
        </w:docPartObj>
      </w:sdtPr>
      <w:sdtEndPr/>
      <w:sdtContent>
        <w:p w14:paraId="5E484D9F" w14:textId="77777777" w:rsidR="004073BC" w:rsidRPr="00B53300" w:rsidRDefault="00F72274" w:rsidP="00F51D27">
          <w:pPr>
            <w:pStyle w:val="Heading1"/>
            <w:spacing w:line="360" w:lineRule="auto"/>
            <w:rPr>
              <w:rFonts w:ascii="Arial" w:hAnsi="Arial" w:cs="Arial"/>
            </w:rPr>
          </w:pPr>
          <w:r w:rsidRPr="00B53300">
            <w:rPr>
              <w:rFonts w:ascii="Arial" w:hAnsi="Arial" w:cs="Arial"/>
              <w:noProof/>
            </w:rPr>
            <w:drawing>
              <wp:anchor distT="0" distB="0" distL="114300" distR="114300" simplePos="0" relativeHeight="251658241" behindDoc="1" locked="0" layoutInCell="1" allowOverlap="1" wp14:anchorId="4D2BAAE5" wp14:editId="1F47FAAB">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39323"/>
                        </a:xfrm>
                        <a:prstGeom prst="rect">
                          <a:avLst/>
                        </a:prstGeom>
                      </pic:spPr>
                    </pic:pic>
                  </a:graphicData>
                </a:graphic>
                <wp14:sizeRelH relativeFrom="page">
                  <wp14:pctWidth>0</wp14:pctWidth>
                </wp14:sizeRelH>
                <wp14:sizeRelV relativeFrom="page">
                  <wp14:pctHeight>0</wp14:pctHeight>
                </wp14:sizeRelV>
              </wp:anchor>
            </w:drawing>
          </w:r>
          <w:r w:rsidR="00CF7EFB" w:rsidRPr="00B53300">
            <w:rPr>
              <w:rFonts w:ascii="Arial" w:hAnsi="Arial" w:cs="Arial"/>
              <w:noProof/>
            </w:rPr>
            <w:drawing>
              <wp:inline distT="0" distB="0" distL="0" distR="0" wp14:anchorId="2768460B" wp14:editId="6653D84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6D6BBA9" w14:textId="59C11C36" w:rsidR="004073BC" w:rsidRPr="0044020C" w:rsidRDefault="00D63FF7" w:rsidP="00F51D27">
          <w:pPr>
            <w:rPr>
              <w:b/>
              <w:bCs/>
              <w:color w:val="FFFFFF" w:themeColor="background1"/>
              <w:sz w:val="48"/>
              <w:szCs w:val="48"/>
            </w:rPr>
          </w:pPr>
          <w:r w:rsidRPr="0044020C">
            <w:rPr>
              <w:b/>
              <w:bCs/>
              <w:color w:val="FFFFFF" w:themeColor="background1"/>
              <w:sz w:val="48"/>
              <w:szCs w:val="48"/>
            </w:rPr>
            <w:t>WAT-G-</w:t>
          </w:r>
          <w:r w:rsidR="002D2D5A">
            <w:rPr>
              <w:b/>
              <w:bCs/>
              <w:color w:val="FFFFFF" w:themeColor="background1"/>
              <w:sz w:val="48"/>
              <w:szCs w:val="48"/>
            </w:rPr>
            <w:t>0</w:t>
          </w:r>
          <w:r w:rsidR="00E57A3F">
            <w:rPr>
              <w:b/>
              <w:bCs/>
              <w:color w:val="FFFFFF" w:themeColor="background1"/>
              <w:sz w:val="48"/>
              <w:szCs w:val="48"/>
            </w:rPr>
            <w:t>50</w:t>
          </w:r>
        </w:p>
        <w:p w14:paraId="46E9EF47" w14:textId="77777777" w:rsidR="004073BC" w:rsidRPr="00B53300" w:rsidRDefault="004073BC" w:rsidP="00F51D27">
          <w:pPr>
            <w:rPr>
              <w:rFonts w:ascii="Arial" w:hAnsi="Arial" w:cs="Arial"/>
            </w:rPr>
          </w:pPr>
        </w:p>
        <w:p w14:paraId="178D4911" w14:textId="77777777" w:rsidR="004073BC" w:rsidRPr="00B53300" w:rsidRDefault="004073BC" w:rsidP="00F51D27">
          <w:pPr>
            <w:rPr>
              <w:rFonts w:ascii="Arial" w:hAnsi="Arial" w:cs="Arial"/>
            </w:rPr>
          </w:pPr>
        </w:p>
        <w:p w14:paraId="2DEF58C3" w14:textId="41E06A43" w:rsidR="00801105" w:rsidRPr="00C66035" w:rsidRDefault="00281BB1" w:rsidP="0044020C">
          <w:pPr>
            <w:overflowPunct w:val="0"/>
            <w:autoSpaceDE w:val="0"/>
            <w:autoSpaceDN w:val="0"/>
            <w:adjustRightInd w:val="0"/>
            <w:textAlignment w:val="baseline"/>
            <w:rPr>
              <w:rFonts w:ascii="Arial" w:eastAsia="Times New Roman" w:hAnsi="Arial" w:cs="Arial"/>
              <w:color w:val="FFFFFF" w:themeColor="background1"/>
              <w:sz w:val="56"/>
              <w:szCs w:val="56"/>
              <w:lang w:eastAsia="en-GB"/>
            </w:rPr>
          </w:pPr>
          <w:r w:rsidRPr="00C66035">
            <w:rPr>
              <w:rFonts w:ascii="Arial" w:hAnsi="Arial" w:cs="Arial"/>
              <w:noProof/>
              <w:sz w:val="56"/>
              <w:szCs w:val="56"/>
            </w:rPr>
            <mc:AlternateContent>
              <mc:Choice Requires="wps">
                <w:drawing>
                  <wp:anchor distT="0" distB="0" distL="114300" distR="114300" simplePos="0" relativeHeight="251658240" behindDoc="0" locked="1" layoutInCell="1" allowOverlap="1" wp14:anchorId="399C21A9" wp14:editId="501B26A1">
                    <wp:simplePos x="0" y="0"/>
                    <wp:positionH relativeFrom="column">
                      <wp:posOffset>48260</wp:posOffset>
                    </wp:positionH>
                    <wp:positionV relativeFrom="paragraph">
                      <wp:posOffset>7306945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F11B88B" w14:textId="04030CC7" w:rsidR="00281BB1" w:rsidRPr="009A240D" w:rsidRDefault="001978AA" w:rsidP="00281BB1">
                                <w:pPr>
                                  <w:pStyle w:val="BodyText1"/>
                                  <w:rPr>
                                    <w:color w:val="FFFFFF" w:themeColor="background1"/>
                                  </w:rPr>
                                </w:pPr>
                                <w:r>
                                  <w:rPr>
                                    <w:color w:val="FFFFFF" w:themeColor="background1"/>
                                  </w:rPr>
                                  <w:t>Version 1.0</w:t>
                                </w:r>
                                <w:r w:rsidR="002F2510">
                                  <w:rPr>
                                    <w:color w:val="FFFFFF" w:themeColor="background1"/>
                                  </w:rPr>
                                  <w:t>,</w:t>
                                </w:r>
                                <w:r>
                                  <w:rPr>
                                    <w:color w:val="FFFFFF" w:themeColor="background1"/>
                                  </w:rPr>
                                  <w:t xml:space="preserve"> </w:t>
                                </w:r>
                                <w:r w:rsidR="00E61574">
                                  <w:rPr>
                                    <w:color w:val="FFFFFF" w:themeColor="background1"/>
                                  </w:rPr>
                                  <w:t>August</w:t>
                                </w:r>
                                <w:r w:rsidR="000C2697">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C21A9" id="_x0000_t202" coordsize="21600,21600" o:spt="202" path="m,l,21600r21600,l21600,xe">
                    <v:stroke joinstyle="miter"/>
                    <v:path gradientshapeok="t" o:connecttype="rect"/>
                  </v:shapetype>
                  <v:shape id="Text Box 3" o:spid="_x0000_s1026" type="#_x0000_t202" alt="&quot;&quot;" style="position:absolute;margin-left:3.8pt;margin-top:575.3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" filled="f" stroked="f" strokeweight=".5pt">
                    <v:textbox inset="0,0,0,0">
                      <w:txbxContent>
                        <w:p w14:paraId="6F11B88B" w14:textId="04030CC7" w:rsidR="00281BB1" w:rsidRPr="009A240D" w:rsidRDefault="001978AA" w:rsidP="00281BB1">
                          <w:pPr>
                            <w:pStyle w:val="BodyText1"/>
                            <w:rPr>
                              <w:color w:val="FFFFFF" w:themeColor="background1"/>
                            </w:rPr>
                          </w:pPr>
                          <w:r>
                            <w:rPr>
                              <w:color w:val="FFFFFF" w:themeColor="background1"/>
                            </w:rPr>
                            <w:t>Version 1.0</w:t>
                          </w:r>
                          <w:r w:rsidR="002F2510">
                            <w:rPr>
                              <w:color w:val="FFFFFF" w:themeColor="background1"/>
                            </w:rPr>
                            <w:t>,</w:t>
                          </w:r>
                          <w:r>
                            <w:rPr>
                              <w:color w:val="FFFFFF" w:themeColor="background1"/>
                            </w:rPr>
                            <w:t xml:space="preserve"> </w:t>
                          </w:r>
                          <w:r w:rsidR="00E61574">
                            <w:rPr>
                              <w:color w:val="FFFFFF" w:themeColor="background1"/>
                            </w:rPr>
                            <w:t>August</w:t>
                          </w:r>
                          <w:r w:rsidR="000C2697">
                            <w:rPr>
                              <w:color w:val="FFFFFF" w:themeColor="background1"/>
                            </w:rPr>
                            <w:t xml:space="preserve"> 2025</w:t>
                          </w:r>
                        </w:p>
                      </w:txbxContent>
                    </v:textbox>
                    <w10:anchorlock/>
                  </v:shape>
                </w:pict>
              </mc:Fallback>
            </mc:AlternateContent>
          </w:r>
          <w:r w:rsidR="00EA1FF3" w:rsidRPr="00C66035">
            <w:rPr>
              <w:rFonts w:ascii="Arial" w:eastAsia="Times New Roman" w:hAnsi="Arial" w:cs="Arial"/>
              <w:b/>
              <w:color w:val="FFFFFF" w:themeColor="background1"/>
              <w:sz w:val="56"/>
              <w:szCs w:val="56"/>
              <w:lang w:eastAsia="en-GB"/>
            </w:rPr>
            <w:t>EASR Guidance</w:t>
          </w:r>
          <w:r w:rsidR="0044020C" w:rsidRPr="00C66035">
            <w:rPr>
              <w:rFonts w:ascii="Arial" w:eastAsia="Times New Roman" w:hAnsi="Arial" w:cs="Arial"/>
              <w:color w:val="FFFFFF" w:themeColor="background1"/>
              <w:sz w:val="56"/>
              <w:szCs w:val="56"/>
              <w:lang w:eastAsia="en-GB"/>
            </w:rPr>
            <w:t xml:space="preserve">: </w:t>
          </w:r>
          <w:r w:rsidR="00792526" w:rsidRPr="00C66035">
            <w:rPr>
              <w:rFonts w:ascii="Arial" w:eastAsia="Times New Roman" w:hAnsi="Arial" w:cs="Arial"/>
              <w:b/>
              <w:color w:val="FFFFFF" w:themeColor="background1"/>
              <w:sz w:val="56"/>
              <w:szCs w:val="56"/>
              <w:lang w:eastAsia="en-GB"/>
            </w:rPr>
            <w:t xml:space="preserve">Registration </w:t>
          </w:r>
          <w:r w:rsidR="00BC4AFC" w:rsidRPr="00C66035">
            <w:rPr>
              <w:rFonts w:ascii="Arial" w:eastAsia="Times New Roman" w:hAnsi="Arial" w:cs="Arial"/>
              <w:b/>
              <w:color w:val="FFFFFF" w:themeColor="background1"/>
              <w:sz w:val="56"/>
              <w:szCs w:val="56"/>
              <w:lang w:eastAsia="en-GB"/>
            </w:rPr>
            <w:t xml:space="preserve">Activity: </w:t>
          </w:r>
          <w:r w:rsidR="00C537CE" w:rsidRPr="00C66035">
            <w:rPr>
              <w:rFonts w:ascii="Arial" w:eastAsia="Times New Roman" w:hAnsi="Arial" w:cs="Arial"/>
              <w:b/>
              <w:color w:val="FFFFFF" w:themeColor="background1"/>
              <w:sz w:val="56"/>
              <w:szCs w:val="56"/>
              <w:lang w:eastAsia="en-GB"/>
            </w:rPr>
            <w:t xml:space="preserve">Discharge </w:t>
          </w:r>
          <w:r w:rsidR="003357AC" w:rsidRPr="00C66035">
            <w:rPr>
              <w:rFonts w:ascii="Arial" w:eastAsia="Times New Roman" w:hAnsi="Arial" w:cs="Arial"/>
              <w:b/>
              <w:color w:val="FFFFFF" w:themeColor="background1"/>
              <w:sz w:val="56"/>
              <w:szCs w:val="56"/>
              <w:lang w:eastAsia="en-GB"/>
            </w:rPr>
            <w:t>of hot tub or swimming pool effluent where the volume is</w:t>
          </w:r>
          <w:r w:rsidR="00C537CE" w:rsidRPr="00C66035">
            <w:rPr>
              <w:rFonts w:ascii="Arial" w:eastAsia="Times New Roman" w:hAnsi="Arial" w:cs="Arial"/>
              <w:b/>
              <w:color w:val="FFFFFF" w:themeColor="background1"/>
              <w:sz w:val="56"/>
              <w:szCs w:val="56"/>
              <w:lang w:eastAsia="en-GB"/>
            </w:rPr>
            <w:t xml:space="preserve"> </w:t>
          </w:r>
          <w:r w:rsidR="00B92D51" w:rsidRPr="00C66035">
            <w:rPr>
              <w:rFonts w:ascii="Arial" w:eastAsia="Times New Roman" w:hAnsi="Arial" w:cs="Arial"/>
              <w:b/>
              <w:color w:val="FFFFFF" w:themeColor="background1"/>
              <w:sz w:val="56"/>
              <w:szCs w:val="56"/>
              <w:lang w:eastAsia="en-GB"/>
            </w:rPr>
            <w:t>less than or equal to 10m</w:t>
          </w:r>
          <w:r w:rsidR="00B92D51" w:rsidRPr="00C66035">
            <w:rPr>
              <w:rFonts w:ascii="Arial" w:eastAsia="Times New Roman" w:hAnsi="Arial" w:cs="Arial"/>
              <w:b/>
              <w:color w:val="FFFFFF" w:themeColor="background1"/>
              <w:sz w:val="56"/>
              <w:szCs w:val="56"/>
              <w:vertAlign w:val="superscript"/>
              <w:lang w:eastAsia="en-GB"/>
            </w:rPr>
            <w:t>3</w:t>
          </w:r>
          <w:r w:rsidR="00155BA4">
            <w:rPr>
              <w:rFonts w:ascii="Arial" w:eastAsia="Times New Roman" w:hAnsi="Arial" w:cs="Arial"/>
              <w:b/>
              <w:color w:val="FFFFFF" w:themeColor="background1"/>
              <w:sz w:val="56"/>
              <w:szCs w:val="56"/>
              <w:lang w:eastAsia="en-GB"/>
            </w:rPr>
            <w:t>/</w:t>
          </w:r>
          <w:r w:rsidR="00B92D51" w:rsidRPr="00C66035">
            <w:rPr>
              <w:rFonts w:ascii="Arial" w:eastAsia="Times New Roman" w:hAnsi="Arial" w:cs="Arial"/>
              <w:b/>
              <w:color w:val="FFFFFF" w:themeColor="background1"/>
              <w:sz w:val="56"/>
              <w:szCs w:val="56"/>
              <w:lang w:eastAsia="en-GB"/>
            </w:rPr>
            <w:t xml:space="preserve">day </w:t>
          </w:r>
        </w:p>
        <w:p w14:paraId="522D0D60" w14:textId="77777777" w:rsidR="008C1A73" w:rsidRPr="00B53300" w:rsidRDefault="008C1A73" w:rsidP="00F51D27">
          <w:pPr>
            <w:rPr>
              <w:rFonts w:ascii="Arial" w:hAnsi="Arial" w:cs="Arial"/>
              <w:b/>
              <w:bCs/>
              <w:color w:val="FFFFFF" w:themeColor="background1"/>
              <w:sz w:val="84"/>
              <w:szCs w:val="84"/>
            </w:rPr>
          </w:pPr>
          <w:r w:rsidRPr="00B53300">
            <w:rPr>
              <w:rFonts w:ascii="Arial" w:hAnsi="Arial" w:cs="Arial"/>
            </w:rPr>
            <w:br w:type="page"/>
          </w:r>
        </w:p>
      </w:sdtContent>
    </w:sdt>
    <w:p w14:paraId="5A2D778F" w14:textId="77777777" w:rsidR="00DC186C" w:rsidRPr="00B53300" w:rsidRDefault="00DC186C" w:rsidP="00F51D27">
      <w:pPr>
        <w:pStyle w:val="BodyText1"/>
        <w:rPr>
          <w:rFonts w:ascii="Arial" w:eastAsia="Times New Roman" w:hAnsi="Arial" w:cs="Arial"/>
        </w:rPr>
      </w:pPr>
    </w:p>
    <w:p w14:paraId="3687FC1B" w14:textId="77777777" w:rsidR="00DC186C" w:rsidRPr="00B53300" w:rsidRDefault="00DC186C" w:rsidP="00F51D27">
      <w:pPr>
        <w:pStyle w:val="BodyText1"/>
        <w:rPr>
          <w:rFonts w:ascii="Arial" w:eastAsia="Times New Roman" w:hAnsi="Arial" w:cs="Arial"/>
        </w:rPr>
      </w:pPr>
    </w:p>
    <w:p w14:paraId="29B65A65" w14:textId="77777777" w:rsidR="00DC186C" w:rsidRPr="00B53300" w:rsidRDefault="00DC186C" w:rsidP="00F51D27">
      <w:pPr>
        <w:pStyle w:val="BodyText1"/>
        <w:rPr>
          <w:rFonts w:ascii="Arial" w:eastAsia="Times New Roman" w:hAnsi="Arial" w:cs="Arial"/>
        </w:rPr>
      </w:pPr>
    </w:p>
    <w:p w14:paraId="20F3B8DC" w14:textId="77777777" w:rsidR="00DC186C" w:rsidRPr="00B53300" w:rsidRDefault="00DC186C" w:rsidP="00F51D27">
      <w:pPr>
        <w:pStyle w:val="BodyText1"/>
        <w:rPr>
          <w:rFonts w:ascii="Arial" w:eastAsia="Times New Roman" w:hAnsi="Arial" w:cs="Arial"/>
        </w:rPr>
      </w:pPr>
    </w:p>
    <w:p w14:paraId="58D2AB85" w14:textId="77777777" w:rsidR="00DC186C" w:rsidRPr="00B53300" w:rsidRDefault="00DC186C" w:rsidP="00F51D27">
      <w:pPr>
        <w:pStyle w:val="BodyText1"/>
        <w:rPr>
          <w:rFonts w:ascii="Arial" w:eastAsia="Times New Roman" w:hAnsi="Arial" w:cs="Arial"/>
        </w:rPr>
      </w:pPr>
    </w:p>
    <w:p w14:paraId="2D5B8654" w14:textId="77777777" w:rsidR="00DC186C" w:rsidRPr="00B53300" w:rsidRDefault="00DC186C" w:rsidP="00F51D27">
      <w:pPr>
        <w:pStyle w:val="BodyText1"/>
        <w:rPr>
          <w:rFonts w:ascii="Arial" w:eastAsia="Times New Roman" w:hAnsi="Arial" w:cs="Arial"/>
        </w:rPr>
      </w:pPr>
    </w:p>
    <w:p w14:paraId="5E500DF1" w14:textId="77777777" w:rsidR="00DC186C" w:rsidRPr="00B53300" w:rsidRDefault="00DC186C" w:rsidP="00F51D27">
      <w:pPr>
        <w:pStyle w:val="BodyText1"/>
        <w:rPr>
          <w:rFonts w:ascii="Arial" w:eastAsia="Times New Roman" w:hAnsi="Arial" w:cs="Arial"/>
        </w:rPr>
      </w:pPr>
    </w:p>
    <w:p w14:paraId="1D0ADB16" w14:textId="77777777" w:rsidR="00DC186C" w:rsidRPr="00B53300" w:rsidRDefault="00DC186C" w:rsidP="00F51D27">
      <w:pPr>
        <w:pStyle w:val="BodyText1"/>
        <w:rPr>
          <w:rFonts w:ascii="Arial" w:eastAsia="Times New Roman" w:hAnsi="Arial" w:cs="Arial"/>
        </w:rPr>
      </w:pPr>
    </w:p>
    <w:p w14:paraId="05E6644E" w14:textId="77777777" w:rsidR="00DC186C" w:rsidRPr="00B53300" w:rsidRDefault="00DC186C" w:rsidP="00F51D27">
      <w:pPr>
        <w:pStyle w:val="BodyText1"/>
        <w:rPr>
          <w:rFonts w:ascii="Arial" w:eastAsia="Times New Roman" w:hAnsi="Arial" w:cs="Arial"/>
        </w:rPr>
      </w:pPr>
    </w:p>
    <w:p w14:paraId="66924252" w14:textId="77777777" w:rsidR="00DC186C" w:rsidRPr="00B53300" w:rsidRDefault="00DC186C" w:rsidP="00F51D27">
      <w:pPr>
        <w:pStyle w:val="BodyText1"/>
        <w:rPr>
          <w:rFonts w:ascii="Arial" w:eastAsia="Times New Roman" w:hAnsi="Arial" w:cs="Arial"/>
        </w:rPr>
      </w:pPr>
    </w:p>
    <w:p w14:paraId="7224E2D8" w14:textId="77777777" w:rsidR="00DC186C" w:rsidRPr="00B53300" w:rsidRDefault="00DC186C" w:rsidP="00F51D27">
      <w:pPr>
        <w:pStyle w:val="BodyText1"/>
        <w:rPr>
          <w:rFonts w:ascii="Arial" w:eastAsia="Times New Roman" w:hAnsi="Arial" w:cs="Arial"/>
        </w:rPr>
      </w:pPr>
    </w:p>
    <w:p w14:paraId="2D347DF1" w14:textId="77777777" w:rsidR="00DC186C" w:rsidRPr="00B53300" w:rsidRDefault="00DC186C" w:rsidP="00F51D27">
      <w:pPr>
        <w:pStyle w:val="BodyText1"/>
        <w:rPr>
          <w:rFonts w:ascii="Arial" w:eastAsia="Times New Roman" w:hAnsi="Arial" w:cs="Arial"/>
        </w:rPr>
      </w:pPr>
    </w:p>
    <w:p w14:paraId="3F822B5B" w14:textId="77777777" w:rsidR="00DC186C" w:rsidRPr="00B53300" w:rsidRDefault="00DC186C" w:rsidP="00F51D27">
      <w:pPr>
        <w:pStyle w:val="BodyText1"/>
        <w:rPr>
          <w:rFonts w:ascii="Arial" w:eastAsia="Times New Roman" w:hAnsi="Arial" w:cs="Arial"/>
        </w:rPr>
      </w:pPr>
    </w:p>
    <w:p w14:paraId="704E1F86" w14:textId="77777777" w:rsidR="00DC186C" w:rsidRPr="00B53300" w:rsidRDefault="00DC186C" w:rsidP="00F51D27">
      <w:pPr>
        <w:pStyle w:val="BodyText1"/>
        <w:rPr>
          <w:rFonts w:ascii="Arial" w:eastAsia="Times New Roman" w:hAnsi="Arial" w:cs="Arial"/>
        </w:rPr>
      </w:pPr>
    </w:p>
    <w:p w14:paraId="7673648B" w14:textId="77777777" w:rsidR="00DC186C" w:rsidRPr="00B53300" w:rsidRDefault="00DC186C" w:rsidP="00F51D27">
      <w:pPr>
        <w:pStyle w:val="BodyText1"/>
        <w:rPr>
          <w:rFonts w:ascii="Arial" w:eastAsia="Times New Roman" w:hAnsi="Arial" w:cs="Arial"/>
        </w:rPr>
      </w:pPr>
    </w:p>
    <w:p w14:paraId="4554FB05" w14:textId="77777777" w:rsidR="00DC186C" w:rsidRPr="00B53300" w:rsidRDefault="00DC186C" w:rsidP="00F51D27">
      <w:pPr>
        <w:pStyle w:val="BodyText1"/>
        <w:rPr>
          <w:rFonts w:ascii="Arial" w:eastAsia="Times New Roman" w:hAnsi="Arial" w:cs="Arial"/>
        </w:rPr>
      </w:pPr>
    </w:p>
    <w:p w14:paraId="57929FF5" w14:textId="77777777" w:rsidR="006D6265" w:rsidRDefault="006D6265" w:rsidP="00F51D27">
      <w:pPr>
        <w:pStyle w:val="BodyText1"/>
        <w:rPr>
          <w:rFonts w:ascii="Arial" w:eastAsia="Times New Roman" w:hAnsi="Arial" w:cs="Arial"/>
          <w:sz w:val="32"/>
          <w:szCs w:val="32"/>
        </w:rPr>
      </w:pPr>
    </w:p>
    <w:p w14:paraId="7A8ED172" w14:textId="77777777" w:rsidR="006D6265" w:rsidRDefault="006D6265" w:rsidP="00F51D27">
      <w:pPr>
        <w:pStyle w:val="BodyText1"/>
        <w:rPr>
          <w:rFonts w:ascii="Arial" w:eastAsia="Times New Roman" w:hAnsi="Arial" w:cs="Arial"/>
          <w:sz w:val="32"/>
          <w:szCs w:val="32"/>
        </w:rPr>
      </w:pPr>
    </w:p>
    <w:p w14:paraId="39ED242F" w14:textId="424C81A7" w:rsidR="00784AAA" w:rsidRPr="00B53300" w:rsidRDefault="00784AAA" w:rsidP="00F51D27">
      <w:pPr>
        <w:pStyle w:val="BodyText1"/>
        <w:rPr>
          <w:rFonts w:ascii="Arial" w:eastAsia="Times New Roman" w:hAnsi="Arial" w:cs="Arial"/>
          <w:sz w:val="32"/>
          <w:szCs w:val="32"/>
        </w:rPr>
      </w:pPr>
      <w:r w:rsidRPr="00B53300">
        <w:rPr>
          <w:rFonts w:ascii="Arial" w:eastAsia="Times New Roman" w:hAnsi="Arial" w:cs="Arial"/>
          <w:sz w:val="32"/>
          <w:szCs w:val="32"/>
        </w:rPr>
        <w:t>If you would like this document in an accessible format, such as large print, audio recording or braille, please contact SEPA by emailing </w:t>
      </w:r>
      <w:hyperlink r:id="rId13" w:tgtFrame="_blank" w:tooltip="mailto:equalities@sepa.org.uk" w:history="1">
        <w:r w:rsidRPr="00B53300">
          <w:rPr>
            <w:rFonts w:ascii="Arial" w:eastAsia="Times New Roman" w:hAnsi="Arial" w:cs="Arial"/>
            <w:color w:val="016574" w:themeColor="hyperlink"/>
            <w:sz w:val="32"/>
            <w:szCs w:val="32"/>
            <w:u w:val="single"/>
          </w:rPr>
          <w:t>equalities@sepa.org.uk</w:t>
        </w:r>
      </w:hyperlink>
      <w:r w:rsidRPr="00B53300">
        <w:rPr>
          <w:rFonts w:ascii="Arial" w:eastAsia="Times New Roman" w:hAnsi="Arial" w:cs="Arial"/>
          <w:sz w:val="32"/>
          <w:szCs w:val="32"/>
        </w:rPr>
        <w:t>.</w:t>
      </w:r>
      <w:bookmarkStart w:id="0" w:name="_Toc178159998"/>
      <w:bookmarkStart w:id="1" w:name="_Toc178175306"/>
    </w:p>
    <w:p w14:paraId="437E8CB4" w14:textId="64C91DBF" w:rsidR="008D1592" w:rsidRPr="006D6265" w:rsidRDefault="00784AAA" w:rsidP="006D6265">
      <w:pPr>
        <w:pStyle w:val="Heading1"/>
        <w:rPr>
          <w:rFonts w:eastAsia="Times New Roman"/>
          <w:color w:val="auto"/>
          <w:sz w:val="32"/>
        </w:rPr>
      </w:pPr>
      <w:r w:rsidRPr="00B53300">
        <w:rPr>
          <w:rFonts w:eastAsia="Times New Roman"/>
          <w:sz w:val="32"/>
        </w:rPr>
        <w:br w:type="page"/>
      </w:r>
      <w:bookmarkEnd w:id="0"/>
      <w:bookmarkEnd w:id="1"/>
      <w:r w:rsidR="006A7AAB" w:rsidRPr="00B53300">
        <w:lastRenderedPageBreak/>
        <w:t>Purpose</w:t>
      </w:r>
    </w:p>
    <w:p w14:paraId="1DCB85AF" w14:textId="67828028" w:rsidR="00144BEB" w:rsidRPr="006D6265" w:rsidRDefault="00144BEB" w:rsidP="00B12471">
      <w:pPr>
        <w:pStyle w:val="BodyText1"/>
      </w:pPr>
      <w:r w:rsidRPr="006D6265">
        <w:t xml:space="preserve">This document provides information and guidance for anyone </w:t>
      </w:r>
      <w:r w:rsidR="000A178F" w:rsidRPr="006D6265">
        <w:t xml:space="preserve">discharging effluent from a swimming pool or </w:t>
      </w:r>
      <w:r w:rsidR="006B3EC7" w:rsidRPr="006D6265">
        <w:t xml:space="preserve">a </w:t>
      </w:r>
      <w:r w:rsidR="000A178F" w:rsidRPr="006D6265">
        <w:t>hot tub</w:t>
      </w:r>
      <w:r w:rsidRPr="006D6265">
        <w:t xml:space="preserve"> which requires a </w:t>
      </w:r>
      <w:r w:rsidR="006B3EC7" w:rsidRPr="006D6265">
        <w:t>registration</w:t>
      </w:r>
      <w:r w:rsidRPr="006D6265">
        <w:t xml:space="preserve"> under </w:t>
      </w:r>
      <w:r w:rsidR="008F323C" w:rsidRPr="006D6265">
        <w:t>The Environmental Authorisations (Scotland) Regulations</w:t>
      </w:r>
      <w:r w:rsidR="00E15340" w:rsidRPr="006D6265">
        <w:t xml:space="preserve"> (EASR)</w:t>
      </w:r>
      <w:r w:rsidR="00B21BCF" w:rsidRPr="006D6265">
        <w:t>.</w:t>
      </w:r>
    </w:p>
    <w:p w14:paraId="0DF290F4" w14:textId="619F7AD7" w:rsidR="00144BEB" w:rsidRPr="006D6265" w:rsidRDefault="002C6291" w:rsidP="006D6265">
      <w:pPr>
        <w:pStyle w:val="BodyText1"/>
      </w:pPr>
      <w:r w:rsidRPr="006D6265">
        <w:rPr>
          <w:rStyle w:val="contentcontrolboundarysink"/>
        </w:rPr>
        <w:t xml:space="preserve">This guidance does not cover any other permissions that may be required. </w:t>
      </w:r>
    </w:p>
    <w:p w14:paraId="41D39964" w14:textId="77777777" w:rsidR="008D1592" w:rsidRPr="00B53300" w:rsidRDefault="008D1592" w:rsidP="00F51D27">
      <w:pPr>
        <w:pStyle w:val="Heading1"/>
        <w:spacing w:line="360" w:lineRule="auto"/>
        <w:jc w:val="both"/>
        <w:rPr>
          <w:rFonts w:ascii="Arial" w:hAnsi="Arial" w:cs="Arial"/>
        </w:rPr>
      </w:pPr>
      <w:r w:rsidRPr="00B53300">
        <w:rPr>
          <w:rFonts w:ascii="Arial" w:hAnsi="Arial" w:cs="Arial"/>
        </w:rPr>
        <w:t>What activity does this guidance apply to?</w:t>
      </w:r>
    </w:p>
    <w:p w14:paraId="7526542A" w14:textId="0DBBD6AE" w:rsidR="001106D1" w:rsidRPr="00562F2A" w:rsidRDefault="008D1592" w:rsidP="00B12471">
      <w:pPr>
        <w:pStyle w:val="BodyText1"/>
        <w:rPr>
          <w:shd w:val="clear" w:color="auto" w:fill="FFFFFF"/>
        </w:rPr>
      </w:pPr>
      <w:r w:rsidRPr="00562F2A">
        <w:rPr>
          <w:rFonts w:eastAsia="Times New Roman"/>
          <w:lang w:eastAsia="en-GB"/>
        </w:rPr>
        <w:t>This guidance applies to</w:t>
      </w:r>
      <w:r w:rsidR="009B238B" w:rsidRPr="00562F2A">
        <w:rPr>
          <w:rFonts w:eastAsia="Times New Roman"/>
          <w:lang w:eastAsia="en-GB"/>
        </w:rPr>
        <w:t xml:space="preserve"> the</w:t>
      </w:r>
      <w:r w:rsidR="006057C7" w:rsidRPr="00562F2A">
        <w:rPr>
          <w:rFonts w:eastAsia="Times New Roman"/>
          <w:lang w:eastAsia="en-GB"/>
        </w:rPr>
        <w:t xml:space="preserve"> </w:t>
      </w:r>
      <w:r w:rsidR="00CB7516" w:rsidRPr="00562F2A">
        <w:rPr>
          <w:shd w:val="clear" w:color="auto" w:fill="FFFFFF"/>
        </w:rPr>
        <w:t>d</w:t>
      </w:r>
      <w:r w:rsidR="001106D1" w:rsidRPr="00562F2A">
        <w:rPr>
          <w:shd w:val="clear" w:color="auto" w:fill="FFFFFF"/>
        </w:rPr>
        <w:t xml:space="preserve">ischarge of </w:t>
      </w:r>
      <w:r w:rsidR="001106D1" w:rsidRPr="00562F2A">
        <w:t>less than or equal to</w:t>
      </w:r>
      <w:r w:rsidR="001106D1" w:rsidRPr="00562F2A">
        <w:rPr>
          <w:shd w:val="clear" w:color="auto" w:fill="FFFFFF"/>
        </w:rPr>
        <w:t xml:space="preserve"> 10 cubic metres </w:t>
      </w:r>
      <w:r w:rsidR="00DE66A7" w:rsidRPr="00562F2A">
        <w:t>(m</w:t>
      </w:r>
      <w:r w:rsidR="00DE66A7" w:rsidRPr="00562F2A">
        <w:rPr>
          <w:vertAlign w:val="superscript"/>
        </w:rPr>
        <w:t>3</w:t>
      </w:r>
      <w:r w:rsidR="00DE66A7" w:rsidRPr="00562F2A">
        <w:t xml:space="preserve">) </w:t>
      </w:r>
      <w:r w:rsidR="001106D1" w:rsidRPr="00562F2A">
        <w:rPr>
          <w:shd w:val="clear" w:color="auto" w:fill="FFFFFF"/>
        </w:rPr>
        <w:t>per day</w:t>
      </w:r>
      <w:r w:rsidR="00A208C7" w:rsidRPr="00562F2A">
        <w:rPr>
          <w:shd w:val="clear" w:color="auto" w:fill="FFFFFF"/>
        </w:rPr>
        <w:t>, cumulatively,</w:t>
      </w:r>
      <w:r w:rsidR="001106D1" w:rsidRPr="00562F2A">
        <w:rPr>
          <w:shd w:val="clear" w:color="auto" w:fill="FFFFFF"/>
        </w:rPr>
        <w:t xml:space="preserve"> of</w:t>
      </w:r>
      <w:r w:rsidR="00A208C7" w:rsidRPr="00562F2A">
        <w:rPr>
          <w:shd w:val="clear" w:color="auto" w:fill="FFFFFF"/>
        </w:rPr>
        <w:t xml:space="preserve"> any of the following or a combination of any of the following:</w:t>
      </w:r>
    </w:p>
    <w:p w14:paraId="3D931F54" w14:textId="285410BB" w:rsidR="001106D1" w:rsidRPr="00562F2A" w:rsidRDefault="001106D1" w:rsidP="00B12471">
      <w:pPr>
        <w:pStyle w:val="BodyText1"/>
        <w:numPr>
          <w:ilvl w:val="0"/>
          <w:numId w:val="23"/>
        </w:numPr>
        <w:rPr>
          <w:shd w:val="clear" w:color="auto" w:fill="FFFFFF"/>
        </w:rPr>
      </w:pPr>
      <w:r w:rsidRPr="00562F2A">
        <w:rPr>
          <w:shd w:val="clear" w:color="auto" w:fill="FFFFFF"/>
        </w:rPr>
        <w:t xml:space="preserve">swimming pool effluent to the </w:t>
      </w:r>
      <w:r w:rsidRPr="00562F2A">
        <w:rPr>
          <w:rFonts w:ascii="Arial" w:hAnsi="Arial" w:cs="Arial"/>
          <w:shd w:val="clear" w:color="auto" w:fill="FFFFFF"/>
        </w:rPr>
        <w:t>water environment</w:t>
      </w:r>
      <w:r w:rsidRPr="00562F2A">
        <w:rPr>
          <w:shd w:val="clear" w:color="auto" w:fill="FFFFFF"/>
        </w:rPr>
        <w:t xml:space="preserve">; </w:t>
      </w:r>
    </w:p>
    <w:p w14:paraId="4E5EFE43" w14:textId="441EE76C" w:rsidR="001106D1" w:rsidRPr="00562F2A" w:rsidRDefault="001106D1" w:rsidP="00B12471">
      <w:pPr>
        <w:pStyle w:val="BodyText1"/>
        <w:numPr>
          <w:ilvl w:val="0"/>
          <w:numId w:val="23"/>
        </w:numPr>
        <w:rPr>
          <w:shd w:val="clear" w:color="auto" w:fill="FFFFFF"/>
        </w:rPr>
      </w:pPr>
      <w:r w:rsidRPr="00562F2A">
        <w:rPr>
          <w:shd w:val="clear" w:color="auto" w:fill="FFFFFF"/>
        </w:rPr>
        <w:t xml:space="preserve">hot tub effluent, from a site with more than one hot tub, to </w:t>
      </w:r>
      <w:hyperlink w:anchor="_Definitions" w:history="1">
        <w:r w:rsidRPr="00562F2A">
          <w:rPr>
            <w:rStyle w:val="Hyperlink"/>
            <w:rFonts w:ascii="Arial" w:hAnsi="Arial" w:cs="Arial"/>
            <w:shd w:val="clear" w:color="auto" w:fill="FFFFFF"/>
          </w:rPr>
          <w:t>groundwater</w:t>
        </w:r>
      </w:hyperlink>
      <w:r w:rsidRPr="00562F2A">
        <w:rPr>
          <w:shd w:val="clear" w:color="auto" w:fill="FFFFFF"/>
        </w:rPr>
        <w:t xml:space="preserve">; </w:t>
      </w:r>
    </w:p>
    <w:p w14:paraId="489E9230" w14:textId="3A6AFC40" w:rsidR="00BD6B74" w:rsidRPr="00562F2A" w:rsidRDefault="001106D1" w:rsidP="006D6265">
      <w:pPr>
        <w:pStyle w:val="BodyText1"/>
        <w:numPr>
          <w:ilvl w:val="0"/>
          <w:numId w:val="23"/>
        </w:numPr>
        <w:rPr>
          <w:shd w:val="clear" w:color="auto" w:fill="FFFFFF"/>
        </w:rPr>
      </w:pPr>
      <w:r w:rsidRPr="00562F2A">
        <w:rPr>
          <w:shd w:val="clear" w:color="auto" w:fill="FFFFFF"/>
        </w:rPr>
        <w:t xml:space="preserve">hot tub effluent from a site to </w:t>
      </w:r>
      <w:r w:rsidRPr="00562F2A">
        <w:rPr>
          <w:rFonts w:ascii="Arial" w:hAnsi="Arial" w:cs="Arial"/>
          <w:shd w:val="clear" w:color="auto" w:fill="FFFFFF"/>
        </w:rPr>
        <w:t>surface water</w:t>
      </w:r>
      <w:r w:rsidRPr="00562F2A">
        <w:rPr>
          <w:shd w:val="clear" w:color="auto" w:fill="FFFFFF"/>
        </w:rPr>
        <w:t xml:space="preserve">. </w:t>
      </w:r>
    </w:p>
    <w:p w14:paraId="60BEFBC1" w14:textId="4A022557" w:rsidR="00AB66EC" w:rsidRPr="00B53300" w:rsidRDefault="004500F3" w:rsidP="00F51D27">
      <w:pPr>
        <w:pStyle w:val="Heading1"/>
        <w:spacing w:line="360" w:lineRule="auto"/>
        <w:rPr>
          <w:rFonts w:ascii="Arial" w:hAnsi="Arial" w:cs="Arial"/>
          <w:shd w:val="clear" w:color="auto" w:fill="FFFFFF"/>
        </w:rPr>
      </w:pPr>
      <w:r w:rsidRPr="00B53300">
        <w:rPr>
          <w:rFonts w:ascii="Arial" w:hAnsi="Arial" w:cs="Arial"/>
          <w:shd w:val="clear" w:color="auto" w:fill="FFFFFF"/>
        </w:rPr>
        <w:t xml:space="preserve">Understanding the activity </w:t>
      </w:r>
    </w:p>
    <w:p w14:paraId="381D7BFF" w14:textId="54FFDBC7" w:rsidR="00D0094F" w:rsidRPr="00485847" w:rsidRDefault="00AB66EC" w:rsidP="00CB4090">
      <w:pPr>
        <w:pStyle w:val="BodyText1"/>
        <w:rPr>
          <w:lang w:eastAsia="en-GB"/>
        </w:rPr>
      </w:pPr>
      <w:r w:rsidRPr="00B53300">
        <w:rPr>
          <w:shd w:val="clear" w:color="auto" w:fill="FFFFFF"/>
        </w:rPr>
        <w:t xml:space="preserve">Swimming pool or hot tub effluent </w:t>
      </w:r>
      <w:r w:rsidR="00523F7B">
        <w:rPr>
          <w:shd w:val="clear" w:color="auto" w:fill="FFFFFF"/>
        </w:rPr>
        <w:t>is</w:t>
      </w:r>
      <w:r w:rsidR="00702814">
        <w:rPr>
          <w:shd w:val="clear" w:color="auto" w:fill="FFFFFF"/>
        </w:rPr>
        <w:t xml:space="preserve"> </w:t>
      </w:r>
      <w:r w:rsidR="00702814" w:rsidRPr="00B53300">
        <w:rPr>
          <w:shd w:val="clear" w:color="auto" w:fill="FFFFFF"/>
        </w:rPr>
        <w:t xml:space="preserve">wastewater </w:t>
      </w:r>
      <w:r w:rsidR="00D858D1" w:rsidRPr="00B53300">
        <w:rPr>
          <w:shd w:val="clear" w:color="auto" w:fill="FFFFFF"/>
        </w:rPr>
        <w:t xml:space="preserve">from </w:t>
      </w:r>
      <w:r w:rsidR="00796A0A" w:rsidRPr="00B53300">
        <w:rPr>
          <w:shd w:val="clear" w:color="auto" w:fill="FFFFFF"/>
        </w:rPr>
        <w:t>a</w:t>
      </w:r>
      <w:r w:rsidR="00D858D1" w:rsidRPr="00B53300">
        <w:rPr>
          <w:shd w:val="clear" w:color="auto" w:fill="FFFFFF"/>
        </w:rPr>
        <w:t xml:space="preserve"> </w:t>
      </w:r>
      <w:r w:rsidR="004E1904" w:rsidRPr="00B53300">
        <w:rPr>
          <w:shd w:val="clear" w:color="auto" w:fill="FFFFFF"/>
        </w:rPr>
        <w:t>swimming pool</w:t>
      </w:r>
      <w:r w:rsidR="004E1904">
        <w:rPr>
          <w:shd w:val="clear" w:color="auto" w:fill="FFFFFF"/>
        </w:rPr>
        <w:t xml:space="preserve"> or a</w:t>
      </w:r>
      <w:r w:rsidR="004E1904" w:rsidRPr="00B53300">
        <w:rPr>
          <w:shd w:val="clear" w:color="auto" w:fill="FFFFFF"/>
        </w:rPr>
        <w:t xml:space="preserve"> </w:t>
      </w:r>
      <w:r w:rsidR="00D858D1" w:rsidRPr="00B53300">
        <w:rPr>
          <w:shd w:val="clear" w:color="auto" w:fill="FFFFFF"/>
        </w:rPr>
        <w:t>hot tub</w:t>
      </w:r>
      <w:r w:rsidR="00977520">
        <w:rPr>
          <w:shd w:val="clear" w:color="auto" w:fill="FFFFFF"/>
        </w:rPr>
        <w:t>. A</w:t>
      </w:r>
      <w:r w:rsidR="00760B8E" w:rsidRPr="00B53300">
        <w:rPr>
          <w:shd w:val="clear" w:color="auto" w:fill="FFFFFF"/>
        </w:rPr>
        <w:t xml:space="preserve"> </w:t>
      </w:r>
      <w:r w:rsidR="00977520" w:rsidRPr="00977520">
        <w:rPr>
          <w:lang w:eastAsia="en-GB"/>
        </w:rPr>
        <w:t>h</w:t>
      </w:r>
      <w:r w:rsidR="00D0094F" w:rsidRPr="00977520">
        <w:rPr>
          <w:lang w:eastAsia="en-GB"/>
        </w:rPr>
        <w:t>ot tub</w:t>
      </w:r>
      <w:r w:rsidR="00D0094F">
        <w:rPr>
          <w:b/>
          <w:bCs/>
          <w:lang w:eastAsia="en-GB"/>
        </w:rPr>
        <w:t xml:space="preserve"> </w:t>
      </w:r>
      <w:r w:rsidR="00D0094F" w:rsidRPr="00485847">
        <w:rPr>
          <w:lang w:eastAsia="en-GB"/>
        </w:rPr>
        <w:t>include</w:t>
      </w:r>
      <w:r w:rsidR="001B737D">
        <w:rPr>
          <w:lang w:eastAsia="en-GB"/>
        </w:rPr>
        <w:t>s</w:t>
      </w:r>
      <w:r w:rsidR="00D0094F" w:rsidRPr="00485847">
        <w:rPr>
          <w:lang w:eastAsia="en-GB"/>
        </w:rPr>
        <w:t xml:space="preserve"> spas and tubs with whirlpool devices</w:t>
      </w:r>
      <w:r w:rsidR="00D0094F">
        <w:rPr>
          <w:lang w:eastAsia="en-GB"/>
        </w:rPr>
        <w:t>.</w:t>
      </w:r>
    </w:p>
    <w:p w14:paraId="074025AF" w14:textId="77777777" w:rsidR="001C0FA4" w:rsidRDefault="002E3EE1" w:rsidP="001524C7">
      <w:pPr>
        <w:pStyle w:val="BodyText1"/>
        <w:rPr>
          <w:color w:val="333333"/>
          <w:shd w:val="clear" w:color="auto" w:fill="FFFFFF"/>
        </w:rPr>
      </w:pPr>
      <w:r w:rsidRPr="002E3EE1">
        <w:rPr>
          <w:color w:val="333333"/>
          <w:shd w:val="clear" w:color="auto" w:fill="FFFFFF"/>
        </w:rPr>
        <w:t xml:space="preserve">Effluents from swimming pools are either generated from intermittent backwash water from cleaning of filters which may happen every few weeks, or from draining the swimming pool, which happens much less often, generally less than once a year. </w:t>
      </w:r>
    </w:p>
    <w:p w14:paraId="452B802C" w14:textId="44C9A808" w:rsidR="00C8067E" w:rsidRPr="001524C7" w:rsidRDefault="008D14CB" w:rsidP="001524C7">
      <w:pPr>
        <w:pStyle w:val="BodyText1"/>
        <w:rPr>
          <w:color w:val="333333"/>
          <w:shd w:val="clear" w:color="auto" w:fill="FFFFFF"/>
        </w:rPr>
      </w:pPr>
      <w:r w:rsidRPr="007C6D9A">
        <w:rPr>
          <w:color w:val="333333"/>
          <w:shd w:val="clear" w:color="auto" w:fill="FFFFFF"/>
        </w:rPr>
        <w:t xml:space="preserve">Hot tubs </w:t>
      </w:r>
      <w:r w:rsidR="0089132A">
        <w:rPr>
          <w:color w:val="333333"/>
          <w:shd w:val="clear" w:color="auto" w:fill="FFFFFF"/>
        </w:rPr>
        <w:t xml:space="preserve">located </w:t>
      </w:r>
      <w:r w:rsidRPr="007C6D9A">
        <w:rPr>
          <w:color w:val="333333"/>
          <w:shd w:val="clear" w:color="auto" w:fill="FFFFFF"/>
        </w:rPr>
        <w:t>on self-catering properties such as chalets or holiday cottages</w:t>
      </w:r>
      <w:r w:rsidR="003424A8">
        <w:rPr>
          <w:color w:val="333333"/>
          <w:shd w:val="clear" w:color="auto" w:fill="FFFFFF"/>
        </w:rPr>
        <w:t xml:space="preserve"> </w:t>
      </w:r>
      <w:r w:rsidR="0089132A">
        <w:rPr>
          <w:color w:val="333333"/>
          <w:shd w:val="clear" w:color="auto" w:fill="FFFFFF"/>
        </w:rPr>
        <w:t xml:space="preserve">are often emptied </w:t>
      </w:r>
      <w:r w:rsidRPr="007C6D9A">
        <w:rPr>
          <w:color w:val="333333"/>
          <w:shd w:val="clear" w:color="auto" w:fill="FFFFFF"/>
        </w:rPr>
        <w:t>on a weekly basis</w:t>
      </w:r>
      <w:r w:rsidR="00EF786E">
        <w:rPr>
          <w:color w:val="333333"/>
          <w:shd w:val="clear" w:color="auto" w:fill="FFFFFF"/>
        </w:rPr>
        <w:t xml:space="preserve"> following the departure of the guests</w:t>
      </w:r>
      <w:r w:rsidR="0089132A">
        <w:rPr>
          <w:color w:val="333333"/>
          <w:shd w:val="clear" w:color="auto" w:fill="FFFFFF"/>
        </w:rPr>
        <w:t xml:space="preserve">. </w:t>
      </w:r>
      <w:r w:rsidR="00452D7E">
        <w:rPr>
          <w:color w:val="333333"/>
          <w:shd w:val="clear" w:color="auto" w:fill="FFFFFF"/>
        </w:rPr>
        <w:t>Domestic hot tubs will generally be emptied less often.</w:t>
      </w:r>
    </w:p>
    <w:p w14:paraId="23A9312A" w14:textId="23B6FE85" w:rsidR="00EC7C35" w:rsidRDefault="00BA4FE0" w:rsidP="001524C7">
      <w:pPr>
        <w:pStyle w:val="BodyText1"/>
        <w:rPr>
          <w:lang w:eastAsia="en-GB"/>
        </w:rPr>
      </w:pPr>
      <w:r>
        <w:rPr>
          <w:shd w:val="clear" w:color="auto" w:fill="FFFFFF"/>
        </w:rPr>
        <w:t xml:space="preserve">This </w:t>
      </w:r>
      <w:r w:rsidR="00B428C3">
        <w:rPr>
          <w:shd w:val="clear" w:color="auto" w:fill="FFFFFF"/>
        </w:rPr>
        <w:t>activity</w:t>
      </w:r>
      <w:r>
        <w:rPr>
          <w:shd w:val="clear" w:color="auto" w:fill="FFFFFF"/>
        </w:rPr>
        <w:t xml:space="preserve"> cover</w:t>
      </w:r>
      <w:r w:rsidR="00A67730">
        <w:rPr>
          <w:shd w:val="clear" w:color="auto" w:fill="FFFFFF"/>
        </w:rPr>
        <w:t>s</w:t>
      </w:r>
      <w:r>
        <w:rPr>
          <w:shd w:val="clear" w:color="auto" w:fill="FFFFFF"/>
        </w:rPr>
        <w:t xml:space="preserve"> the discharge of</w:t>
      </w:r>
      <w:r w:rsidR="005941A0" w:rsidRPr="00B53300">
        <w:rPr>
          <w:shd w:val="clear" w:color="auto" w:fill="FFFFFF"/>
        </w:rPr>
        <w:t xml:space="preserve"> </w:t>
      </w:r>
      <w:r w:rsidR="001979AD">
        <w:rPr>
          <w:shd w:val="clear" w:color="auto" w:fill="FFFFFF"/>
        </w:rPr>
        <w:t>less than or equal to</w:t>
      </w:r>
      <w:r w:rsidR="005941A0" w:rsidRPr="00B53300">
        <w:rPr>
          <w:shd w:val="clear" w:color="auto" w:fill="FFFFFF"/>
        </w:rPr>
        <w:t xml:space="preserve"> </w:t>
      </w:r>
      <w:r w:rsidR="00C8067E" w:rsidRPr="00B53300">
        <w:rPr>
          <w:shd w:val="clear" w:color="auto" w:fill="FFFFFF"/>
        </w:rPr>
        <w:t>10 cubic metres</w:t>
      </w:r>
      <w:r w:rsidR="00C46C57" w:rsidRPr="00B53300">
        <w:rPr>
          <w:shd w:val="clear" w:color="auto" w:fill="FFFFFF"/>
        </w:rPr>
        <w:t xml:space="preserve"> </w:t>
      </w:r>
      <w:r w:rsidR="0038656C" w:rsidRPr="0038656C">
        <w:rPr>
          <w:shd w:val="clear" w:color="auto" w:fill="FFFFFF"/>
        </w:rPr>
        <w:t>(m</w:t>
      </w:r>
      <w:r w:rsidR="0038656C" w:rsidRPr="0038656C">
        <w:rPr>
          <w:shd w:val="clear" w:color="auto" w:fill="FFFFFF"/>
          <w:vertAlign w:val="superscript"/>
        </w:rPr>
        <w:t>3</w:t>
      </w:r>
      <w:r w:rsidR="0038656C" w:rsidRPr="0038656C">
        <w:rPr>
          <w:shd w:val="clear" w:color="auto" w:fill="FFFFFF"/>
        </w:rPr>
        <w:t xml:space="preserve">) </w:t>
      </w:r>
      <w:r w:rsidR="0038656C">
        <w:rPr>
          <w:shd w:val="clear" w:color="auto" w:fill="FFFFFF"/>
        </w:rPr>
        <w:t>(</w:t>
      </w:r>
      <w:r w:rsidR="000452E5" w:rsidRPr="00B53300">
        <w:rPr>
          <w:shd w:val="clear" w:color="auto" w:fill="FFFFFF"/>
        </w:rPr>
        <w:t>10,000 litres</w:t>
      </w:r>
      <w:r w:rsidR="00C46C57" w:rsidRPr="00B53300">
        <w:rPr>
          <w:shd w:val="clear" w:color="auto" w:fill="FFFFFF"/>
        </w:rPr>
        <w:t>)</w:t>
      </w:r>
      <w:r w:rsidR="000452E5" w:rsidRPr="00B53300">
        <w:rPr>
          <w:shd w:val="clear" w:color="auto" w:fill="FFFFFF"/>
        </w:rPr>
        <w:t xml:space="preserve"> per day</w:t>
      </w:r>
      <w:r w:rsidR="005941A0" w:rsidRPr="00B53300">
        <w:rPr>
          <w:shd w:val="clear" w:color="auto" w:fill="FFFFFF"/>
        </w:rPr>
        <w:t xml:space="preserve">. </w:t>
      </w:r>
      <w:r w:rsidR="00CC62DA" w:rsidRPr="00B53300">
        <w:rPr>
          <w:shd w:val="clear" w:color="auto" w:fill="FFFFFF"/>
        </w:rPr>
        <w:t>Thi</w:t>
      </w:r>
      <w:r w:rsidR="005257B9" w:rsidRPr="00B53300">
        <w:rPr>
          <w:shd w:val="clear" w:color="auto" w:fill="FFFFFF"/>
        </w:rPr>
        <w:t>s</w:t>
      </w:r>
      <w:r w:rsidR="00CC62DA" w:rsidRPr="00B53300">
        <w:rPr>
          <w:shd w:val="clear" w:color="auto" w:fill="FFFFFF"/>
        </w:rPr>
        <w:t xml:space="preserve"> is the total </w:t>
      </w:r>
      <w:r w:rsidR="005257B9" w:rsidRPr="00B53300">
        <w:rPr>
          <w:shd w:val="clear" w:color="auto" w:fill="FFFFFF"/>
        </w:rPr>
        <w:t xml:space="preserve">cumulative </w:t>
      </w:r>
      <w:r w:rsidR="00CC62DA" w:rsidRPr="00B53300">
        <w:rPr>
          <w:shd w:val="clear" w:color="auto" w:fill="FFFFFF"/>
        </w:rPr>
        <w:t xml:space="preserve">volume </w:t>
      </w:r>
      <w:r w:rsidR="005257B9" w:rsidRPr="00B53300">
        <w:rPr>
          <w:shd w:val="clear" w:color="auto" w:fill="FFFFFF"/>
        </w:rPr>
        <w:t xml:space="preserve">of </w:t>
      </w:r>
      <w:r w:rsidR="00B23355" w:rsidRPr="00B53300">
        <w:rPr>
          <w:shd w:val="clear" w:color="auto" w:fill="FFFFFF"/>
        </w:rPr>
        <w:t>effluent</w:t>
      </w:r>
      <w:r w:rsidR="00D43787" w:rsidRPr="00B53300">
        <w:rPr>
          <w:shd w:val="clear" w:color="auto" w:fill="FFFFFF"/>
        </w:rPr>
        <w:t xml:space="preserve"> from </w:t>
      </w:r>
      <w:r w:rsidR="0017181B" w:rsidRPr="00B53300">
        <w:rPr>
          <w:shd w:val="clear" w:color="auto" w:fill="FFFFFF"/>
        </w:rPr>
        <w:t>swimming pool</w:t>
      </w:r>
      <w:r w:rsidR="00D43787" w:rsidRPr="00B53300">
        <w:rPr>
          <w:shd w:val="clear" w:color="auto" w:fill="FFFFFF"/>
        </w:rPr>
        <w:t>s</w:t>
      </w:r>
      <w:r w:rsidR="0017181B" w:rsidRPr="00B53300">
        <w:rPr>
          <w:shd w:val="clear" w:color="auto" w:fill="FFFFFF"/>
        </w:rPr>
        <w:t xml:space="preserve"> or hot tub</w:t>
      </w:r>
      <w:r w:rsidR="00D43787" w:rsidRPr="00B53300">
        <w:rPr>
          <w:shd w:val="clear" w:color="auto" w:fill="FFFFFF"/>
        </w:rPr>
        <w:t>s,</w:t>
      </w:r>
      <w:r w:rsidR="0017181B" w:rsidRPr="00B53300">
        <w:rPr>
          <w:shd w:val="clear" w:color="auto" w:fill="FFFFFF"/>
        </w:rPr>
        <w:t xml:space="preserve"> </w:t>
      </w:r>
      <w:r w:rsidR="00D43787" w:rsidRPr="00B53300">
        <w:rPr>
          <w:shd w:val="clear" w:color="auto" w:fill="FFFFFF"/>
        </w:rPr>
        <w:t xml:space="preserve">discharging </w:t>
      </w:r>
      <w:r w:rsidR="005257B9" w:rsidRPr="00B53300">
        <w:rPr>
          <w:shd w:val="clear" w:color="auto" w:fill="FFFFFF"/>
        </w:rPr>
        <w:t xml:space="preserve">at </w:t>
      </w:r>
      <w:r w:rsidR="00426694" w:rsidRPr="00B53300">
        <w:rPr>
          <w:shd w:val="clear" w:color="auto" w:fill="FFFFFF"/>
        </w:rPr>
        <w:t xml:space="preserve">one </w:t>
      </w:r>
      <w:r w:rsidR="005257B9" w:rsidRPr="00B53300">
        <w:rPr>
          <w:shd w:val="clear" w:color="auto" w:fill="FFFFFF"/>
        </w:rPr>
        <w:t xml:space="preserve">site.  </w:t>
      </w:r>
      <w:r w:rsidR="006457D6" w:rsidRPr="00C5122B">
        <w:rPr>
          <w:shd w:val="clear" w:color="auto" w:fill="FFFFFF"/>
        </w:rPr>
        <w:t>You can</w:t>
      </w:r>
      <w:r w:rsidR="00414A23" w:rsidRPr="00C5122B">
        <w:rPr>
          <w:lang w:eastAsia="en-GB"/>
        </w:rPr>
        <w:t xml:space="preserve"> discharge </w:t>
      </w:r>
      <w:r w:rsidR="006457D6" w:rsidRPr="00C5122B">
        <w:rPr>
          <w:lang w:eastAsia="en-GB"/>
        </w:rPr>
        <w:t xml:space="preserve">both </w:t>
      </w:r>
      <w:r w:rsidR="00414A23" w:rsidRPr="00C5122B">
        <w:rPr>
          <w:lang w:eastAsia="en-GB"/>
        </w:rPr>
        <w:t xml:space="preserve">hot tub effluent and swimming pool effluent at </w:t>
      </w:r>
      <w:r w:rsidR="00414A23" w:rsidRPr="00C5122B">
        <w:rPr>
          <w:lang w:eastAsia="en-GB"/>
        </w:rPr>
        <w:lastRenderedPageBreak/>
        <w:t>the same site</w:t>
      </w:r>
      <w:r w:rsidR="006457D6" w:rsidRPr="00C5122B">
        <w:rPr>
          <w:lang w:eastAsia="en-GB"/>
        </w:rPr>
        <w:t>.</w:t>
      </w:r>
      <w:r w:rsidR="006457D6">
        <w:rPr>
          <w:lang w:eastAsia="en-GB"/>
        </w:rPr>
        <w:t xml:space="preserve">  </w:t>
      </w:r>
      <w:r w:rsidR="001524C7">
        <w:rPr>
          <w:shd w:val="clear" w:color="auto" w:fill="FFFFFF"/>
        </w:rPr>
        <w:t xml:space="preserve">A </w:t>
      </w:r>
      <w:r w:rsidR="001524C7" w:rsidRPr="001524C7">
        <w:rPr>
          <w:lang w:eastAsia="en-GB"/>
        </w:rPr>
        <w:t>site</w:t>
      </w:r>
      <w:r w:rsidR="001524C7" w:rsidRPr="00485847">
        <w:rPr>
          <w:lang w:eastAsia="en-GB"/>
        </w:rPr>
        <w:t xml:space="preserve"> includes a camping or caravan site</w:t>
      </w:r>
      <w:r w:rsidR="00181486">
        <w:rPr>
          <w:lang w:eastAsia="en-GB"/>
        </w:rPr>
        <w:t xml:space="preserve"> or </w:t>
      </w:r>
      <w:r w:rsidR="001524C7" w:rsidRPr="00485847">
        <w:rPr>
          <w:lang w:eastAsia="en-GB"/>
        </w:rPr>
        <w:t xml:space="preserve">a collection of </w:t>
      </w:r>
      <w:r w:rsidR="00E94661">
        <w:rPr>
          <w:lang w:eastAsia="en-GB"/>
        </w:rPr>
        <w:t>chalets</w:t>
      </w:r>
      <w:r w:rsidR="00181486">
        <w:rPr>
          <w:lang w:eastAsia="en-GB"/>
        </w:rPr>
        <w:t xml:space="preserve">, cottages or </w:t>
      </w:r>
      <w:r w:rsidR="001524C7" w:rsidRPr="00485847">
        <w:rPr>
          <w:lang w:eastAsia="en-GB"/>
        </w:rPr>
        <w:t>pods</w:t>
      </w:r>
      <w:r w:rsidR="001524C7">
        <w:rPr>
          <w:lang w:eastAsia="en-GB"/>
        </w:rPr>
        <w:t>.</w:t>
      </w:r>
    </w:p>
    <w:p w14:paraId="3E860677" w14:textId="71F01D83" w:rsidR="002A17C4" w:rsidRPr="00B53300" w:rsidRDefault="002A17C4" w:rsidP="001524C7">
      <w:pPr>
        <w:pStyle w:val="BodyText1"/>
        <w:rPr>
          <w:shd w:val="clear" w:color="auto" w:fill="FFFFFF"/>
        </w:rPr>
      </w:pPr>
      <w:r w:rsidRPr="00B53300">
        <w:rPr>
          <w:shd w:val="clear" w:color="auto" w:fill="FFFFFF"/>
        </w:rPr>
        <w:t>If the volume of effluent discharged is more than</w:t>
      </w:r>
      <w:r w:rsidRPr="00B53300">
        <w:rPr>
          <w:color w:val="000000"/>
          <w:shd w:val="clear" w:color="auto" w:fill="FFFFFF"/>
        </w:rPr>
        <w:t xml:space="preserve"> 10 cubic metres </w:t>
      </w:r>
      <w:r w:rsidRPr="00B53300">
        <w:t>(m</w:t>
      </w:r>
      <w:r w:rsidRPr="00B53300">
        <w:rPr>
          <w:vertAlign w:val="superscript"/>
        </w:rPr>
        <w:t>3</w:t>
      </w:r>
      <w:r w:rsidRPr="00B53300">
        <w:t xml:space="preserve">) </w:t>
      </w:r>
      <w:r w:rsidRPr="00B53300">
        <w:rPr>
          <w:color w:val="000000"/>
          <w:shd w:val="clear" w:color="auto" w:fill="FFFFFF"/>
        </w:rPr>
        <w:t>per day, an application for an EASR permit is required.</w:t>
      </w:r>
    </w:p>
    <w:p w14:paraId="653F1D3E" w14:textId="454CE87F" w:rsidR="00EC521B" w:rsidRPr="00B9335F" w:rsidRDefault="00FC2A72" w:rsidP="00B9335F">
      <w:pPr>
        <w:pStyle w:val="BodyText1"/>
        <w:rPr>
          <w:color w:val="000000"/>
          <w:shd w:val="clear" w:color="auto" w:fill="FFFFFF"/>
        </w:rPr>
      </w:pPr>
      <w:r>
        <w:rPr>
          <w:color w:val="000000"/>
          <w:shd w:val="clear" w:color="auto" w:fill="FFFFFF"/>
        </w:rPr>
        <w:t>However</w:t>
      </w:r>
      <w:r w:rsidR="00CB4090">
        <w:rPr>
          <w:color w:val="000000"/>
          <w:shd w:val="clear" w:color="auto" w:fill="FFFFFF"/>
        </w:rPr>
        <w:t>,</w:t>
      </w:r>
      <w:r>
        <w:rPr>
          <w:color w:val="000000"/>
          <w:shd w:val="clear" w:color="auto" w:fill="FFFFFF"/>
        </w:rPr>
        <w:t xml:space="preserve"> if you have a </w:t>
      </w:r>
      <w:r w:rsidRPr="00B53300">
        <w:rPr>
          <w:color w:val="000000"/>
          <w:shd w:val="clear" w:color="auto" w:fill="FFFFFF"/>
        </w:rPr>
        <w:t xml:space="preserve">site with only one hot </w:t>
      </w:r>
      <w:r>
        <w:rPr>
          <w:color w:val="000000"/>
          <w:shd w:val="clear" w:color="auto" w:fill="FFFFFF"/>
        </w:rPr>
        <w:t xml:space="preserve">tub and you are discharging </w:t>
      </w:r>
      <w:r w:rsidRPr="005305E5">
        <w:rPr>
          <w:color w:val="000000"/>
          <w:shd w:val="clear" w:color="auto" w:fill="FFFFFF"/>
        </w:rPr>
        <w:t>to land or soakaway,</w:t>
      </w:r>
      <w:r>
        <w:rPr>
          <w:color w:val="000000"/>
          <w:shd w:val="clear" w:color="auto" w:fill="FFFFFF"/>
        </w:rPr>
        <w:t xml:space="preserve"> the </w:t>
      </w:r>
      <w:r w:rsidRPr="00B53300">
        <w:rPr>
          <w:color w:val="000000"/>
          <w:shd w:val="clear" w:color="auto" w:fill="FFFFFF"/>
        </w:rPr>
        <w:t xml:space="preserve">discharge of hot tub effluent </w:t>
      </w:r>
      <w:r>
        <w:rPr>
          <w:color w:val="000000"/>
          <w:shd w:val="clear" w:color="auto" w:fill="FFFFFF"/>
        </w:rPr>
        <w:t xml:space="preserve">can be authorised by </w:t>
      </w:r>
      <w:r w:rsidRPr="00B53300">
        <w:rPr>
          <w:color w:val="000000"/>
          <w:shd w:val="clear" w:color="auto" w:fill="FFFFFF"/>
        </w:rPr>
        <w:t xml:space="preserve">EASR </w:t>
      </w:r>
      <w:r w:rsidR="00663050">
        <w:rPr>
          <w:color w:val="000000"/>
          <w:shd w:val="clear" w:color="auto" w:fill="FFFFFF"/>
        </w:rPr>
        <w:t xml:space="preserve">water </w:t>
      </w:r>
      <w:r w:rsidRPr="00B53300">
        <w:rPr>
          <w:color w:val="000000"/>
          <w:shd w:val="clear" w:color="auto" w:fill="FFFFFF"/>
        </w:rPr>
        <w:t>General Binding Rule</w:t>
      </w:r>
      <w:r>
        <w:rPr>
          <w:color w:val="000000"/>
          <w:shd w:val="clear" w:color="auto" w:fill="FFFFFF"/>
        </w:rPr>
        <w:t xml:space="preserve"> (GBR)</w:t>
      </w:r>
      <w:r w:rsidRPr="00B53300">
        <w:rPr>
          <w:color w:val="000000"/>
          <w:shd w:val="clear" w:color="auto" w:fill="FFFFFF"/>
        </w:rPr>
        <w:t xml:space="preserve"> 35</w:t>
      </w:r>
      <w:r>
        <w:rPr>
          <w:color w:val="000000"/>
          <w:shd w:val="clear" w:color="auto" w:fill="FFFFFF"/>
        </w:rPr>
        <w:t>, as long as the GBR</w:t>
      </w:r>
      <w:r w:rsidRPr="00D332A3">
        <w:rPr>
          <w:color w:val="000000"/>
          <w:shd w:val="clear" w:color="auto" w:fill="FFFFFF"/>
        </w:rPr>
        <w:t xml:space="preserve"> </w:t>
      </w:r>
      <w:r>
        <w:rPr>
          <w:color w:val="000000"/>
          <w:shd w:val="clear" w:color="auto" w:fill="FFFFFF"/>
        </w:rPr>
        <w:t xml:space="preserve">35 </w:t>
      </w:r>
      <w:r w:rsidRPr="00B53300">
        <w:rPr>
          <w:color w:val="000000"/>
          <w:shd w:val="clear" w:color="auto" w:fill="FFFFFF"/>
        </w:rPr>
        <w:t xml:space="preserve">rules </w:t>
      </w:r>
      <w:r>
        <w:rPr>
          <w:color w:val="000000"/>
          <w:shd w:val="clear" w:color="auto" w:fill="FFFFFF"/>
        </w:rPr>
        <w:t>are complied with</w:t>
      </w:r>
      <w:r w:rsidRPr="00B53300">
        <w:rPr>
          <w:color w:val="000000"/>
          <w:shd w:val="clear" w:color="auto" w:fill="FFFFFF"/>
        </w:rPr>
        <w:t xml:space="preserve">. </w:t>
      </w:r>
      <w:r w:rsidR="009A479D">
        <w:rPr>
          <w:color w:val="000000"/>
          <w:shd w:val="clear" w:color="auto" w:fill="FFFFFF"/>
        </w:rPr>
        <w:t>GBR 35</w:t>
      </w:r>
      <w:r w:rsidR="00EA5E60" w:rsidRPr="00B53300">
        <w:rPr>
          <w:color w:val="000000"/>
          <w:shd w:val="clear" w:color="auto" w:fill="FFFFFF"/>
        </w:rPr>
        <w:t xml:space="preserve"> applies </w:t>
      </w:r>
      <w:r w:rsidR="009A479D">
        <w:rPr>
          <w:color w:val="000000"/>
          <w:shd w:val="clear" w:color="auto" w:fill="FFFFFF"/>
        </w:rPr>
        <w:t xml:space="preserve">only </w:t>
      </w:r>
      <w:r w:rsidR="00EA5E60" w:rsidRPr="00B53300">
        <w:rPr>
          <w:color w:val="000000"/>
          <w:shd w:val="clear" w:color="auto" w:fill="FFFFFF"/>
        </w:rPr>
        <w:t xml:space="preserve">to hot tub effluent and </w:t>
      </w:r>
      <w:r w:rsidR="004F4296">
        <w:rPr>
          <w:color w:val="000000"/>
          <w:shd w:val="clear" w:color="auto" w:fill="FFFFFF"/>
        </w:rPr>
        <w:t xml:space="preserve">only </w:t>
      </w:r>
      <w:r w:rsidR="00EA5E60" w:rsidRPr="00B53300">
        <w:rPr>
          <w:color w:val="000000"/>
          <w:shd w:val="clear" w:color="auto" w:fill="FFFFFF"/>
        </w:rPr>
        <w:t xml:space="preserve">for discharges from </w:t>
      </w:r>
      <w:r w:rsidR="004F4296">
        <w:rPr>
          <w:color w:val="000000"/>
          <w:shd w:val="clear" w:color="auto" w:fill="FFFFFF"/>
        </w:rPr>
        <w:t>a single</w:t>
      </w:r>
      <w:r w:rsidR="00EA5E60" w:rsidRPr="00B53300">
        <w:rPr>
          <w:color w:val="000000"/>
          <w:shd w:val="clear" w:color="auto" w:fill="FFFFFF"/>
        </w:rPr>
        <w:t xml:space="preserve"> hot tub </w:t>
      </w:r>
      <w:r w:rsidR="00043DCF">
        <w:rPr>
          <w:color w:val="000000"/>
          <w:shd w:val="clear" w:color="auto" w:fill="FFFFFF"/>
        </w:rPr>
        <w:t xml:space="preserve">either onto land or </w:t>
      </w:r>
      <w:r w:rsidR="00570EDB">
        <w:rPr>
          <w:color w:val="000000"/>
          <w:shd w:val="clear" w:color="auto" w:fill="FFFFFF"/>
        </w:rPr>
        <w:t>in</w:t>
      </w:r>
      <w:r w:rsidR="00043DCF">
        <w:rPr>
          <w:color w:val="000000"/>
          <w:shd w:val="clear" w:color="auto" w:fill="FFFFFF"/>
        </w:rPr>
        <w:t xml:space="preserve">to a </w:t>
      </w:r>
      <w:hyperlink w:anchor="_Glossary" w:history="1">
        <w:r w:rsidR="00043DCF" w:rsidRPr="0035665B">
          <w:rPr>
            <w:rStyle w:val="Hyperlink"/>
            <w:shd w:val="clear" w:color="auto" w:fill="FFFFFF"/>
          </w:rPr>
          <w:t>soakaway</w:t>
        </w:r>
      </w:hyperlink>
      <w:r w:rsidR="00EA5E60" w:rsidRPr="00B53300">
        <w:rPr>
          <w:color w:val="000000"/>
          <w:shd w:val="clear" w:color="auto" w:fill="FFFFFF"/>
        </w:rPr>
        <w:t>.</w:t>
      </w:r>
      <w:r w:rsidR="002939DF">
        <w:rPr>
          <w:color w:val="000000"/>
          <w:shd w:val="clear" w:color="auto" w:fill="FFFFFF"/>
        </w:rPr>
        <w:t xml:space="preserve">  If you are discharging hot tub effluent to surface water, then you need to apply for a registration.</w:t>
      </w:r>
    </w:p>
    <w:p w14:paraId="60FBC74A" w14:textId="0DA994EE" w:rsidR="00412877" w:rsidRDefault="00633CA2" w:rsidP="00EA5604">
      <w:pPr>
        <w:pStyle w:val="Heading1"/>
        <w:rPr>
          <w:rFonts w:ascii="Arial" w:hAnsi="Arial" w:cs="Arial"/>
          <w:b w:val="0"/>
          <w:shd w:val="clear" w:color="auto" w:fill="FFFFFF"/>
        </w:rPr>
      </w:pPr>
      <w:r w:rsidRPr="00633CA2">
        <w:rPr>
          <w:shd w:val="clear" w:color="auto" w:fill="FFFFFF"/>
        </w:rPr>
        <w:t>Understanding and minimising risks to the water environment</w:t>
      </w:r>
    </w:p>
    <w:p w14:paraId="38330729" w14:textId="6E513DB4" w:rsidR="00EA5604" w:rsidRDefault="002A096F" w:rsidP="0006606C">
      <w:pPr>
        <w:pStyle w:val="Heading2"/>
        <w:rPr>
          <w:shd w:val="clear" w:color="auto" w:fill="FFFFFF"/>
        </w:rPr>
      </w:pPr>
      <w:r>
        <w:rPr>
          <w:shd w:val="clear" w:color="auto" w:fill="FFFFFF"/>
        </w:rPr>
        <w:t>R</w:t>
      </w:r>
      <w:r w:rsidR="00EA5604">
        <w:rPr>
          <w:shd w:val="clear" w:color="auto" w:fill="FFFFFF"/>
        </w:rPr>
        <w:t>is</w:t>
      </w:r>
      <w:r w:rsidR="0006606C">
        <w:rPr>
          <w:shd w:val="clear" w:color="auto" w:fill="FFFFFF"/>
        </w:rPr>
        <w:t>ks to the water environment</w:t>
      </w:r>
    </w:p>
    <w:p w14:paraId="28AD0B5C" w14:textId="6BB274AD" w:rsidR="007C6D9A" w:rsidRDefault="00B1617D" w:rsidP="00B1617D">
      <w:pPr>
        <w:pStyle w:val="BodyText1"/>
        <w:rPr>
          <w:shd w:val="clear" w:color="auto" w:fill="FFFFFF"/>
        </w:rPr>
      </w:pPr>
      <w:r>
        <w:rPr>
          <w:shd w:val="clear" w:color="auto" w:fill="FFFFFF"/>
        </w:rPr>
        <w:t>Swimming</w:t>
      </w:r>
      <w:r w:rsidR="00BC72D5">
        <w:rPr>
          <w:shd w:val="clear" w:color="auto" w:fill="FFFFFF"/>
        </w:rPr>
        <w:t xml:space="preserve"> pool and hot tub effluent is normally </w:t>
      </w:r>
      <w:r>
        <w:rPr>
          <w:shd w:val="clear" w:color="auto" w:fill="FFFFFF"/>
        </w:rPr>
        <w:t>hot</w:t>
      </w:r>
      <w:r w:rsidR="007C6D9A" w:rsidRPr="007C6D9A">
        <w:rPr>
          <w:shd w:val="clear" w:color="auto" w:fill="FFFFFF"/>
        </w:rPr>
        <w:t xml:space="preserve"> and contain</w:t>
      </w:r>
      <w:r>
        <w:rPr>
          <w:shd w:val="clear" w:color="auto" w:fill="FFFFFF"/>
        </w:rPr>
        <w:t>s</w:t>
      </w:r>
      <w:r w:rsidR="007C6D9A" w:rsidRPr="007C6D9A">
        <w:rPr>
          <w:shd w:val="clear" w:color="auto" w:fill="FFFFFF"/>
        </w:rPr>
        <w:t xml:space="preserve"> disinfectants, such as chlorine or bromine, and cleaning agents.</w:t>
      </w:r>
    </w:p>
    <w:p w14:paraId="78C43430" w14:textId="794753FC" w:rsidR="00B1617D" w:rsidRPr="00633CA2" w:rsidRDefault="00B1617D" w:rsidP="00B1617D">
      <w:pPr>
        <w:pStyle w:val="BodyText1"/>
        <w:rPr>
          <w:shd w:val="clear" w:color="auto" w:fill="FFFFFF"/>
        </w:rPr>
      </w:pPr>
      <w:r>
        <w:rPr>
          <w:shd w:val="clear" w:color="auto" w:fill="FFFFFF"/>
        </w:rPr>
        <w:t>D</w:t>
      </w:r>
      <w:r w:rsidRPr="00C41242">
        <w:rPr>
          <w:shd w:val="clear" w:color="auto" w:fill="FFFFFF"/>
        </w:rPr>
        <w:t>isinfectants such as chlorine or bromine</w:t>
      </w:r>
      <w:r>
        <w:rPr>
          <w:shd w:val="clear" w:color="auto" w:fill="FFFFFF"/>
        </w:rPr>
        <w:t xml:space="preserve"> are very toxic to aquatic life</w:t>
      </w:r>
      <w:r w:rsidR="00D72A02">
        <w:rPr>
          <w:shd w:val="clear" w:color="auto" w:fill="FFFFFF"/>
        </w:rPr>
        <w:t>. W</w:t>
      </w:r>
      <w:r>
        <w:rPr>
          <w:shd w:val="clear" w:color="auto" w:fill="FFFFFF"/>
        </w:rPr>
        <w:t xml:space="preserve">arm effluents can increase </w:t>
      </w:r>
      <w:r w:rsidRPr="00633CA2">
        <w:rPr>
          <w:shd w:val="clear" w:color="auto" w:fill="FFFFFF"/>
        </w:rPr>
        <w:t xml:space="preserve">water temperatures </w:t>
      </w:r>
      <w:r>
        <w:rPr>
          <w:shd w:val="clear" w:color="auto" w:fill="FFFFFF"/>
        </w:rPr>
        <w:t xml:space="preserve">in watercourses which can result in lower oxygen levels and </w:t>
      </w:r>
      <w:r w:rsidR="00B73961">
        <w:rPr>
          <w:shd w:val="clear" w:color="auto" w:fill="FFFFFF"/>
        </w:rPr>
        <w:t>harm</w:t>
      </w:r>
      <w:r>
        <w:rPr>
          <w:shd w:val="clear" w:color="auto" w:fill="FFFFFF"/>
        </w:rPr>
        <w:t xml:space="preserve"> fish life.</w:t>
      </w:r>
    </w:p>
    <w:p w14:paraId="46EE598A" w14:textId="483E92B4" w:rsidR="00EC44AF" w:rsidRPr="00C82D3B" w:rsidRDefault="00C82D3B" w:rsidP="00CB4090">
      <w:pPr>
        <w:pStyle w:val="BodyText1"/>
        <w:rPr>
          <w:rFonts w:ascii="Arial" w:eastAsia="Times New Roman" w:hAnsi="Arial" w:cs="Arial"/>
          <w:lang w:eastAsia="en-GB"/>
        </w:rPr>
      </w:pPr>
      <w:r>
        <w:rPr>
          <w:rFonts w:ascii="Arial" w:eastAsia="Times New Roman" w:hAnsi="Arial" w:cs="Arial"/>
          <w:shd w:val="clear" w:color="auto" w:fill="FFFFFF"/>
          <w:lang w:eastAsia="en-GB"/>
        </w:rPr>
        <w:t>Where possible, y</w:t>
      </w:r>
      <w:r w:rsidRPr="00631E62">
        <w:rPr>
          <w:rFonts w:ascii="Arial" w:eastAsia="Times New Roman" w:hAnsi="Arial" w:cs="Arial"/>
          <w:color w:val="333333"/>
          <w:shd w:val="clear" w:color="auto" w:fill="FFFFFF"/>
          <w:lang w:eastAsia="en-GB"/>
        </w:rPr>
        <w:t>ou must discharge swimming pool or hot tub effluent to the public sewer.</w:t>
      </w:r>
      <w:r>
        <w:rPr>
          <w:rFonts w:ascii="Arial" w:eastAsia="Times New Roman" w:hAnsi="Arial" w:cs="Arial"/>
          <w:color w:val="333333"/>
          <w:shd w:val="clear" w:color="auto" w:fill="FFFFFF"/>
          <w:lang w:eastAsia="en-GB"/>
        </w:rPr>
        <w:t xml:space="preserve"> You</w:t>
      </w:r>
      <w:r w:rsidRPr="00631E62">
        <w:rPr>
          <w:rFonts w:ascii="Arial" w:eastAsia="Times New Roman" w:hAnsi="Arial" w:cs="Arial"/>
          <w:color w:val="333333"/>
          <w:shd w:val="clear" w:color="auto" w:fill="FFFFFF"/>
          <w:lang w:eastAsia="en-GB"/>
        </w:rPr>
        <w:t xml:space="preserve"> should contact Scottish Water </w:t>
      </w:r>
      <w:r>
        <w:rPr>
          <w:rFonts w:ascii="Arial" w:eastAsia="Times New Roman" w:hAnsi="Arial" w:cs="Arial"/>
          <w:color w:val="333333"/>
          <w:shd w:val="clear" w:color="auto" w:fill="FFFFFF"/>
          <w:lang w:eastAsia="en-GB"/>
        </w:rPr>
        <w:t xml:space="preserve">regarding connections to the public sewer. </w:t>
      </w:r>
    </w:p>
    <w:p w14:paraId="3750354B" w14:textId="138998FE" w:rsidR="00B73961" w:rsidRPr="00CB4090" w:rsidRDefault="00DB1026" w:rsidP="00CB4090">
      <w:pPr>
        <w:pStyle w:val="BodyText1"/>
        <w:rPr>
          <w:rFonts w:ascii="Arial" w:hAnsi="Arial" w:cs="Arial"/>
          <w:color w:val="333333"/>
          <w:shd w:val="clear" w:color="auto" w:fill="FFFFFF"/>
        </w:rPr>
      </w:pPr>
      <w:r w:rsidRPr="005A722A">
        <w:rPr>
          <w:rFonts w:ascii="Arial" w:hAnsi="Arial" w:cs="Arial"/>
          <w:color w:val="333333"/>
          <w:shd w:val="clear" w:color="auto" w:fill="FFFFFF"/>
        </w:rPr>
        <w:t xml:space="preserve">If you cannot discharge to the public sewer, you should </w:t>
      </w:r>
      <w:r w:rsidR="00194B34" w:rsidRPr="005A722A">
        <w:rPr>
          <w:rFonts w:ascii="Arial" w:hAnsi="Arial" w:cs="Arial"/>
          <w:color w:val="333333"/>
          <w:shd w:val="clear" w:color="auto" w:fill="FFFFFF"/>
        </w:rPr>
        <w:t>discharge</w:t>
      </w:r>
      <w:r w:rsidRPr="005A722A">
        <w:rPr>
          <w:rFonts w:ascii="Arial" w:hAnsi="Arial" w:cs="Arial"/>
          <w:color w:val="333333"/>
          <w:shd w:val="clear" w:color="auto" w:fill="FFFFFF"/>
        </w:rPr>
        <w:t xml:space="preserve"> effluent</w:t>
      </w:r>
      <w:r w:rsidR="00194B34" w:rsidRPr="005A722A">
        <w:rPr>
          <w:rFonts w:ascii="Arial" w:hAnsi="Arial" w:cs="Arial"/>
          <w:color w:val="333333"/>
          <w:shd w:val="clear" w:color="auto" w:fill="FFFFFF"/>
        </w:rPr>
        <w:t xml:space="preserve"> onto land or into a </w:t>
      </w:r>
      <w:hyperlink w:anchor="_Definitions" w:history="1">
        <w:r w:rsidR="00194B34" w:rsidRPr="005A722A">
          <w:rPr>
            <w:rStyle w:val="Hyperlink"/>
            <w:rFonts w:ascii="Arial" w:hAnsi="Arial" w:cs="Arial"/>
            <w:shd w:val="clear" w:color="auto" w:fill="FFFFFF"/>
          </w:rPr>
          <w:t>soakaway</w:t>
        </w:r>
      </w:hyperlink>
      <w:r w:rsidR="00194B34" w:rsidRPr="005A722A">
        <w:rPr>
          <w:rFonts w:ascii="Arial" w:hAnsi="Arial" w:cs="Arial"/>
          <w:color w:val="333333"/>
          <w:shd w:val="clear" w:color="auto" w:fill="FFFFFF"/>
        </w:rPr>
        <w:t xml:space="preserve">. </w:t>
      </w:r>
      <w:r w:rsidR="005F340A" w:rsidRPr="005A722A">
        <w:rPr>
          <w:rFonts w:ascii="Arial" w:hAnsi="Arial" w:cs="Arial"/>
          <w:color w:val="333333"/>
          <w:shd w:val="clear" w:color="auto" w:fill="FFFFFF"/>
        </w:rPr>
        <w:t>D</w:t>
      </w:r>
      <w:r w:rsidR="00633CA2" w:rsidRPr="005A722A">
        <w:rPr>
          <w:rFonts w:ascii="Arial" w:hAnsi="Arial" w:cs="Arial"/>
          <w:color w:val="333333"/>
          <w:shd w:val="clear" w:color="auto" w:fill="FFFFFF"/>
        </w:rPr>
        <w:t xml:space="preserve">ischarge to surface water </w:t>
      </w:r>
      <w:r w:rsidR="00112C32" w:rsidRPr="005A722A">
        <w:rPr>
          <w:rFonts w:ascii="Arial" w:hAnsi="Arial" w:cs="Arial"/>
          <w:color w:val="333333"/>
          <w:shd w:val="clear" w:color="auto" w:fill="FFFFFF"/>
        </w:rPr>
        <w:t>should be avoided</w:t>
      </w:r>
      <w:r w:rsidR="00834696" w:rsidRPr="00834696">
        <w:rPr>
          <w:rFonts w:ascii="Arial" w:hAnsi="Arial" w:cs="Arial"/>
          <w:color w:val="333333"/>
          <w:shd w:val="clear" w:color="auto" w:fill="FFFFFF"/>
        </w:rPr>
        <w:t xml:space="preserve">. If you discharge to surface water such as a watercourse via a partial soakaway, you must dechlorinate or debrominate, as required, prior to discharge. </w:t>
      </w:r>
      <w:r w:rsidR="00633CA2" w:rsidRPr="00633CA2">
        <w:rPr>
          <w:rFonts w:ascii="Arial" w:hAnsi="Arial" w:cs="Arial"/>
          <w:color w:val="333333"/>
          <w:shd w:val="clear" w:color="auto" w:fill="FFFFFF"/>
        </w:rPr>
        <w:t xml:space="preserve">This is because of the risks to aquatic life </w:t>
      </w:r>
      <w:r w:rsidR="00B01D20">
        <w:rPr>
          <w:rFonts w:ascii="Arial" w:hAnsi="Arial" w:cs="Arial"/>
          <w:color w:val="333333"/>
          <w:shd w:val="clear" w:color="auto" w:fill="FFFFFF"/>
        </w:rPr>
        <w:t>from the</w:t>
      </w:r>
      <w:r w:rsidR="00633CA2" w:rsidRPr="00633CA2">
        <w:rPr>
          <w:rFonts w:ascii="Arial" w:hAnsi="Arial" w:cs="Arial"/>
          <w:color w:val="333333"/>
          <w:shd w:val="clear" w:color="auto" w:fill="FFFFFF"/>
        </w:rPr>
        <w:t xml:space="preserve"> effluent.</w:t>
      </w:r>
      <w:r w:rsidR="00AD5A43">
        <w:rPr>
          <w:rFonts w:ascii="Arial" w:hAnsi="Arial" w:cs="Arial"/>
          <w:color w:val="333333"/>
          <w:shd w:val="clear" w:color="auto" w:fill="FFFFFF"/>
        </w:rPr>
        <w:t xml:space="preserve"> </w:t>
      </w:r>
    </w:p>
    <w:p w14:paraId="77432C01" w14:textId="0AFD3EAD" w:rsidR="00940F43" w:rsidRDefault="00923262" w:rsidP="00CB4090">
      <w:pPr>
        <w:pStyle w:val="BodyText1"/>
        <w:rPr>
          <w:rFonts w:ascii="Arial" w:hAnsi="Arial" w:cs="Arial"/>
        </w:rPr>
      </w:pPr>
      <w:r w:rsidRPr="00CE4CF0">
        <w:rPr>
          <w:rFonts w:ascii="Arial" w:hAnsi="Arial" w:cs="Arial"/>
        </w:rPr>
        <w:t>SEPA disc</w:t>
      </w:r>
      <w:r w:rsidR="00940F43" w:rsidRPr="00CE4CF0">
        <w:rPr>
          <w:rFonts w:ascii="Arial" w:hAnsi="Arial" w:cs="Arial"/>
        </w:rPr>
        <w:t xml:space="preserve">ourages the use of </w:t>
      </w:r>
      <w:r w:rsidR="004A1F21">
        <w:rPr>
          <w:rFonts w:ascii="Arial" w:hAnsi="Arial" w:cs="Arial"/>
        </w:rPr>
        <w:t>p</w:t>
      </w:r>
      <w:r w:rsidR="00DA4C8F" w:rsidRPr="00CE4CF0">
        <w:rPr>
          <w:rFonts w:ascii="Arial" w:hAnsi="Arial" w:cs="Arial"/>
        </w:rPr>
        <w:t>olyhexamethylene biguanide (PHMB), often just calle</w:t>
      </w:r>
      <w:r w:rsidR="00555717" w:rsidRPr="00CE4CF0">
        <w:rPr>
          <w:rFonts w:ascii="Arial" w:hAnsi="Arial" w:cs="Arial"/>
        </w:rPr>
        <w:t>d biguanide</w:t>
      </w:r>
      <w:r w:rsidR="00E36574" w:rsidRPr="00CE4CF0">
        <w:rPr>
          <w:rFonts w:ascii="Arial" w:hAnsi="Arial" w:cs="Arial"/>
        </w:rPr>
        <w:t>,</w:t>
      </w:r>
      <w:r w:rsidR="001B2629" w:rsidRPr="00CE4CF0">
        <w:rPr>
          <w:rFonts w:ascii="Arial" w:hAnsi="Arial" w:cs="Arial"/>
        </w:rPr>
        <w:t xml:space="preserve"> </w:t>
      </w:r>
      <w:r w:rsidR="00940F43" w:rsidRPr="00CE4CF0">
        <w:rPr>
          <w:rFonts w:ascii="Arial" w:hAnsi="Arial" w:cs="Arial"/>
        </w:rPr>
        <w:t>because this</w:t>
      </w:r>
      <w:r w:rsidR="00ED5213" w:rsidRPr="00CE4CF0">
        <w:rPr>
          <w:rFonts w:ascii="Arial" w:hAnsi="Arial" w:cs="Arial"/>
        </w:rPr>
        <w:t xml:space="preserve"> is toxic to aquatic life and </w:t>
      </w:r>
      <w:r w:rsidR="00940F43" w:rsidRPr="00CE4CF0">
        <w:rPr>
          <w:rFonts w:ascii="Arial" w:hAnsi="Arial" w:cs="Arial"/>
        </w:rPr>
        <w:t>cannot easily be removed prior to discharge.</w:t>
      </w:r>
    </w:p>
    <w:p w14:paraId="3B690BC4" w14:textId="4BA49CF6" w:rsidR="00F015E4" w:rsidRDefault="00633CA2" w:rsidP="00462EA7">
      <w:pPr>
        <w:pStyle w:val="BodyText1"/>
        <w:rPr>
          <w:rFonts w:ascii="Arial" w:hAnsi="Arial" w:cs="Arial"/>
        </w:rPr>
      </w:pPr>
      <w:r w:rsidRPr="00633CA2">
        <w:rPr>
          <w:rFonts w:ascii="Arial" w:hAnsi="Arial" w:cs="Arial"/>
        </w:rPr>
        <w:t xml:space="preserve">For </w:t>
      </w:r>
      <w:r w:rsidR="00F34B8D">
        <w:rPr>
          <w:rFonts w:ascii="Arial" w:hAnsi="Arial" w:cs="Arial"/>
        </w:rPr>
        <w:t>sites where there are a number of</w:t>
      </w:r>
      <w:r w:rsidRPr="00633CA2">
        <w:rPr>
          <w:rFonts w:ascii="Arial" w:hAnsi="Arial" w:cs="Arial"/>
        </w:rPr>
        <w:t xml:space="preserve"> hot tub discharge</w:t>
      </w:r>
      <w:r w:rsidR="00F34B8D">
        <w:rPr>
          <w:rFonts w:ascii="Arial" w:hAnsi="Arial" w:cs="Arial"/>
        </w:rPr>
        <w:t>s</w:t>
      </w:r>
      <w:r w:rsidRPr="00633CA2">
        <w:rPr>
          <w:rFonts w:ascii="Arial" w:hAnsi="Arial" w:cs="Arial"/>
        </w:rPr>
        <w:t>, it is recommended that the discharges are not to a single point</w:t>
      </w:r>
      <w:r w:rsidR="00736B78">
        <w:rPr>
          <w:rFonts w:ascii="Arial" w:hAnsi="Arial" w:cs="Arial"/>
        </w:rPr>
        <w:t>,</w:t>
      </w:r>
      <w:r w:rsidRPr="00633CA2">
        <w:rPr>
          <w:rFonts w:ascii="Arial" w:hAnsi="Arial" w:cs="Arial"/>
        </w:rPr>
        <w:t xml:space="preserve"> </w:t>
      </w:r>
      <w:r w:rsidR="00736B78">
        <w:rPr>
          <w:rFonts w:ascii="Arial" w:hAnsi="Arial" w:cs="Arial"/>
        </w:rPr>
        <w:t>as</w:t>
      </w:r>
      <w:r w:rsidRPr="00633CA2">
        <w:rPr>
          <w:rFonts w:ascii="Arial" w:hAnsi="Arial" w:cs="Arial"/>
        </w:rPr>
        <w:t xml:space="preserve"> </w:t>
      </w:r>
      <w:r w:rsidR="00AE4E44">
        <w:rPr>
          <w:rFonts w:ascii="Arial" w:hAnsi="Arial" w:cs="Arial"/>
        </w:rPr>
        <w:t>this poses</w:t>
      </w:r>
      <w:r w:rsidRPr="00633CA2">
        <w:rPr>
          <w:rFonts w:ascii="Arial" w:hAnsi="Arial" w:cs="Arial"/>
        </w:rPr>
        <w:t xml:space="preserve"> a greater risk </w:t>
      </w:r>
      <w:r w:rsidR="00AE4E44">
        <w:rPr>
          <w:rFonts w:ascii="Arial" w:hAnsi="Arial" w:cs="Arial"/>
        </w:rPr>
        <w:t>to soil and groundwater</w:t>
      </w:r>
      <w:r w:rsidRPr="00633CA2">
        <w:rPr>
          <w:rFonts w:ascii="Arial" w:hAnsi="Arial" w:cs="Arial"/>
        </w:rPr>
        <w:t>.</w:t>
      </w:r>
    </w:p>
    <w:p w14:paraId="2A36479F" w14:textId="5F348B8A" w:rsidR="00B94ACD" w:rsidRPr="00462EA7" w:rsidRDefault="00B94ACD" w:rsidP="00462EA7">
      <w:pPr>
        <w:pStyle w:val="BodyText1"/>
        <w:rPr>
          <w:rFonts w:ascii="Arial" w:hAnsi="Arial" w:cs="Arial"/>
        </w:rPr>
      </w:pPr>
      <w:r w:rsidRPr="00B94ACD">
        <w:rPr>
          <w:rFonts w:ascii="Arial" w:hAnsi="Arial" w:cs="Arial"/>
        </w:rPr>
        <w:lastRenderedPageBreak/>
        <w:t>To minimise risks to the water environment and to help you comply with the standard conditions for this activity, you should follow the Do’s and Don’ts below.</w:t>
      </w:r>
    </w:p>
    <w:p w14:paraId="3A2ADF58" w14:textId="2C4C2D9E" w:rsidR="00772192" w:rsidRDefault="00C92A3D" w:rsidP="0006606C">
      <w:pPr>
        <w:pStyle w:val="Heading2"/>
        <w:rPr>
          <w:shd w:val="clear" w:color="auto" w:fill="FFFFFF"/>
        </w:rPr>
      </w:pPr>
      <w:r w:rsidRPr="00B53300">
        <w:rPr>
          <w:shd w:val="clear" w:color="auto" w:fill="FFFFFF"/>
        </w:rPr>
        <w:t>D</w:t>
      </w:r>
      <w:r w:rsidR="00A7794B">
        <w:rPr>
          <w:shd w:val="clear" w:color="auto" w:fill="FFFFFF"/>
        </w:rPr>
        <w:t>o</w:t>
      </w:r>
      <w:r w:rsidRPr="00B53300">
        <w:rPr>
          <w:shd w:val="clear" w:color="auto" w:fill="FFFFFF"/>
        </w:rPr>
        <w:t xml:space="preserve">’s and </w:t>
      </w:r>
      <w:r w:rsidR="00A7794B">
        <w:rPr>
          <w:shd w:val="clear" w:color="auto" w:fill="FFFFFF"/>
        </w:rPr>
        <w:t>Don’t</w:t>
      </w:r>
      <w:r w:rsidRPr="00B53300">
        <w:rPr>
          <w:shd w:val="clear" w:color="auto" w:fill="FFFFFF"/>
        </w:rPr>
        <w:t>s</w:t>
      </w:r>
    </w:p>
    <w:p w14:paraId="379E7692" w14:textId="5100FD23" w:rsidR="000A1A1E" w:rsidRDefault="000A1A1E" w:rsidP="0006606C">
      <w:pPr>
        <w:pStyle w:val="Heading3"/>
      </w:pPr>
      <w:r>
        <w:t>Location</w:t>
      </w:r>
    </w:p>
    <w:p w14:paraId="34628DAA" w14:textId="29D27575" w:rsidR="00F12894" w:rsidRPr="007A34BC" w:rsidRDefault="00195885" w:rsidP="00CB4090">
      <w:pPr>
        <w:pStyle w:val="BodyText1"/>
        <w:numPr>
          <w:ilvl w:val="0"/>
          <w:numId w:val="25"/>
        </w:numPr>
      </w:pPr>
      <w:r>
        <w:t>Do discharge to the public sewer if available.</w:t>
      </w:r>
      <w:r w:rsidR="007A34BC">
        <w:t xml:space="preserve"> If this is not </w:t>
      </w:r>
      <w:r w:rsidR="00084602">
        <w:t>feasible,</w:t>
      </w:r>
      <w:r w:rsidR="007A34BC">
        <w:t xml:space="preserve"> d</w:t>
      </w:r>
      <w:r w:rsidR="00F12894" w:rsidRPr="007A34BC">
        <w:t xml:space="preserve">o discharge effluent </w:t>
      </w:r>
      <w:r w:rsidR="00746B7D" w:rsidRPr="007A34BC">
        <w:t>on</w:t>
      </w:r>
      <w:r w:rsidR="00F12894" w:rsidRPr="007A34BC">
        <w:t xml:space="preserve">to land or </w:t>
      </w:r>
      <w:r w:rsidR="00746B7D" w:rsidRPr="007A34BC">
        <w:t xml:space="preserve">to a </w:t>
      </w:r>
      <w:r w:rsidR="00F12894" w:rsidRPr="007A34BC">
        <w:t>soakaway if possible.</w:t>
      </w:r>
    </w:p>
    <w:p w14:paraId="2AED4B4C" w14:textId="22C1250F" w:rsidR="00206D62" w:rsidRPr="00AE16CD" w:rsidRDefault="00206D62" w:rsidP="00CB4090">
      <w:pPr>
        <w:pStyle w:val="BodyText1"/>
        <w:numPr>
          <w:ilvl w:val="0"/>
          <w:numId w:val="25"/>
        </w:numPr>
      </w:pPr>
      <w:r w:rsidRPr="00AE16CD">
        <w:t>Don’t discharge</w:t>
      </w:r>
      <w:r w:rsidR="00A3181C">
        <w:t xml:space="preserve"> </w:t>
      </w:r>
      <w:r w:rsidRPr="00AE16CD">
        <w:t>effluent into a septic tank</w:t>
      </w:r>
      <w:r>
        <w:t>,</w:t>
      </w:r>
      <w:r w:rsidRPr="00AE16CD">
        <w:t xml:space="preserve"> </w:t>
      </w:r>
      <w:r>
        <w:t xml:space="preserve">a </w:t>
      </w:r>
      <w:r w:rsidRPr="00AE16CD">
        <w:t>sewage treatment plant</w:t>
      </w:r>
      <w:r>
        <w:t xml:space="preserve"> or </w:t>
      </w:r>
      <w:r w:rsidR="00647A0F">
        <w:t>any</w:t>
      </w:r>
      <w:r>
        <w:t xml:space="preserve"> associated soakaway.</w:t>
      </w:r>
    </w:p>
    <w:p w14:paraId="4BE256DD" w14:textId="77777777" w:rsidR="00206D62" w:rsidRPr="00AE16CD" w:rsidRDefault="00206D62" w:rsidP="00CB4090">
      <w:pPr>
        <w:pStyle w:val="BodyText1"/>
        <w:numPr>
          <w:ilvl w:val="0"/>
          <w:numId w:val="25"/>
        </w:numPr>
      </w:pPr>
      <w:r w:rsidRPr="00AE16CD">
        <w:t xml:space="preserve">Do </w:t>
      </w:r>
      <w:r>
        <w:t xml:space="preserve">locate the area where </w:t>
      </w:r>
      <w:r w:rsidRPr="00AE16CD">
        <w:t xml:space="preserve">effluent </w:t>
      </w:r>
      <w:r>
        <w:t xml:space="preserve">is </w:t>
      </w:r>
      <w:r w:rsidRPr="00AE16CD">
        <w:t>discharge</w:t>
      </w:r>
      <w:r>
        <w:t>d</w:t>
      </w:r>
      <w:r w:rsidRPr="00AE16CD">
        <w:t xml:space="preserve"> </w:t>
      </w:r>
      <w:r>
        <w:t xml:space="preserve">to land or soakaway </w:t>
      </w:r>
      <w:r w:rsidRPr="00AE16CD">
        <w:t xml:space="preserve">more than 10m away from any surface water. </w:t>
      </w:r>
    </w:p>
    <w:p w14:paraId="6DAB6DF5" w14:textId="35CF2031" w:rsidR="00206D62" w:rsidRDefault="00206D62" w:rsidP="00CB4090">
      <w:pPr>
        <w:pStyle w:val="BodyText1"/>
        <w:numPr>
          <w:ilvl w:val="0"/>
          <w:numId w:val="25"/>
        </w:numPr>
      </w:pPr>
      <w:r>
        <w:t>Don’t locate any soakaway</w:t>
      </w:r>
      <w:r w:rsidRPr="00781B48">
        <w:t xml:space="preserve"> with</w:t>
      </w:r>
      <w:r>
        <w:t xml:space="preserve">in </w:t>
      </w:r>
      <w:r w:rsidRPr="00781B48">
        <w:t>50m of a water supply used for human consumption.</w:t>
      </w:r>
    </w:p>
    <w:p w14:paraId="766E842C" w14:textId="1129413E" w:rsidR="0000761C" w:rsidRDefault="0000761C" w:rsidP="00CB4090">
      <w:pPr>
        <w:pStyle w:val="BodyText1"/>
        <w:numPr>
          <w:ilvl w:val="0"/>
          <w:numId w:val="25"/>
        </w:numPr>
      </w:pPr>
      <w:r>
        <w:t>Do ensure that for any discharge to soakaway, t</w:t>
      </w:r>
      <w:r w:rsidRPr="00CB2CF3">
        <w:t>he water table is at least 1m below the base of the soakaway.</w:t>
      </w:r>
      <w:r w:rsidRPr="004B7759">
        <w:t xml:space="preserve"> </w:t>
      </w:r>
      <w:r>
        <w:t xml:space="preserve">If this is not possible, then as a minimum </w:t>
      </w:r>
      <w:r w:rsidR="009E5FBE">
        <w:t xml:space="preserve">ensure that </w:t>
      </w:r>
      <w:r>
        <w:t>the water table</w:t>
      </w:r>
      <w:r w:rsidRPr="004B7759">
        <w:t xml:space="preserve"> </w:t>
      </w:r>
      <w:r w:rsidR="009E5FBE">
        <w:t>is</w:t>
      </w:r>
      <w:r w:rsidRPr="004B7759">
        <w:t xml:space="preserve"> below the bottom of the soakaway to avoid a direct discharge to groundwater.</w:t>
      </w:r>
    </w:p>
    <w:p w14:paraId="39551A6F" w14:textId="728C2246" w:rsidR="005720E9" w:rsidRDefault="005720E9" w:rsidP="00CB4090">
      <w:pPr>
        <w:pStyle w:val="BodyText1"/>
        <w:numPr>
          <w:ilvl w:val="0"/>
          <w:numId w:val="25"/>
        </w:numPr>
      </w:pPr>
      <w:r w:rsidRPr="00AE16CD">
        <w:t>D</w:t>
      </w:r>
      <w:r>
        <w:t>on’t d</w:t>
      </w:r>
      <w:r w:rsidRPr="00AE16CD">
        <w:t>ischarge effluent directly into a river, burn, ditch or loch</w:t>
      </w:r>
      <w:r>
        <w:t>, unless this is unavoidable.</w:t>
      </w:r>
    </w:p>
    <w:p w14:paraId="3C2298D6" w14:textId="7FCD875F" w:rsidR="00A842B7" w:rsidRDefault="00206D62" w:rsidP="008E711E">
      <w:pPr>
        <w:pStyle w:val="BodyText1"/>
        <w:numPr>
          <w:ilvl w:val="0"/>
          <w:numId w:val="25"/>
        </w:numPr>
      </w:pPr>
      <w:r>
        <w:t xml:space="preserve">Do discharge </w:t>
      </w:r>
      <w:r w:rsidRPr="00207DDA">
        <w:t xml:space="preserve">via a </w:t>
      </w:r>
      <w:hyperlink w:anchor="_Definitions" w:history="1">
        <w:r w:rsidRPr="008100D0">
          <w:rPr>
            <w:rStyle w:val="Hyperlink"/>
            <w:rFonts w:ascii="Arial" w:hAnsi="Arial" w:cs="Arial"/>
            <w:spacing w:val="-3"/>
          </w:rPr>
          <w:t>partial soakaway</w:t>
        </w:r>
      </w:hyperlink>
      <w:r w:rsidRPr="00207DDA">
        <w:t xml:space="preserve"> </w:t>
      </w:r>
      <w:r w:rsidRPr="004914DA">
        <w:t>of the correct size</w:t>
      </w:r>
      <w:r>
        <w:t xml:space="preserve"> </w:t>
      </w:r>
      <w:r w:rsidRPr="00207DDA">
        <w:t>with a high level overflow</w:t>
      </w:r>
      <w:r w:rsidRPr="001A4079">
        <w:t xml:space="preserve"> before discharging to surface water</w:t>
      </w:r>
      <w:r>
        <w:t>.</w:t>
      </w:r>
    </w:p>
    <w:p w14:paraId="3D63594D" w14:textId="00D9933B" w:rsidR="00A842B7" w:rsidRPr="00A842B7" w:rsidRDefault="00A842B7" w:rsidP="0006606C">
      <w:pPr>
        <w:pStyle w:val="Heading3"/>
      </w:pPr>
      <w:r>
        <w:t>Discharge</w:t>
      </w:r>
    </w:p>
    <w:p w14:paraId="14225887" w14:textId="77777777" w:rsidR="00206D62" w:rsidRDefault="00206D62" w:rsidP="00381889">
      <w:pPr>
        <w:pStyle w:val="BodyText1"/>
        <w:numPr>
          <w:ilvl w:val="0"/>
          <w:numId w:val="26"/>
        </w:numPr>
      </w:pPr>
      <w:r w:rsidRPr="00AE16CD">
        <w:t>Do minimise use of chemicals to disinfect, clarify and sanitise the water</w:t>
      </w:r>
      <w:r>
        <w:t>.</w:t>
      </w:r>
    </w:p>
    <w:p w14:paraId="092DD7F9" w14:textId="3EA1D862" w:rsidR="00CD42DF" w:rsidRPr="00CD42DF" w:rsidRDefault="002C5CB9" w:rsidP="00381889">
      <w:pPr>
        <w:pStyle w:val="BodyText1"/>
        <w:numPr>
          <w:ilvl w:val="0"/>
          <w:numId w:val="26"/>
        </w:numPr>
      </w:pPr>
      <w:r>
        <w:t>D</w:t>
      </w:r>
      <w:r w:rsidRPr="00CD42DF">
        <w:t xml:space="preserve">o </w:t>
      </w:r>
      <w:r w:rsidRPr="00B55F35">
        <w:t>de-chlorinate or de-brominate</w:t>
      </w:r>
      <w:r w:rsidRPr="00CD42DF">
        <w:t xml:space="preserve"> effluent </w:t>
      </w:r>
      <w:r w:rsidR="002416AD" w:rsidRPr="00CD42DF">
        <w:t xml:space="preserve">prior to discharge </w:t>
      </w:r>
      <w:r w:rsidRPr="002C5CB9">
        <w:t>i</w:t>
      </w:r>
      <w:r w:rsidR="00D31C98" w:rsidRPr="002C5CB9">
        <w:t xml:space="preserve">f </w:t>
      </w:r>
      <w:r w:rsidR="00197F3B" w:rsidRPr="002C5CB9">
        <w:t>there is</w:t>
      </w:r>
      <w:r w:rsidR="00D31C98" w:rsidRPr="002C5CB9">
        <w:t xml:space="preserve"> c</w:t>
      </w:r>
      <w:r w:rsidR="00D66CD3" w:rsidRPr="002C5CB9">
        <w:t>h</w:t>
      </w:r>
      <w:r w:rsidR="00D31C98" w:rsidRPr="002C5CB9">
        <w:t xml:space="preserve">lorine or bromine </w:t>
      </w:r>
      <w:r w:rsidR="00197F3B" w:rsidRPr="002C5CB9">
        <w:t>in the effluent</w:t>
      </w:r>
      <w:r w:rsidR="002D06CB">
        <w:t xml:space="preserve">.  This can be </w:t>
      </w:r>
      <w:r w:rsidR="002416AD">
        <w:t>done</w:t>
      </w:r>
      <w:r w:rsidR="006412EE">
        <w:t xml:space="preserve"> </w:t>
      </w:r>
      <w:r w:rsidR="001E111B" w:rsidRPr="00CD42DF">
        <w:t xml:space="preserve">by leaving </w:t>
      </w:r>
      <w:r w:rsidR="00600975" w:rsidRPr="00CD42DF">
        <w:t xml:space="preserve">the effluent </w:t>
      </w:r>
      <w:r w:rsidR="001E111B" w:rsidRPr="00CD42DF">
        <w:t xml:space="preserve">to stand </w:t>
      </w:r>
      <w:r w:rsidR="00AE719E" w:rsidRPr="00CD42DF">
        <w:rPr>
          <w:color w:val="333333"/>
          <w:shd w:val="clear" w:color="auto" w:fill="FFFFFF"/>
        </w:rPr>
        <w:t xml:space="preserve">in a vented storage pool or separate holding tank </w:t>
      </w:r>
      <w:r w:rsidR="001E111B" w:rsidRPr="00CD42DF">
        <w:t xml:space="preserve">for at least 5 days or until no chlorine or bromine is detectable. </w:t>
      </w:r>
      <w:r w:rsidR="00767E92" w:rsidRPr="00CD42DF">
        <w:t>If this is not possible</w:t>
      </w:r>
      <w:r w:rsidR="00B97BA3">
        <w:t>,</w:t>
      </w:r>
      <w:r w:rsidR="00767E92" w:rsidRPr="00CD42DF">
        <w:t xml:space="preserve"> </w:t>
      </w:r>
      <w:r w:rsidR="001E111B" w:rsidRPr="00CD42DF">
        <w:t xml:space="preserve">chemicals can be added to </w:t>
      </w:r>
      <w:r w:rsidR="00CD42DF" w:rsidRPr="00AE16CD">
        <w:t xml:space="preserve">de-chlorinate </w:t>
      </w:r>
      <w:r w:rsidR="00CD42DF">
        <w:t>or</w:t>
      </w:r>
      <w:r w:rsidR="00CD42DF" w:rsidRPr="00AE16CD">
        <w:t xml:space="preserve"> de-brominate </w:t>
      </w:r>
      <w:r w:rsidR="00CD42DF">
        <w:t xml:space="preserve">the effluent. </w:t>
      </w:r>
    </w:p>
    <w:p w14:paraId="47C5582E" w14:textId="32B57451" w:rsidR="001E111B" w:rsidRPr="00C94258" w:rsidRDefault="00CD42DF" w:rsidP="00381889">
      <w:pPr>
        <w:pStyle w:val="BodyText1"/>
        <w:numPr>
          <w:ilvl w:val="0"/>
          <w:numId w:val="26"/>
        </w:numPr>
      </w:pPr>
      <w:r>
        <w:lastRenderedPageBreak/>
        <w:t>Do test the effluent</w:t>
      </w:r>
      <w:r w:rsidR="001E111B" w:rsidRPr="00CD42DF">
        <w:t xml:space="preserve"> </w:t>
      </w:r>
      <w:r w:rsidR="00D149AA" w:rsidRPr="00CD42DF">
        <w:t>prior to disposal</w:t>
      </w:r>
      <w:r w:rsidR="00C94258">
        <w:t xml:space="preserve"> </w:t>
      </w:r>
      <w:r w:rsidR="001E111B" w:rsidRPr="00CD42DF">
        <w:t xml:space="preserve">to ensure there is no </w:t>
      </w:r>
      <w:r w:rsidR="001E111B" w:rsidRPr="00B55F35">
        <w:t>chlorine or bromine</w:t>
      </w:r>
      <w:r w:rsidR="001E111B" w:rsidRPr="00CD42DF">
        <w:t xml:space="preserve"> in the</w:t>
      </w:r>
      <w:r w:rsidR="00C94258">
        <w:t xml:space="preserve"> effluent. </w:t>
      </w:r>
    </w:p>
    <w:p w14:paraId="6EEC1277" w14:textId="51B5F2E9" w:rsidR="002D1DBA" w:rsidRDefault="002D1DBA" w:rsidP="00381889">
      <w:pPr>
        <w:pStyle w:val="BodyText1"/>
        <w:numPr>
          <w:ilvl w:val="0"/>
          <w:numId w:val="26"/>
        </w:numPr>
      </w:pPr>
      <w:r w:rsidRPr="008E01C5">
        <w:t>D</w:t>
      </w:r>
      <w:r w:rsidR="00E27226" w:rsidRPr="008E01C5">
        <w:t>o</w:t>
      </w:r>
      <w:r w:rsidR="00566209">
        <w:t xml:space="preserve"> allow</w:t>
      </w:r>
      <w:r w:rsidR="00E27226" w:rsidRPr="008E01C5">
        <w:t xml:space="preserve"> </w:t>
      </w:r>
      <w:r w:rsidRPr="008E01C5">
        <w:t xml:space="preserve">effluent </w:t>
      </w:r>
      <w:r w:rsidR="00D9057C">
        <w:t xml:space="preserve">to cool </w:t>
      </w:r>
      <w:r w:rsidR="00DC03EF">
        <w:t>to less than 20</w:t>
      </w:r>
      <w:r w:rsidR="00DC03EF">
        <w:rPr>
          <w:vertAlign w:val="superscript"/>
        </w:rPr>
        <w:t>o</w:t>
      </w:r>
      <w:r w:rsidR="00DC03EF">
        <w:t>C before discharg</w:t>
      </w:r>
      <w:r w:rsidR="004F5CA0">
        <w:t>ing</w:t>
      </w:r>
      <w:r w:rsidR="00DC03EF">
        <w:t xml:space="preserve"> to surface water</w:t>
      </w:r>
      <w:r w:rsidR="005E55B2">
        <w:t>.</w:t>
      </w:r>
    </w:p>
    <w:p w14:paraId="1901E0A9" w14:textId="1F643C78" w:rsidR="006D19D1" w:rsidRPr="00B62F4D" w:rsidRDefault="00F8217F" w:rsidP="00B62F4D">
      <w:pPr>
        <w:pStyle w:val="BodyText1"/>
        <w:numPr>
          <w:ilvl w:val="0"/>
          <w:numId w:val="26"/>
        </w:numPr>
      </w:pPr>
      <w:r>
        <w:t xml:space="preserve">Do </w:t>
      </w:r>
      <w:r w:rsidR="00E30322" w:rsidRPr="00E30322">
        <w:t>ensure that the pH of the effluent is between 6 to 9</w:t>
      </w:r>
      <w:r w:rsidR="00E471F5">
        <w:t>.</w:t>
      </w:r>
    </w:p>
    <w:p w14:paraId="47A6490D" w14:textId="15EDE5DB" w:rsidR="00485847" w:rsidRPr="00EA5604" w:rsidRDefault="0006606C" w:rsidP="00EA5604">
      <w:pPr>
        <w:pStyle w:val="Heading1"/>
        <w:spacing w:line="360" w:lineRule="auto"/>
        <w:rPr>
          <w:rFonts w:ascii="Arial" w:eastAsia="Times New Roman" w:hAnsi="Arial" w:cs="Arial"/>
          <w:lang w:eastAsia="en-GB"/>
        </w:rPr>
      </w:pPr>
      <w:bookmarkStart w:id="2" w:name="_Definitions"/>
      <w:bookmarkStart w:id="3" w:name="_Glossary"/>
      <w:bookmarkEnd w:id="2"/>
      <w:bookmarkEnd w:id="3"/>
      <w:r>
        <w:rPr>
          <w:rFonts w:ascii="Arial" w:eastAsia="Times New Roman" w:hAnsi="Arial" w:cs="Arial"/>
          <w:lang w:eastAsia="en-GB"/>
        </w:rPr>
        <w:t>Glossary</w:t>
      </w:r>
    </w:p>
    <w:p w14:paraId="3360735F" w14:textId="7422FA6A" w:rsidR="00404BC5" w:rsidRPr="00404BC5" w:rsidRDefault="00404BC5" w:rsidP="00336BBC">
      <w:pPr>
        <w:pStyle w:val="BodyText1"/>
      </w:pPr>
      <w:r w:rsidRPr="00404BC5">
        <w:t xml:space="preserve">A full list of terms is available in the </w:t>
      </w:r>
      <w:r>
        <w:t xml:space="preserve">main </w:t>
      </w:r>
      <w:r w:rsidRPr="00404BC5">
        <w:t>Glossary</w:t>
      </w:r>
      <w:r w:rsidR="005B6D5C">
        <w:t>.</w:t>
      </w:r>
    </w:p>
    <w:p w14:paraId="0AFB6569" w14:textId="4F3EB2DC" w:rsidR="00336BBC" w:rsidRPr="00CF3DF7" w:rsidRDefault="00336BBC" w:rsidP="00336BBC">
      <w:pPr>
        <w:pStyle w:val="BodyText1"/>
      </w:pPr>
      <w:r w:rsidRPr="00BB1186">
        <w:rPr>
          <w:b/>
          <w:bCs/>
        </w:rPr>
        <w:t xml:space="preserve">Groundwater </w:t>
      </w:r>
      <w:r>
        <w:t xml:space="preserve">means </w:t>
      </w:r>
      <w:r w:rsidRPr="00CF3DF7">
        <w:t>water which is below the surface of the ground in the saturation zone and in direct contact with the ground or subsoil.</w:t>
      </w:r>
    </w:p>
    <w:p w14:paraId="3B0F7EA8" w14:textId="3C2335EF" w:rsidR="008100D0" w:rsidRPr="000C0687" w:rsidRDefault="00177BAC" w:rsidP="00336BBC">
      <w:pPr>
        <w:pStyle w:val="BodyText1"/>
      </w:pPr>
      <w:r>
        <w:rPr>
          <w:b/>
          <w:bCs/>
        </w:rPr>
        <w:t>P</w:t>
      </w:r>
      <w:r w:rsidR="008100D0">
        <w:rPr>
          <w:b/>
          <w:bCs/>
        </w:rPr>
        <w:t xml:space="preserve">artial soakaway </w:t>
      </w:r>
      <w:r w:rsidR="008100D0" w:rsidRPr="000C0687">
        <w:t>means</w:t>
      </w:r>
      <w:r w:rsidR="000C0687" w:rsidRPr="000C0687">
        <w:t xml:space="preserve"> </w:t>
      </w:r>
      <w:r w:rsidR="000C0687">
        <w:t>a</w:t>
      </w:r>
      <w:r w:rsidR="000C0687" w:rsidRPr="000C0687">
        <w:t xml:space="preserve"> soakaway with an overflow to surface water</w:t>
      </w:r>
      <w:r w:rsidR="005D6C25">
        <w:t>.</w:t>
      </w:r>
    </w:p>
    <w:p w14:paraId="71930D76" w14:textId="4B9555F5" w:rsidR="0035665B" w:rsidRPr="00D05DDF" w:rsidRDefault="0035665B" w:rsidP="00336BBC">
      <w:pPr>
        <w:pStyle w:val="BodyText1"/>
      </w:pPr>
      <w:r>
        <w:rPr>
          <w:b/>
          <w:bCs/>
        </w:rPr>
        <w:t xml:space="preserve">Soakaway </w:t>
      </w:r>
      <w:r w:rsidRPr="00D05DDF">
        <w:t>means</w:t>
      </w:r>
      <w:r w:rsidR="00D05DDF" w:rsidRPr="00D05DDF">
        <w:t xml:space="preserve"> </w:t>
      </w:r>
      <w:r w:rsidR="00D05DDF">
        <w:t>a</w:t>
      </w:r>
      <w:r w:rsidR="00D05DDF" w:rsidRPr="00D05DDF">
        <w:t xml:space="preserve"> type of infiltration system for the treatment and dispersion of effluent into the ground.</w:t>
      </w:r>
    </w:p>
    <w:p w14:paraId="690D8B3A" w14:textId="77777777" w:rsidR="00F21C52" w:rsidRDefault="00F21C52" w:rsidP="00F21C52">
      <w:pPr>
        <w:rPr>
          <w:lang w:eastAsia="en-GB"/>
        </w:rPr>
      </w:pPr>
    </w:p>
    <w:p w14:paraId="5FB2CED3" w14:textId="77777777" w:rsidR="0024795E" w:rsidRPr="00592FDF" w:rsidRDefault="0024795E" w:rsidP="0024795E">
      <w:pPr>
        <w:pStyle w:val="Heading1"/>
      </w:pPr>
      <w:r w:rsidRPr="00592FDF">
        <w:t>D</w:t>
      </w:r>
      <w:r>
        <w:t>isclaimer</w:t>
      </w:r>
    </w:p>
    <w:p w14:paraId="69B56A83" w14:textId="77777777" w:rsidR="0024795E" w:rsidRPr="000A2A13" w:rsidRDefault="0024795E" w:rsidP="0024795E">
      <w:pPr>
        <w:pStyle w:val="BodyText1"/>
      </w:pPr>
      <w:r w:rsidRPr="000A2A13">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6FC41913" w14:textId="77777777" w:rsidR="0024795E" w:rsidRPr="000A2A13" w:rsidRDefault="0024795E" w:rsidP="0024795E">
      <w:pPr>
        <w:pStyle w:val="BodyText1"/>
        <w:numPr>
          <w:ilvl w:val="0"/>
          <w:numId w:val="24"/>
        </w:numPr>
      </w:pPr>
      <w:r w:rsidRPr="000A2A13">
        <w:t>any direct, indirect and consequential losses</w:t>
      </w:r>
    </w:p>
    <w:p w14:paraId="5102E6E9" w14:textId="77777777" w:rsidR="0024795E" w:rsidRPr="000A2A13" w:rsidRDefault="0024795E" w:rsidP="0024795E">
      <w:pPr>
        <w:pStyle w:val="BodyText1"/>
        <w:numPr>
          <w:ilvl w:val="0"/>
          <w:numId w:val="24"/>
        </w:numPr>
      </w:pPr>
      <w:r w:rsidRPr="000A2A13">
        <w:t>any loss or damage caused by civil wrongs, breach of contract or otherwise</w:t>
      </w:r>
    </w:p>
    <w:p w14:paraId="77615FF8" w14:textId="77777777" w:rsidR="0024795E" w:rsidRPr="000A2A13" w:rsidRDefault="0024795E" w:rsidP="0024795E">
      <w:pPr>
        <w:pStyle w:val="BodyText1"/>
      </w:pPr>
      <w:r w:rsidRPr="000A2A13">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5CD9F9D2" w14:textId="77777777" w:rsidR="008D1592" w:rsidRPr="00B53300" w:rsidRDefault="008D1592" w:rsidP="00F51D27">
      <w:pPr>
        <w:pStyle w:val="BodyText1"/>
        <w:rPr>
          <w:rFonts w:ascii="Arial" w:hAnsi="Arial" w:cs="Arial"/>
          <w:color w:val="6E7571" w:themeColor="text2"/>
          <w:u w:val="single"/>
        </w:rPr>
      </w:pPr>
    </w:p>
    <w:sectPr w:rsidR="008D1592" w:rsidRPr="00B53300" w:rsidSect="00917BB1">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C5451" w14:textId="77777777" w:rsidR="00DA086A" w:rsidRDefault="00DA086A" w:rsidP="00660C79">
      <w:pPr>
        <w:spacing w:line="240" w:lineRule="auto"/>
      </w:pPr>
      <w:r>
        <w:separator/>
      </w:r>
    </w:p>
  </w:endnote>
  <w:endnote w:type="continuationSeparator" w:id="0">
    <w:p w14:paraId="582F1B53" w14:textId="77777777" w:rsidR="00DA086A" w:rsidRDefault="00DA086A" w:rsidP="00660C79">
      <w:pPr>
        <w:spacing w:line="240" w:lineRule="auto"/>
      </w:pPr>
      <w:r>
        <w:continuationSeparator/>
      </w:r>
    </w:p>
  </w:endnote>
  <w:endnote w:type="continuationNotice" w:id="1">
    <w:p w14:paraId="5F4001A1" w14:textId="77777777" w:rsidR="00DA086A" w:rsidRDefault="00DA08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4FBD"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30AC4D2" wp14:editId="4F2D56E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9BD4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0AC4D2"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79BD4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AE1C918"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2EC89D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0DB2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04B5"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196C8324" wp14:editId="72EFB9AB">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6A90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6C8324"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176A90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BBF5371" w14:textId="77777777" w:rsidR="00917BB1" w:rsidRDefault="000E0D15" w:rsidP="00917BB1">
    <w:pPr>
      <w:pStyle w:val="Footer"/>
      <w:ind w:right="360"/>
    </w:pPr>
    <w:r>
      <w:rPr>
        <w:noProof/>
      </w:rPr>
      <mc:AlternateContent>
        <mc:Choice Requires="wps">
          <w:drawing>
            <wp:anchor distT="0" distB="0" distL="114300" distR="114300" simplePos="0" relativeHeight="251658242" behindDoc="0" locked="0" layoutInCell="1" allowOverlap="1" wp14:anchorId="71B2BACC" wp14:editId="70B510A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7400E" id="Straight Connector 10"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5F0FF0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747574" w14:textId="77777777" w:rsidR="00917BB1" w:rsidRDefault="00917BB1" w:rsidP="00917BB1">
    <w:pPr>
      <w:pStyle w:val="Footer"/>
      <w:ind w:right="360"/>
    </w:pPr>
    <w:r>
      <w:rPr>
        <w:noProof/>
      </w:rPr>
      <w:drawing>
        <wp:inline distT="0" distB="0" distL="0" distR="0" wp14:anchorId="6D4DC4B1" wp14:editId="5B7FA047">
          <wp:extent cx="1007167" cy="265044"/>
          <wp:effectExtent l="0" t="0" r="0" b="1905"/>
          <wp:docPr id="917566293" name="Picture 917566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6DC2"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19A46B0B" wp14:editId="53AB561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DE7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46B0B"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6DE7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BDD9" w14:textId="77777777" w:rsidR="00DA086A" w:rsidRDefault="00DA086A" w:rsidP="00660C79">
      <w:pPr>
        <w:spacing w:line="240" w:lineRule="auto"/>
      </w:pPr>
      <w:r>
        <w:separator/>
      </w:r>
    </w:p>
  </w:footnote>
  <w:footnote w:type="continuationSeparator" w:id="0">
    <w:p w14:paraId="6AA187F1" w14:textId="77777777" w:rsidR="00DA086A" w:rsidRDefault="00DA086A" w:rsidP="00660C79">
      <w:pPr>
        <w:spacing w:line="240" w:lineRule="auto"/>
      </w:pPr>
      <w:r>
        <w:continuationSeparator/>
      </w:r>
    </w:p>
  </w:footnote>
  <w:footnote w:type="continuationNotice" w:id="1">
    <w:p w14:paraId="791242AE" w14:textId="77777777" w:rsidR="00DA086A" w:rsidRDefault="00DA08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D00F" w14:textId="77777777" w:rsidR="00751749" w:rsidRDefault="00751749">
    <w:pPr>
      <w:pStyle w:val="Header"/>
    </w:pPr>
    <w:r>
      <w:rPr>
        <w:noProof/>
      </w:rPr>
      <mc:AlternateContent>
        <mc:Choice Requires="wps">
          <w:drawing>
            <wp:anchor distT="0" distB="0" distL="0" distR="0" simplePos="0" relativeHeight="251658244" behindDoc="0" locked="0" layoutInCell="1" allowOverlap="1" wp14:anchorId="66AFC30D" wp14:editId="7FDAC1C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6F2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FC30D"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C6F2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C91D" w14:textId="5844D00A" w:rsidR="00313DF9" w:rsidRPr="00305AC7" w:rsidRDefault="00D52A57" w:rsidP="00AF2C79">
    <w:pPr>
      <w:overflowPunct w:val="0"/>
      <w:autoSpaceDE w:val="0"/>
      <w:autoSpaceDN w:val="0"/>
      <w:adjustRightInd w:val="0"/>
      <w:spacing w:line="240" w:lineRule="auto"/>
      <w:jc w:val="right"/>
      <w:textAlignment w:val="baseline"/>
      <w:rPr>
        <w:rFonts w:eastAsia="Times New Roman" w:cs="Arial"/>
        <w:bCs/>
        <w:noProof/>
        <w:color w:val="6E7571"/>
        <w:sz w:val="20"/>
        <w:szCs w:val="20"/>
        <w:lang w:eastAsia="en-GB"/>
      </w:rPr>
    </w:pPr>
    <w:r w:rsidRPr="00305AC7">
      <w:rPr>
        <w:noProof/>
        <w:color w:val="6E7571" w:themeColor="text2"/>
        <w:sz w:val="20"/>
        <w:szCs w:val="20"/>
      </w:rPr>
      <mc:AlternateContent>
        <mc:Choice Requires="wps">
          <w:drawing>
            <wp:anchor distT="0" distB="0" distL="0" distR="0" simplePos="0" relativeHeight="251658241" behindDoc="0" locked="0" layoutInCell="1" allowOverlap="1" wp14:anchorId="7EDD8B60" wp14:editId="1438E839">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1ED23" w14:textId="77777777" w:rsidR="00D52A57" w:rsidRPr="00242D07" w:rsidRDefault="00D52A57" w:rsidP="00D52A5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D8B60"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8F1ED23" w14:textId="77777777" w:rsidR="00D52A57" w:rsidRPr="00242D07" w:rsidRDefault="00D52A57" w:rsidP="00D52A5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Pr="00305AC7">
      <w:rPr>
        <w:color w:val="6E7571" w:themeColor="text2"/>
        <w:sz w:val="20"/>
        <w:szCs w:val="20"/>
      </w:rPr>
      <w:t xml:space="preserve">EASR </w:t>
    </w:r>
    <w:r w:rsidRPr="00305AC7">
      <w:rPr>
        <w:rFonts w:eastAsia="Times New Roman" w:cs="Arial"/>
        <w:bCs/>
        <w:noProof/>
        <w:color w:val="6E7571"/>
        <w:sz w:val="20"/>
        <w:szCs w:val="20"/>
        <w:lang w:eastAsia="en-GB"/>
      </w:rPr>
      <w:t>Guidance:</w:t>
    </w:r>
    <w:r w:rsidR="00AF2C79">
      <w:rPr>
        <w:rFonts w:eastAsia="Times New Roman" w:cs="Arial"/>
        <w:bCs/>
        <w:noProof/>
        <w:color w:val="6E7571"/>
        <w:sz w:val="20"/>
        <w:szCs w:val="20"/>
        <w:lang w:eastAsia="en-GB"/>
      </w:rPr>
      <w:t xml:space="preserve"> </w:t>
    </w:r>
    <w:r w:rsidR="00313DF9">
      <w:rPr>
        <w:rFonts w:eastAsia="Times New Roman" w:cs="Arial"/>
        <w:bCs/>
        <w:noProof/>
        <w:color w:val="6E7571"/>
        <w:sz w:val="20"/>
        <w:szCs w:val="20"/>
        <w:lang w:eastAsia="en-GB"/>
      </w:rPr>
      <w:t xml:space="preserve">Registration </w:t>
    </w:r>
    <w:r w:rsidR="00131A0A">
      <w:rPr>
        <w:rFonts w:eastAsia="Times New Roman" w:cs="Arial"/>
        <w:bCs/>
        <w:noProof/>
        <w:color w:val="6E7571"/>
        <w:sz w:val="20"/>
        <w:szCs w:val="20"/>
        <w:lang w:eastAsia="en-GB"/>
      </w:rPr>
      <w:t>Activity: D</w:t>
    </w:r>
    <w:r w:rsidR="00313DF9">
      <w:rPr>
        <w:rFonts w:eastAsia="Times New Roman" w:cs="Arial"/>
        <w:bCs/>
        <w:noProof/>
        <w:color w:val="6E7571"/>
        <w:sz w:val="20"/>
        <w:szCs w:val="20"/>
        <w:lang w:eastAsia="en-GB"/>
      </w:rPr>
      <w:t>i</w:t>
    </w:r>
    <w:r w:rsidR="00B524B3">
      <w:rPr>
        <w:rFonts w:eastAsia="Times New Roman" w:cs="Arial"/>
        <w:bCs/>
        <w:noProof/>
        <w:color w:val="6E7571"/>
        <w:sz w:val="20"/>
        <w:szCs w:val="20"/>
        <w:lang w:eastAsia="en-GB"/>
      </w:rPr>
      <w:t>s</w:t>
    </w:r>
    <w:r w:rsidR="00313DF9">
      <w:rPr>
        <w:rFonts w:eastAsia="Times New Roman" w:cs="Arial"/>
        <w:bCs/>
        <w:noProof/>
        <w:color w:val="6E7571"/>
        <w:sz w:val="20"/>
        <w:szCs w:val="20"/>
        <w:lang w:eastAsia="en-GB"/>
      </w:rPr>
      <w:t>charge of hot tub or swimming pool</w:t>
    </w:r>
    <w:r w:rsidR="00131A0A">
      <w:rPr>
        <w:rFonts w:eastAsia="Times New Roman" w:cs="Arial"/>
        <w:bCs/>
        <w:noProof/>
        <w:color w:val="6E7571"/>
        <w:sz w:val="20"/>
        <w:szCs w:val="20"/>
        <w:lang w:eastAsia="en-GB"/>
      </w:rPr>
      <w:t xml:space="preserve"> effluent</w:t>
    </w:r>
    <w:r w:rsidR="00313DF9">
      <w:rPr>
        <w:rFonts w:eastAsia="Times New Roman" w:cs="Arial"/>
        <w:bCs/>
        <w:noProof/>
        <w:color w:val="6E7571"/>
        <w:sz w:val="20"/>
        <w:szCs w:val="20"/>
        <w:lang w:eastAsia="en-GB"/>
      </w:rPr>
      <w:t xml:space="preserve"> </w:t>
    </w:r>
  </w:p>
  <w:p w14:paraId="07BF43F4" w14:textId="308904B4"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6100EFF" wp14:editId="111C3AD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8405DC"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9DC6"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A34A5E0" wp14:editId="60CC534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65BE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4A5E0"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A665BE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4013E"/>
    <w:multiLevelType w:val="hybridMultilevel"/>
    <w:tmpl w:val="5FB63666"/>
    <w:lvl w:ilvl="0" w:tplc="02D64328">
      <w:start w:val="1"/>
      <w:numFmt w:val="lowerLetter"/>
      <w:lvlText w:val="(%1)"/>
      <w:lvlJc w:val="right"/>
      <w:pPr>
        <w:ind w:left="1440" w:hanging="360"/>
      </w:pPr>
      <w:rPr>
        <w:rFonts w:hint="default"/>
        <w:b w:val="0"/>
        <w:bCs w:val="0"/>
      </w:rPr>
    </w:lvl>
    <w:lvl w:ilvl="1" w:tplc="02D64328">
      <w:start w:val="1"/>
      <w:numFmt w:val="lowerLetter"/>
      <w:lvlText w:val="(%2)"/>
      <w:lvlJc w:val="right"/>
      <w:pPr>
        <w:ind w:left="1440" w:hanging="360"/>
      </w:pPr>
      <w:rPr>
        <w:rFonts w:hint="default"/>
        <w:b w:val="0"/>
        <w:bCs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D284F32"/>
    <w:multiLevelType w:val="hybridMultilevel"/>
    <w:tmpl w:val="E9A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4367A"/>
    <w:multiLevelType w:val="hybridMultilevel"/>
    <w:tmpl w:val="06F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E1C8D"/>
    <w:multiLevelType w:val="hybridMultilevel"/>
    <w:tmpl w:val="200C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11E33"/>
    <w:multiLevelType w:val="hybridMultilevel"/>
    <w:tmpl w:val="C32E3EA4"/>
    <w:lvl w:ilvl="0" w:tplc="0809000F">
      <w:start w:val="1"/>
      <w:numFmt w:val="decimal"/>
      <w:lvlText w:val="%1."/>
      <w:lvlJc w:val="left"/>
      <w:pPr>
        <w:ind w:left="720" w:hanging="360"/>
      </w:pPr>
    </w:lvl>
    <w:lvl w:ilvl="1" w:tplc="7F2AF94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5E5285"/>
    <w:multiLevelType w:val="hybridMultilevel"/>
    <w:tmpl w:val="21C8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D7B2C"/>
    <w:multiLevelType w:val="hybridMultilevel"/>
    <w:tmpl w:val="3872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F245F3"/>
    <w:multiLevelType w:val="hybridMultilevel"/>
    <w:tmpl w:val="6C2C5BF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A40A8B"/>
    <w:multiLevelType w:val="hybridMultilevel"/>
    <w:tmpl w:val="A8D0CE9E"/>
    <w:lvl w:ilvl="0" w:tplc="6C7405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46AC0"/>
    <w:multiLevelType w:val="hybridMultilevel"/>
    <w:tmpl w:val="3E8A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E407F"/>
    <w:multiLevelType w:val="hybridMultilevel"/>
    <w:tmpl w:val="03C0482A"/>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35562D2"/>
    <w:multiLevelType w:val="hybridMultilevel"/>
    <w:tmpl w:val="CA3A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F3E84"/>
    <w:multiLevelType w:val="hybridMultilevel"/>
    <w:tmpl w:val="FC1C5732"/>
    <w:lvl w:ilvl="0" w:tplc="DFB4B306">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382A5A"/>
    <w:multiLevelType w:val="hybridMultilevel"/>
    <w:tmpl w:val="CFBC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3279F3"/>
    <w:multiLevelType w:val="hybridMultilevel"/>
    <w:tmpl w:val="6B4A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0"/>
  </w:num>
  <w:num w:numId="12" w16cid:durableId="791052000">
    <w:abstractNumId w:val="12"/>
  </w:num>
  <w:num w:numId="13" w16cid:durableId="2102944723">
    <w:abstractNumId w:val="19"/>
  </w:num>
  <w:num w:numId="14" w16cid:durableId="762074307">
    <w:abstractNumId w:val="25"/>
  </w:num>
  <w:num w:numId="15" w16cid:durableId="452334021">
    <w:abstractNumId w:val="16"/>
  </w:num>
  <w:num w:numId="16" w16cid:durableId="1304656724">
    <w:abstractNumId w:val="18"/>
  </w:num>
  <w:num w:numId="17" w16cid:durableId="1163812182">
    <w:abstractNumId w:val="21"/>
  </w:num>
  <w:num w:numId="18" w16cid:durableId="1408653649">
    <w:abstractNumId w:val="15"/>
  </w:num>
  <w:num w:numId="19" w16cid:durableId="1438981475">
    <w:abstractNumId w:val="10"/>
  </w:num>
  <w:num w:numId="20" w16cid:durableId="616716770">
    <w:abstractNumId w:val="22"/>
  </w:num>
  <w:num w:numId="21" w16cid:durableId="265700382">
    <w:abstractNumId w:val="26"/>
  </w:num>
  <w:num w:numId="22" w16cid:durableId="2012491279">
    <w:abstractNumId w:val="13"/>
  </w:num>
  <w:num w:numId="23" w16cid:durableId="476454162">
    <w:abstractNumId w:val="24"/>
  </w:num>
  <w:num w:numId="24" w16cid:durableId="276640171">
    <w:abstractNumId w:val="11"/>
  </w:num>
  <w:num w:numId="25" w16cid:durableId="1086533362">
    <w:abstractNumId w:val="14"/>
  </w:num>
  <w:num w:numId="26" w16cid:durableId="1601257227">
    <w:abstractNumId w:val="17"/>
  </w:num>
  <w:num w:numId="27" w16cid:durableId="10807117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D7"/>
    <w:rsid w:val="00000D7C"/>
    <w:rsid w:val="000025C2"/>
    <w:rsid w:val="00002FDE"/>
    <w:rsid w:val="0000529B"/>
    <w:rsid w:val="00005607"/>
    <w:rsid w:val="0000761C"/>
    <w:rsid w:val="00007C94"/>
    <w:rsid w:val="0001505C"/>
    <w:rsid w:val="00016BC3"/>
    <w:rsid w:val="00017E8C"/>
    <w:rsid w:val="00022CA8"/>
    <w:rsid w:val="000240A0"/>
    <w:rsid w:val="00026088"/>
    <w:rsid w:val="0003257F"/>
    <w:rsid w:val="00032829"/>
    <w:rsid w:val="00034D49"/>
    <w:rsid w:val="0003649B"/>
    <w:rsid w:val="000369AD"/>
    <w:rsid w:val="00036EA4"/>
    <w:rsid w:val="00036FAE"/>
    <w:rsid w:val="00037567"/>
    <w:rsid w:val="00040561"/>
    <w:rsid w:val="000408C4"/>
    <w:rsid w:val="00042137"/>
    <w:rsid w:val="00042966"/>
    <w:rsid w:val="000430D1"/>
    <w:rsid w:val="00043DCF"/>
    <w:rsid w:val="00044496"/>
    <w:rsid w:val="000452E5"/>
    <w:rsid w:val="0004611E"/>
    <w:rsid w:val="00046F23"/>
    <w:rsid w:val="000523BB"/>
    <w:rsid w:val="00053B8D"/>
    <w:rsid w:val="0005672B"/>
    <w:rsid w:val="00057999"/>
    <w:rsid w:val="0006059F"/>
    <w:rsid w:val="00061843"/>
    <w:rsid w:val="00062F0B"/>
    <w:rsid w:val="0006308D"/>
    <w:rsid w:val="0006606C"/>
    <w:rsid w:val="000707B6"/>
    <w:rsid w:val="00070937"/>
    <w:rsid w:val="00072277"/>
    <w:rsid w:val="00083A1A"/>
    <w:rsid w:val="00084602"/>
    <w:rsid w:val="000866C7"/>
    <w:rsid w:val="00092160"/>
    <w:rsid w:val="000927B5"/>
    <w:rsid w:val="00094878"/>
    <w:rsid w:val="00095687"/>
    <w:rsid w:val="000966CE"/>
    <w:rsid w:val="000A178F"/>
    <w:rsid w:val="000A1A1E"/>
    <w:rsid w:val="000A1C6A"/>
    <w:rsid w:val="000A70BD"/>
    <w:rsid w:val="000B38FF"/>
    <w:rsid w:val="000B66EC"/>
    <w:rsid w:val="000B7559"/>
    <w:rsid w:val="000C001F"/>
    <w:rsid w:val="000C013E"/>
    <w:rsid w:val="000C0687"/>
    <w:rsid w:val="000C1BA0"/>
    <w:rsid w:val="000C2697"/>
    <w:rsid w:val="000D2223"/>
    <w:rsid w:val="000E0D15"/>
    <w:rsid w:val="000E4295"/>
    <w:rsid w:val="000E4C6E"/>
    <w:rsid w:val="000E5518"/>
    <w:rsid w:val="000F1738"/>
    <w:rsid w:val="000F436C"/>
    <w:rsid w:val="000F6327"/>
    <w:rsid w:val="000F6F57"/>
    <w:rsid w:val="00100FB7"/>
    <w:rsid w:val="00101E80"/>
    <w:rsid w:val="0010414F"/>
    <w:rsid w:val="00105F31"/>
    <w:rsid w:val="001106D1"/>
    <w:rsid w:val="00111AD9"/>
    <w:rsid w:val="00111E9C"/>
    <w:rsid w:val="00111FC9"/>
    <w:rsid w:val="00112C32"/>
    <w:rsid w:val="00113104"/>
    <w:rsid w:val="00113397"/>
    <w:rsid w:val="00113EED"/>
    <w:rsid w:val="00117BDA"/>
    <w:rsid w:val="001216FC"/>
    <w:rsid w:val="00122326"/>
    <w:rsid w:val="0012477B"/>
    <w:rsid w:val="001259CD"/>
    <w:rsid w:val="00130199"/>
    <w:rsid w:val="00131119"/>
    <w:rsid w:val="00131A0A"/>
    <w:rsid w:val="00132467"/>
    <w:rsid w:val="001344EE"/>
    <w:rsid w:val="001346AB"/>
    <w:rsid w:val="00135896"/>
    <w:rsid w:val="00135E33"/>
    <w:rsid w:val="00137B5F"/>
    <w:rsid w:val="001421E5"/>
    <w:rsid w:val="0014278C"/>
    <w:rsid w:val="00144BEB"/>
    <w:rsid w:val="00146DEB"/>
    <w:rsid w:val="00150CB9"/>
    <w:rsid w:val="00150F6D"/>
    <w:rsid w:val="001518FD"/>
    <w:rsid w:val="001524C7"/>
    <w:rsid w:val="001528A2"/>
    <w:rsid w:val="00155BA4"/>
    <w:rsid w:val="00156425"/>
    <w:rsid w:val="00162055"/>
    <w:rsid w:val="00164F0F"/>
    <w:rsid w:val="00167DB7"/>
    <w:rsid w:val="0017181B"/>
    <w:rsid w:val="001730D8"/>
    <w:rsid w:val="00174FAF"/>
    <w:rsid w:val="0017713C"/>
    <w:rsid w:val="00177A4A"/>
    <w:rsid w:val="00177BAC"/>
    <w:rsid w:val="00181200"/>
    <w:rsid w:val="00181486"/>
    <w:rsid w:val="00190378"/>
    <w:rsid w:val="0019279D"/>
    <w:rsid w:val="00194B34"/>
    <w:rsid w:val="00194ED8"/>
    <w:rsid w:val="001954A7"/>
    <w:rsid w:val="00195885"/>
    <w:rsid w:val="001974FA"/>
    <w:rsid w:val="001978AA"/>
    <w:rsid w:val="001979AD"/>
    <w:rsid w:val="00197F3B"/>
    <w:rsid w:val="001A1D2B"/>
    <w:rsid w:val="001A1EA3"/>
    <w:rsid w:val="001A1FC0"/>
    <w:rsid w:val="001A4079"/>
    <w:rsid w:val="001A4249"/>
    <w:rsid w:val="001A53AB"/>
    <w:rsid w:val="001A5638"/>
    <w:rsid w:val="001A792D"/>
    <w:rsid w:val="001B2629"/>
    <w:rsid w:val="001B3C5A"/>
    <w:rsid w:val="001B64E4"/>
    <w:rsid w:val="001B737D"/>
    <w:rsid w:val="001C0FA4"/>
    <w:rsid w:val="001C2660"/>
    <w:rsid w:val="001D0D7F"/>
    <w:rsid w:val="001D2050"/>
    <w:rsid w:val="001D5B50"/>
    <w:rsid w:val="001E0269"/>
    <w:rsid w:val="001E111B"/>
    <w:rsid w:val="001E2180"/>
    <w:rsid w:val="001E4E9F"/>
    <w:rsid w:val="001E7FE9"/>
    <w:rsid w:val="001E7FEB"/>
    <w:rsid w:val="001F0F86"/>
    <w:rsid w:val="001F3055"/>
    <w:rsid w:val="001F317D"/>
    <w:rsid w:val="002034B2"/>
    <w:rsid w:val="00205BE4"/>
    <w:rsid w:val="00206D62"/>
    <w:rsid w:val="00207DDA"/>
    <w:rsid w:val="00212099"/>
    <w:rsid w:val="002128C0"/>
    <w:rsid w:val="00214399"/>
    <w:rsid w:val="00214D65"/>
    <w:rsid w:val="002159AF"/>
    <w:rsid w:val="00215C97"/>
    <w:rsid w:val="00220747"/>
    <w:rsid w:val="002222A0"/>
    <w:rsid w:val="0022243D"/>
    <w:rsid w:val="00222CAC"/>
    <w:rsid w:val="00222ED8"/>
    <w:rsid w:val="0022738A"/>
    <w:rsid w:val="00227530"/>
    <w:rsid w:val="00235823"/>
    <w:rsid w:val="00235A2C"/>
    <w:rsid w:val="002363F1"/>
    <w:rsid w:val="00236552"/>
    <w:rsid w:val="002416AD"/>
    <w:rsid w:val="002428B1"/>
    <w:rsid w:val="00243F9E"/>
    <w:rsid w:val="002443EB"/>
    <w:rsid w:val="002446B9"/>
    <w:rsid w:val="00246965"/>
    <w:rsid w:val="0024795E"/>
    <w:rsid w:val="0025084B"/>
    <w:rsid w:val="00251701"/>
    <w:rsid w:val="00251E86"/>
    <w:rsid w:val="002535A3"/>
    <w:rsid w:val="00253E19"/>
    <w:rsid w:val="00262C50"/>
    <w:rsid w:val="0026588E"/>
    <w:rsid w:val="002677DE"/>
    <w:rsid w:val="0027151E"/>
    <w:rsid w:val="002733A8"/>
    <w:rsid w:val="00276D38"/>
    <w:rsid w:val="00280581"/>
    <w:rsid w:val="00281BB1"/>
    <w:rsid w:val="00281F69"/>
    <w:rsid w:val="00282186"/>
    <w:rsid w:val="00286E7C"/>
    <w:rsid w:val="00287390"/>
    <w:rsid w:val="00287BEE"/>
    <w:rsid w:val="00290B1F"/>
    <w:rsid w:val="00291E3A"/>
    <w:rsid w:val="002939DF"/>
    <w:rsid w:val="00295379"/>
    <w:rsid w:val="00297B3C"/>
    <w:rsid w:val="002A096F"/>
    <w:rsid w:val="002A17C4"/>
    <w:rsid w:val="002A20F0"/>
    <w:rsid w:val="002A4280"/>
    <w:rsid w:val="002A5A4F"/>
    <w:rsid w:val="002A6680"/>
    <w:rsid w:val="002A6752"/>
    <w:rsid w:val="002A69AB"/>
    <w:rsid w:val="002C0B0E"/>
    <w:rsid w:val="002C5CB9"/>
    <w:rsid w:val="002C6291"/>
    <w:rsid w:val="002C65C8"/>
    <w:rsid w:val="002C743C"/>
    <w:rsid w:val="002D06CB"/>
    <w:rsid w:val="002D146D"/>
    <w:rsid w:val="002D1DBA"/>
    <w:rsid w:val="002D2D5A"/>
    <w:rsid w:val="002E3EE1"/>
    <w:rsid w:val="002E4DC6"/>
    <w:rsid w:val="002E4FB8"/>
    <w:rsid w:val="002E7256"/>
    <w:rsid w:val="002F06F4"/>
    <w:rsid w:val="002F0CC4"/>
    <w:rsid w:val="002F1570"/>
    <w:rsid w:val="002F1591"/>
    <w:rsid w:val="002F1AEC"/>
    <w:rsid w:val="002F2510"/>
    <w:rsid w:val="002F3E80"/>
    <w:rsid w:val="0030096D"/>
    <w:rsid w:val="00303635"/>
    <w:rsid w:val="003040EF"/>
    <w:rsid w:val="00310305"/>
    <w:rsid w:val="00313A19"/>
    <w:rsid w:val="00313DF9"/>
    <w:rsid w:val="003154CC"/>
    <w:rsid w:val="00316986"/>
    <w:rsid w:val="00317618"/>
    <w:rsid w:val="00324119"/>
    <w:rsid w:val="003257C1"/>
    <w:rsid w:val="00326DF9"/>
    <w:rsid w:val="003325F8"/>
    <w:rsid w:val="003357AC"/>
    <w:rsid w:val="00336BBC"/>
    <w:rsid w:val="003407FB"/>
    <w:rsid w:val="00341E29"/>
    <w:rsid w:val="003424A8"/>
    <w:rsid w:val="00343A7B"/>
    <w:rsid w:val="00351079"/>
    <w:rsid w:val="0035419D"/>
    <w:rsid w:val="0035665B"/>
    <w:rsid w:val="003573FE"/>
    <w:rsid w:val="0036109E"/>
    <w:rsid w:val="003625EF"/>
    <w:rsid w:val="0037306E"/>
    <w:rsid w:val="0037783A"/>
    <w:rsid w:val="00381889"/>
    <w:rsid w:val="0038656C"/>
    <w:rsid w:val="003924BC"/>
    <w:rsid w:val="00397CB0"/>
    <w:rsid w:val="003A2EE4"/>
    <w:rsid w:val="003A4442"/>
    <w:rsid w:val="003A69EB"/>
    <w:rsid w:val="003B3089"/>
    <w:rsid w:val="003B47D0"/>
    <w:rsid w:val="003B50DE"/>
    <w:rsid w:val="003B59E7"/>
    <w:rsid w:val="003B73BF"/>
    <w:rsid w:val="003C0F94"/>
    <w:rsid w:val="003C1AE0"/>
    <w:rsid w:val="003C37C5"/>
    <w:rsid w:val="003C38F0"/>
    <w:rsid w:val="003C7D79"/>
    <w:rsid w:val="003D0FFC"/>
    <w:rsid w:val="003D3A77"/>
    <w:rsid w:val="003D6846"/>
    <w:rsid w:val="003E1400"/>
    <w:rsid w:val="003E1CC8"/>
    <w:rsid w:val="003E566E"/>
    <w:rsid w:val="003E5925"/>
    <w:rsid w:val="003E60D8"/>
    <w:rsid w:val="003F0A6B"/>
    <w:rsid w:val="003F35DB"/>
    <w:rsid w:val="003F5384"/>
    <w:rsid w:val="003F7226"/>
    <w:rsid w:val="004046F7"/>
    <w:rsid w:val="00404BC5"/>
    <w:rsid w:val="004073BC"/>
    <w:rsid w:val="0040743D"/>
    <w:rsid w:val="00411F54"/>
    <w:rsid w:val="00412877"/>
    <w:rsid w:val="004133B7"/>
    <w:rsid w:val="00414A23"/>
    <w:rsid w:val="00421463"/>
    <w:rsid w:val="004226B5"/>
    <w:rsid w:val="004231FE"/>
    <w:rsid w:val="00424585"/>
    <w:rsid w:val="00426694"/>
    <w:rsid w:val="00430CFB"/>
    <w:rsid w:val="00431A63"/>
    <w:rsid w:val="00435952"/>
    <w:rsid w:val="004359E4"/>
    <w:rsid w:val="00435B1D"/>
    <w:rsid w:val="00436500"/>
    <w:rsid w:val="00437B9F"/>
    <w:rsid w:val="0044020C"/>
    <w:rsid w:val="004438BA"/>
    <w:rsid w:val="004442C0"/>
    <w:rsid w:val="00444AA1"/>
    <w:rsid w:val="004500F3"/>
    <w:rsid w:val="004524D4"/>
    <w:rsid w:val="00452D7E"/>
    <w:rsid w:val="00452FD3"/>
    <w:rsid w:val="00453BEF"/>
    <w:rsid w:val="004547D0"/>
    <w:rsid w:val="00456668"/>
    <w:rsid w:val="0045709E"/>
    <w:rsid w:val="00461408"/>
    <w:rsid w:val="004620D2"/>
    <w:rsid w:val="00462EA7"/>
    <w:rsid w:val="00463004"/>
    <w:rsid w:val="004644EB"/>
    <w:rsid w:val="0046761F"/>
    <w:rsid w:val="00467F71"/>
    <w:rsid w:val="00470832"/>
    <w:rsid w:val="00471103"/>
    <w:rsid w:val="004715FA"/>
    <w:rsid w:val="00482E72"/>
    <w:rsid w:val="00485847"/>
    <w:rsid w:val="00490621"/>
    <w:rsid w:val="00490FFC"/>
    <w:rsid w:val="004914DA"/>
    <w:rsid w:val="00496E9C"/>
    <w:rsid w:val="004A1F21"/>
    <w:rsid w:val="004A4ECA"/>
    <w:rsid w:val="004A79C3"/>
    <w:rsid w:val="004B1294"/>
    <w:rsid w:val="004B1477"/>
    <w:rsid w:val="004B7759"/>
    <w:rsid w:val="004B78D3"/>
    <w:rsid w:val="004B79BB"/>
    <w:rsid w:val="004C2255"/>
    <w:rsid w:val="004C3AC1"/>
    <w:rsid w:val="004C4C8E"/>
    <w:rsid w:val="004C6A0D"/>
    <w:rsid w:val="004C7111"/>
    <w:rsid w:val="004D3B77"/>
    <w:rsid w:val="004D7E6F"/>
    <w:rsid w:val="004E1904"/>
    <w:rsid w:val="004E24AA"/>
    <w:rsid w:val="004E49C8"/>
    <w:rsid w:val="004E4E55"/>
    <w:rsid w:val="004E631C"/>
    <w:rsid w:val="004E6902"/>
    <w:rsid w:val="004E6ED9"/>
    <w:rsid w:val="004E77F0"/>
    <w:rsid w:val="004F10C2"/>
    <w:rsid w:val="004F1C74"/>
    <w:rsid w:val="004F2C98"/>
    <w:rsid w:val="004F2CDB"/>
    <w:rsid w:val="004F4296"/>
    <w:rsid w:val="004F46DD"/>
    <w:rsid w:val="004F5CA0"/>
    <w:rsid w:val="004F5DE7"/>
    <w:rsid w:val="00500A1D"/>
    <w:rsid w:val="00501D54"/>
    <w:rsid w:val="005021A2"/>
    <w:rsid w:val="005025AE"/>
    <w:rsid w:val="00502FF5"/>
    <w:rsid w:val="0051450A"/>
    <w:rsid w:val="00516360"/>
    <w:rsid w:val="00517671"/>
    <w:rsid w:val="005206A0"/>
    <w:rsid w:val="00520792"/>
    <w:rsid w:val="00522E1D"/>
    <w:rsid w:val="00523F7B"/>
    <w:rsid w:val="005257B9"/>
    <w:rsid w:val="005305E5"/>
    <w:rsid w:val="00532B67"/>
    <w:rsid w:val="005377CE"/>
    <w:rsid w:val="00540643"/>
    <w:rsid w:val="00543E6E"/>
    <w:rsid w:val="00544B40"/>
    <w:rsid w:val="00547E61"/>
    <w:rsid w:val="00551231"/>
    <w:rsid w:val="00551989"/>
    <w:rsid w:val="005519EB"/>
    <w:rsid w:val="00551A3E"/>
    <w:rsid w:val="005552AA"/>
    <w:rsid w:val="00555717"/>
    <w:rsid w:val="005557CB"/>
    <w:rsid w:val="00556E39"/>
    <w:rsid w:val="0056126D"/>
    <w:rsid w:val="00562F2A"/>
    <w:rsid w:val="00564BE0"/>
    <w:rsid w:val="00565979"/>
    <w:rsid w:val="00565DA8"/>
    <w:rsid w:val="00565FF9"/>
    <w:rsid w:val="00566209"/>
    <w:rsid w:val="00570EDB"/>
    <w:rsid w:val="005720E9"/>
    <w:rsid w:val="00581D5A"/>
    <w:rsid w:val="00587EA6"/>
    <w:rsid w:val="00592F9F"/>
    <w:rsid w:val="005941A0"/>
    <w:rsid w:val="00597CCE"/>
    <w:rsid w:val="005A355E"/>
    <w:rsid w:val="005A3FDF"/>
    <w:rsid w:val="005A722A"/>
    <w:rsid w:val="005A74F8"/>
    <w:rsid w:val="005A77D8"/>
    <w:rsid w:val="005B357B"/>
    <w:rsid w:val="005B3ED0"/>
    <w:rsid w:val="005B4370"/>
    <w:rsid w:val="005B4CF8"/>
    <w:rsid w:val="005B6D5C"/>
    <w:rsid w:val="005B7205"/>
    <w:rsid w:val="005C2E24"/>
    <w:rsid w:val="005C6E80"/>
    <w:rsid w:val="005D1213"/>
    <w:rsid w:val="005D32C7"/>
    <w:rsid w:val="005D6C25"/>
    <w:rsid w:val="005E55B2"/>
    <w:rsid w:val="005F09A3"/>
    <w:rsid w:val="005F340A"/>
    <w:rsid w:val="00600975"/>
    <w:rsid w:val="00601326"/>
    <w:rsid w:val="0060278D"/>
    <w:rsid w:val="00602B61"/>
    <w:rsid w:val="00604081"/>
    <w:rsid w:val="006057C7"/>
    <w:rsid w:val="006069E7"/>
    <w:rsid w:val="00612B43"/>
    <w:rsid w:val="00614034"/>
    <w:rsid w:val="006243FF"/>
    <w:rsid w:val="006265F2"/>
    <w:rsid w:val="00630AF3"/>
    <w:rsid w:val="006339FC"/>
    <w:rsid w:val="00633CA2"/>
    <w:rsid w:val="00635826"/>
    <w:rsid w:val="00637D23"/>
    <w:rsid w:val="006412EE"/>
    <w:rsid w:val="0064317F"/>
    <w:rsid w:val="006457D6"/>
    <w:rsid w:val="00647A0F"/>
    <w:rsid w:val="006505E3"/>
    <w:rsid w:val="00651B9B"/>
    <w:rsid w:val="00652FF8"/>
    <w:rsid w:val="006545DD"/>
    <w:rsid w:val="00655874"/>
    <w:rsid w:val="00656A62"/>
    <w:rsid w:val="00660824"/>
    <w:rsid w:val="00660C79"/>
    <w:rsid w:val="006624FF"/>
    <w:rsid w:val="006628FF"/>
    <w:rsid w:val="00663050"/>
    <w:rsid w:val="00663196"/>
    <w:rsid w:val="00663DDF"/>
    <w:rsid w:val="006649F1"/>
    <w:rsid w:val="006654C0"/>
    <w:rsid w:val="00670832"/>
    <w:rsid w:val="00672FB1"/>
    <w:rsid w:val="006746D2"/>
    <w:rsid w:val="00675837"/>
    <w:rsid w:val="00675A83"/>
    <w:rsid w:val="00675A9D"/>
    <w:rsid w:val="00677223"/>
    <w:rsid w:val="006804DE"/>
    <w:rsid w:val="00682D2E"/>
    <w:rsid w:val="00683F30"/>
    <w:rsid w:val="00684F5A"/>
    <w:rsid w:val="0068632F"/>
    <w:rsid w:val="00687B55"/>
    <w:rsid w:val="00687DDA"/>
    <w:rsid w:val="00690DF3"/>
    <w:rsid w:val="00694E6F"/>
    <w:rsid w:val="00696C6B"/>
    <w:rsid w:val="006A1AE2"/>
    <w:rsid w:val="006A6E64"/>
    <w:rsid w:val="006A7AAB"/>
    <w:rsid w:val="006B0088"/>
    <w:rsid w:val="006B36C0"/>
    <w:rsid w:val="006B3EC7"/>
    <w:rsid w:val="006C0C47"/>
    <w:rsid w:val="006C19B2"/>
    <w:rsid w:val="006C48B0"/>
    <w:rsid w:val="006C6AB9"/>
    <w:rsid w:val="006D16CE"/>
    <w:rsid w:val="006D19D1"/>
    <w:rsid w:val="006D2101"/>
    <w:rsid w:val="006D22B6"/>
    <w:rsid w:val="006D6265"/>
    <w:rsid w:val="006D696F"/>
    <w:rsid w:val="006D7B1D"/>
    <w:rsid w:val="006E27AB"/>
    <w:rsid w:val="006E2BD1"/>
    <w:rsid w:val="006E69AA"/>
    <w:rsid w:val="006F0B99"/>
    <w:rsid w:val="006F46AA"/>
    <w:rsid w:val="006F55BE"/>
    <w:rsid w:val="006F77C8"/>
    <w:rsid w:val="00702814"/>
    <w:rsid w:val="00705482"/>
    <w:rsid w:val="007072EC"/>
    <w:rsid w:val="00711157"/>
    <w:rsid w:val="00711747"/>
    <w:rsid w:val="0071221C"/>
    <w:rsid w:val="00714662"/>
    <w:rsid w:val="007153D0"/>
    <w:rsid w:val="00715812"/>
    <w:rsid w:val="00716029"/>
    <w:rsid w:val="00720731"/>
    <w:rsid w:val="00720CDA"/>
    <w:rsid w:val="00724D89"/>
    <w:rsid w:val="00726BF7"/>
    <w:rsid w:val="0072733F"/>
    <w:rsid w:val="00733859"/>
    <w:rsid w:val="00734FBB"/>
    <w:rsid w:val="00735FCE"/>
    <w:rsid w:val="00736B78"/>
    <w:rsid w:val="00737704"/>
    <w:rsid w:val="00742776"/>
    <w:rsid w:val="007451C4"/>
    <w:rsid w:val="00746259"/>
    <w:rsid w:val="00746B7D"/>
    <w:rsid w:val="00746E7C"/>
    <w:rsid w:val="00750398"/>
    <w:rsid w:val="00750BEB"/>
    <w:rsid w:val="00751749"/>
    <w:rsid w:val="00752261"/>
    <w:rsid w:val="0075425F"/>
    <w:rsid w:val="00757EB2"/>
    <w:rsid w:val="00760408"/>
    <w:rsid w:val="00760B8E"/>
    <w:rsid w:val="00761A9A"/>
    <w:rsid w:val="0076384E"/>
    <w:rsid w:val="00767E92"/>
    <w:rsid w:val="00772192"/>
    <w:rsid w:val="00772E6A"/>
    <w:rsid w:val="00781B48"/>
    <w:rsid w:val="00782EBB"/>
    <w:rsid w:val="00784AAA"/>
    <w:rsid w:val="00790435"/>
    <w:rsid w:val="00792526"/>
    <w:rsid w:val="0079309E"/>
    <w:rsid w:val="00796A0A"/>
    <w:rsid w:val="00797796"/>
    <w:rsid w:val="007A1DB6"/>
    <w:rsid w:val="007A34BC"/>
    <w:rsid w:val="007A4432"/>
    <w:rsid w:val="007A4EAD"/>
    <w:rsid w:val="007B091D"/>
    <w:rsid w:val="007B0B1D"/>
    <w:rsid w:val="007B33A3"/>
    <w:rsid w:val="007B3603"/>
    <w:rsid w:val="007B4670"/>
    <w:rsid w:val="007B569F"/>
    <w:rsid w:val="007B57F6"/>
    <w:rsid w:val="007C1C96"/>
    <w:rsid w:val="007C3F12"/>
    <w:rsid w:val="007C6D9A"/>
    <w:rsid w:val="007C7B4F"/>
    <w:rsid w:val="007D1EE4"/>
    <w:rsid w:val="007D2EF3"/>
    <w:rsid w:val="007D34A6"/>
    <w:rsid w:val="007D441B"/>
    <w:rsid w:val="007D6CFB"/>
    <w:rsid w:val="007E36BA"/>
    <w:rsid w:val="007E6A50"/>
    <w:rsid w:val="007E72BD"/>
    <w:rsid w:val="007F16BB"/>
    <w:rsid w:val="007F465A"/>
    <w:rsid w:val="007F78FF"/>
    <w:rsid w:val="0080004C"/>
    <w:rsid w:val="00801105"/>
    <w:rsid w:val="00803033"/>
    <w:rsid w:val="008100D0"/>
    <w:rsid w:val="00810153"/>
    <w:rsid w:val="008126FC"/>
    <w:rsid w:val="00813AC4"/>
    <w:rsid w:val="00814DE4"/>
    <w:rsid w:val="00824BEE"/>
    <w:rsid w:val="00830699"/>
    <w:rsid w:val="00833134"/>
    <w:rsid w:val="00834696"/>
    <w:rsid w:val="00837868"/>
    <w:rsid w:val="008443E6"/>
    <w:rsid w:val="00846416"/>
    <w:rsid w:val="00852194"/>
    <w:rsid w:val="00854C5A"/>
    <w:rsid w:val="008571B0"/>
    <w:rsid w:val="00861B46"/>
    <w:rsid w:val="00861E2D"/>
    <w:rsid w:val="0086253C"/>
    <w:rsid w:val="0087202C"/>
    <w:rsid w:val="008728CD"/>
    <w:rsid w:val="00874CE5"/>
    <w:rsid w:val="008762BD"/>
    <w:rsid w:val="00876F5A"/>
    <w:rsid w:val="0089132A"/>
    <w:rsid w:val="008922F4"/>
    <w:rsid w:val="00893E38"/>
    <w:rsid w:val="00897CAC"/>
    <w:rsid w:val="008A6199"/>
    <w:rsid w:val="008A6CFD"/>
    <w:rsid w:val="008B20CA"/>
    <w:rsid w:val="008B2731"/>
    <w:rsid w:val="008B6003"/>
    <w:rsid w:val="008B6BF0"/>
    <w:rsid w:val="008C1A73"/>
    <w:rsid w:val="008C2488"/>
    <w:rsid w:val="008C5BDE"/>
    <w:rsid w:val="008D113C"/>
    <w:rsid w:val="008D14CB"/>
    <w:rsid w:val="008D1592"/>
    <w:rsid w:val="008D2733"/>
    <w:rsid w:val="008D3717"/>
    <w:rsid w:val="008D376F"/>
    <w:rsid w:val="008E019E"/>
    <w:rsid w:val="008E01C5"/>
    <w:rsid w:val="008E364F"/>
    <w:rsid w:val="008E3CE5"/>
    <w:rsid w:val="008E5811"/>
    <w:rsid w:val="008E5D3D"/>
    <w:rsid w:val="008E711E"/>
    <w:rsid w:val="008E7BDE"/>
    <w:rsid w:val="008F061B"/>
    <w:rsid w:val="008F323C"/>
    <w:rsid w:val="008F5408"/>
    <w:rsid w:val="008F5CCF"/>
    <w:rsid w:val="009053DD"/>
    <w:rsid w:val="00906E1F"/>
    <w:rsid w:val="009119E7"/>
    <w:rsid w:val="00917BB1"/>
    <w:rsid w:val="009213D1"/>
    <w:rsid w:val="009219DA"/>
    <w:rsid w:val="00921E4F"/>
    <w:rsid w:val="00923262"/>
    <w:rsid w:val="00930D83"/>
    <w:rsid w:val="0093118F"/>
    <w:rsid w:val="009335A3"/>
    <w:rsid w:val="009335E9"/>
    <w:rsid w:val="00933B7C"/>
    <w:rsid w:val="0093505D"/>
    <w:rsid w:val="0093538E"/>
    <w:rsid w:val="0093683B"/>
    <w:rsid w:val="00940F43"/>
    <w:rsid w:val="00943CF0"/>
    <w:rsid w:val="009443F3"/>
    <w:rsid w:val="0094631D"/>
    <w:rsid w:val="00954643"/>
    <w:rsid w:val="00955FC4"/>
    <w:rsid w:val="00967FE8"/>
    <w:rsid w:val="00974A53"/>
    <w:rsid w:val="00975A6C"/>
    <w:rsid w:val="00975D21"/>
    <w:rsid w:val="00976650"/>
    <w:rsid w:val="00977375"/>
    <w:rsid w:val="00977520"/>
    <w:rsid w:val="00980531"/>
    <w:rsid w:val="00980836"/>
    <w:rsid w:val="009817D7"/>
    <w:rsid w:val="00981D1C"/>
    <w:rsid w:val="00985AF9"/>
    <w:rsid w:val="0098726A"/>
    <w:rsid w:val="00991F3A"/>
    <w:rsid w:val="0099364C"/>
    <w:rsid w:val="0099480C"/>
    <w:rsid w:val="00996293"/>
    <w:rsid w:val="00996E73"/>
    <w:rsid w:val="009A240D"/>
    <w:rsid w:val="009A479D"/>
    <w:rsid w:val="009A60EE"/>
    <w:rsid w:val="009B1946"/>
    <w:rsid w:val="009B238B"/>
    <w:rsid w:val="009B2D9E"/>
    <w:rsid w:val="009C425E"/>
    <w:rsid w:val="009C455E"/>
    <w:rsid w:val="009C49B6"/>
    <w:rsid w:val="009C5067"/>
    <w:rsid w:val="009D0026"/>
    <w:rsid w:val="009D6F5F"/>
    <w:rsid w:val="009E5225"/>
    <w:rsid w:val="009E58AB"/>
    <w:rsid w:val="009E5FBE"/>
    <w:rsid w:val="009E7B3B"/>
    <w:rsid w:val="009F00C6"/>
    <w:rsid w:val="009F2991"/>
    <w:rsid w:val="009F381D"/>
    <w:rsid w:val="009F42FD"/>
    <w:rsid w:val="009F6C9B"/>
    <w:rsid w:val="00A02246"/>
    <w:rsid w:val="00A030B4"/>
    <w:rsid w:val="00A05EE5"/>
    <w:rsid w:val="00A06920"/>
    <w:rsid w:val="00A11422"/>
    <w:rsid w:val="00A1154D"/>
    <w:rsid w:val="00A13377"/>
    <w:rsid w:val="00A1388B"/>
    <w:rsid w:val="00A148BC"/>
    <w:rsid w:val="00A17ACD"/>
    <w:rsid w:val="00A208C7"/>
    <w:rsid w:val="00A2617C"/>
    <w:rsid w:val="00A3181C"/>
    <w:rsid w:val="00A31CF2"/>
    <w:rsid w:val="00A32BC7"/>
    <w:rsid w:val="00A34F6B"/>
    <w:rsid w:val="00A365B8"/>
    <w:rsid w:val="00A37C27"/>
    <w:rsid w:val="00A40BFF"/>
    <w:rsid w:val="00A50392"/>
    <w:rsid w:val="00A5240E"/>
    <w:rsid w:val="00A52C38"/>
    <w:rsid w:val="00A532E8"/>
    <w:rsid w:val="00A64051"/>
    <w:rsid w:val="00A67730"/>
    <w:rsid w:val="00A74BC2"/>
    <w:rsid w:val="00A753BA"/>
    <w:rsid w:val="00A7787B"/>
    <w:rsid w:val="00A7794B"/>
    <w:rsid w:val="00A8073A"/>
    <w:rsid w:val="00A8159F"/>
    <w:rsid w:val="00A83FF9"/>
    <w:rsid w:val="00A842B7"/>
    <w:rsid w:val="00A8592A"/>
    <w:rsid w:val="00A901FE"/>
    <w:rsid w:val="00A9349C"/>
    <w:rsid w:val="00A94598"/>
    <w:rsid w:val="00A96C48"/>
    <w:rsid w:val="00AA2FD4"/>
    <w:rsid w:val="00AA6046"/>
    <w:rsid w:val="00AA6582"/>
    <w:rsid w:val="00AB0D89"/>
    <w:rsid w:val="00AB66EC"/>
    <w:rsid w:val="00AC4827"/>
    <w:rsid w:val="00AC5B65"/>
    <w:rsid w:val="00AD0567"/>
    <w:rsid w:val="00AD1242"/>
    <w:rsid w:val="00AD4192"/>
    <w:rsid w:val="00AD5A43"/>
    <w:rsid w:val="00AD7CA7"/>
    <w:rsid w:val="00AE068C"/>
    <w:rsid w:val="00AE16CD"/>
    <w:rsid w:val="00AE47D0"/>
    <w:rsid w:val="00AE4E44"/>
    <w:rsid w:val="00AE50B2"/>
    <w:rsid w:val="00AE719E"/>
    <w:rsid w:val="00AE78B5"/>
    <w:rsid w:val="00AE7F87"/>
    <w:rsid w:val="00AF0970"/>
    <w:rsid w:val="00AF2C79"/>
    <w:rsid w:val="00B00FED"/>
    <w:rsid w:val="00B01742"/>
    <w:rsid w:val="00B0179F"/>
    <w:rsid w:val="00B01D20"/>
    <w:rsid w:val="00B03CBD"/>
    <w:rsid w:val="00B11B8A"/>
    <w:rsid w:val="00B12471"/>
    <w:rsid w:val="00B1617D"/>
    <w:rsid w:val="00B21BCF"/>
    <w:rsid w:val="00B21FC2"/>
    <w:rsid w:val="00B23355"/>
    <w:rsid w:val="00B238C9"/>
    <w:rsid w:val="00B241D5"/>
    <w:rsid w:val="00B2613B"/>
    <w:rsid w:val="00B3017D"/>
    <w:rsid w:val="00B3096E"/>
    <w:rsid w:val="00B30B63"/>
    <w:rsid w:val="00B36DC5"/>
    <w:rsid w:val="00B37262"/>
    <w:rsid w:val="00B426ED"/>
    <w:rsid w:val="00B428C3"/>
    <w:rsid w:val="00B4688B"/>
    <w:rsid w:val="00B46E48"/>
    <w:rsid w:val="00B5036F"/>
    <w:rsid w:val="00B524B3"/>
    <w:rsid w:val="00B53300"/>
    <w:rsid w:val="00B54CF4"/>
    <w:rsid w:val="00B5568D"/>
    <w:rsid w:val="00B5585B"/>
    <w:rsid w:val="00B55F35"/>
    <w:rsid w:val="00B613A3"/>
    <w:rsid w:val="00B61E63"/>
    <w:rsid w:val="00B62F4D"/>
    <w:rsid w:val="00B6413B"/>
    <w:rsid w:val="00B65BB5"/>
    <w:rsid w:val="00B66238"/>
    <w:rsid w:val="00B66785"/>
    <w:rsid w:val="00B66EE9"/>
    <w:rsid w:val="00B72214"/>
    <w:rsid w:val="00B73961"/>
    <w:rsid w:val="00B744D6"/>
    <w:rsid w:val="00B74E62"/>
    <w:rsid w:val="00B753C1"/>
    <w:rsid w:val="00B755DE"/>
    <w:rsid w:val="00B766CD"/>
    <w:rsid w:val="00B77331"/>
    <w:rsid w:val="00B8368C"/>
    <w:rsid w:val="00B83D8D"/>
    <w:rsid w:val="00B844F0"/>
    <w:rsid w:val="00B847C9"/>
    <w:rsid w:val="00B92D51"/>
    <w:rsid w:val="00B9335F"/>
    <w:rsid w:val="00B93D00"/>
    <w:rsid w:val="00B94ACD"/>
    <w:rsid w:val="00B950DC"/>
    <w:rsid w:val="00B96267"/>
    <w:rsid w:val="00B97BA3"/>
    <w:rsid w:val="00BA055E"/>
    <w:rsid w:val="00BA0DF4"/>
    <w:rsid w:val="00BA0F0C"/>
    <w:rsid w:val="00BA4FE0"/>
    <w:rsid w:val="00BB2B6C"/>
    <w:rsid w:val="00BB415C"/>
    <w:rsid w:val="00BB6A56"/>
    <w:rsid w:val="00BB6D06"/>
    <w:rsid w:val="00BC0400"/>
    <w:rsid w:val="00BC060E"/>
    <w:rsid w:val="00BC15A8"/>
    <w:rsid w:val="00BC18F5"/>
    <w:rsid w:val="00BC3093"/>
    <w:rsid w:val="00BC4AFC"/>
    <w:rsid w:val="00BC5AD4"/>
    <w:rsid w:val="00BC72D5"/>
    <w:rsid w:val="00BC75D8"/>
    <w:rsid w:val="00BC7EA9"/>
    <w:rsid w:val="00BD2BFC"/>
    <w:rsid w:val="00BD50E8"/>
    <w:rsid w:val="00BD5C17"/>
    <w:rsid w:val="00BD6B74"/>
    <w:rsid w:val="00BD73EA"/>
    <w:rsid w:val="00BD7A06"/>
    <w:rsid w:val="00BE08DE"/>
    <w:rsid w:val="00BE14C5"/>
    <w:rsid w:val="00BE2613"/>
    <w:rsid w:val="00BE322E"/>
    <w:rsid w:val="00BE58AB"/>
    <w:rsid w:val="00BE68E5"/>
    <w:rsid w:val="00BF010A"/>
    <w:rsid w:val="00BF0646"/>
    <w:rsid w:val="00BF7FBB"/>
    <w:rsid w:val="00C00626"/>
    <w:rsid w:val="00C02D43"/>
    <w:rsid w:val="00C04133"/>
    <w:rsid w:val="00C04761"/>
    <w:rsid w:val="00C06561"/>
    <w:rsid w:val="00C06EFF"/>
    <w:rsid w:val="00C07505"/>
    <w:rsid w:val="00C209C4"/>
    <w:rsid w:val="00C27629"/>
    <w:rsid w:val="00C309DF"/>
    <w:rsid w:val="00C3190F"/>
    <w:rsid w:val="00C33C4C"/>
    <w:rsid w:val="00C33EFE"/>
    <w:rsid w:val="00C3577B"/>
    <w:rsid w:val="00C36349"/>
    <w:rsid w:val="00C41242"/>
    <w:rsid w:val="00C42015"/>
    <w:rsid w:val="00C420DE"/>
    <w:rsid w:val="00C4288E"/>
    <w:rsid w:val="00C43658"/>
    <w:rsid w:val="00C43F77"/>
    <w:rsid w:val="00C46C57"/>
    <w:rsid w:val="00C46EA7"/>
    <w:rsid w:val="00C5122B"/>
    <w:rsid w:val="00C5180A"/>
    <w:rsid w:val="00C537CE"/>
    <w:rsid w:val="00C569B9"/>
    <w:rsid w:val="00C60A27"/>
    <w:rsid w:val="00C64229"/>
    <w:rsid w:val="00C66035"/>
    <w:rsid w:val="00C73C93"/>
    <w:rsid w:val="00C8067E"/>
    <w:rsid w:val="00C82D3B"/>
    <w:rsid w:val="00C8413F"/>
    <w:rsid w:val="00C861CC"/>
    <w:rsid w:val="00C913F4"/>
    <w:rsid w:val="00C92233"/>
    <w:rsid w:val="00C92A3D"/>
    <w:rsid w:val="00C933E5"/>
    <w:rsid w:val="00C94258"/>
    <w:rsid w:val="00C953AD"/>
    <w:rsid w:val="00C9654F"/>
    <w:rsid w:val="00CA7ABF"/>
    <w:rsid w:val="00CA7C3A"/>
    <w:rsid w:val="00CB1BB3"/>
    <w:rsid w:val="00CB2CF3"/>
    <w:rsid w:val="00CB4090"/>
    <w:rsid w:val="00CB7516"/>
    <w:rsid w:val="00CC1698"/>
    <w:rsid w:val="00CC3183"/>
    <w:rsid w:val="00CC401E"/>
    <w:rsid w:val="00CC49F9"/>
    <w:rsid w:val="00CC4C09"/>
    <w:rsid w:val="00CC62DA"/>
    <w:rsid w:val="00CC6CCC"/>
    <w:rsid w:val="00CD209F"/>
    <w:rsid w:val="00CD42DF"/>
    <w:rsid w:val="00CD49DF"/>
    <w:rsid w:val="00CD6AC0"/>
    <w:rsid w:val="00CE2FB9"/>
    <w:rsid w:val="00CE3404"/>
    <w:rsid w:val="00CE4CF0"/>
    <w:rsid w:val="00CE52E0"/>
    <w:rsid w:val="00CE5A14"/>
    <w:rsid w:val="00CF102C"/>
    <w:rsid w:val="00CF18A1"/>
    <w:rsid w:val="00CF29DB"/>
    <w:rsid w:val="00CF305F"/>
    <w:rsid w:val="00CF7EFB"/>
    <w:rsid w:val="00D0094F"/>
    <w:rsid w:val="00D01B60"/>
    <w:rsid w:val="00D03201"/>
    <w:rsid w:val="00D038F1"/>
    <w:rsid w:val="00D05DDF"/>
    <w:rsid w:val="00D072C4"/>
    <w:rsid w:val="00D10B87"/>
    <w:rsid w:val="00D12276"/>
    <w:rsid w:val="00D13D21"/>
    <w:rsid w:val="00D149AA"/>
    <w:rsid w:val="00D16332"/>
    <w:rsid w:val="00D175AC"/>
    <w:rsid w:val="00D17EE9"/>
    <w:rsid w:val="00D21308"/>
    <w:rsid w:val="00D24A5E"/>
    <w:rsid w:val="00D273C6"/>
    <w:rsid w:val="00D30573"/>
    <w:rsid w:val="00D31C98"/>
    <w:rsid w:val="00D32778"/>
    <w:rsid w:val="00D332A3"/>
    <w:rsid w:val="00D33411"/>
    <w:rsid w:val="00D35448"/>
    <w:rsid w:val="00D3584D"/>
    <w:rsid w:val="00D369D6"/>
    <w:rsid w:val="00D375A4"/>
    <w:rsid w:val="00D42A5B"/>
    <w:rsid w:val="00D42ADD"/>
    <w:rsid w:val="00D43787"/>
    <w:rsid w:val="00D443C0"/>
    <w:rsid w:val="00D459EF"/>
    <w:rsid w:val="00D50D4C"/>
    <w:rsid w:val="00D52A57"/>
    <w:rsid w:val="00D53D36"/>
    <w:rsid w:val="00D57C13"/>
    <w:rsid w:val="00D62A72"/>
    <w:rsid w:val="00D63FF7"/>
    <w:rsid w:val="00D66CD3"/>
    <w:rsid w:val="00D6772D"/>
    <w:rsid w:val="00D70383"/>
    <w:rsid w:val="00D708F4"/>
    <w:rsid w:val="00D7216C"/>
    <w:rsid w:val="00D72A02"/>
    <w:rsid w:val="00D73C3B"/>
    <w:rsid w:val="00D74BB2"/>
    <w:rsid w:val="00D7510A"/>
    <w:rsid w:val="00D76E03"/>
    <w:rsid w:val="00D83868"/>
    <w:rsid w:val="00D840E0"/>
    <w:rsid w:val="00D8548E"/>
    <w:rsid w:val="00D8564F"/>
    <w:rsid w:val="00D858D1"/>
    <w:rsid w:val="00D9011A"/>
    <w:rsid w:val="00D9057C"/>
    <w:rsid w:val="00D924B7"/>
    <w:rsid w:val="00D933F9"/>
    <w:rsid w:val="00D9348A"/>
    <w:rsid w:val="00D97107"/>
    <w:rsid w:val="00D9753B"/>
    <w:rsid w:val="00DA086A"/>
    <w:rsid w:val="00DA4C8F"/>
    <w:rsid w:val="00DB1026"/>
    <w:rsid w:val="00DB2A31"/>
    <w:rsid w:val="00DB4040"/>
    <w:rsid w:val="00DC03EF"/>
    <w:rsid w:val="00DC0719"/>
    <w:rsid w:val="00DC1313"/>
    <w:rsid w:val="00DC186C"/>
    <w:rsid w:val="00DC5278"/>
    <w:rsid w:val="00DD22F7"/>
    <w:rsid w:val="00DD5C2D"/>
    <w:rsid w:val="00DD7F97"/>
    <w:rsid w:val="00DE0200"/>
    <w:rsid w:val="00DE2D0C"/>
    <w:rsid w:val="00DE5489"/>
    <w:rsid w:val="00DE66A7"/>
    <w:rsid w:val="00DE6979"/>
    <w:rsid w:val="00DE76DB"/>
    <w:rsid w:val="00DF0877"/>
    <w:rsid w:val="00DF0DD6"/>
    <w:rsid w:val="00DF3844"/>
    <w:rsid w:val="00DF48B4"/>
    <w:rsid w:val="00DF53F2"/>
    <w:rsid w:val="00E003B9"/>
    <w:rsid w:val="00E03A8A"/>
    <w:rsid w:val="00E03C50"/>
    <w:rsid w:val="00E05913"/>
    <w:rsid w:val="00E06618"/>
    <w:rsid w:val="00E11A56"/>
    <w:rsid w:val="00E135D6"/>
    <w:rsid w:val="00E136E5"/>
    <w:rsid w:val="00E145A6"/>
    <w:rsid w:val="00E15340"/>
    <w:rsid w:val="00E17A7C"/>
    <w:rsid w:val="00E27226"/>
    <w:rsid w:val="00E27392"/>
    <w:rsid w:val="00E276BC"/>
    <w:rsid w:val="00E30322"/>
    <w:rsid w:val="00E3412B"/>
    <w:rsid w:val="00E356F6"/>
    <w:rsid w:val="00E36574"/>
    <w:rsid w:val="00E36A65"/>
    <w:rsid w:val="00E44B20"/>
    <w:rsid w:val="00E45264"/>
    <w:rsid w:val="00E453E0"/>
    <w:rsid w:val="00E471F5"/>
    <w:rsid w:val="00E5184D"/>
    <w:rsid w:val="00E57A3F"/>
    <w:rsid w:val="00E61574"/>
    <w:rsid w:val="00E65D73"/>
    <w:rsid w:val="00E67BC3"/>
    <w:rsid w:val="00E67C75"/>
    <w:rsid w:val="00E70D75"/>
    <w:rsid w:val="00E73E0C"/>
    <w:rsid w:val="00E75557"/>
    <w:rsid w:val="00E80ABF"/>
    <w:rsid w:val="00E913D2"/>
    <w:rsid w:val="00E94661"/>
    <w:rsid w:val="00E95D10"/>
    <w:rsid w:val="00EA0401"/>
    <w:rsid w:val="00EA0ACF"/>
    <w:rsid w:val="00EA1443"/>
    <w:rsid w:val="00EA1CAD"/>
    <w:rsid w:val="00EA1FF3"/>
    <w:rsid w:val="00EA456D"/>
    <w:rsid w:val="00EA5604"/>
    <w:rsid w:val="00EA58C7"/>
    <w:rsid w:val="00EA5B9E"/>
    <w:rsid w:val="00EA5E60"/>
    <w:rsid w:val="00EB28CE"/>
    <w:rsid w:val="00EB52A7"/>
    <w:rsid w:val="00EB7C02"/>
    <w:rsid w:val="00EC2FC1"/>
    <w:rsid w:val="00EC44AF"/>
    <w:rsid w:val="00EC521B"/>
    <w:rsid w:val="00EC540B"/>
    <w:rsid w:val="00EC6A73"/>
    <w:rsid w:val="00EC7C35"/>
    <w:rsid w:val="00ED0FC4"/>
    <w:rsid w:val="00ED19AD"/>
    <w:rsid w:val="00ED3267"/>
    <w:rsid w:val="00ED41D4"/>
    <w:rsid w:val="00ED5213"/>
    <w:rsid w:val="00ED7DD0"/>
    <w:rsid w:val="00EE0D63"/>
    <w:rsid w:val="00EF03AE"/>
    <w:rsid w:val="00EF69D8"/>
    <w:rsid w:val="00EF786E"/>
    <w:rsid w:val="00EF7B08"/>
    <w:rsid w:val="00F01510"/>
    <w:rsid w:val="00F015E4"/>
    <w:rsid w:val="00F04C18"/>
    <w:rsid w:val="00F05A37"/>
    <w:rsid w:val="00F07048"/>
    <w:rsid w:val="00F116AF"/>
    <w:rsid w:val="00F12894"/>
    <w:rsid w:val="00F173D7"/>
    <w:rsid w:val="00F173DC"/>
    <w:rsid w:val="00F2002B"/>
    <w:rsid w:val="00F2005A"/>
    <w:rsid w:val="00F21C52"/>
    <w:rsid w:val="00F27E76"/>
    <w:rsid w:val="00F34B8D"/>
    <w:rsid w:val="00F35A59"/>
    <w:rsid w:val="00F3606C"/>
    <w:rsid w:val="00F37439"/>
    <w:rsid w:val="00F456D5"/>
    <w:rsid w:val="00F46918"/>
    <w:rsid w:val="00F51D27"/>
    <w:rsid w:val="00F628B5"/>
    <w:rsid w:val="00F6352B"/>
    <w:rsid w:val="00F63E6F"/>
    <w:rsid w:val="00F704B2"/>
    <w:rsid w:val="00F710A9"/>
    <w:rsid w:val="00F72274"/>
    <w:rsid w:val="00F73358"/>
    <w:rsid w:val="00F73878"/>
    <w:rsid w:val="00F80DF7"/>
    <w:rsid w:val="00F8217F"/>
    <w:rsid w:val="00F82810"/>
    <w:rsid w:val="00F8320C"/>
    <w:rsid w:val="00F90115"/>
    <w:rsid w:val="00F96081"/>
    <w:rsid w:val="00F97D1F"/>
    <w:rsid w:val="00FA2D3B"/>
    <w:rsid w:val="00FB3F2E"/>
    <w:rsid w:val="00FB79A9"/>
    <w:rsid w:val="00FC1228"/>
    <w:rsid w:val="00FC2A72"/>
    <w:rsid w:val="00FD383C"/>
    <w:rsid w:val="00FD5ACB"/>
    <w:rsid w:val="00FE0A96"/>
    <w:rsid w:val="00FE26C4"/>
    <w:rsid w:val="00FE427F"/>
    <w:rsid w:val="00FE6762"/>
    <w:rsid w:val="00FF1F94"/>
    <w:rsid w:val="00FF3903"/>
    <w:rsid w:val="00FF5D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19D2"/>
  <w15:chartTrackingRefBased/>
  <w15:docId w15:val="{3F4F929A-02F1-4D55-BDA6-673DE10A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AA6046"/>
    <w:pPr>
      <w:ind w:left="720"/>
      <w:contextualSpacing/>
    </w:pPr>
  </w:style>
  <w:style w:type="table" w:styleId="TableGrid">
    <w:name w:val="Table Grid"/>
    <w:basedOn w:val="TableNormal"/>
    <w:uiPriority w:val="39"/>
    <w:rsid w:val="007C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DefaultParagraphFont"/>
    <w:rsid w:val="00144BEB"/>
  </w:style>
  <w:style w:type="character" w:customStyle="1" w:styleId="normaltextrun">
    <w:name w:val="normaltextrun"/>
    <w:basedOn w:val="DefaultParagraphFont"/>
    <w:rsid w:val="00144BEB"/>
  </w:style>
  <w:style w:type="character" w:styleId="CommentReference">
    <w:name w:val="annotation reference"/>
    <w:basedOn w:val="DefaultParagraphFont"/>
    <w:uiPriority w:val="99"/>
    <w:semiHidden/>
    <w:unhideWhenUsed/>
    <w:rsid w:val="007153D0"/>
    <w:rPr>
      <w:sz w:val="16"/>
      <w:szCs w:val="16"/>
    </w:rPr>
  </w:style>
  <w:style w:type="paragraph" w:styleId="CommentText">
    <w:name w:val="annotation text"/>
    <w:basedOn w:val="Normal"/>
    <w:link w:val="CommentTextChar"/>
    <w:uiPriority w:val="99"/>
    <w:unhideWhenUsed/>
    <w:rsid w:val="007153D0"/>
    <w:pPr>
      <w:spacing w:line="240" w:lineRule="auto"/>
    </w:pPr>
    <w:rPr>
      <w:sz w:val="20"/>
      <w:szCs w:val="20"/>
    </w:rPr>
  </w:style>
  <w:style w:type="character" w:customStyle="1" w:styleId="CommentTextChar">
    <w:name w:val="Comment Text Char"/>
    <w:basedOn w:val="DefaultParagraphFont"/>
    <w:link w:val="CommentText"/>
    <w:uiPriority w:val="99"/>
    <w:rsid w:val="007153D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153D0"/>
    <w:rPr>
      <w:b/>
      <w:bCs/>
    </w:rPr>
  </w:style>
  <w:style w:type="character" w:customStyle="1" w:styleId="CommentSubjectChar">
    <w:name w:val="Comment Subject Char"/>
    <w:basedOn w:val="CommentTextChar"/>
    <w:link w:val="CommentSubject"/>
    <w:uiPriority w:val="99"/>
    <w:semiHidden/>
    <w:rsid w:val="007153D0"/>
    <w:rPr>
      <w:rFonts w:eastAsiaTheme="minorEastAsia"/>
      <w:b/>
      <w:bCs/>
      <w:sz w:val="20"/>
      <w:szCs w:val="20"/>
    </w:rPr>
  </w:style>
  <w:style w:type="character" w:styleId="FollowedHyperlink">
    <w:name w:val="FollowedHyperlink"/>
    <w:basedOn w:val="DefaultParagraphFont"/>
    <w:uiPriority w:val="99"/>
    <w:semiHidden/>
    <w:unhideWhenUsed/>
    <w:rsid w:val="00AD5A43"/>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E9CC4A1E-5F0A-471F-ACD4-CB503C587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C9358-1C2B-4608-B65B-9734343E4680}">
  <ds:schemaRefs>
    <ds:schemaRef ds:uri="http://purl.org/dc/dcmitype/"/>
    <ds:schemaRef ds:uri="http://schemas.microsoft.com/office/2006/metadata/properties"/>
    <ds:schemaRef ds:uri="http://schemas.microsoft.com/office/2006/documentManagement/types"/>
    <ds:schemaRef ds:uri="7dd4d6b0-2bd1-40f7-94aa-8d4785e79023"/>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ce5b52f7-9556-48ad-bf4f-1238de82834a"/>
  </ds:schemaRefs>
</ds:datastoreItem>
</file>

<file path=customXml/itemProps4.xml><?xml version="1.0" encoding="utf-8"?>
<ds:datastoreItem xmlns:ds="http://schemas.openxmlformats.org/officeDocument/2006/customXml" ds:itemID="{75AA9FAE-82CC-4BA9-93F8-B64F83E13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6</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Manager Water and Land</dc:creator>
  <cp:keywords/>
  <dc:description/>
  <cp:lastModifiedBy>Smith-Welsh, Lola</cp:lastModifiedBy>
  <cp:revision>2</cp:revision>
  <cp:lastPrinted>2023-03-24T11:44:00Z</cp:lastPrinted>
  <dcterms:created xsi:type="dcterms:W3CDTF">2025-06-02T09:54:00Z</dcterms:created>
  <dcterms:modified xsi:type="dcterms:W3CDTF">2025-06-02T09:54:00Z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