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Hlk191298994" w:displacedByCustomXml="next"/>
    <w:bookmarkEnd w:id="0" w:displacedByCustomXml="next"/>
    <w:sdt>
      <w:sdtPr>
        <w:rPr>
          <w:b/>
        </w:rPr>
        <w:id w:val="-191923907"/>
        <w:docPartObj>
          <w:docPartGallery w:val="Cover Pages"/>
          <w:docPartUnique/>
        </w:docPartObj>
      </w:sdtPr>
      <w:sdtEndPr>
        <w:rPr>
          <w:b w:val="0"/>
        </w:rPr>
      </w:sdtEndPr>
      <w:sdtContent>
        <w:p w14:paraId="6D2473A6" w14:textId="77777777" w:rsidR="004073BC" w:rsidRDefault="00F72274" w:rsidP="00435E2B">
          <w:r>
            <w:rPr>
              <w:noProof/>
            </w:rPr>
            <w:drawing>
              <wp:anchor distT="0" distB="0" distL="114300" distR="114300" simplePos="0" relativeHeight="251658240" behindDoc="1" locked="0" layoutInCell="1" allowOverlap="1" wp14:anchorId="14AB0243" wp14:editId="7A4593F9">
                <wp:simplePos x="0" y="0"/>
                <wp:positionH relativeFrom="column">
                  <wp:posOffset>-532765</wp:posOffset>
                </wp:positionH>
                <wp:positionV relativeFrom="paragraph">
                  <wp:posOffset>-679450</wp:posOffset>
                </wp:positionV>
                <wp:extent cx="7559645" cy="10837545"/>
                <wp:effectExtent l="0" t="0" r="3810" b="1905"/>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a:extLst>
                            <a:ext uri="{C183D7F6-B498-43B3-948B-1728B52AA6E4}">
                              <adec:decorative xmlns:adec="http://schemas.microsoft.com/office/drawing/2017/decorative" val="1"/>
                            </a:ext>
                          </a:extLst>
                        </pic:cNvPr>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559645" cy="10837545"/>
                        </a:xfrm>
                        <a:prstGeom prst="rect">
                          <a:avLst/>
                        </a:prstGeom>
                      </pic:spPr>
                    </pic:pic>
                  </a:graphicData>
                </a:graphic>
                <wp14:sizeRelH relativeFrom="page">
                  <wp14:pctWidth>0</wp14:pctWidth>
                </wp14:sizeRelH>
                <wp14:sizeRelV relativeFrom="page">
                  <wp14:pctHeight>0</wp14:pctHeight>
                </wp14:sizeRelV>
              </wp:anchor>
            </w:drawing>
          </w:r>
          <w:r w:rsidR="00CF7EFB">
            <w:rPr>
              <w:noProof/>
            </w:rPr>
            <w:drawing>
              <wp:inline distT="0" distB="0" distL="0" distR="0" wp14:anchorId="4DBC61C2" wp14:editId="4EFF2AAA">
                <wp:extent cx="3194973" cy="803275"/>
                <wp:effectExtent l="0" t="0" r="5715"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a:extLst>
                            <a:ext uri="{C183D7F6-B498-43B3-948B-1728B52AA6E4}">
                              <adec:decorative xmlns:adec="http://schemas.microsoft.com/office/drawing/2017/decorative" val="1"/>
                            </a:ext>
                          </a:extLst>
                        </pic:cNvPr>
                        <pic:cNvPicPr/>
                      </pic:nvPicPr>
                      <pic:blipFill>
                        <a:blip r:embed="rId12" cstate="print">
                          <a:extLst>
                            <a:ext uri="{28A0092B-C50C-407E-A947-70E740481C1C}">
                              <a14:useLocalDpi xmlns:a14="http://schemas.microsoft.com/office/drawing/2010/main" val="0"/>
                            </a:ext>
                          </a:extLst>
                        </a:blip>
                        <a:stretch>
                          <a:fillRect/>
                        </a:stretch>
                      </pic:blipFill>
                      <pic:spPr>
                        <a:xfrm>
                          <a:off x="0" y="0"/>
                          <a:ext cx="3358380" cy="844358"/>
                        </a:xfrm>
                        <a:prstGeom prst="rect">
                          <a:avLst/>
                        </a:prstGeom>
                      </pic:spPr>
                    </pic:pic>
                  </a:graphicData>
                </a:graphic>
              </wp:inline>
            </w:drawing>
          </w:r>
        </w:p>
        <w:p w14:paraId="2A75912E" w14:textId="77777777" w:rsidR="004073BC" w:rsidRDefault="004073BC" w:rsidP="008C1A73"/>
        <w:p w14:paraId="7B4F5E82" w14:textId="77777777" w:rsidR="004073BC" w:rsidRDefault="004073BC" w:rsidP="008C1A73"/>
        <w:p w14:paraId="2F3E759B" w14:textId="3FDFA43A" w:rsidR="00281BB1" w:rsidRDefault="00017297" w:rsidP="00281BB1">
          <w:pPr>
            <w:rPr>
              <w:b/>
              <w:bCs/>
              <w:color w:val="FFFFFF" w:themeColor="background1"/>
              <w:sz w:val="48"/>
              <w:szCs w:val="48"/>
            </w:rPr>
          </w:pPr>
          <w:r w:rsidRPr="00077EE6">
            <w:rPr>
              <w:b/>
              <w:bCs/>
              <w:color w:val="FFFFFF" w:themeColor="background1"/>
              <w:sz w:val="48"/>
              <w:szCs w:val="48"/>
            </w:rPr>
            <w:t>WAT-G-0</w:t>
          </w:r>
          <w:r w:rsidR="0021616B">
            <w:rPr>
              <w:b/>
              <w:bCs/>
              <w:color w:val="FFFFFF" w:themeColor="background1"/>
              <w:sz w:val="48"/>
              <w:szCs w:val="48"/>
            </w:rPr>
            <w:t>25</w:t>
          </w:r>
        </w:p>
        <w:p w14:paraId="53A5EDE9" w14:textId="77777777" w:rsidR="00583097" w:rsidRPr="00583097" w:rsidRDefault="00583097" w:rsidP="00281BB1">
          <w:pPr>
            <w:rPr>
              <w:b/>
              <w:bCs/>
              <w:color w:val="FFFFFF" w:themeColor="background1"/>
              <w:sz w:val="48"/>
              <w:szCs w:val="48"/>
            </w:rPr>
          </w:pPr>
        </w:p>
        <w:p w14:paraId="0E186A81" w14:textId="2D4995EA" w:rsidR="00017297" w:rsidRDefault="000F187D" w:rsidP="006E7648">
          <w:pPr>
            <w:spacing w:line="240" w:lineRule="auto"/>
            <w:ind w:right="1858"/>
            <w:rPr>
              <w:b/>
              <w:bCs/>
              <w:color w:val="FFFFFF" w:themeColor="background1"/>
              <w:sz w:val="84"/>
              <w:szCs w:val="84"/>
            </w:rPr>
          </w:pPr>
          <w:r>
            <w:rPr>
              <w:noProof/>
            </w:rPr>
            <mc:AlternateContent>
              <mc:Choice Requires="wps">
                <w:drawing>
                  <wp:anchor distT="0" distB="0" distL="114300" distR="114300" simplePos="0" relativeHeight="251658241" behindDoc="0" locked="1" layoutInCell="1" allowOverlap="1" wp14:anchorId="13D1DBE4" wp14:editId="2DF2A156">
                    <wp:simplePos x="0" y="0"/>
                    <wp:positionH relativeFrom="column">
                      <wp:posOffset>86360</wp:posOffset>
                    </wp:positionH>
                    <wp:positionV relativeFrom="paragraph">
                      <wp:posOffset>6976110</wp:posOffset>
                    </wp:positionV>
                    <wp:extent cx="4308475" cy="178435"/>
                    <wp:effectExtent l="0" t="0" r="0" b="0"/>
                    <wp:wrapNone/>
                    <wp:docPr id="1748167136" name="Text Box 17481671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txBox="1"/>
                          <wps:spPr>
                            <a:xfrm>
                              <a:off x="0" y="0"/>
                              <a:ext cx="4308475" cy="178435"/>
                            </a:xfrm>
                            <a:prstGeom prst="rect">
                              <a:avLst/>
                            </a:prstGeom>
                            <a:noFill/>
                            <a:ln w="6350">
                              <a:noFill/>
                            </a:ln>
                          </wps:spPr>
                          <wps:txbx>
                            <w:txbxContent>
                              <w:p w14:paraId="47A9AA4A" w14:textId="77777777" w:rsidR="00BE6B7F" w:rsidRPr="009A240D" w:rsidRDefault="00BE6B7F" w:rsidP="00BE6B7F">
                                <w:pPr>
                                  <w:pStyle w:val="BodyText1"/>
                                  <w:rPr>
                                    <w:color w:val="FFFFFF" w:themeColor="background1"/>
                                  </w:rPr>
                                </w:pPr>
                                <w:r>
                                  <w:rPr>
                                    <w:color w:val="FFFFFF" w:themeColor="background1"/>
                                  </w:rPr>
                                  <w:t>Version 1.0, August 2025</w:t>
                                </w:r>
                              </w:p>
                              <w:p w14:paraId="1F4879F2" w14:textId="35CAFF1C" w:rsidR="000F187D" w:rsidRPr="009A240D" w:rsidRDefault="000F187D" w:rsidP="00281BB1">
                                <w:pPr>
                                  <w:pStyle w:val="BodyText1"/>
                                  <w:rPr>
                                    <w:color w:val="FFFFFF" w:themeColor="background1"/>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D1DBE4" id="_x0000_t202" coordsize="21600,21600" o:spt="202" path="m,l,21600r21600,l21600,xe">
                    <v:stroke joinstyle="miter"/>
                    <v:path gradientshapeok="t" o:connecttype="rect"/>
                  </v:shapetype>
                  <v:shape id="Text Box 1748167136" o:spid="_x0000_s1026" type="#_x0000_t202" alt="&quot;&quot;" style="position:absolute;margin-left:6.8pt;margin-top:549.3pt;width:339.25pt;height:14.0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" filled="f" stroked="f" strokeweight=".5pt">
                    <v:textbox inset="0,0,0,0">
                      <w:txbxContent>
                        <w:p w14:paraId="47A9AA4A" w14:textId="77777777" w:rsidR="00BE6B7F" w:rsidRPr="009A240D" w:rsidRDefault="00BE6B7F" w:rsidP="00BE6B7F">
                          <w:pPr>
                            <w:pStyle w:val="BodyText1"/>
                            <w:rPr>
                              <w:color w:val="FFFFFF" w:themeColor="background1"/>
                            </w:rPr>
                          </w:pPr>
                          <w:r>
                            <w:rPr>
                              <w:color w:val="FFFFFF" w:themeColor="background1"/>
                            </w:rPr>
                            <w:t>Version 1.0, August 2025</w:t>
                          </w:r>
                        </w:p>
                        <w:p w14:paraId="1F4879F2" w14:textId="35CAFF1C" w:rsidR="000F187D" w:rsidRPr="009A240D" w:rsidRDefault="000F187D" w:rsidP="00281BB1">
                          <w:pPr>
                            <w:pStyle w:val="BodyText1"/>
                            <w:rPr>
                              <w:color w:val="FFFFFF" w:themeColor="background1"/>
                            </w:rPr>
                          </w:pPr>
                        </w:p>
                      </w:txbxContent>
                    </v:textbox>
                    <w10:anchorlock/>
                  </v:shape>
                </w:pict>
              </mc:Fallback>
            </mc:AlternateContent>
          </w:r>
          <w:r>
            <w:rPr>
              <w:b/>
              <w:bCs/>
              <w:color w:val="FFFFFF" w:themeColor="background1"/>
              <w:sz w:val="84"/>
              <w:szCs w:val="84"/>
            </w:rPr>
            <w:t xml:space="preserve">EASR </w:t>
          </w:r>
          <w:r w:rsidR="00F00202">
            <w:rPr>
              <w:b/>
              <w:bCs/>
              <w:color w:val="FFFFFF" w:themeColor="background1"/>
              <w:sz w:val="84"/>
              <w:szCs w:val="84"/>
            </w:rPr>
            <w:t>Guid</w:t>
          </w:r>
          <w:r w:rsidR="00017297">
            <w:rPr>
              <w:b/>
              <w:bCs/>
              <w:color w:val="FFFFFF" w:themeColor="background1"/>
              <w:sz w:val="84"/>
              <w:szCs w:val="84"/>
            </w:rPr>
            <w:t>ance</w:t>
          </w:r>
          <w:r w:rsidR="006A7847">
            <w:rPr>
              <w:b/>
              <w:bCs/>
              <w:color w:val="FFFFFF" w:themeColor="background1"/>
              <w:sz w:val="84"/>
              <w:szCs w:val="84"/>
            </w:rPr>
            <w:t>:</w:t>
          </w:r>
        </w:p>
        <w:p w14:paraId="0AD74979" w14:textId="77777777" w:rsidR="00583097" w:rsidRDefault="00583097" w:rsidP="006E7648">
          <w:pPr>
            <w:spacing w:line="240" w:lineRule="auto"/>
            <w:ind w:right="1858"/>
            <w:rPr>
              <w:b/>
              <w:bCs/>
              <w:color w:val="FFFFFF" w:themeColor="background1"/>
              <w:sz w:val="84"/>
              <w:szCs w:val="84"/>
            </w:rPr>
          </w:pPr>
          <w:r>
            <w:rPr>
              <w:b/>
              <w:bCs/>
              <w:color w:val="FFFFFF" w:themeColor="background1"/>
              <w:sz w:val="84"/>
              <w:szCs w:val="84"/>
            </w:rPr>
            <w:t>Engineering</w:t>
          </w:r>
        </w:p>
        <w:p w14:paraId="27704026" w14:textId="7B08F644" w:rsidR="00583097" w:rsidRDefault="00583097" w:rsidP="006E7648">
          <w:pPr>
            <w:spacing w:line="240" w:lineRule="auto"/>
            <w:ind w:right="1858"/>
            <w:rPr>
              <w:b/>
              <w:bCs/>
              <w:color w:val="FFFFFF" w:themeColor="background1"/>
              <w:sz w:val="84"/>
              <w:szCs w:val="84"/>
            </w:rPr>
          </w:pPr>
          <w:r>
            <w:rPr>
              <w:b/>
              <w:bCs/>
              <w:color w:val="FFFFFF" w:themeColor="background1"/>
              <w:sz w:val="84"/>
              <w:szCs w:val="84"/>
            </w:rPr>
            <w:t>Activity Guide</w:t>
          </w:r>
          <w:r w:rsidR="006A7847">
            <w:rPr>
              <w:b/>
              <w:bCs/>
              <w:color w:val="FFFFFF" w:themeColor="background1"/>
              <w:sz w:val="84"/>
              <w:szCs w:val="84"/>
            </w:rPr>
            <w:t>:</w:t>
          </w:r>
        </w:p>
        <w:p w14:paraId="77FC206F" w14:textId="2383A863" w:rsidR="006E7648" w:rsidRDefault="006701BA" w:rsidP="006E7648">
          <w:pPr>
            <w:spacing w:line="240" w:lineRule="auto"/>
            <w:ind w:right="1858"/>
            <w:rPr>
              <w:b/>
              <w:bCs/>
              <w:color w:val="FFFFFF" w:themeColor="background1"/>
              <w:sz w:val="84"/>
              <w:szCs w:val="84"/>
            </w:rPr>
          </w:pPr>
          <w:r>
            <w:rPr>
              <w:b/>
              <w:bCs/>
              <w:color w:val="FFFFFF" w:themeColor="background1"/>
              <w:sz w:val="84"/>
              <w:szCs w:val="84"/>
            </w:rPr>
            <w:t>I</w:t>
          </w:r>
          <w:r w:rsidR="00636155">
            <w:rPr>
              <w:b/>
              <w:bCs/>
              <w:color w:val="FFFFFF" w:themeColor="background1"/>
              <w:sz w:val="84"/>
              <w:szCs w:val="84"/>
            </w:rPr>
            <w:t xml:space="preserve">nstream </w:t>
          </w:r>
          <w:r>
            <w:rPr>
              <w:b/>
              <w:bCs/>
              <w:color w:val="FFFFFF" w:themeColor="background1"/>
              <w:sz w:val="84"/>
              <w:szCs w:val="84"/>
            </w:rPr>
            <w:t>and</w:t>
          </w:r>
          <w:r w:rsidR="00636155">
            <w:rPr>
              <w:b/>
              <w:bCs/>
              <w:color w:val="FFFFFF" w:themeColor="background1"/>
              <w:sz w:val="84"/>
              <w:szCs w:val="84"/>
            </w:rPr>
            <w:t xml:space="preserve"> </w:t>
          </w:r>
        </w:p>
        <w:p w14:paraId="0A3298D3" w14:textId="121989A1" w:rsidR="00801105" w:rsidRDefault="00EE7F7A" w:rsidP="006E7648">
          <w:pPr>
            <w:spacing w:line="240" w:lineRule="auto"/>
            <w:ind w:right="1858"/>
            <w:rPr>
              <w:b/>
              <w:bCs/>
              <w:color w:val="FFFFFF" w:themeColor="background1"/>
              <w:sz w:val="84"/>
              <w:szCs w:val="84"/>
            </w:rPr>
          </w:pPr>
          <w:r>
            <w:rPr>
              <w:b/>
              <w:bCs/>
              <w:color w:val="FFFFFF" w:themeColor="background1"/>
              <w:sz w:val="84"/>
              <w:szCs w:val="84"/>
            </w:rPr>
            <w:t>I</w:t>
          </w:r>
          <w:r w:rsidR="00636155">
            <w:rPr>
              <w:b/>
              <w:bCs/>
              <w:color w:val="FFFFFF" w:themeColor="background1"/>
              <w:sz w:val="84"/>
              <w:szCs w:val="84"/>
            </w:rPr>
            <w:t>n</w:t>
          </w:r>
          <w:r w:rsidR="00E86A7D">
            <w:rPr>
              <w:b/>
              <w:bCs/>
              <w:color w:val="FFFFFF" w:themeColor="background1"/>
              <w:sz w:val="84"/>
              <w:szCs w:val="84"/>
            </w:rPr>
            <w:t>-</w:t>
          </w:r>
          <w:r w:rsidR="00636155">
            <w:rPr>
              <w:b/>
              <w:bCs/>
              <w:color w:val="FFFFFF" w:themeColor="background1"/>
              <w:sz w:val="84"/>
              <w:szCs w:val="84"/>
            </w:rPr>
            <w:t xml:space="preserve">loch </w:t>
          </w:r>
          <w:r w:rsidR="00CC3AE3">
            <w:rPr>
              <w:b/>
              <w:bCs/>
              <w:color w:val="FFFFFF" w:themeColor="background1"/>
              <w:sz w:val="84"/>
              <w:szCs w:val="84"/>
            </w:rPr>
            <w:t>S</w:t>
          </w:r>
          <w:r w:rsidR="00636155">
            <w:rPr>
              <w:b/>
              <w:bCs/>
              <w:color w:val="FFFFFF" w:themeColor="background1"/>
              <w:sz w:val="84"/>
              <w:szCs w:val="84"/>
            </w:rPr>
            <w:t>tru</w:t>
          </w:r>
          <w:r w:rsidR="00D72DDD">
            <w:rPr>
              <w:b/>
              <w:bCs/>
              <w:color w:val="FFFFFF" w:themeColor="background1"/>
              <w:sz w:val="84"/>
              <w:szCs w:val="84"/>
            </w:rPr>
            <w:t>c</w:t>
          </w:r>
          <w:r w:rsidR="00636155">
            <w:rPr>
              <w:b/>
              <w:bCs/>
              <w:color w:val="FFFFFF" w:themeColor="background1"/>
              <w:sz w:val="84"/>
              <w:szCs w:val="84"/>
            </w:rPr>
            <w:t>tures</w:t>
          </w:r>
        </w:p>
        <w:p w14:paraId="521D7E24" w14:textId="77777777" w:rsidR="008C1A73" w:rsidRPr="00CF7EFB" w:rsidRDefault="008C1A73" w:rsidP="00CF7EFB">
          <w:pPr>
            <w:rPr>
              <w:b/>
              <w:bCs/>
              <w:color w:val="FFFFFF" w:themeColor="background1"/>
              <w:sz w:val="84"/>
              <w:szCs w:val="84"/>
            </w:rPr>
          </w:pPr>
          <w:r>
            <w:br w:type="page"/>
          </w:r>
        </w:p>
      </w:sdtContent>
    </w:sdt>
    <w:sdt>
      <w:sdtPr>
        <w:rPr>
          <w:rFonts w:asciiTheme="minorHAnsi" w:eastAsiaTheme="minorEastAsia" w:hAnsiTheme="minorHAnsi" w:cstheme="minorBidi"/>
          <w:color w:val="auto"/>
          <w:sz w:val="24"/>
          <w:szCs w:val="24"/>
          <w:lang w:val="en-GB"/>
        </w:rPr>
        <w:id w:val="699055318"/>
        <w:docPartObj>
          <w:docPartGallery w:val="Table of Contents"/>
          <w:docPartUnique/>
        </w:docPartObj>
      </w:sdtPr>
      <w:sdtEndPr>
        <w:rPr>
          <w:b/>
          <w:bCs/>
          <w:noProof/>
        </w:rPr>
      </w:sdtEndPr>
      <w:sdtContent>
        <w:p w14:paraId="271ABABE" w14:textId="5B4C2FE0" w:rsidR="000E35E0" w:rsidRDefault="000E35E0">
          <w:pPr>
            <w:pStyle w:val="TOCHeading"/>
          </w:pPr>
          <w:r>
            <w:t>Contents</w:t>
          </w:r>
        </w:p>
        <w:p w14:paraId="1F35BAAC" w14:textId="02754617" w:rsidR="002E1877" w:rsidRDefault="000E35E0">
          <w:pPr>
            <w:pStyle w:val="TOC1"/>
            <w:tabs>
              <w:tab w:val="left" w:pos="480"/>
              <w:tab w:val="right" w:leader="dot" w:pos="10212"/>
            </w:tabs>
            <w:rPr>
              <w:noProof/>
              <w:kern w:val="2"/>
              <w:lang w:eastAsia="en-GB"/>
              <w14:ligatures w14:val="standardContextual"/>
            </w:rPr>
          </w:pPr>
          <w:r>
            <w:fldChar w:fldCharType="begin"/>
          </w:r>
          <w:r>
            <w:instrText xml:space="preserve"> TOC \o "1-3" \h \z \u </w:instrText>
          </w:r>
          <w:r>
            <w:fldChar w:fldCharType="separate"/>
          </w:r>
          <w:hyperlink w:anchor="_Toc193786419" w:history="1">
            <w:r w:rsidR="002E1877" w:rsidRPr="00DA110F">
              <w:rPr>
                <w:rStyle w:val="Hyperlink"/>
                <w:noProof/>
              </w:rPr>
              <w:t>1</w:t>
            </w:r>
            <w:r w:rsidR="002E1877">
              <w:rPr>
                <w:noProof/>
                <w:kern w:val="2"/>
                <w:lang w:eastAsia="en-GB"/>
                <w14:ligatures w14:val="standardContextual"/>
              </w:rPr>
              <w:tab/>
            </w:r>
            <w:r w:rsidR="002E1877" w:rsidRPr="00DA110F">
              <w:rPr>
                <w:rStyle w:val="Hyperlink"/>
                <w:noProof/>
              </w:rPr>
              <w:t>Purpose</w:t>
            </w:r>
            <w:r w:rsidR="002E1877">
              <w:rPr>
                <w:noProof/>
                <w:webHidden/>
              </w:rPr>
              <w:tab/>
            </w:r>
            <w:r w:rsidR="002E1877">
              <w:rPr>
                <w:noProof/>
                <w:webHidden/>
              </w:rPr>
              <w:fldChar w:fldCharType="begin"/>
            </w:r>
            <w:r w:rsidR="002E1877">
              <w:rPr>
                <w:noProof/>
                <w:webHidden/>
              </w:rPr>
              <w:instrText xml:space="preserve"> PAGEREF _Toc193786419 \h </w:instrText>
            </w:r>
            <w:r w:rsidR="002E1877">
              <w:rPr>
                <w:noProof/>
                <w:webHidden/>
              </w:rPr>
            </w:r>
            <w:r w:rsidR="002E1877">
              <w:rPr>
                <w:noProof/>
                <w:webHidden/>
              </w:rPr>
              <w:fldChar w:fldCharType="separate"/>
            </w:r>
            <w:r w:rsidR="002E1877">
              <w:rPr>
                <w:noProof/>
                <w:webHidden/>
              </w:rPr>
              <w:t>4</w:t>
            </w:r>
            <w:r w:rsidR="002E1877">
              <w:rPr>
                <w:noProof/>
                <w:webHidden/>
              </w:rPr>
              <w:fldChar w:fldCharType="end"/>
            </w:r>
          </w:hyperlink>
        </w:p>
        <w:p w14:paraId="6B4728E1" w14:textId="492FC196" w:rsidR="002E1877" w:rsidRDefault="002E1877">
          <w:pPr>
            <w:pStyle w:val="TOC1"/>
            <w:tabs>
              <w:tab w:val="left" w:pos="480"/>
              <w:tab w:val="right" w:leader="dot" w:pos="10212"/>
            </w:tabs>
            <w:rPr>
              <w:noProof/>
              <w:kern w:val="2"/>
              <w:lang w:eastAsia="en-GB"/>
              <w14:ligatures w14:val="standardContextual"/>
            </w:rPr>
          </w:pPr>
          <w:hyperlink w:anchor="_Toc193786420" w:history="1">
            <w:r w:rsidRPr="00DA110F">
              <w:rPr>
                <w:rStyle w:val="Hyperlink"/>
                <w:noProof/>
              </w:rPr>
              <w:t>2</w:t>
            </w:r>
            <w:r>
              <w:rPr>
                <w:noProof/>
                <w:kern w:val="2"/>
                <w:lang w:eastAsia="en-GB"/>
                <w14:ligatures w14:val="standardContextual"/>
              </w:rPr>
              <w:tab/>
            </w:r>
            <w:r w:rsidRPr="00DA110F">
              <w:rPr>
                <w:rStyle w:val="Hyperlink"/>
                <w:noProof/>
              </w:rPr>
              <w:t>Introduction</w:t>
            </w:r>
            <w:r>
              <w:rPr>
                <w:noProof/>
                <w:webHidden/>
              </w:rPr>
              <w:tab/>
            </w:r>
            <w:r>
              <w:rPr>
                <w:noProof/>
                <w:webHidden/>
              </w:rPr>
              <w:fldChar w:fldCharType="begin"/>
            </w:r>
            <w:r>
              <w:rPr>
                <w:noProof/>
                <w:webHidden/>
              </w:rPr>
              <w:instrText xml:space="preserve"> PAGEREF _Toc193786420 \h </w:instrText>
            </w:r>
            <w:r>
              <w:rPr>
                <w:noProof/>
                <w:webHidden/>
              </w:rPr>
            </w:r>
            <w:r>
              <w:rPr>
                <w:noProof/>
                <w:webHidden/>
              </w:rPr>
              <w:fldChar w:fldCharType="separate"/>
            </w:r>
            <w:r>
              <w:rPr>
                <w:noProof/>
                <w:webHidden/>
              </w:rPr>
              <w:t>4</w:t>
            </w:r>
            <w:r>
              <w:rPr>
                <w:noProof/>
                <w:webHidden/>
              </w:rPr>
              <w:fldChar w:fldCharType="end"/>
            </w:r>
          </w:hyperlink>
        </w:p>
        <w:p w14:paraId="23F83C1F" w14:textId="614D1422" w:rsidR="002E1877" w:rsidRDefault="002E1877">
          <w:pPr>
            <w:pStyle w:val="TOC1"/>
            <w:tabs>
              <w:tab w:val="left" w:pos="480"/>
              <w:tab w:val="right" w:leader="dot" w:pos="10212"/>
            </w:tabs>
            <w:rPr>
              <w:noProof/>
              <w:kern w:val="2"/>
              <w:lang w:eastAsia="en-GB"/>
              <w14:ligatures w14:val="standardContextual"/>
            </w:rPr>
          </w:pPr>
          <w:hyperlink w:anchor="_Toc193786421" w:history="1">
            <w:r w:rsidRPr="00DA110F">
              <w:rPr>
                <w:rStyle w:val="Hyperlink"/>
                <w:noProof/>
              </w:rPr>
              <w:t>3</w:t>
            </w:r>
            <w:r>
              <w:rPr>
                <w:noProof/>
                <w:kern w:val="2"/>
                <w:lang w:eastAsia="en-GB"/>
                <w14:ligatures w14:val="standardContextual"/>
              </w:rPr>
              <w:tab/>
            </w:r>
            <w:r w:rsidRPr="00DA110F">
              <w:rPr>
                <w:rStyle w:val="Hyperlink"/>
                <w:noProof/>
              </w:rPr>
              <w:t>Instream and in-loch structures and the placement of boulders</w:t>
            </w:r>
            <w:r>
              <w:rPr>
                <w:noProof/>
                <w:webHidden/>
              </w:rPr>
              <w:tab/>
            </w:r>
            <w:r>
              <w:rPr>
                <w:noProof/>
                <w:webHidden/>
              </w:rPr>
              <w:fldChar w:fldCharType="begin"/>
            </w:r>
            <w:r>
              <w:rPr>
                <w:noProof/>
                <w:webHidden/>
              </w:rPr>
              <w:instrText xml:space="preserve"> PAGEREF _Toc193786421 \h </w:instrText>
            </w:r>
            <w:r>
              <w:rPr>
                <w:noProof/>
                <w:webHidden/>
              </w:rPr>
            </w:r>
            <w:r>
              <w:rPr>
                <w:noProof/>
                <w:webHidden/>
              </w:rPr>
              <w:fldChar w:fldCharType="separate"/>
            </w:r>
            <w:r>
              <w:rPr>
                <w:noProof/>
                <w:webHidden/>
              </w:rPr>
              <w:t>4</w:t>
            </w:r>
            <w:r>
              <w:rPr>
                <w:noProof/>
                <w:webHidden/>
              </w:rPr>
              <w:fldChar w:fldCharType="end"/>
            </w:r>
          </w:hyperlink>
        </w:p>
        <w:p w14:paraId="052738D2" w14:textId="4AF575F8" w:rsidR="002E1877" w:rsidRDefault="002E1877">
          <w:pPr>
            <w:pStyle w:val="TOC2"/>
            <w:tabs>
              <w:tab w:val="left" w:pos="960"/>
              <w:tab w:val="right" w:leader="dot" w:pos="10212"/>
            </w:tabs>
            <w:rPr>
              <w:noProof/>
              <w:kern w:val="2"/>
              <w:lang w:eastAsia="en-GB"/>
              <w14:ligatures w14:val="standardContextual"/>
            </w:rPr>
          </w:pPr>
          <w:hyperlink w:anchor="_Toc193786422" w:history="1">
            <w:r w:rsidRPr="00DA110F">
              <w:rPr>
                <w:rStyle w:val="Hyperlink"/>
                <w:noProof/>
              </w:rPr>
              <w:t>3.1</w:t>
            </w:r>
            <w:r>
              <w:rPr>
                <w:noProof/>
                <w:kern w:val="2"/>
                <w:lang w:eastAsia="en-GB"/>
                <w14:ligatures w14:val="standardContextual"/>
              </w:rPr>
              <w:tab/>
            </w:r>
            <w:r w:rsidRPr="00DA110F">
              <w:rPr>
                <w:rStyle w:val="Hyperlink"/>
                <w:noProof/>
              </w:rPr>
              <w:t>What is an instream, in-loch structure or boulder placement?</w:t>
            </w:r>
            <w:r>
              <w:rPr>
                <w:noProof/>
                <w:webHidden/>
              </w:rPr>
              <w:tab/>
            </w:r>
            <w:r>
              <w:rPr>
                <w:noProof/>
                <w:webHidden/>
              </w:rPr>
              <w:fldChar w:fldCharType="begin"/>
            </w:r>
            <w:r>
              <w:rPr>
                <w:noProof/>
                <w:webHidden/>
              </w:rPr>
              <w:instrText xml:space="preserve"> PAGEREF _Toc193786422 \h </w:instrText>
            </w:r>
            <w:r>
              <w:rPr>
                <w:noProof/>
                <w:webHidden/>
              </w:rPr>
            </w:r>
            <w:r>
              <w:rPr>
                <w:noProof/>
                <w:webHidden/>
              </w:rPr>
              <w:fldChar w:fldCharType="separate"/>
            </w:r>
            <w:r>
              <w:rPr>
                <w:noProof/>
                <w:webHidden/>
              </w:rPr>
              <w:t>4</w:t>
            </w:r>
            <w:r>
              <w:rPr>
                <w:noProof/>
                <w:webHidden/>
              </w:rPr>
              <w:fldChar w:fldCharType="end"/>
            </w:r>
          </w:hyperlink>
        </w:p>
        <w:p w14:paraId="4CBB95AC" w14:textId="721FD887" w:rsidR="002E1877" w:rsidRDefault="002E1877">
          <w:pPr>
            <w:pStyle w:val="TOC3"/>
            <w:tabs>
              <w:tab w:val="left" w:pos="1440"/>
              <w:tab w:val="right" w:leader="dot" w:pos="10212"/>
            </w:tabs>
            <w:rPr>
              <w:noProof/>
              <w:kern w:val="2"/>
              <w:lang w:eastAsia="en-GB"/>
              <w14:ligatures w14:val="standardContextual"/>
            </w:rPr>
          </w:pPr>
          <w:hyperlink w:anchor="_Toc193786423" w:history="1">
            <w:r w:rsidRPr="00DA110F">
              <w:rPr>
                <w:rStyle w:val="Hyperlink"/>
                <w:noProof/>
              </w:rPr>
              <w:t>3.1.1</w:t>
            </w:r>
            <w:r>
              <w:rPr>
                <w:noProof/>
                <w:kern w:val="2"/>
                <w:lang w:eastAsia="en-GB"/>
                <w14:ligatures w14:val="standardContextual"/>
              </w:rPr>
              <w:tab/>
            </w:r>
            <w:r w:rsidRPr="00DA110F">
              <w:rPr>
                <w:rStyle w:val="Hyperlink"/>
                <w:noProof/>
              </w:rPr>
              <w:t>Bed reinforcement</w:t>
            </w:r>
            <w:r>
              <w:rPr>
                <w:noProof/>
                <w:webHidden/>
              </w:rPr>
              <w:tab/>
            </w:r>
            <w:r>
              <w:rPr>
                <w:noProof/>
                <w:webHidden/>
              </w:rPr>
              <w:fldChar w:fldCharType="begin"/>
            </w:r>
            <w:r>
              <w:rPr>
                <w:noProof/>
                <w:webHidden/>
              </w:rPr>
              <w:instrText xml:space="preserve"> PAGEREF _Toc193786423 \h </w:instrText>
            </w:r>
            <w:r>
              <w:rPr>
                <w:noProof/>
                <w:webHidden/>
              </w:rPr>
            </w:r>
            <w:r>
              <w:rPr>
                <w:noProof/>
                <w:webHidden/>
              </w:rPr>
              <w:fldChar w:fldCharType="separate"/>
            </w:r>
            <w:r>
              <w:rPr>
                <w:noProof/>
                <w:webHidden/>
              </w:rPr>
              <w:t>4</w:t>
            </w:r>
            <w:r>
              <w:rPr>
                <w:noProof/>
                <w:webHidden/>
              </w:rPr>
              <w:fldChar w:fldCharType="end"/>
            </w:r>
          </w:hyperlink>
        </w:p>
        <w:p w14:paraId="5369C8F7" w14:textId="44984447" w:rsidR="002E1877" w:rsidRDefault="002E1877">
          <w:pPr>
            <w:pStyle w:val="TOC3"/>
            <w:tabs>
              <w:tab w:val="left" w:pos="1440"/>
              <w:tab w:val="right" w:leader="dot" w:pos="10212"/>
            </w:tabs>
            <w:rPr>
              <w:noProof/>
              <w:kern w:val="2"/>
              <w:lang w:eastAsia="en-GB"/>
              <w14:ligatures w14:val="standardContextual"/>
            </w:rPr>
          </w:pPr>
          <w:hyperlink w:anchor="_Toc193786424" w:history="1">
            <w:r w:rsidRPr="00DA110F">
              <w:rPr>
                <w:rStyle w:val="Hyperlink"/>
                <w:noProof/>
              </w:rPr>
              <w:t>3.1.2</w:t>
            </w:r>
            <w:r>
              <w:rPr>
                <w:noProof/>
                <w:kern w:val="2"/>
                <w:lang w:eastAsia="en-GB"/>
                <w14:ligatures w14:val="standardContextual"/>
              </w:rPr>
              <w:tab/>
            </w:r>
            <w:r w:rsidRPr="00DA110F">
              <w:rPr>
                <w:rStyle w:val="Hyperlink"/>
                <w:noProof/>
              </w:rPr>
              <w:t>Flow deflectors</w:t>
            </w:r>
            <w:r>
              <w:rPr>
                <w:noProof/>
                <w:webHidden/>
              </w:rPr>
              <w:tab/>
            </w:r>
            <w:r>
              <w:rPr>
                <w:noProof/>
                <w:webHidden/>
              </w:rPr>
              <w:fldChar w:fldCharType="begin"/>
            </w:r>
            <w:r>
              <w:rPr>
                <w:noProof/>
                <w:webHidden/>
              </w:rPr>
              <w:instrText xml:space="preserve"> PAGEREF _Toc193786424 \h </w:instrText>
            </w:r>
            <w:r>
              <w:rPr>
                <w:noProof/>
                <w:webHidden/>
              </w:rPr>
            </w:r>
            <w:r>
              <w:rPr>
                <w:noProof/>
                <w:webHidden/>
              </w:rPr>
              <w:fldChar w:fldCharType="separate"/>
            </w:r>
            <w:r>
              <w:rPr>
                <w:noProof/>
                <w:webHidden/>
              </w:rPr>
              <w:t>5</w:t>
            </w:r>
            <w:r>
              <w:rPr>
                <w:noProof/>
                <w:webHidden/>
              </w:rPr>
              <w:fldChar w:fldCharType="end"/>
            </w:r>
          </w:hyperlink>
        </w:p>
        <w:p w14:paraId="1C4F91A3" w14:textId="407379CB" w:rsidR="002E1877" w:rsidRDefault="002E1877">
          <w:pPr>
            <w:pStyle w:val="TOC3"/>
            <w:tabs>
              <w:tab w:val="left" w:pos="1440"/>
              <w:tab w:val="right" w:leader="dot" w:pos="10212"/>
            </w:tabs>
            <w:rPr>
              <w:noProof/>
              <w:kern w:val="2"/>
              <w:lang w:eastAsia="en-GB"/>
              <w14:ligatures w14:val="standardContextual"/>
            </w:rPr>
          </w:pPr>
          <w:hyperlink w:anchor="_Toc193786425" w:history="1">
            <w:r w:rsidRPr="00DA110F">
              <w:rPr>
                <w:rStyle w:val="Hyperlink"/>
                <w:noProof/>
              </w:rPr>
              <w:t>3.1.3</w:t>
            </w:r>
            <w:r>
              <w:rPr>
                <w:noProof/>
                <w:kern w:val="2"/>
                <w:lang w:eastAsia="en-GB"/>
                <w14:ligatures w14:val="standardContextual"/>
              </w:rPr>
              <w:tab/>
            </w:r>
            <w:r w:rsidRPr="00DA110F">
              <w:rPr>
                <w:rStyle w:val="Hyperlink"/>
                <w:noProof/>
              </w:rPr>
              <w:t>Placement of boulders</w:t>
            </w:r>
            <w:r>
              <w:rPr>
                <w:noProof/>
                <w:webHidden/>
              </w:rPr>
              <w:tab/>
            </w:r>
            <w:r>
              <w:rPr>
                <w:noProof/>
                <w:webHidden/>
              </w:rPr>
              <w:fldChar w:fldCharType="begin"/>
            </w:r>
            <w:r>
              <w:rPr>
                <w:noProof/>
                <w:webHidden/>
              </w:rPr>
              <w:instrText xml:space="preserve"> PAGEREF _Toc193786425 \h </w:instrText>
            </w:r>
            <w:r>
              <w:rPr>
                <w:noProof/>
                <w:webHidden/>
              </w:rPr>
            </w:r>
            <w:r>
              <w:rPr>
                <w:noProof/>
                <w:webHidden/>
              </w:rPr>
              <w:fldChar w:fldCharType="separate"/>
            </w:r>
            <w:r>
              <w:rPr>
                <w:noProof/>
                <w:webHidden/>
              </w:rPr>
              <w:t>5</w:t>
            </w:r>
            <w:r>
              <w:rPr>
                <w:noProof/>
                <w:webHidden/>
              </w:rPr>
              <w:fldChar w:fldCharType="end"/>
            </w:r>
          </w:hyperlink>
        </w:p>
        <w:p w14:paraId="3392CEE4" w14:textId="13FC9518" w:rsidR="002E1877" w:rsidRDefault="002E1877">
          <w:pPr>
            <w:pStyle w:val="TOC3"/>
            <w:tabs>
              <w:tab w:val="left" w:pos="1440"/>
              <w:tab w:val="right" w:leader="dot" w:pos="10212"/>
            </w:tabs>
            <w:rPr>
              <w:noProof/>
              <w:kern w:val="2"/>
              <w:lang w:eastAsia="en-GB"/>
              <w14:ligatures w14:val="standardContextual"/>
            </w:rPr>
          </w:pPr>
          <w:hyperlink w:anchor="_Toc193786426" w:history="1">
            <w:r w:rsidRPr="00DA110F">
              <w:rPr>
                <w:rStyle w:val="Hyperlink"/>
                <w:noProof/>
              </w:rPr>
              <w:t>3.1.4</w:t>
            </w:r>
            <w:r>
              <w:rPr>
                <w:noProof/>
                <w:kern w:val="2"/>
                <w:lang w:eastAsia="en-GB"/>
                <w14:ligatures w14:val="standardContextual"/>
              </w:rPr>
              <w:tab/>
            </w:r>
            <w:r w:rsidRPr="00DA110F">
              <w:rPr>
                <w:rStyle w:val="Hyperlink"/>
                <w:noProof/>
              </w:rPr>
              <w:t>Placement of large wood</w:t>
            </w:r>
            <w:r>
              <w:rPr>
                <w:noProof/>
                <w:webHidden/>
              </w:rPr>
              <w:tab/>
            </w:r>
            <w:r>
              <w:rPr>
                <w:noProof/>
                <w:webHidden/>
              </w:rPr>
              <w:fldChar w:fldCharType="begin"/>
            </w:r>
            <w:r>
              <w:rPr>
                <w:noProof/>
                <w:webHidden/>
              </w:rPr>
              <w:instrText xml:space="preserve"> PAGEREF _Toc193786426 \h </w:instrText>
            </w:r>
            <w:r>
              <w:rPr>
                <w:noProof/>
                <w:webHidden/>
              </w:rPr>
            </w:r>
            <w:r>
              <w:rPr>
                <w:noProof/>
                <w:webHidden/>
              </w:rPr>
              <w:fldChar w:fldCharType="separate"/>
            </w:r>
            <w:r>
              <w:rPr>
                <w:noProof/>
                <w:webHidden/>
              </w:rPr>
              <w:t>6</w:t>
            </w:r>
            <w:r>
              <w:rPr>
                <w:noProof/>
                <w:webHidden/>
              </w:rPr>
              <w:fldChar w:fldCharType="end"/>
            </w:r>
          </w:hyperlink>
        </w:p>
        <w:p w14:paraId="2217CEE8" w14:textId="3998C245" w:rsidR="002E1877" w:rsidRDefault="002E1877">
          <w:pPr>
            <w:pStyle w:val="TOC3"/>
            <w:tabs>
              <w:tab w:val="left" w:pos="1440"/>
              <w:tab w:val="right" w:leader="dot" w:pos="10212"/>
            </w:tabs>
            <w:rPr>
              <w:noProof/>
              <w:kern w:val="2"/>
              <w:lang w:eastAsia="en-GB"/>
              <w14:ligatures w14:val="standardContextual"/>
            </w:rPr>
          </w:pPr>
          <w:hyperlink w:anchor="_Toc193786427" w:history="1">
            <w:r w:rsidRPr="00DA110F">
              <w:rPr>
                <w:rStyle w:val="Hyperlink"/>
                <w:noProof/>
              </w:rPr>
              <w:t>3.1.5</w:t>
            </w:r>
            <w:r>
              <w:rPr>
                <w:noProof/>
                <w:kern w:val="2"/>
                <w:lang w:eastAsia="en-GB"/>
                <w14:ligatures w14:val="standardContextual"/>
              </w:rPr>
              <w:tab/>
            </w:r>
            <w:r w:rsidRPr="00DA110F">
              <w:rPr>
                <w:rStyle w:val="Hyperlink"/>
                <w:noProof/>
              </w:rPr>
              <w:t>Management of beaver dams</w:t>
            </w:r>
            <w:r>
              <w:rPr>
                <w:noProof/>
                <w:webHidden/>
              </w:rPr>
              <w:tab/>
            </w:r>
            <w:r>
              <w:rPr>
                <w:noProof/>
                <w:webHidden/>
              </w:rPr>
              <w:fldChar w:fldCharType="begin"/>
            </w:r>
            <w:r>
              <w:rPr>
                <w:noProof/>
                <w:webHidden/>
              </w:rPr>
              <w:instrText xml:space="preserve"> PAGEREF _Toc193786427 \h </w:instrText>
            </w:r>
            <w:r>
              <w:rPr>
                <w:noProof/>
                <w:webHidden/>
              </w:rPr>
            </w:r>
            <w:r>
              <w:rPr>
                <w:noProof/>
                <w:webHidden/>
              </w:rPr>
              <w:fldChar w:fldCharType="separate"/>
            </w:r>
            <w:r>
              <w:rPr>
                <w:noProof/>
                <w:webHidden/>
              </w:rPr>
              <w:t>6</w:t>
            </w:r>
            <w:r>
              <w:rPr>
                <w:noProof/>
                <w:webHidden/>
              </w:rPr>
              <w:fldChar w:fldCharType="end"/>
            </w:r>
          </w:hyperlink>
        </w:p>
        <w:p w14:paraId="0669581A" w14:textId="2A577BB1" w:rsidR="002E1877" w:rsidRDefault="002E1877">
          <w:pPr>
            <w:pStyle w:val="TOC3"/>
            <w:tabs>
              <w:tab w:val="left" w:pos="1440"/>
              <w:tab w:val="right" w:leader="dot" w:pos="10212"/>
            </w:tabs>
            <w:rPr>
              <w:noProof/>
              <w:kern w:val="2"/>
              <w:lang w:eastAsia="en-GB"/>
              <w14:ligatures w14:val="standardContextual"/>
            </w:rPr>
          </w:pPr>
          <w:hyperlink w:anchor="_Toc193786428" w:history="1">
            <w:r w:rsidRPr="00DA110F">
              <w:rPr>
                <w:rStyle w:val="Hyperlink"/>
                <w:noProof/>
              </w:rPr>
              <w:t>3.1.6</w:t>
            </w:r>
            <w:r>
              <w:rPr>
                <w:noProof/>
                <w:kern w:val="2"/>
                <w:lang w:eastAsia="en-GB"/>
                <w14:ligatures w14:val="standardContextual"/>
              </w:rPr>
              <w:tab/>
            </w:r>
            <w:r w:rsidRPr="00DA110F">
              <w:rPr>
                <w:rStyle w:val="Hyperlink"/>
                <w:noProof/>
              </w:rPr>
              <w:t>In-loch structures</w:t>
            </w:r>
            <w:r>
              <w:rPr>
                <w:noProof/>
                <w:webHidden/>
              </w:rPr>
              <w:tab/>
            </w:r>
            <w:r>
              <w:rPr>
                <w:noProof/>
                <w:webHidden/>
              </w:rPr>
              <w:fldChar w:fldCharType="begin"/>
            </w:r>
            <w:r>
              <w:rPr>
                <w:noProof/>
                <w:webHidden/>
              </w:rPr>
              <w:instrText xml:space="preserve"> PAGEREF _Toc193786428 \h </w:instrText>
            </w:r>
            <w:r>
              <w:rPr>
                <w:noProof/>
                <w:webHidden/>
              </w:rPr>
            </w:r>
            <w:r>
              <w:rPr>
                <w:noProof/>
                <w:webHidden/>
              </w:rPr>
              <w:fldChar w:fldCharType="separate"/>
            </w:r>
            <w:r>
              <w:rPr>
                <w:noProof/>
                <w:webHidden/>
              </w:rPr>
              <w:t>6</w:t>
            </w:r>
            <w:r>
              <w:rPr>
                <w:noProof/>
                <w:webHidden/>
              </w:rPr>
              <w:fldChar w:fldCharType="end"/>
            </w:r>
          </w:hyperlink>
        </w:p>
        <w:p w14:paraId="12658B4E" w14:textId="27B57073" w:rsidR="002E1877" w:rsidRDefault="002E1877">
          <w:pPr>
            <w:pStyle w:val="TOC3"/>
            <w:tabs>
              <w:tab w:val="left" w:pos="1440"/>
              <w:tab w:val="right" w:leader="dot" w:pos="10212"/>
            </w:tabs>
            <w:rPr>
              <w:noProof/>
              <w:kern w:val="2"/>
              <w:lang w:eastAsia="en-GB"/>
              <w14:ligatures w14:val="standardContextual"/>
            </w:rPr>
          </w:pPr>
          <w:hyperlink w:anchor="_Toc193786429" w:history="1">
            <w:r w:rsidRPr="00DA110F">
              <w:rPr>
                <w:rStyle w:val="Hyperlink"/>
                <w:noProof/>
              </w:rPr>
              <w:t>3.1.7</w:t>
            </w:r>
            <w:r>
              <w:rPr>
                <w:noProof/>
                <w:kern w:val="2"/>
                <w:lang w:eastAsia="en-GB"/>
                <w14:ligatures w14:val="standardContextual"/>
              </w:rPr>
              <w:tab/>
            </w:r>
            <w:r w:rsidRPr="00DA110F">
              <w:rPr>
                <w:rStyle w:val="Hyperlink"/>
                <w:noProof/>
              </w:rPr>
              <w:t>Other instream and in-loch structures</w:t>
            </w:r>
            <w:r>
              <w:rPr>
                <w:noProof/>
                <w:webHidden/>
              </w:rPr>
              <w:tab/>
            </w:r>
            <w:r>
              <w:rPr>
                <w:noProof/>
                <w:webHidden/>
              </w:rPr>
              <w:fldChar w:fldCharType="begin"/>
            </w:r>
            <w:r>
              <w:rPr>
                <w:noProof/>
                <w:webHidden/>
              </w:rPr>
              <w:instrText xml:space="preserve"> PAGEREF _Toc193786429 \h </w:instrText>
            </w:r>
            <w:r>
              <w:rPr>
                <w:noProof/>
                <w:webHidden/>
              </w:rPr>
            </w:r>
            <w:r>
              <w:rPr>
                <w:noProof/>
                <w:webHidden/>
              </w:rPr>
              <w:fldChar w:fldCharType="separate"/>
            </w:r>
            <w:r>
              <w:rPr>
                <w:noProof/>
                <w:webHidden/>
              </w:rPr>
              <w:t>7</w:t>
            </w:r>
            <w:r>
              <w:rPr>
                <w:noProof/>
                <w:webHidden/>
              </w:rPr>
              <w:fldChar w:fldCharType="end"/>
            </w:r>
          </w:hyperlink>
        </w:p>
        <w:p w14:paraId="5C9DE91B" w14:textId="69E4D3F1" w:rsidR="002E1877" w:rsidRDefault="002E1877">
          <w:pPr>
            <w:pStyle w:val="TOC2"/>
            <w:tabs>
              <w:tab w:val="left" w:pos="960"/>
              <w:tab w:val="right" w:leader="dot" w:pos="10212"/>
            </w:tabs>
            <w:rPr>
              <w:noProof/>
              <w:kern w:val="2"/>
              <w:lang w:eastAsia="en-GB"/>
              <w14:ligatures w14:val="standardContextual"/>
            </w:rPr>
          </w:pPr>
          <w:hyperlink w:anchor="_Toc193786430" w:history="1">
            <w:r w:rsidRPr="00DA110F">
              <w:rPr>
                <w:rStyle w:val="Hyperlink"/>
                <w:noProof/>
              </w:rPr>
              <w:t>3.2</w:t>
            </w:r>
            <w:r>
              <w:rPr>
                <w:noProof/>
                <w:kern w:val="2"/>
                <w:lang w:eastAsia="en-GB"/>
                <w14:ligatures w14:val="standardContextual"/>
              </w:rPr>
              <w:tab/>
            </w:r>
            <w:r w:rsidRPr="00DA110F">
              <w:rPr>
                <w:rStyle w:val="Hyperlink"/>
                <w:noProof/>
              </w:rPr>
              <w:t>Key parts of a watercourse and loch</w:t>
            </w:r>
            <w:r>
              <w:rPr>
                <w:noProof/>
                <w:webHidden/>
              </w:rPr>
              <w:tab/>
            </w:r>
            <w:r>
              <w:rPr>
                <w:noProof/>
                <w:webHidden/>
              </w:rPr>
              <w:fldChar w:fldCharType="begin"/>
            </w:r>
            <w:r>
              <w:rPr>
                <w:noProof/>
                <w:webHidden/>
              </w:rPr>
              <w:instrText xml:space="preserve"> PAGEREF _Toc193786430 \h </w:instrText>
            </w:r>
            <w:r>
              <w:rPr>
                <w:noProof/>
                <w:webHidden/>
              </w:rPr>
            </w:r>
            <w:r>
              <w:rPr>
                <w:noProof/>
                <w:webHidden/>
              </w:rPr>
              <w:fldChar w:fldCharType="separate"/>
            </w:r>
            <w:r>
              <w:rPr>
                <w:noProof/>
                <w:webHidden/>
              </w:rPr>
              <w:t>7</w:t>
            </w:r>
            <w:r>
              <w:rPr>
                <w:noProof/>
                <w:webHidden/>
              </w:rPr>
              <w:fldChar w:fldCharType="end"/>
            </w:r>
          </w:hyperlink>
        </w:p>
        <w:p w14:paraId="31048C5F" w14:textId="3BE18FF2" w:rsidR="002E1877" w:rsidRDefault="002E1877">
          <w:pPr>
            <w:pStyle w:val="TOC2"/>
            <w:tabs>
              <w:tab w:val="left" w:pos="960"/>
              <w:tab w:val="right" w:leader="dot" w:pos="10212"/>
            </w:tabs>
            <w:rPr>
              <w:noProof/>
              <w:kern w:val="2"/>
              <w:lang w:eastAsia="en-GB"/>
              <w14:ligatures w14:val="standardContextual"/>
            </w:rPr>
          </w:pPr>
          <w:hyperlink w:anchor="_Toc193786431" w:history="1">
            <w:r w:rsidRPr="00DA110F">
              <w:rPr>
                <w:rStyle w:val="Hyperlink"/>
                <w:noProof/>
              </w:rPr>
              <w:t>3.3</w:t>
            </w:r>
            <w:r>
              <w:rPr>
                <w:noProof/>
                <w:kern w:val="2"/>
                <w:lang w:eastAsia="en-GB"/>
                <w14:ligatures w14:val="standardContextual"/>
              </w:rPr>
              <w:tab/>
            </w:r>
            <w:r w:rsidRPr="00DA110F">
              <w:rPr>
                <w:rStyle w:val="Hyperlink"/>
                <w:noProof/>
              </w:rPr>
              <w:t>What are the potential issues with installing instream and in-loch structures?</w:t>
            </w:r>
            <w:r>
              <w:rPr>
                <w:noProof/>
                <w:webHidden/>
              </w:rPr>
              <w:tab/>
            </w:r>
            <w:r>
              <w:rPr>
                <w:noProof/>
                <w:webHidden/>
              </w:rPr>
              <w:fldChar w:fldCharType="begin"/>
            </w:r>
            <w:r>
              <w:rPr>
                <w:noProof/>
                <w:webHidden/>
              </w:rPr>
              <w:instrText xml:space="preserve"> PAGEREF _Toc193786431 \h </w:instrText>
            </w:r>
            <w:r>
              <w:rPr>
                <w:noProof/>
                <w:webHidden/>
              </w:rPr>
            </w:r>
            <w:r>
              <w:rPr>
                <w:noProof/>
                <w:webHidden/>
              </w:rPr>
              <w:fldChar w:fldCharType="separate"/>
            </w:r>
            <w:r>
              <w:rPr>
                <w:noProof/>
                <w:webHidden/>
              </w:rPr>
              <w:t>9</w:t>
            </w:r>
            <w:r>
              <w:rPr>
                <w:noProof/>
                <w:webHidden/>
              </w:rPr>
              <w:fldChar w:fldCharType="end"/>
            </w:r>
          </w:hyperlink>
        </w:p>
        <w:p w14:paraId="1689F101" w14:textId="6762A119" w:rsidR="002E1877" w:rsidRDefault="002E1877">
          <w:pPr>
            <w:pStyle w:val="TOC3"/>
            <w:tabs>
              <w:tab w:val="left" w:pos="1440"/>
              <w:tab w:val="right" w:leader="dot" w:pos="10212"/>
            </w:tabs>
            <w:rPr>
              <w:noProof/>
              <w:kern w:val="2"/>
              <w:lang w:eastAsia="en-GB"/>
              <w14:ligatures w14:val="standardContextual"/>
            </w:rPr>
          </w:pPr>
          <w:hyperlink w:anchor="_Toc193786432" w:history="1">
            <w:r w:rsidRPr="00DA110F">
              <w:rPr>
                <w:rStyle w:val="Hyperlink"/>
                <w:noProof/>
              </w:rPr>
              <w:t>3.3.1</w:t>
            </w:r>
            <w:r>
              <w:rPr>
                <w:noProof/>
                <w:kern w:val="2"/>
                <w:lang w:eastAsia="en-GB"/>
                <w14:ligatures w14:val="standardContextual"/>
              </w:rPr>
              <w:tab/>
            </w:r>
            <w:r w:rsidRPr="00DA110F">
              <w:rPr>
                <w:rStyle w:val="Hyperlink"/>
                <w:noProof/>
              </w:rPr>
              <w:t>Key Activity-specific issues</w:t>
            </w:r>
            <w:r>
              <w:rPr>
                <w:noProof/>
                <w:webHidden/>
              </w:rPr>
              <w:tab/>
            </w:r>
            <w:r>
              <w:rPr>
                <w:noProof/>
                <w:webHidden/>
              </w:rPr>
              <w:fldChar w:fldCharType="begin"/>
            </w:r>
            <w:r>
              <w:rPr>
                <w:noProof/>
                <w:webHidden/>
              </w:rPr>
              <w:instrText xml:space="preserve"> PAGEREF _Toc193786432 \h </w:instrText>
            </w:r>
            <w:r>
              <w:rPr>
                <w:noProof/>
                <w:webHidden/>
              </w:rPr>
            </w:r>
            <w:r>
              <w:rPr>
                <w:noProof/>
                <w:webHidden/>
              </w:rPr>
              <w:fldChar w:fldCharType="separate"/>
            </w:r>
            <w:r>
              <w:rPr>
                <w:noProof/>
                <w:webHidden/>
              </w:rPr>
              <w:t>9</w:t>
            </w:r>
            <w:r>
              <w:rPr>
                <w:noProof/>
                <w:webHidden/>
              </w:rPr>
              <w:fldChar w:fldCharType="end"/>
            </w:r>
          </w:hyperlink>
        </w:p>
        <w:p w14:paraId="44EF7AB2" w14:textId="3FE188DE" w:rsidR="002E1877" w:rsidRDefault="002E1877">
          <w:pPr>
            <w:pStyle w:val="TOC3"/>
            <w:tabs>
              <w:tab w:val="right" w:leader="dot" w:pos="10212"/>
            </w:tabs>
            <w:rPr>
              <w:noProof/>
              <w:kern w:val="2"/>
              <w:lang w:eastAsia="en-GB"/>
              <w14:ligatures w14:val="standardContextual"/>
            </w:rPr>
          </w:pPr>
          <w:hyperlink w:anchor="_Toc193786433" w:history="1">
            <w:r w:rsidRPr="00DA110F">
              <w:rPr>
                <w:rStyle w:val="Hyperlink"/>
                <w:rFonts w:asciiTheme="majorHAnsi" w:eastAsiaTheme="majorEastAsia" w:hAnsiTheme="majorHAnsi" w:cstheme="majorBidi"/>
                <w:b/>
                <w:noProof/>
              </w:rPr>
              <w:t>3.3.2 Risks to the Water Environment</w:t>
            </w:r>
            <w:r>
              <w:rPr>
                <w:noProof/>
                <w:webHidden/>
              </w:rPr>
              <w:tab/>
            </w:r>
            <w:r>
              <w:rPr>
                <w:noProof/>
                <w:webHidden/>
              </w:rPr>
              <w:fldChar w:fldCharType="begin"/>
            </w:r>
            <w:r>
              <w:rPr>
                <w:noProof/>
                <w:webHidden/>
              </w:rPr>
              <w:instrText xml:space="preserve"> PAGEREF _Toc193786433 \h </w:instrText>
            </w:r>
            <w:r>
              <w:rPr>
                <w:noProof/>
                <w:webHidden/>
              </w:rPr>
            </w:r>
            <w:r>
              <w:rPr>
                <w:noProof/>
                <w:webHidden/>
              </w:rPr>
              <w:fldChar w:fldCharType="separate"/>
            </w:r>
            <w:r>
              <w:rPr>
                <w:noProof/>
                <w:webHidden/>
              </w:rPr>
              <w:t>10</w:t>
            </w:r>
            <w:r>
              <w:rPr>
                <w:noProof/>
                <w:webHidden/>
              </w:rPr>
              <w:fldChar w:fldCharType="end"/>
            </w:r>
          </w:hyperlink>
        </w:p>
        <w:p w14:paraId="3242D582" w14:textId="6DA3A4B8" w:rsidR="002E1877" w:rsidRDefault="002E1877">
          <w:pPr>
            <w:pStyle w:val="TOC2"/>
            <w:tabs>
              <w:tab w:val="left" w:pos="960"/>
              <w:tab w:val="right" w:leader="dot" w:pos="10212"/>
            </w:tabs>
            <w:rPr>
              <w:noProof/>
              <w:kern w:val="2"/>
              <w:lang w:eastAsia="en-GB"/>
              <w14:ligatures w14:val="standardContextual"/>
            </w:rPr>
          </w:pPr>
          <w:hyperlink w:anchor="_Toc193786434" w:history="1">
            <w:r w:rsidRPr="00DA110F">
              <w:rPr>
                <w:rStyle w:val="Hyperlink"/>
                <w:noProof/>
              </w:rPr>
              <w:t>3.4</w:t>
            </w:r>
            <w:r>
              <w:rPr>
                <w:noProof/>
                <w:kern w:val="2"/>
                <w:lang w:eastAsia="en-GB"/>
                <w14:ligatures w14:val="standardContextual"/>
              </w:rPr>
              <w:tab/>
            </w:r>
            <w:r w:rsidRPr="00DA110F">
              <w:rPr>
                <w:rStyle w:val="Hyperlink"/>
                <w:noProof/>
              </w:rPr>
              <w:t>Instream structures and climate change</w:t>
            </w:r>
            <w:r>
              <w:rPr>
                <w:noProof/>
                <w:webHidden/>
              </w:rPr>
              <w:tab/>
            </w:r>
            <w:r>
              <w:rPr>
                <w:noProof/>
                <w:webHidden/>
              </w:rPr>
              <w:fldChar w:fldCharType="begin"/>
            </w:r>
            <w:r>
              <w:rPr>
                <w:noProof/>
                <w:webHidden/>
              </w:rPr>
              <w:instrText xml:space="preserve"> PAGEREF _Toc193786434 \h </w:instrText>
            </w:r>
            <w:r>
              <w:rPr>
                <w:noProof/>
                <w:webHidden/>
              </w:rPr>
            </w:r>
            <w:r>
              <w:rPr>
                <w:noProof/>
                <w:webHidden/>
              </w:rPr>
              <w:fldChar w:fldCharType="separate"/>
            </w:r>
            <w:r>
              <w:rPr>
                <w:noProof/>
                <w:webHidden/>
              </w:rPr>
              <w:t>13</w:t>
            </w:r>
            <w:r>
              <w:rPr>
                <w:noProof/>
                <w:webHidden/>
              </w:rPr>
              <w:fldChar w:fldCharType="end"/>
            </w:r>
          </w:hyperlink>
        </w:p>
        <w:p w14:paraId="4905A3B5" w14:textId="3250B967" w:rsidR="002E1877" w:rsidRDefault="002E1877">
          <w:pPr>
            <w:pStyle w:val="TOC1"/>
            <w:tabs>
              <w:tab w:val="left" w:pos="480"/>
              <w:tab w:val="right" w:leader="dot" w:pos="10212"/>
            </w:tabs>
            <w:rPr>
              <w:noProof/>
              <w:kern w:val="2"/>
              <w:lang w:eastAsia="en-GB"/>
              <w14:ligatures w14:val="standardContextual"/>
            </w:rPr>
          </w:pPr>
          <w:hyperlink w:anchor="_Toc193786435" w:history="1">
            <w:r w:rsidRPr="00DA110F">
              <w:rPr>
                <w:rStyle w:val="Hyperlink"/>
                <w:noProof/>
              </w:rPr>
              <w:t>4</w:t>
            </w:r>
            <w:r>
              <w:rPr>
                <w:noProof/>
                <w:kern w:val="2"/>
                <w:lang w:eastAsia="en-GB"/>
                <w14:ligatures w14:val="standardContextual"/>
              </w:rPr>
              <w:tab/>
            </w:r>
            <w:r w:rsidRPr="00DA110F">
              <w:rPr>
                <w:rStyle w:val="Hyperlink"/>
                <w:noProof/>
              </w:rPr>
              <w:t>Regulatory position statements on specific instream and in-loch structures</w:t>
            </w:r>
            <w:r>
              <w:rPr>
                <w:noProof/>
                <w:webHidden/>
              </w:rPr>
              <w:tab/>
            </w:r>
            <w:r>
              <w:rPr>
                <w:noProof/>
                <w:webHidden/>
              </w:rPr>
              <w:fldChar w:fldCharType="begin"/>
            </w:r>
            <w:r>
              <w:rPr>
                <w:noProof/>
                <w:webHidden/>
              </w:rPr>
              <w:instrText xml:space="preserve"> PAGEREF _Toc193786435 \h </w:instrText>
            </w:r>
            <w:r>
              <w:rPr>
                <w:noProof/>
                <w:webHidden/>
              </w:rPr>
            </w:r>
            <w:r>
              <w:rPr>
                <w:noProof/>
                <w:webHidden/>
              </w:rPr>
              <w:fldChar w:fldCharType="separate"/>
            </w:r>
            <w:r>
              <w:rPr>
                <w:noProof/>
                <w:webHidden/>
              </w:rPr>
              <w:t>14</w:t>
            </w:r>
            <w:r>
              <w:rPr>
                <w:noProof/>
                <w:webHidden/>
              </w:rPr>
              <w:fldChar w:fldCharType="end"/>
            </w:r>
          </w:hyperlink>
        </w:p>
        <w:p w14:paraId="78663B88" w14:textId="1DEC94EA" w:rsidR="002E1877" w:rsidRDefault="002E1877">
          <w:pPr>
            <w:pStyle w:val="TOC2"/>
            <w:tabs>
              <w:tab w:val="left" w:pos="960"/>
              <w:tab w:val="right" w:leader="dot" w:pos="10212"/>
            </w:tabs>
            <w:rPr>
              <w:noProof/>
              <w:kern w:val="2"/>
              <w:lang w:eastAsia="en-GB"/>
              <w14:ligatures w14:val="standardContextual"/>
            </w:rPr>
          </w:pPr>
          <w:hyperlink w:anchor="_Toc193786436" w:history="1">
            <w:r w:rsidRPr="00DA110F">
              <w:rPr>
                <w:rStyle w:val="Hyperlink"/>
                <w:noProof/>
              </w:rPr>
              <w:t>4.1</w:t>
            </w:r>
            <w:r>
              <w:rPr>
                <w:noProof/>
                <w:kern w:val="2"/>
                <w:lang w:eastAsia="en-GB"/>
                <w14:ligatures w14:val="standardContextual"/>
              </w:rPr>
              <w:tab/>
            </w:r>
            <w:r w:rsidRPr="00DA110F">
              <w:rPr>
                <w:rStyle w:val="Hyperlink"/>
                <w:noProof/>
              </w:rPr>
              <w:t>Regulatory position on the placement of large wood in the water environment</w:t>
            </w:r>
            <w:r>
              <w:rPr>
                <w:noProof/>
                <w:webHidden/>
              </w:rPr>
              <w:tab/>
            </w:r>
            <w:r>
              <w:rPr>
                <w:noProof/>
                <w:webHidden/>
              </w:rPr>
              <w:fldChar w:fldCharType="begin"/>
            </w:r>
            <w:r>
              <w:rPr>
                <w:noProof/>
                <w:webHidden/>
              </w:rPr>
              <w:instrText xml:space="preserve"> PAGEREF _Toc193786436 \h </w:instrText>
            </w:r>
            <w:r>
              <w:rPr>
                <w:noProof/>
                <w:webHidden/>
              </w:rPr>
            </w:r>
            <w:r>
              <w:rPr>
                <w:noProof/>
                <w:webHidden/>
              </w:rPr>
              <w:fldChar w:fldCharType="separate"/>
            </w:r>
            <w:r>
              <w:rPr>
                <w:noProof/>
                <w:webHidden/>
              </w:rPr>
              <w:t>14</w:t>
            </w:r>
            <w:r>
              <w:rPr>
                <w:noProof/>
                <w:webHidden/>
              </w:rPr>
              <w:fldChar w:fldCharType="end"/>
            </w:r>
          </w:hyperlink>
        </w:p>
        <w:p w14:paraId="0506B603" w14:textId="5599CA4B" w:rsidR="002E1877" w:rsidRDefault="002E1877">
          <w:pPr>
            <w:pStyle w:val="TOC3"/>
            <w:tabs>
              <w:tab w:val="left" w:pos="1440"/>
              <w:tab w:val="right" w:leader="dot" w:pos="10212"/>
            </w:tabs>
            <w:rPr>
              <w:noProof/>
              <w:kern w:val="2"/>
              <w:lang w:eastAsia="en-GB"/>
              <w14:ligatures w14:val="standardContextual"/>
            </w:rPr>
          </w:pPr>
          <w:hyperlink w:anchor="_Toc193786437" w:history="1">
            <w:r w:rsidRPr="00DA110F">
              <w:rPr>
                <w:rStyle w:val="Hyperlink"/>
                <w:noProof/>
              </w:rPr>
              <w:t>4.1.1</w:t>
            </w:r>
            <w:r>
              <w:rPr>
                <w:noProof/>
                <w:kern w:val="2"/>
                <w:lang w:eastAsia="en-GB"/>
                <w14:ligatures w14:val="standardContextual"/>
              </w:rPr>
              <w:tab/>
            </w:r>
            <w:r w:rsidRPr="00DA110F">
              <w:rPr>
                <w:rStyle w:val="Hyperlink"/>
                <w:noProof/>
              </w:rPr>
              <w:t>Background</w:t>
            </w:r>
            <w:r>
              <w:rPr>
                <w:noProof/>
                <w:webHidden/>
              </w:rPr>
              <w:tab/>
            </w:r>
            <w:r>
              <w:rPr>
                <w:noProof/>
                <w:webHidden/>
              </w:rPr>
              <w:fldChar w:fldCharType="begin"/>
            </w:r>
            <w:r>
              <w:rPr>
                <w:noProof/>
                <w:webHidden/>
              </w:rPr>
              <w:instrText xml:space="preserve"> PAGEREF _Toc193786437 \h </w:instrText>
            </w:r>
            <w:r>
              <w:rPr>
                <w:noProof/>
                <w:webHidden/>
              </w:rPr>
            </w:r>
            <w:r>
              <w:rPr>
                <w:noProof/>
                <w:webHidden/>
              </w:rPr>
              <w:fldChar w:fldCharType="separate"/>
            </w:r>
            <w:r>
              <w:rPr>
                <w:noProof/>
                <w:webHidden/>
              </w:rPr>
              <w:t>14</w:t>
            </w:r>
            <w:r>
              <w:rPr>
                <w:noProof/>
                <w:webHidden/>
              </w:rPr>
              <w:fldChar w:fldCharType="end"/>
            </w:r>
          </w:hyperlink>
        </w:p>
        <w:p w14:paraId="6D815040" w14:textId="501F1056" w:rsidR="002E1877" w:rsidRDefault="002E1877">
          <w:pPr>
            <w:pStyle w:val="TOC3"/>
            <w:tabs>
              <w:tab w:val="left" w:pos="1440"/>
              <w:tab w:val="right" w:leader="dot" w:pos="10212"/>
            </w:tabs>
            <w:rPr>
              <w:noProof/>
              <w:kern w:val="2"/>
              <w:lang w:eastAsia="en-GB"/>
              <w14:ligatures w14:val="standardContextual"/>
            </w:rPr>
          </w:pPr>
          <w:hyperlink w:anchor="_Toc193786438" w:history="1">
            <w:r w:rsidRPr="00DA110F">
              <w:rPr>
                <w:rStyle w:val="Hyperlink"/>
                <w:noProof/>
              </w:rPr>
              <w:t>4.1.2</w:t>
            </w:r>
            <w:r>
              <w:rPr>
                <w:noProof/>
                <w:kern w:val="2"/>
                <w:lang w:eastAsia="en-GB"/>
                <w14:ligatures w14:val="standardContextual"/>
              </w:rPr>
              <w:tab/>
            </w:r>
            <w:r w:rsidRPr="00DA110F">
              <w:rPr>
                <w:rStyle w:val="Hyperlink"/>
                <w:noProof/>
              </w:rPr>
              <w:t>Works not requiring authorisation</w:t>
            </w:r>
            <w:r>
              <w:rPr>
                <w:noProof/>
                <w:webHidden/>
              </w:rPr>
              <w:tab/>
            </w:r>
            <w:r>
              <w:rPr>
                <w:noProof/>
                <w:webHidden/>
              </w:rPr>
              <w:fldChar w:fldCharType="begin"/>
            </w:r>
            <w:r>
              <w:rPr>
                <w:noProof/>
                <w:webHidden/>
              </w:rPr>
              <w:instrText xml:space="preserve"> PAGEREF _Toc193786438 \h </w:instrText>
            </w:r>
            <w:r>
              <w:rPr>
                <w:noProof/>
                <w:webHidden/>
              </w:rPr>
            </w:r>
            <w:r>
              <w:rPr>
                <w:noProof/>
                <w:webHidden/>
              </w:rPr>
              <w:fldChar w:fldCharType="separate"/>
            </w:r>
            <w:r>
              <w:rPr>
                <w:noProof/>
                <w:webHidden/>
              </w:rPr>
              <w:t>15</w:t>
            </w:r>
            <w:r>
              <w:rPr>
                <w:noProof/>
                <w:webHidden/>
              </w:rPr>
              <w:fldChar w:fldCharType="end"/>
            </w:r>
          </w:hyperlink>
        </w:p>
        <w:p w14:paraId="14F0AC2D" w14:textId="0C902026" w:rsidR="002E1877" w:rsidRDefault="002E1877">
          <w:pPr>
            <w:pStyle w:val="TOC3"/>
            <w:tabs>
              <w:tab w:val="left" w:pos="1440"/>
              <w:tab w:val="right" w:leader="dot" w:pos="10212"/>
            </w:tabs>
            <w:rPr>
              <w:noProof/>
              <w:kern w:val="2"/>
              <w:lang w:eastAsia="en-GB"/>
              <w14:ligatures w14:val="standardContextual"/>
            </w:rPr>
          </w:pPr>
          <w:hyperlink w:anchor="_Toc193786439" w:history="1">
            <w:r w:rsidRPr="00DA110F">
              <w:rPr>
                <w:rStyle w:val="Hyperlink"/>
                <w:noProof/>
              </w:rPr>
              <w:t>4.1.3</w:t>
            </w:r>
            <w:r>
              <w:rPr>
                <w:noProof/>
                <w:kern w:val="2"/>
                <w:lang w:eastAsia="en-GB"/>
                <w14:ligatures w14:val="standardContextual"/>
              </w:rPr>
              <w:tab/>
            </w:r>
            <w:r w:rsidRPr="00DA110F">
              <w:rPr>
                <w:rStyle w:val="Hyperlink"/>
                <w:noProof/>
              </w:rPr>
              <w:t>Large wood works subject to authorisation</w:t>
            </w:r>
            <w:r>
              <w:rPr>
                <w:noProof/>
                <w:webHidden/>
              </w:rPr>
              <w:tab/>
            </w:r>
            <w:r>
              <w:rPr>
                <w:noProof/>
                <w:webHidden/>
              </w:rPr>
              <w:fldChar w:fldCharType="begin"/>
            </w:r>
            <w:r>
              <w:rPr>
                <w:noProof/>
                <w:webHidden/>
              </w:rPr>
              <w:instrText xml:space="preserve"> PAGEREF _Toc193786439 \h </w:instrText>
            </w:r>
            <w:r>
              <w:rPr>
                <w:noProof/>
                <w:webHidden/>
              </w:rPr>
            </w:r>
            <w:r>
              <w:rPr>
                <w:noProof/>
                <w:webHidden/>
              </w:rPr>
              <w:fldChar w:fldCharType="separate"/>
            </w:r>
            <w:r>
              <w:rPr>
                <w:noProof/>
                <w:webHidden/>
              </w:rPr>
              <w:t>18</w:t>
            </w:r>
            <w:r>
              <w:rPr>
                <w:noProof/>
                <w:webHidden/>
              </w:rPr>
              <w:fldChar w:fldCharType="end"/>
            </w:r>
          </w:hyperlink>
        </w:p>
        <w:p w14:paraId="7009F6D0" w14:textId="3EB73D46" w:rsidR="002E1877" w:rsidRDefault="002E1877">
          <w:pPr>
            <w:pStyle w:val="TOC3"/>
            <w:tabs>
              <w:tab w:val="left" w:pos="1440"/>
              <w:tab w:val="right" w:leader="dot" w:pos="10212"/>
            </w:tabs>
            <w:rPr>
              <w:noProof/>
              <w:kern w:val="2"/>
              <w:lang w:eastAsia="en-GB"/>
              <w14:ligatures w14:val="standardContextual"/>
            </w:rPr>
          </w:pPr>
          <w:hyperlink w:anchor="_Toc193786440" w:history="1">
            <w:r w:rsidRPr="00DA110F">
              <w:rPr>
                <w:rStyle w:val="Hyperlink"/>
                <w:noProof/>
              </w:rPr>
              <w:t>4.1.4</w:t>
            </w:r>
            <w:r>
              <w:rPr>
                <w:noProof/>
                <w:kern w:val="2"/>
                <w:lang w:eastAsia="en-GB"/>
                <w14:ligatures w14:val="standardContextual"/>
              </w:rPr>
              <w:tab/>
            </w:r>
            <w:r w:rsidRPr="00DA110F">
              <w:rPr>
                <w:rStyle w:val="Hyperlink"/>
                <w:noProof/>
              </w:rPr>
              <w:t>Other considerations</w:t>
            </w:r>
            <w:r>
              <w:rPr>
                <w:noProof/>
                <w:webHidden/>
              </w:rPr>
              <w:tab/>
            </w:r>
            <w:r>
              <w:rPr>
                <w:noProof/>
                <w:webHidden/>
              </w:rPr>
              <w:fldChar w:fldCharType="begin"/>
            </w:r>
            <w:r>
              <w:rPr>
                <w:noProof/>
                <w:webHidden/>
              </w:rPr>
              <w:instrText xml:space="preserve"> PAGEREF _Toc193786440 \h </w:instrText>
            </w:r>
            <w:r>
              <w:rPr>
                <w:noProof/>
                <w:webHidden/>
              </w:rPr>
            </w:r>
            <w:r>
              <w:rPr>
                <w:noProof/>
                <w:webHidden/>
              </w:rPr>
              <w:fldChar w:fldCharType="separate"/>
            </w:r>
            <w:r>
              <w:rPr>
                <w:noProof/>
                <w:webHidden/>
              </w:rPr>
              <w:t>19</w:t>
            </w:r>
            <w:r>
              <w:rPr>
                <w:noProof/>
                <w:webHidden/>
              </w:rPr>
              <w:fldChar w:fldCharType="end"/>
            </w:r>
          </w:hyperlink>
        </w:p>
        <w:p w14:paraId="494E79CE" w14:textId="00AF754B" w:rsidR="002E1877" w:rsidRDefault="002E1877">
          <w:pPr>
            <w:pStyle w:val="TOC2"/>
            <w:tabs>
              <w:tab w:val="left" w:pos="960"/>
              <w:tab w:val="right" w:leader="dot" w:pos="10212"/>
            </w:tabs>
            <w:rPr>
              <w:noProof/>
              <w:kern w:val="2"/>
              <w:lang w:eastAsia="en-GB"/>
              <w14:ligatures w14:val="standardContextual"/>
            </w:rPr>
          </w:pPr>
          <w:hyperlink w:anchor="_Toc193786441" w:history="1">
            <w:r w:rsidRPr="00DA110F">
              <w:rPr>
                <w:rStyle w:val="Hyperlink"/>
                <w:noProof/>
              </w:rPr>
              <w:t>4.2</w:t>
            </w:r>
            <w:r>
              <w:rPr>
                <w:noProof/>
                <w:kern w:val="2"/>
                <w:lang w:eastAsia="en-GB"/>
                <w14:ligatures w14:val="standardContextual"/>
              </w:rPr>
              <w:tab/>
            </w:r>
            <w:r w:rsidRPr="00DA110F">
              <w:rPr>
                <w:rStyle w:val="Hyperlink"/>
                <w:noProof/>
              </w:rPr>
              <w:t>Regulatory Position on the Management of Beaver Structures</w:t>
            </w:r>
            <w:r>
              <w:rPr>
                <w:noProof/>
                <w:webHidden/>
              </w:rPr>
              <w:tab/>
            </w:r>
            <w:r>
              <w:rPr>
                <w:noProof/>
                <w:webHidden/>
              </w:rPr>
              <w:fldChar w:fldCharType="begin"/>
            </w:r>
            <w:r>
              <w:rPr>
                <w:noProof/>
                <w:webHidden/>
              </w:rPr>
              <w:instrText xml:space="preserve"> PAGEREF _Toc193786441 \h </w:instrText>
            </w:r>
            <w:r>
              <w:rPr>
                <w:noProof/>
                <w:webHidden/>
              </w:rPr>
            </w:r>
            <w:r>
              <w:rPr>
                <w:noProof/>
                <w:webHidden/>
              </w:rPr>
              <w:fldChar w:fldCharType="separate"/>
            </w:r>
            <w:r>
              <w:rPr>
                <w:noProof/>
                <w:webHidden/>
              </w:rPr>
              <w:t>21</w:t>
            </w:r>
            <w:r>
              <w:rPr>
                <w:noProof/>
                <w:webHidden/>
              </w:rPr>
              <w:fldChar w:fldCharType="end"/>
            </w:r>
          </w:hyperlink>
        </w:p>
        <w:p w14:paraId="62A3B192" w14:textId="134062AF" w:rsidR="002E1877" w:rsidRDefault="002E1877">
          <w:pPr>
            <w:pStyle w:val="TOC3"/>
            <w:tabs>
              <w:tab w:val="left" w:pos="1440"/>
              <w:tab w:val="right" w:leader="dot" w:pos="10212"/>
            </w:tabs>
            <w:rPr>
              <w:noProof/>
              <w:kern w:val="2"/>
              <w:lang w:eastAsia="en-GB"/>
              <w14:ligatures w14:val="standardContextual"/>
            </w:rPr>
          </w:pPr>
          <w:hyperlink w:anchor="_Toc193786442" w:history="1">
            <w:r w:rsidRPr="00DA110F">
              <w:rPr>
                <w:rStyle w:val="Hyperlink"/>
                <w:noProof/>
              </w:rPr>
              <w:t>4.2.1</w:t>
            </w:r>
            <w:r>
              <w:rPr>
                <w:noProof/>
                <w:kern w:val="2"/>
                <w:lang w:eastAsia="en-GB"/>
                <w14:ligatures w14:val="standardContextual"/>
              </w:rPr>
              <w:tab/>
            </w:r>
            <w:r w:rsidRPr="00DA110F">
              <w:rPr>
                <w:rStyle w:val="Hyperlink"/>
                <w:noProof/>
              </w:rPr>
              <w:t>Works carried out using hand tools, ropes and grapnels</w:t>
            </w:r>
            <w:r>
              <w:rPr>
                <w:noProof/>
                <w:webHidden/>
              </w:rPr>
              <w:tab/>
            </w:r>
            <w:r>
              <w:rPr>
                <w:noProof/>
                <w:webHidden/>
              </w:rPr>
              <w:fldChar w:fldCharType="begin"/>
            </w:r>
            <w:r>
              <w:rPr>
                <w:noProof/>
                <w:webHidden/>
              </w:rPr>
              <w:instrText xml:space="preserve"> PAGEREF _Toc193786442 \h </w:instrText>
            </w:r>
            <w:r>
              <w:rPr>
                <w:noProof/>
                <w:webHidden/>
              </w:rPr>
            </w:r>
            <w:r>
              <w:rPr>
                <w:noProof/>
                <w:webHidden/>
              </w:rPr>
              <w:fldChar w:fldCharType="separate"/>
            </w:r>
            <w:r>
              <w:rPr>
                <w:noProof/>
                <w:webHidden/>
              </w:rPr>
              <w:t>21</w:t>
            </w:r>
            <w:r>
              <w:rPr>
                <w:noProof/>
                <w:webHidden/>
              </w:rPr>
              <w:fldChar w:fldCharType="end"/>
            </w:r>
          </w:hyperlink>
        </w:p>
        <w:p w14:paraId="3CE010CC" w14:textId="78B9F735" w:rsidR="002E1877" w:rsidRDefault="002E1877">
          <w:pPr>
            <w:pStyle w:val="TOC3"/>
            <w:tabs>
              <w:tab w:val="left" w:pos="1440"/>
              <w:tab w:val="right" w:leader="dot" w:pos="10212"/>
            </w:tabs>
            <w:rPr>
              <w:noProof/>
              <w:kern w:val="2"/>
              <w:lang w:eastAsia="en-GB"/>
              <w14:ligatures w14:val="standardContextual"/>
            </w:rPr>
          </w:pPr>
          <w:hyperlink w:anchor="_Toc193786443" w:history="1">
            <w:r w:rsidRPr="00DA110F">
              <w:rPr>
                <w:rStyle w:val="Hyperlink"/>
                <w:noProof/>
              </w:rPr>
              <w:t>4.2.2</w:t>
            </w:r>
            <w:r>
              <w:rPr>
                <w:noProof/>
                <w:kern w:val="2"/>
                <w:lang w:eastAsia="en-GB"/>
                <w14:ligatures w14:val="standardContextual"/>
              </w:rPr>
              <w:tab/>
            </w:r>
            <w:r w:rsidRPr="00DA110F">
              <w:rPr>
                <w:rStyle w:val="Hyperlink"/>
                <w:noProof/>
              </w:rPr>
              <w:t>Works carried out using machinery</w:t>
            </w:r>
            <w:r>
              <w:rPr>
                <w:noProof/>
                <w:webHidden/>
              </w:rPr>
              <w:tab/>
            </w:r>
            <w:r>
              <w:rPr>
                <w:noProof/>
                <w:webHidden/>
              </w:rPr>
              <w:fldChar w:fldCharType="begin"/>
            </w:r>
            <w:r>
              <w:rPr>
                <w:noProof/>
                <w:webHidden/>
              </w:rPr>
              <w:instrText xml:space="preserve"> PAGEREF _Toc193786443 \h </w:instrText>
            </w:r>
            <w:r>
              <w:rPr>
                <w:noProof/>
                <w:webHidden/>
              </w:rPr>
            </w:r>
            <w:r>
              <w:rPr>
                <w:noProof/>
                <w:webHidden/>
              </w:rPr>
              <w:fldChar w:fldCharType="separate"/>
            </w:r>
            <w:r>
              <w:rPr>
                <w:noProof/>
                <w:webHidden/>
              </w:rPr>
              <w:t>21</w:t>
            </w:r>
            <w:r>
              <w:rPr>
                <w:noProof/>
                <w:webHidden/>
              </w:rPr>
              <w:fldChar w:fldCharType="end"/>
            </w:r>
          </w:hyperlink>
        </w:p>
        <w:p w14:paraId="7AF12504" w14:textId="79FD594D" w:rsidR="002E1877" w:rsidRDefault="002E1877">
          <w:pPr>
            <w:pStyle w:val="TOC3"/>
            <w:tabs>
              <w:tab w:val="left" w:pos="1440"/>
              <w:tab w:val="right" w:leader="dot" w:pos="10212"/>
            </w:tabs>
            <w:rPr>
              <w:noProof/>
              <w:kern w:val="2"/>
              <w:lang w:eastAsia="en-GB"/>
              <w14:ligatures w14:val="standardContextual"/>
            </w:rPr>
          </w:pPr>
          <w:hyperlink w:anchor="_Toc193786444" w:history="1">
            <w:r w:rsidRPr="00DA110F">
              <w:rPr>
                <w:rStyle w:val="Hyperlink"/>
                <w:noProof/>
              </w:rPr>
              <w:t>4.2.3</w:t>
            </w:r>
            <w:r>
              <w:rPr>
                <w:noProof/>
                <w:kern w:val="2"/>
                <w:lang w:eastAsia="en-GB"/>
                <w14:ligatures w14:val="standardContextual"/>
              </w:rPr>
              <w:tab/>
            </w:r>
            <w:r w:rsidRPr="00DA110F">
              <w:rPr>
                <w:rStyle w:val="Hyperlink"/>
                <w:noProof/>
              </w:rPr>
              <w:t>Other activities</w:t>
            </w:r>
            <w:r>
              <w:rPr>
                <w:noProof/>
                <w:webHidden/>
              </w:rPr>
              <w:tab/>
            </w:r>
            <w:r>
              <w:rPr>
                <w:noProof/>
                <w:webHidden/>
              </w:rPr>
              <w:fldChar w:fldCharType="begin"/>
            </w:r>
            <w:r>
              <w:rPr>
                <w:noProof/>
                <w:webHidden/>
              </w:rPr>
              <w:instrText xml:space="preserve"> PAGEREF _Toc193786444 \h </w:instrText>
            </w:r>
            <w:r>
              <w:rPr>
                <w:noProof/>
                <w:webHidden/>
              </w:rPr>
            </w:r>
            <w:r>
              <w:rPr>
                <w:noProof/>
                <w:webHidden/>
              </w:rPr>
              <w:fldChar w:fldCharType="separate"/>
            </w:r>
            <w:r>
              <w:rPr>
                <w:noProof/>
                <w:webHidden/>
              </w:rPr>
              <w:t>22</w:t>
            </w:r>
            <w:r>
              <w:rPr>
                <w:noProof/>
                <w:webHidden/>
              </w:rPr>
              <w:fldChar w:fldCharType="end"/>
            </w:r>
          </w:hyperlink>
        </w:p>
        <w:p w14:paraId="10261287" w14:textId="06D12CEB" w:rsidR="002E1877" w:rsidRDefault="002E1877">
          <w:pPr>
            <w:pStyle w:val="TOC3"/>
            <w:tabs>
              <w:tab w:val="left" w:pos="1440"/>
              <w:tab w:val="right" w:leader="dot" w:pos="10212"/>
            </w:tabs>
            <w:rPr>
              <w:noProof/>
              <w:kern w:val="2"/>
              <w:lang w:eastAsia="en-GB"/>
              <w14:ligatures w14:val="standardContextual"/>
            </w:rPr>
          </w:pPr>
          <w:hyperlink w:anchor="_Toc193786445" w:history="1">
            <w:r w:rsidRPr="00DA110F">
              <w:rPr>
                <w:rStyle w:val="Hyperlink"/>
                <w:noProof/>
              </w:rPr>
              <w:t>4.2.4</w:t>
            </w:r>
            <w:r>
              <w:rPr>
                <w:noProof/>
                <w:kern w:val="2"/>
                <w:lang w:eastAsia="en-GB"/>
                <w14:ligatures w14:val="standardContextual"/>
              </w:rPr>
              <w:tab/>
            </w:r>
            <w:r w:rsidRPr="00DA110F">
              <w:rPr>
                <w:rStyle w:val="Hyperlink"/>
                <w:noProof/>
              </w:rPr>
              <w:t>Requirements under other legislation</w:t>
            </w:r>
            <w:r>
              <w:rPr>
                <w:noProof/>
                <w:webHidden/>
              </w:rPr>
              <w:tab/>
            </w:r>
            <w:r>
              <w:rPr>
                <w:noProof/>
                <w:webHidden/>
              </w:rPr>
              <w:fldChar w:fldCharType="begin"/>
            </w:r>
            <w:r>
              <w:rPr>
                <w:noProof/>
                <w:webHidden/>
              </w:rPr>
              <w:instrText xml:space="preserve"> PAGEREF _Toc193786445 \h </w:instrText>
            </w:r>
            <w:r>
              <w:rPr>
                <w:noProof/>
                <w:webHidden/>
              </w:rPr>
            </w:r>
            <w:r>
              <w:rPr>
                <w:noProof/>
                <w:webHidden/>
              </w:rPr>
              <w:fldChar w:fldCharType="separate"/>
            </w:r>
            <w:r>
              <w:rPr>
                <w:noProof/>
                <w:webHidden/>
              </w:rPr>
              <w:t>22</w:t>
            </w:r>
            <w:r>
              <w:rPr>
                <w:noProof/>
                <w:webHidden/>
              </w:rPr>
              <w:fldChar w:fldCharType="end"/>
            </w:r>
          </w:hyperlink>
        </w:p>
        <w:p w14:paraId="1FA17320" w14:textId="484D3571" w:rsidR="002E1877" w:rsidRDefault="002E1877">
          <w:pPr>
            <w:pStyle w:val="TOC2"/>
            <w:tabs>
              <w:tab w:val="left" w:pos="960"/>
              <w:tab w:val="right" w:leader="dot" w:pos="10212"/>
            </w:tabs>
            <w:rPr>
              <w:noProof/>
              <w:kern w:val="2"/>
              <w:lang w:eastAsia="en-GB"/>
              <w14:ligatures w14:val="standardContextual"/>
            </w:rPr>
          </w:pPr>
          <w:hyperlink w:anchor="_Toc193786446" w:history="1">
            <w:r w:rsidRPr="00DA110F">
              <w:rPr>
                <w:rStyle w:val="Hyperlink"/>
                <w:noProof/>
              </w:rPr>
              <w:t>4.3</w:t>
            </w:r>
            <w:r>
              <w:rPr>
                <w:noProof/>
                <w:kern w:val="2"/>
                <w:lang w:eastAsia="en-GB"/>
                <w14:ligatures w14:val="standardContextual"/>
              </w:rPr>
              <w:tab/>
            </w:r>
            <w:r w:rsidRPr="00DA110F">
              <w:rPr>
                <w:rStyle w:val="Hyperlink"/>
                <w:noProof/>
              </w:rPr>
              <w:t>Regulatory position on the installation of fish counters and traps in the water environment</w:t>
            </w:r>
            <w:r>
              <w:rPr>
                <w:noProof/>
                <w:webHidden/>
              </w:rPr>
              <w:tab/>
            </w:r>
            <w:r>
              <w:rPr>
                <w:noProof/>
                <w:webHidden/>
              </w:rPr>
              <w:fldChar w:fldCharType="begin"/>
            </w:r>
            <w:r>
              <w:rPr>
                <w:noProof/>
                <w:webHidden/>
              </w:rPr>
              <w:instrText xml:space="preserve"> PAGEREF _Toc193786446 \h </w:instrText>
            </w:r>
            <w:r>
              <w:rPr>
                <w:noProof/>
                <w:webHidden/>
              </w:rPr>
            </w:r>
            <w:r>
              <w:rPr>
                <w:noProof/>
                <w:webHidden/>
              </w:rPr>
              <w:fldChar w:fldCharType="separate"/>
            </w:r>
            <w:r>
              <w:rPr>
                <w:noProof/>
                <w:webHidden/>
              </w:rPr>
              <w:t>23</w:t>
            </w:r>
            <w:r>
              <w:rPr>
                <w:noProof/>
                <w:webHidden/>
              </w:rPr>
              <w:fldChar w:fldCharType="end"/>
            </w:r>
          </w:hyperlink>
        </w:p>
        <w:p w14:paraId="0FCA614E" w14:textId="5D6E87C8" w:rsidR="002E1877" w:rsidRDefault="002E1877">
          <w:pPr>
            <w:pStyle w:val="TOC3"/>
            <w:tabs>
              <w:tab w:val="left" w:pos="1440"/>
              <w:tab w:val="right" w:leader="dot" w:pos="10212"/>
            </w:tabs>
            <w:rPr>
              <w:noProof/>
              <w:kern w:val="2"/>
              <w:lang w:eastAsia="en-GB"/>
              <w14:ligatures w14:val="standardContextual"/>
            </w:rPr>
          </w:pPr>
          <w:hyperlink w:anchor="_Toc193786447" w:history="1">
            <w:r w:rsidRPr="00DA110F">
              <w:rPr>
                <w:rStyle w:val="Hyperlink"/>
                <w:noProof/>
              </w:rPr>
              <w:t>4.3.1</w:t>
            </w:r>
            <w:r>
              <w:rPr>
                <w:noProof/>
                <w:kern w:val="2"/>
                <w:lang w:eastAsia="en-GB"/>
                <w14:ligatures w14:val="standardContextual"/>
              </w:rPr>
              <w:tab/>
            </w:r>
            <w:r w:rsidRPr="00DA110F">
              <w:rPr>
                <w:rStyle w:val="Hyperlink"/>
                <w:noProof/>
              </w:rPr>
              <w:t>Fish counters and fish traps where there is no construction on the bed or banks of an inland surface water</w:t>
            </w:r>
            <w:r>
              <w:rPr>
                <w:noProof/>
                <w:webHidden/>
              </w:rPr>
              <w:tab/>
            </w:r>
            <w:r>
              <w:rPr>
                <w:noProof/>
                <w:webHidden/>
              </w:rPr>
              <w:fldChar w:fldCharType="begin"/>
            </w:r>
            <w:r>
              <w:rPr>
                <w:noProof/>
                <w:webHidden/>
              </w:rPr>
              <w:instrText xml:space="preserve"> PAGEREF _Toc193786447 \h </w:instrText>
            </w:r>
            <w:r>
              <w:rPr>
                <w:noProof/>
                <w:webHidden/>
              </w:rPr>
            </w:r>
            <w:r>
              <w:rPr>
                <w:noProof/>
                <w:webHidden/>
              </w:rPr>
              <w:fldChar w:fldCharType="separate"/>
            </w:r>
            <w:r>
              <w:rPr>
                <w:noProof/>
                <w:webHidden/>
              </w:rPr>
              <w:t>23</w:t>
            </w:r>
            <w:r>
              <w:rPr>
                <w:noProof/>
                <w:webHidden/>
              </w:rPr>
              <w:fldChar w:fldCharType="end"/>
            </w:r>
          </w:hyperlink>
        </w:p>
        <w:p w14:paraId="6203962C" w14:textId="7BFF8A00" w:rsidR="002E1877" w:rsidRDefault="002E1877">
          <w:pPr>
            <w:pStyle w:val="TOC3"/>
            <w:tabs>
              <w:tab w:val="left" w:pos="1440"/>
              <w:tab w:val="right" w:leader="dot" w:pos="10212"/>
            </w:tabs>
            <w:rPr>
              <w:noProof/>
              <w:kern w:val="2"/>
              <w:lang w:eastAsia="en-GB"/>
              <w14:ligatures w14:val="standardContextual"/>
            </w:rPr>
          </w:pPr>
          <w:hyperlink w:anchor="_Toc193786448" w:history="1">
            <w:r w:rsidRPr="00DA110F">
              <w:rPr>
                <w:rStyle w:val="Hyperlink"/>
                <w:noProof/>
              </w:rPr>
              <w:t>4.3.2</w:t>
            </w:r>
            <w:r>
              <w:rPr>
                <w:noProof/>
                <w:kern w:val="2"/>
                <w:lang w:eastAsia="en-GB"/>
                <w14:ligatures w14:val="standardContextual"/>
              </w:rPr>
              <w:tab/>
            </w:r>
            <w:r w:rsidRPr="00DA110F">
              <w:rPr>
                <w:rStyle w:val="Hyperlink"/>
                <w:noProof/>
              </w:rPr>
              <w:t>Fish trap/counter installed into the channel bed</w:t>
            </w:r>
            <w:r>
              <w:rPr>
                <w:noProof/>
                <w:webHidden/>
              </w:rPr>
              <w:tab/>
            </w:r>
            <w:r>
              <w:rPr>
                <w:noProof/>
                <w:webHidden/>
              </w:rPr>
              <w:fldChar w:fldCharType="begin"/>
            </w:r>
            <w:r>
              <w:rPr>
                <w:noProof/>
                <w:webHidden/>
              </w:rPr>
              <w:instrText xml:space="preserve"> PAGEREF _Toc193786448 \h </w:instrText>
            </w:r>
            <w:r>
              <w:rPr>
                <w:noProof/>
                <w:webHidden/>
              </w:rPr>
            </w:r>
            <w:r>
              <w:rPr>
                <w:noProof/>
                <w:webHidden/>
              </w:rPr>
              <w:fldChar w:fldCharType="separate"/>
            </w:r>
            <w:r>
              <w:rPr>
                <w:noProof/>
                <w:webHidden/>
              </w:rPr>
              <w:t>24</w:t>
            </w:r>
            <w:r>
              <w:rPr>
                <w:noProof/>
                <w:webHidden/>
              </w:rPr>
              <w:fldChar w:fldCharType="end"/>
            </w:r>
          </w:hyperlink>
        </w:p>
        <w:p w14:paraId="3EA4EF99" w14:textId="6C51756A" w:rsidR="002E1877" w:rsidRDefault="002E1877">
          <w:pPr>
            <w:pStyle w:val="TOC3"/>
            <w:tabs>
              <w:tab w:val="left" w:pos="1440"/>
              <w:tab w:val="right" w:leader="dot" w:pos="10212"/>
            </w:tabs>
            <w:rPr>
              <w:noProof/>
              <w:kern w:val="2"/>
              <w:lang w:eastAsia="en-GB"/>
              <w14:ligatures w14:val="standardContextual"/>
            </w:rPr>
          </w:pPr>
          <w:hyperlink w:anchor="_Toc193786449" w:history="1">
            <w:r w:rsidRPr="00DA110F">
              <w:rPr>
                <w:rStyle w:val="Hyperlink"/>
                <w:noProof/>
              </w:rPr>
              <w:t>4.3.3</w:t>
            </w:r>
            <w:r>
              <w:rPr>
                <w:noProof/>
                <w:kern w:val="2"/>
                <w:lang w:eastAsia="en-GB"/>
                <w14:ligatures w14:val="standardContextual"/>
              </w:rPr>
              <w:tab/>
            </w:r>
            <w:r w:rsidRPr="00DA110F">
              <w:rPr>
                <w:rStyle w:val="Hyperlink"/>
                <w:noProof/>
              </w:rPr>
              <w:t>Fish counter / trap laid on the bed and creating an impoundment</w:t>
            </w:r>
            <w:r>
              <w:rPr>
                <w:noProof/>
                <w:webHidden/>
              </w:rPr>
              <w:tab/>
            </w:r>
            <w:r>
              <w:rPr>
                <w:noProof/>
                <w:webHidden/>
              </w:rPr>
              <w:fldChar w:fldCharType="begin"/>
            </w:r>
            <w:r>
              <w:rPr>
                <w:noProof/>
                <w:webHidden/>
              </w:rPr>
              <w:instrText xml:space="preserve"> PAGEREF _Toc193786449 \h </w:instrText>
            </w:r>
            <w:r>
              <w:rPr>
                <w:noProof/>
                <w:webHidden/>
              </w:rPr>
            </w:r>
            <w:r>
              <w:rPr>
                <w:noProof/>
                <w:webHidden/>
              </w:rPr>
              <w:fldChar w:fldCharType="separate"/>
            </w:r>
            <w:r>
              <w:rPr>
                <w:noProof/>
                <w:webHidden/>
              </w:rPr>
              <w:t>24</w:t>
            </w:r>
            <w:r>
              <w:rPr>
                <w:noProof/>
                <w:webHidden/>
              </w:rPr>
              <w:fldChar w:fldCharType="end"/>
            </w:r>
          </w:hyperlink>
        </w:p>
        <w:p w14:paraId="5888A3B6" w14:textId="3BD06189" w:rsidR="002E1877" w:rsidRDefault="002E1877">
          <w:pPr>
            <w:pStyle w:val="TOC1"/>
            <w:tabs>
              <w:tab w:val="left" w:pos="480"/>
              <w:tab w:val="right" w:leader="dot" w:pos="10212"/>
            </w:tabs>
            <w:rPr>
              <w:noProof/>
              <w:kern w:val="2"/>
              <w:lang w:eastAsia="en-GB"/>
              <w14:ligatures w14:val="standardContextual"/>
            </w:rPr>
          </w:pPr>
          <w:hyperlink w:anchor="_Toc193786450" w:history="1">
            <w:r w:rsidRPr="00DA110F">
              <w:rPr>
                <w:rStyle w:val="Hyperlink"/>
                <w:noProof/>
              </w:rPr>
              <w:t>5</w:t>
            </w:r>
            <w:r>
              <w:rPr>
                <w:noProof/>
                <w:kern w:val="2"/>
                <w:lang w:eastAsia="en-GB"/>
                <w14:ligatures w14:val="standardContextual"/>
              </w:rPr>
              <w:tab/>
            </w:r>
            <w:r w:rsidRPr="00DA110F">
              <w:rPr>
                <w:rStyle w:val="Hyperlink"/>
                <w:noProof/>
              </w:rPr>
              <w:t>Good practice</w:t>
            </w:r>
            <w:r>
              <w:rPr>
                <w:noProof/>
                <w:webHidden/>
              </w:rPr>
              <w:tab/>
            </w:r>
            <w:r>
              <w:rPr>
                <w:noProof/>
                <w:webHidden/>
              </w:rPr>
              <w:fldChar w:fldCharType="begin"/>
            </w:r>
            <w:r>
              <w:rPr>
                <w:noProof/>
                <w:webHidden/>
              </w:rPr>
              <w:instrText xml:space="preserve"> PAGEREF _Toc193786450 \h </w:instrText>
            </w:r>
            <w:r>
              <w:rPr>
                <w:noProof/>
                <w:webHidden/>
              </w:rPr>
            </w:r>
            <w:r>
              <w:rPr>
                <w:noProof/>
                <w:webHidden/>
              </w:rPr>
              <w:fldChar w:fldCharType="separate"/>
            </w:r>
            <w:r>
              <w:rPr>
                <w:noProof/>
                <w:webHidden/>
              </w:rPr>
              <w:t>26</w:t>
            </w:r>
            <w:r>
              <w:rPr>
                <w:noProof/>
                <w:webHidden/>
              </w:rPr>
              <w:fldChar w:fldCharType="end"/>
            </w:r>
          </w:hyperlink>
        </w:p>
        <w:p w14:paraId="0CFD62E0" w14:textId="488B04DB" w:rsidR="002E1877" w:rsidRDefault="002E1877">
          <w:pPr>
            <w:pStyle w:val="TOC2"/>
            <w:tabs>
              <w:tab w:val="left" w:pos="960"/>
              <w:tab w:val="right" w:leader="dot" w:pos="10212"/>
            </w:tabs>
            <w:rPr>
              <w:noProof/>
              <w:kern w:val="2"/>
              <w:lang w:eastAsia="en-GB"/>
              <w14:ligatures w14:val="standardContextual"/>
            </w:rPr>
          </w:pPr>
          <w:hyperlink w:anchor="_Toc193786451" w:history="1">
            <w:r w:rsidRPr="00DA110F">
              <w:rPr>
                <w:rStyle w:val="Hyperlink"/>
                <w:noProof/>
              </w:rPr>
              <w:t>5.1</w:t>
            </w:r>
            <w:r>
              <w:rPr>
                <w:noProof/>
                <w:kern w:val="2"/>
                <w:lang w:eastAsia="en-GB"/>
                <w14:ligatures w14:val="standardContextual"/>
              </w:rPr>
              <w:tab/>
            </w:r>
            <w:r w:rsidRPr="00DA110F">
              <w:rPr>
                <w:rStyle w:val="Hyperlink"/>
                <w:noProof/>
              </w:rPr>
              <w:t>Demonstrate need</w:t>
            </w:r>
            <w:r>
              <w:rPr>
                <w:noProof/>
                <w:webHidden/>
              </w:rPr>
              <w:tab/>
            </w:r>
            <w:r>
              <w:rPr>
                <w:noProof/>
                <w:webHidden/>
              </w:rPr>
              <w:fldChar w:fldCharType="begin"/>
            </w:r>
            <w:r>
              <w:rPr>
                <w:noProof/>
                <w:webHidden/>
              </w:rPr>
              <w:instrText xml:space="preserve"> PAGEREF _Toc193786451 \h </w:instrText>
            </w:r>
            <w:r>
              <w:rPr>
                <w:noProof/>
                <w:webHidden/>
              </w:rPr>
            </w:r>
            <w:r>
              <w:rPr>
                <w:noProof/>
                <w:webHidden/>
              </w:rPr>
              <w:fldChar w:fldCharType="separate"/>
            </w:r>
            <w:r>
              <w:rPr>
                <w:noProof/>
                <w:webHidden/>
              </w:rPr>
              <w:t>27</w:t>
            </w:r>
            <w:r>
              <w:rPr>
                <w:noProof/>
                <w:webHidden/>
              </w:rPr>
              <w:fldChar w:fldCharType="end"/>
            </w:r>
          </w:hyperlink>
        </w:p>
        <w:p w14:paraId="6FC6D21C" w14:textId="715AFE6B" w:rsidR="002E1877" w:rsidRDefault="002E1877">
          <w:pPr>
            <w:pStyle w:val="TOC3"/>
            <w:tabs>
              <w:tab w:val="left" w:pos="1440"/>
              <w:tab w:val="right" w:leader="dot" w:pos="10212"/>
            </w:tabs>
            <w:rPr>
              <w:noProof/>
              <w:kern w:val="2"/>
              <w:lang w:eastAsia="en-GB"/>
              <w14:ligatures w14:val="standardContextual"/>
            </w:rPr>
          </w:pPr>
          <w:hyperlink w:anchor="_Toc193786452" w:history="1">
            <w:r w:rsidRPr="00DA110F">
              <w:rPr>
                <w:rStyle w:val="Hyperlink"/>
                <w:noProof/>
              </w:rPr>
              <w:t>5.1.1</w:t>
            </w:r>
            <w:r>
              <w:rPr>
                <w:noProof/>
                <w:kern w:val="2"/>
                <w:lang w:eastAsia="en-GB"/>
                <w14:ligatures w14:val="standardContextual"/>
              </w:rPr>
              <w:tab/>
            </w:r>
            <w:r w:rsidRPr="00DA110F">
              <w:rPr>
                <w:rStyle w:val="Hyperlink"/>
                <w:noProof/>
              </w:rPr>
              <w:t>Bed reinforcement</w:t>
            </w:r>
            <w:r>
              <w:rPr>
                <w:noProof/>
                <w:webHidden/>
              </w:rPr>
              <w:tab/>
            </w:r>
            <w:r>
              <w:rPr>
                <w:noProof/>
                <w:webHidden/>
              </w:rPr>
              <w:fldChar w:fldCharType="begin"/>
            </w:r>
            <w:r>
              <w:rPr>
                <w:noProof/>
                <w:webHidden/>
              </w:rPr>
              <w:instrText xml:space="preserve"> PAGEREF _Toc193786452 \h </w:instrText>
            </w:r>
            <w:r>
              <w:rPr>
                <w:noProof/>
                <w:webHidden/>
              </w:rPr>
            </w:r>
            <w:r>
              <w:rPr>
                <w:noProof/>
                <w:webHidden/>
              </w:rPr>
              <w:fldChar w:fldCharType="separate"/>
            </w:r>
            <w:r>
              <w:rPr>
                <w:noProof/>
                <w:webHidden/>
              </w:rPr>
              <w:t>27</w:t>
            </w:r>
            <w:r>
              <w:rPr>
                <w:noProof/>
                <w:webHidden/>
              </w:rPr>
              <w:fldChar w:fldCharType="end"/>
            </w:r>
          </w:hyperlink>
        </w:p>
        <w:p w14:paraId="397778DA" w14:textId="495E4AE0" w:rsidR="002E1877" w:rsidRDefault="002E1877">
          <w:pPr>
            <w:pStyle w:val="TOC3"/>
            <w:tabs>
              <w:tab w:val="left" w:pos="1440"/>
              <w:tab w:val="right" w:leader="dot" w:pos="10212"/>
            </w:tabs>
            <w:rPr>
              <w:noProof/>
              <w:kern w:val="2"/>
              <w:lang w:eastAsia="en-GB"/>
              <w14:ligatures w14:val="standardContextual"/>
            </w:rPr>
          </w:pPr>
          <w:hyperlink w:anchor="_Toc193786453" w:history="1">
            <w:r w:rsidRPr="00DA110F">
              <w:rPr>
                <w:rStyle w:val="Hyperlink"/>
                <w:noProof/>
              </w:rPr>
              <w:t>5.1.2</w:t>
            </w:r>
            <w:r>
              <w:rPr>
                <w:noProof/>
                <w:kern w:val="2"/>
                <w:lang w:eastAsia="en-GB"/>
                <w14:ligatures w14:val="standardContextual"/>
              </w:rPr>
              <w:tab/>
            </w:r>
            <w:r w:rsidRPr="00DA110F">
              <w:rPr>
                <w:rStyle w:val="Hyperlink"/>
                <w:noProof/>
              </w:rPr>
              <w:t>Flow deflectors</w:t>
            </w:r>
            <w:r>
              <w:rPr>
                <w:noProof/>
                <w:webHidden/>
              </w:rPr>
              <w:tab/>
            </w:r>
            <w:r>
              <w:rPr>
                <w:noProof/>
                <w:webHidden/>
              </w:rPr>
              <w:fldChar w:fldCharType="begin"/>
            </w:r>
            <w:r>
              <w:rPr>
                <w:noProof/>
                <w:webHidden/>
              </w:rPr>
              <w:instrText xml:space="preserve"> PAGEREF _Toc193786453 \h </w:instrText>
            </w:r>
            <w:r>
              <w:rPr>
                <w:noProof/>
                <w:webHidden/>
              </w:rPr>
            </w:r>
            <w:r>
              <w:rPr>
                <w:noProof/>
                <w:webHidden/>
              </w:rPr>
              <w:fldChar w:fldCharType="separate"/>
            </w:r>
            <w:r>
              <w:rPr>
                <w:noProof/>
                <w:webHidden/>
              </w:rPr>
              <w:t>28</w:t>
            </w:r>
            <w:r>
              <w:rPr>
                <w:noProof/>
                <w:webHidden/>
              </w:rPr>
              <w:fldChar w:fldCharType="end"/>
            </w:r>
          </w:hyperlink>
        </w:p>
        <w:p w14:paraId="376426A0" w14:textId="6736411D" w:rsidR="002E1877" w:rsidRDefault="002E1877">
          <w:pPr>
            <w:pStyle w:val="TOC3"/>
            <w:tabs>
              <w:tab w:val="left" w:pos="1440"/>
              <w:tab w:val="right" w:leader="dot" w:pos="10212"/>
            </w:tabs>
            <w:rPr>
              <w:noProof/>
              <w:kern w:val="2"/>
              <w:lang w:eastAsia="en-GB"/>
              <w14:ligatures w14:val="standardContextual"/>
            </w:rPr>
          </w:pPr>
          <w:hyperlink w:anchor="_Toc193786454" w:history="1">
            <w:r w:rsidRPr="00DA110F">
              <w:rPr>
                <w:rStyle w:val="Hyperlink"/>
                <w:noProof/>
              </w:rPr>
              <w:t>5.1.3</w:t>
            </w:r>
            <w:r>
              <w:rPr>
                <w:noProof/>
                <w:kern w:val="2"/>
                <w:lang w:eastAsia="en-GB"/>
                <w14:ligatures w14:val="standardContextual"/>
              </w:rPr>
              <w:tab/>
            </w:r>
            <w:r w:rsidRPr="00DA110F">
              <w:rPr>
                <w:rStyle w:val="Hyperlink"/>
                <w:noProof/>
              </w:rPr>
              <w:t>Placement of boulders</w:t>
            </w:r>
            <w:r>
              <w:rPr>
                <w:noProof/>
                <w:webHidden/>
              </w:rPr>
              <w:tab/>
            </w:r>
            <w:r>
              <w:rPr>
                <w:noProof/>
                <w:webHidden/>
              </w:rPr>
              <w:fldChar w:fldCharType="begin"/>
            </w:r>
            <w:r>
              <w:rPr>
                <w:noProof/>
                <w:webHidden/>
              </w:rPr>
              <w:instrText xml:space="preserve"> PAGEREF _Toc193786454 \h </w:instrText>
            </w:r>
            <w:r>
              <w:rPr>
                <w:noProof/>
                <w:webHidden/>
              </w:rPr>
            </w:r>
            <w:r>
              <w:rPr>
                <w:noProof/>
                <w:webHidden/>
              </w:rPr>
              <w:fldChar w:fldCharType="separate"/>
            </w:r>
            <w:r>
              <w:rPr>
                <w:noProof/>
                <w:webHidden/>
              </w:rPr>
              <w:t>30</w:t>
            </w:r>
            <w:r>
              <w:rPr>
                <w:noProof/>
                <w:webHidden/>
              </w:rPr>
              <w:fldChar w:fldCharType="end"/>
            </w:r>
          </w:hyperlink>
        </w:p>
        <w:p w14:paraId="182AA364" w14:textId="0E780F85" w:rsidR="002E1877" w:rsidRDefault="002E1877">
          <w:pPr>
            <w:pStyle w:val="TOC3"/>
            <w:tabs>
              <w:tab w:val="left" w:pos="1440"/>
              <w:tab w:val="right" w:leader="dot" w:pos="10212"/>
            </w:tabs>
            <w:rPr>
              <w:noProof/>
              <w:kern w:val="2"/>
              <w:lang w:eastAsia="en-GB"/>
              <w14:ligatures w14:val="standardContextual"/>
            </w:rPr>
          </w:pPr>
          <w:hyperlink w:anchor="_Toc193786455" w:history="1">
            <w:r w:rsidRPr="00DA110F">
              <w:rPr>
                <w:rStyle w:val="Hyperlink"/>
                <w:noProof/>
              </w:rPr>
              <w:t>5.1.4</w:t>
            </w:r>
            <w:r>
              <w:rPr>
                <w:noProof/>
                <w:kern w:val="2"/>
                <w:lang w:eastAsia="en-GB"/>
                <w14:ligatures w14:val="standardContextual"/>
              </w:rPr>
              <w:tab/>
            </w:r>
            <w:r w:rsidRPr="00DA110F">
              <w:rPr>
                <w:rStyle w:val="Hyperlink"/>
                <w:noProof/>
              </w:rPr>
              <w:t>In-loch structures</w:t>
            </w:r>
            <w:r>
              <w:rPr>
                <w:noProof/>
                <w:webHidden/>
              </w:rPr>
              <w:tab/>
            </w:r>
            <w:r>
              <w:rPr>
                <w:noProof/>
                <w:webHidden/>
              </w:rPr>
              <w:fldChar w:fldCharType="begin"/>
            </w:r>
            <w:r>
              <w:rPr>
                <w:noProof/>
                <w:webHidden/>
              </w:rPr>
              <w:instrText xml:space="preserve"> PAGEREF _Toc193786455 \h </w:instrText>
            </w:r>
            <w:r>
              <w:rPr>
                <w:noProof/>
                <w:webHidden/>
              </w:rPr>
            </w:r>
            <w:r>
              <w:rPr>
                <w:noProof/>
                <w:webHidden/>
              </w:rPr>
              <w:fldChar w:fldCharType="separate"/>
            </w:r>
            <w:r>
              <w:rPr>
                <w:noProof/>
                <w:webHidden/>
              </w:rPr>
              <w:t>32</w:t>
            </w:r>
            <w:r>
              <w:rPr>
                <w:noProof/>
                <w:webHidden/>
              </w:rPr>
              <w:fldChar w:fldCharType="end"/>
            </w:r>
          </w:hyperlink>
        </w:p>
        <w:p w14:paraId="36CAEFF2" w14:textId="442FB38E" w:rsidR="002E1877" w:rsidRDefault="002E1877">
          <w:pPr>
            <w:pStyle w:val="TOC3"/>
            <w:tabs>
              <w:tab w:val="left" w:pos="1440"/>
              <w:tab w:val="right" w:leader="dot" w:pos="10212"/>
            </w:tabs>
            <w:rPr>
              <w:noProof/>
              <w:kern w:val="2"/>
              <w:lang w:eastAsia="en-GB"/>
              <w14:ligatures w14:val="standardContextual"/>
            </w:rPr>
          </w:pPr>
          <w:hyperlink w:anchor="_Toc193786456" w:history="1">
            <w:r w:rsidRPr="00DA110F">
              <w:rPr>
                <w:rStyle w:val="Hyperlink"/>
                <w:noProof/>
              </w:rPr>
              <w:t>5.1.5</w:t>
            </w:r>
            <w:r>
              <w:rPr>
                <w:noProof/>
                <w:kern w:val="2"/>
                <w:lang w:eastAsia="en-GB"/>
                <w14:ligatures w14:val="standardContextual"/>
              </w:rPr>
              <w:tab/>
            </w:r>
            <w:r w:rsidRPr="00DA110F">
              <w:rPr>
                <w:rStyle w:val="Hyperlink"/>
                <w:noProof/>
              </w:rPr>
              <w:t>Other instream or in-loch structures</w:t>
            </w:r>
            <w:r>
              <w:rPr>
                <w:noProof/>
                <w:webHidden/>
              </w:rPr>
              <w:tab/>
            </w:r>
            <w:r>
              <w:rPr>
                <w:noProof/>
                <w:webHidden/>
              </w:rPr>
              <w:fldChar w:fldCharType="begin"/>
            </w:r>
            <w:r>
              <w:rPr>
                <w:noProof/>
                <w:webHidden/>
              </w:rPr>
              <w:instrText xml:space="preserve"> PAGEREF _Toc193786456 \h </w:instrText>
            </w:r>
            <w:r>
              <w:rPr>
                <w:noProof/>
                <w:webHidden/>
              </w:rPr>
            </w:r>
            <w:r>
              <w:rPr>
                <w:noProof/>
                <w:webHidden/>
              </w:rPr>
              <w:fldChar w:fldCharType="separate"/>
            </w:r>
            <w:r>
              <w:rPr>
                <w:noProof/>
                <w:webHidden/>
              </w:rPr>
              <w:t>32</w:t>
            </w:r>
            <w:r>
              <w:rPr>
                <w:noProof/>
                <w:webHidden/>
              </w:rPr>
              <w:fldChar w:fldCharType="end"/>
            </w:r>
          </w:hyperlink>
        </w:p>
        <w:p w14:paraId="2263EEBB" w14:textId="3AD5E02B" w:rsidR="002E1877" w:rsidRDefault="002E1877">
          <w:pPr>
            <w:pStyle w:val="TOC2"/>
            <w:tabs>
              <w:tab w:val="left" w:pos="960"/>
              <w:tab w:val="right" w:leader="dot" w:pos="10212"/>
            </w:tabs>
            <w:rPr>
              <w:noProof/>
              <w:kern w:val="2"/>
              <w:lang w:eastAsia="en-GB"/>
              <w14:ligatures w14:val="standardContextual"/>
            </w:rPr>
          </w:pPr>
          <w:hyperlink w:anchor="_Toc193786457" w:history="1">
            <w:r w:rsidRPr="00DA110F">
              <w:rPr>
                <w:rStyle w:val="Hyperlink"/>
                <w:rFonts w:ascii="Arial" w:hAnsi="Arial" w:cs="Arial"/>
                <w:bCs/>
                <w:noProof/>
              </w:rPr>
              <w:t>5.2</w:t>
            </w:r>
            <w:r>
              <w:rPr>
                <w:noProof/>
                <w:kern w:val="2"/>
                <w:lang w:eastAsia="en-GB"/>
                <w14:ligatures w14:val="standardContextual"/>
              </w:rPr>
              <w:tab/>
            </w:r>
            <w:r w:rsidRPr="00DA110F">
              <w:rPr>
                <w:rStyle w:val="Hyperlink"/>
                <w:noProof/>
              </w:rPr>
              <w:t>Identify and appraise options</w:t>
            </w:r>
            <w:r>
              <w:rPr>
                <w:noProof/>
                <w:webHidden/>
              </w:rPr>
              <w:tab/>
            </w:r>
            <w:r>
              <w:rPr>
                <w:noProof/>
                <w:webHidden/>
              </w:rPr>
              <w:fldChar w:fldCharType="begin"/>
            </w:r>
            <w:r>
              <w:rPr>
                <w:noProof/>
                <w:webHidden/>
              </w:rPr>
              <w:instrText xml:space="preserve"> PAGEREF _Toc193786457 \h </w:instrText>
            </w:r>
            <w:r>
              <w:rPr>
                <w:noProof/>
                <w:webHidden/>
              </w:rPr>
            </w:r>
            <w:r>
              <w:rPr>
                <w:noProof/>
                <w:webHidden/>
              </w:rPr>
              <w:fldChar w:fldCharType="separate"/>
            </w:r>
            <w:r>
              <w:rPr>
                <w:noProof/>
                <w:webHidden/>
              </w:rPr>
              <w:t>33</w:t>
            </w:r>
            <w:r>
              <w:rPr>
                <w:noProof/>
                <w:webHidden/>
              </w:rPr>
              <w:fldChar w:fldCharType="end"/>
            </w:r>
          </w:hyperlink>
        </w:p>
        <w:p w14:paraId="6ECA5146" w14:textId="2F23C953" w:rsidR="002E1877" w:rsidRDefault="002E1877">
          <w:pPr>
            <w:pStyle w:val="TOC3"/>
            <w:tabs>
              <w:tab w:val="left" w:pos="1440"/>
              <w:tab w:val="right" w:leader="dot" w:pos="10212"/>
            </w:tabs>
            <w:rPr>
              <w:noProof/>
              <w:kern w:val="2"/>
              <w:lang w:eastAsia="en-GB"/>
              <w14:ligatures w14:val="standardContextual"/>
            </w:rPr>
          </w:pPr>
          <w:hyperlink w:anchor="_Toc193786458" w:history="1">
            <w:r w:rsidRPr="00DA110F">
              <w:rPr>
                <w:rStyle w:val="Hyperlink"/>
                <w:noProof/>
              </w:rPr>
              <w:t>5.2.1</w:t>
            </w:r>
            <w:r>
              <w:rPr>
                <w:noProof/>
                <w:kern w:val="2"/>
                <w:lang w:eastAsia="en-GB"/>
                <w14:ligatures w14:val="standardContextual"/>
              </w:rPr>
              <w:tab/>
            </w:r>
            <w:r w:rsidRPr="00DA110F">
              <w:rPr>
                <w:rStyle w:val="Hyperlink"/>
                <w:noProof/>
              </w:rPr>
              <w:t>Bed reinforcement</w:t>
            </w:r>
            <w:r>
              <w:rPr>
                <w:noProof/>
                <w:webHidden/>
              </w:rPr>
              <w:tab/>
            </w:r>
            <w:r>
              <w:rPr>
                <w:noProof/>
                <w:webHidden/>
              </w:rPr>
              <w:fldChar w:fldCharType="begin"/>
            </w:r>
            <w:r>
              <w:rPr>
                <w:noProof/>
                <w:webHidden/>
              </w:rPr>
              <w:instrText xml:space="preserve"> PAGEREF _Toc193786458 \h </w:instrText>
            </w:r>
            <w:r>
              <w:rPr>
                <w:noProof/>
                <w:webHidden/>
              </w:rPr>
            </w:r>
            <w:r>
              <w:rPr>
                <w:noProof/>
                <w:webHidden/>
              </w:rPr>
              <w:fldChar w:fldCharType="separate"/>
            </w:r>
            <w:r>
              <w:rPr>
                <w:noProof/>
                <w:webHidden/>
              </w:rPr>
              <w:t>35</w:t>
            </w:r>
            <w:r>
              <w:rPr>
                <w:noProof/>
                <w:webHidden/>
              </w:rPr>
              <w:fldChar w:fldCharType="end"/>
            </w:r>
          </w:hyperlink>
        </w:p>
        <w:p w14:paraId="629CE65C" w14:textId="0E40AD3F" w:rsidR="002E1877" w:rsidRDefault="002E1877">
          <w:pPr>
            <w:pStyle w:val="TOC3"/>
            <w:tabs>
              <w:tab w:val="left" w:pos="1440"/>
              <w:tab w:val="right" w:leader="dot" w:pos="10212"/>
            </w:tabs>
            <w:rPr>
              <w:noProof/>
              <w:kern w:val="2"/>
              <w:lang w:eastAsia="en-GB"/>
              <w14:ligatures w14:val="standardContextual"/>
            </w:rPr>
          </w:pPr>
          <w:hyperlink w:anchor="_Toc193786459" w:history="1">
            <w:r w:rsidRPr="00DA110F">
              <w:rPr>
                <w:rStyle w:val="Hyperlink"/>
                <w:noProof/>
              </w:rPr>
              <w:t>5.2.2</w:t>
            </w:r>
            <w:r>
              <w:rPr>
                <w:noProof/>
                <w:kern w:val="2"/>
                <w:lang w:eastAsia="en-GB"/>
                <w14:ligatures w14:val="standardContextual"/>
              </w:rPr>
              <w:tab/>
            </w:r>
            <w:r w:rsidRPr="00DA110F">
              <w:rPr>
                <w:rStyle w:val="Hyperlink"/>
                <w:noProof/>
              </w:rPr>
              <w:t>Flow deflectors</w:t>
            </w:r>
            <w:r>
              <w:rPr>
                <w:noProof/>
                <w:webHidden/>
              </w:rPr>
              <w:tab/>
            </w:r>
            <w:r>
              <w:rPr>
                <w:noProof/>
                <w:webHidden/>
              </w:rPr>
              <w:fldChar w:fldCharType="begin"/>
            </w:r>
            <w:r>
              <w:rPr>
                <w:noProof/>
                <w:webHidden/>
              </w:rPr>
              <w:instrText xml:space="preserve"> PAGEREF _Toc193786459 \h </w:instrText>
            </w:r>
            <w:r>
              <w:rPr>
                <w:noProof/>
                <w:webHidden/>
              </w:rPr>
            </w:r>
            <w:r>
              <w:rPr>
                <w:noProof/>
                <w:webHidden/>
              </w:rPr>
              <w:fldChar w:fldCharType="separate"/>
            </w:r>
            <w:r>
              <w:rPr>
                <w:noProof/>
                <w:webHidden/>
              </w:rPr>
              <w:t>45</w:t>
            </w:r>
            <w:r>
              <w:rPr>
                <w:noProof/>
                <w:webHidden/>
              </w:rPr>
              <w:fldChar w:fldCharType="end"/>
            </w:r>
          </w:hyperlink>
        </w:p>
        <w:p w14:paraId="383E420C" w14:textId="54BDEF88" w:rsidR="002E1877" w:rsidRDefault="002E1877">
          <w:pPr>
            <w:pStyle w:val="TOC3"/>
            <w:tabs>
              <w:tab w:val="left" w:pos="1440"/>
              <w:tab w:val="right" w:leader="dot" w:pos="10212"/>
            </w:tabs>
            <w:rPr>
              <w:noProof/>
              <w:kern w:val="2"/>
              <w:lang w:eastAsia="en-GB"/>
              <w14:ligatures w14:val="standardContextual"/>
            </w:rPr>
          </w:pPr>
          <w:hyperlink w:anchor="_Toc193786460" w:history="1">
            <w:r w:rsidRPr="00DA110F">
              <w:rPr>
                <w:rStyle w:val="Hyperlink"/>
                <w:noProof/>
              </w:rPr>
              <w:t>5.2.3</w:t>
            </w:r>
            <w:r>
              <w:rPr>
                <w:noProof/>
                <w:kern w:val="2"/>
                <w:lang w:eastAsia="en-GB"/>
                <w14:ligatures w14:val="standardContextual"/>
              </w:rPr>
              <w:tab/>
            </w:r>
            <w:r w:rsidRPr="00DA110F">
              <w:rPr>
                <w:rStyle w:val="Hyperlink"/>
                <w:noProof/>
              </w:rPr>
              <w:t>Placement of boulders</w:t>
            </w:r>
            <w:r>
              <w:rPr>
                <w:noProof/>
                <w:webHidden/>
              </w:rPr>
              <w:tab/>
            </w:r>
            <w:r>
              <w:rPr>
                <w:noProof/>
                <w:webHidden/>
              </w:rPr>
              <w:fldChar w:fldCharType="begin"/>
            </w:r>
            <w:r>
              <w:rPr>
                <w:noProof/>
                <w:webHidden/>
              </w:rPr>
              <w:instrText xml:space="preserve"> PAGEREF _Toc193786460 \h </w:instrText>
            </w:r>
            <w:r>
              <w:rPr>
                <w:noProof/>
                <w:webHidden/>
              </w:rPr>
            </w:r>
            <w:r>
              <w:rPr>
                <w:noProof/>
                <w:webHidden/>
              </w:rPr>
              <w:fldChar w:fldCharType="separate"/>
            </w:r>
            <w:r>
              <w:rPr>
                <w:noProof/>
                <w:webHidden/>
              </w:rPr>
              <w:t>47</w:t>
            </w:r>
            <w:r>
              <w:rPr>
                <w:noProof/>
                <w:webHidden/>
              </w:rPr>
              <w:fldChar w:fldCharType="end"/>
            </w:r>
          </w:hyperlink>
        </w:p>
        <w:p w14:paraId="47788C0B" w14:textId="1BA8E482" w:rsidR="002E1877" w:rsidRDefault="002E1877">
          <w:pPr>
            <w:pStyle w:val="TOC3"/>
            <w:tabs>
              <w:tab w:val="left" w:pos="1440"/>
              <w:tab w:val="right" w:leader="dot" w:pos="10212"/>
            </w:tabs>
            <w:rPr>
              <w:noProof/>
              <w:kern w:val="2"/>
              <w:lang w:eastAsia="en-GB"/>
              <w14:ligatures w14:val="standardContextual"/>
            </w:rPr>
          </w:pPr>
          <w:hyperlink w:anchor="_Toc193786461" w:history="1">
            <w:r w:rsidRPr="00DA110F">
              <w:rPr>
                <w:rStyle w:val="Hyperlink"/>
                <w:noProof/>
              </w:rPr>
              <w:t>5.2.4</w:t>
            </w:r>
            <w:r>
              <w:rPr>
                <w:noProof/>
                <w:kern w:val="2"/>
                <w:lang w:eastAsia="en-GB"/>
                <w14:ligatures w14:val="standardContextual"/>
              </w:rPr>
              <w:tab/>
            </w:r>
            <w:r w:rsidRPr="00DA110F">
              <w:rPr>
                <w:rStyle w:val="Hyperlink"/>
                <w:noProof/>
              </w:rPr>
              <w:t>In-loch structures</w:t>
            </w:r>
            <w:r>
              <w:rPr>
                <w:noProof/>
                <w:webHidden/>
              </w:rPr>
              <w:tab/>
            </w:r>
            <w:r>
              <w:rPr>
                <w:noProof/>
                <w:webHidden/>
              </w:rPr>
              <w:fldChar w:fldCharType="begin"/>
            </w:r>
            <w:r>
              <w:rPr>
                <w:noProof/>
                <w:webHidden/>
              </w:rPr>
              <w:instrText xml:space="preserve"> PAGEREF _Toc193786461 \h </w:instrText>
            </w:r>
            <w:r>
              <w:rPr>
                <w:noProof/>
                <w:webHidden/>
              </w:rPr>
            </w:r>
            <w:r>
              <w:rPr>
                <w:noProof/>
                <w:webHidden/>
              </w:rPr>
              <w:fldChar w:fldCharType="separate"/>
            </w:r>
            <w:r>
              <w:rPr>
                <w:noProof/>
                <w:webHidden/>
              </w:rPr>
              <w:t>51</w:t>
            </w:r>
            <w:r>
              <w:rPr>
                <w:noProof/>
                <w:webHidden/>
              </w:rPr>
              <w:fldChar w:fldCharType="end"/>
            </w:r>
          </w:hyperlink>
        </w:p>
        <w:p w14:paraId="76A158FC" w14:textId="191C86D7" w:rsidR="002E1877" w:rsidRDefault="002E1877">
          <w:pPr>
            <w:pStyle w:val="TOC3"/>
            <w:tabs>
              <w:tab w:val="left" w:pos="1440"/>
              <w:tab w:val="right" w:leader="dot" w:pos="10212"/>
            </w:tabs>
            <w:rPr>
              <w:noProof/>
              <w:kern w:val="2"/>
              <w:lang w:eastAsia="en-GB"/>
              <w14:ligatures w14:val="standardContextual"/>
            </w:rPr>
          </w:pPr>
          <w:hyperlink w:anchor="_Toc193786462" w:history="1">
            <w:r w:rsidRPr="00DA110F">
              <w:rPr>
                <w:rStyle w:val="Hyperlink"/>
                <w:noProof/>
              </w:rPr>
              <w:t>5.2.5</w:t>
            </w:r>
            <w:r>
              <w:rPr>
                <w:noProof/>
                <w:kern w:val="2"/>
                <w:lang w:eastAsia="en-GB"/>
                <w14:ligatures w14:val="standardContextual"/>
              </w:rPr>
              <w:tab/>
            </w:r>
            <w:r w:rsidRPr="00DA110F">
              <w:rPr>
                <w:rStyle w:val="Hyperlink"/>
                <w:noProof/>
              </w:rPr>
              <w:t>Options Appraisal</w:t>
            </w:r>
            <w:r>
              <w:rPr>
                <w:noProof/>
                <w:webHidden/>
              </w:rPr>
              <w:tab/>
            </w:r>
            <w:r>
              <w:rPr>
                <w:noProof/>
                <w:webHidden/>
              </w:rPr>
              <w:fldChar w:fldCharType="begin"/>
            </w:r>
            <w:r>
              <w:rPr>
                <w:noProof/>
                <w:webHidden/>
              </w:rPr>
              <w:instrText xml:space="preserve"> PAGEREF _Toc193786462 \h </w:instrText>
            </w:r>
            <w:r>
              <w:rPr>
                <w:noProof/>
                <w:webHidden/>
              </w:rPr>
            </w:r>
            <w:r>
              <w:rPr>
                <w:noProof/>
                <w:webHidden/>
              </w:rPr>
              <w:fldChar w:fldCharType="separate"/>
            </w:r>
            <w:r>
              <w:rPr>
                <w:noProof/>
                <w:webHidden/>
              </w:rPr>
              <w:t>53</w:t>
            </w:r>
            <w:r>
              <w:rPr>
                <w:noProof/>
                <w:webHidden/>
              </w:rPr>
              <w:fldChar w:fldCharType="end"/>
            </w:r>
          </w:hyperlink>
        </w:p>
        <w:p w14:paraId="26DFB755" w14:textId="0C364805" w:rsidR="002E1877" w:rsidRDefault="002E1877">
          <w:pPr>
            <w:pStyle w:val="TOC2"/>
            <w:tabs>
              <w:tab w:val="left" w:pos="960"/>
              <w:tab w:val="right" w:leader="dot" w:pos="10212"/>
            </w:tabs>
            <w:rPr>
              <w:noProof/>
              <w:kern w:val="2"/>
              <w:lang w:eastAsia="en-GB"/>
              <w14:ligatures w14:val="standardContextual"/>
            </w:rPr>
          </w:pPr>
          <w:hyperlink w:anchor="_Toc193786463" w:history="1">
            <w:r w:rsidRPr="00DA110F">
              <w:rPr>
                <w:rStyle w:val="Hyperlink"/>
                <w:noProof/>
              </w:rPr>
              <w:t>5.3</w:t>
            </w:r>
            <w:r>
              <w:rPr>
                <w:noProof/>
                <w:kern w:val="2"/>
                <w:lang w:eastAsia="en-GB"/>
                <w14:ligatures w14:val="standardContextual"/>
              </w:rPr>
              <w:tab/>
            </w:r>
            <w:r w:rsidRPr="00DA110F">
              <w:rPr>
                <w:rStyle w:val="Hyperlink"/>
                <w:noProof/>
              </w:rPr>
              <w:t>Justify the selected option</w:t>
            </w:r>
            <w:r>
              <w:rPr>
                <w:noProof/>
                <w:webHidden/>
              </w:rPr>
              <w:tab/>
            </w:r>
            <w:r>
              <w:rPr>
                <w:noProof/>
                <w:webHidden/>
              </w:rPr>
              <w:fldChar w:fldCharType="begin"/>
            </w:r>
            <w:r>
              <w:rPr>
                <w:noProof/>
                <w:webHidden/>
              </w:rPr>
              <w:instrText xml:space="preserve"> PAGEREF _Toc193786463 \h </w:instrText>
            </w:r>
            <w:r>
              <w:rPr>
                <w:noProof/>
                <w:webHidden/>
              </w:rPr>
            </w:r>
            <w:r>
              <w:rPr>
                <w:noProof/>
                <w:webHidden/>
              </w:rPr>
              <w:fldChar w:fldCharType="separate"/>
            </w:r>
            <w:r>
              <w:rPr>
                <w:noProof/>
                <w:webHidden/>
              </w:rPr>
              <w:t>54</w:t>
            </w:r>
            <w:r>
              <w:rPr>
                <w:noProof/>
                <w:webHidden/>
              </w:rPr>
              <w:fldChar w:fldCharType="end"/>
            </w:r>
          </w:hyperlink>
        </w:p>
        <w:p w14:paraId="6F88EE0D" w14:textId="5997E8ED" w:rsidR="002E1877" w:rsidRDefault="002E1877">
          <w:pPr>
            <w:pStyle w:val="TOC3"/>
            <w:tabs>
              <w:tab w:val="left" w:pos="1440"/>
              <w:tab w:val="right" w:leader="dot" w:pos="10212"/>
            </w:tabs>
            <w:rPr>
              <w:noProof/>
              <w:kern w:val="2"/>
              <w:lang w:eastAsia="en-GB"/>
              <w14:ligatures w14:val="standardContextual"/>
            </w:rPr>
          </w:pPr>
          <w:hyperlink w:anchor="_Toc193786464" w:history="1">
            <w:r w:rsidRPr="00DA110F">
              <w:rPr>
                <w:rStyle w:val="Hyperlink"/>
                <w:noProof/>
              </w:rPr>
              <w:t>5.3.1</w:t>
            </w:r>
            <w:r>
              <w:rPr>
                <w:noProof/>
                <w:kern w:val="2"/>
                <w:lang w:eastAsia="en-GB"/>
                <w14:ligatures w14:val="standardContextual"/>
              </w:rPr>
              <w:tab/>
            </w:r>
            <w:r w:rsidRPr="00DA110F">
              <w:rPr>
                <w:rStyle w:val="Hyperlink"/>
                <w:noProof/>
              </w:rPr>
              <w:t>Possible justifications for your chosen option</w:t>
            </w:r>
            <w:r>
              <w:rPr>
                <w:noProof/>
                <w:webHidden/>
              </w:rPr>
              <w:tab/>
            </w:r>
            <w:r>
              <w:rPr>
                <w:noProof/>
                <w:webHidden/>
              </w:rPr>
              <w:fldChar w:fldCharType="begin"/>
            </w:r>
            <w:r>
              <w:rPr>
                <w:noProof/>
                <w:webHidden/>
              </w:rPr>
              <w:instrText xml:space="preserve"> PAGEREF _Toc193786464 \h </w:instrText>
            </w:r>
            <w:r>
              <w:rPr>
                <w:noProof/>
                <w:webHidden/>
              </w:rPr>
            </w:r>
            <w:r>
              <w:rPr>
                <w:noProof/>
                <w:webHidden/>
              </w:rPr>
              <w:fldChar w:fldCharType="separate"/>
            </w:r>
            <w:r>
              <w:rPr>
                <w:noProof/>
                <w:webHidden/>
              </w:rPr>
              <w:t>54</w:t>
            </w:r>
            <w:r>
              <w:rPr>
                <w:noProof/>
                <w:webHidden/>
              </w:rPr>
              <w:fldChar w:fldCharType="end"/>
            </w:r>
          </w:hyperlink>
        </w:p>
        <w:p w14:paraId="73214F12" w14:textId="7E8AC520" w:rsidR="002E1877" w:rsidRDefault="002E1877">
          <w:pPr>
            <w:pStyle w:val="TOC2"/>
            <w:tabs>
              <w:tab w:val="left" w:pos="960"/>
              <w:tab w:val="right" w:leader="dot" w:pos="10212"/>
            </w:tabs>
            <w:rPr>
              <w:noProof/>
              <w:kern w:val="2"/>
              <w:lang w:eastAsia="en-GB"/>
              <w14:ligatures w14:val="standardContextual"/>
            </w:rPr>
          </w:pPr>
          <w:hyperlink w:anchor="_Toc193786465" w:history="1">
            <w:r w:rsidRPr="00DA110F">
              <w:rPr>
                <w:rStyle w:val="Hyperlink"/>
                <w:noProof/>
              </w:rPr>
              <w:t>5.4</w:t>
            </w:r>
            <w:r>
              <w:rPr>
                <w:noProof/>
                <w:kern w:val="2"/>
                <w:lang w:eastAsia="en-GB"/>
                <w14:ligatures w14:val="standardContextual"/>
              </w:rPr>
              <w:tab/>
            </w:r>
            <w:r w:rsidRPr="00DA110F">
              <w:rPr>
                <w:rStyle w:val="Hyperlink"/>
                <w:noProof/>
              </w:rPr>
              <w:t>Use all reasonable mitigation</w:t>
            </w:r>
            <w:r>
              <w:rPr>
                <w:noProof/>
                <w:webHidden/>
              </w:rPr>
              <w:tab/>
            </w:r>
            <w:r>
              <w:rPr>
                <w:noProof/>
                <w:webHidden/>
              </w:rPr>
              <w:fldChar w:fldCharType="begin"/>
            </w:r>
            <w:r>
              <w:rPr>
                <w:noProof/>
                <w:webHidden/>
              </w:rPr>
              <w:instrText xml:space="preserve"> PAGEREF _Toc193786465 \h </w:instrText>
            </w:r>
            <w:r>
              <w:rPr>
                <w:noProof/>
                <w:webHidden/>
              </w:rPr>
            </w:r>
            <w:r>
              <w:rPr>
                <w:noProof/>
                <w:webHidden/>
              </w:rPr>
              <w:fldChar w:fldCharType="separate"/>
            </w:r>
            <w:r>
              <w:rPr>
                <w:noProof/>
                <w:webHidden/>
              </w:rPr>
              <w:t>57</w:t>
            </w:r>
            <w:r>
              <w:rPr>
                <w:noProof/>
                <w:webHidden/>
              </w:rPr>
              <w:fldChar w:fldCharType="end"/>
            </w:r>
          </w:hyperlink>
        </w:p>
        <w:p w14:paraId="5FE36A89" w14:textId="4D22C855" w:rsidR="002E1877" w:rsidRDefault="002E1877">
          <w:pPr>
            <w:pStyle w:val="TOC3"/>
            <w:tabs>
              <w:tab w:val="left" w:pos="1440"/>
              <w:tab w:val="right" w:leader="dot" w:pos="10212"/>
            </w:tabs>
            <w:rPr>
              <w:noProof/>
              <w:kern w:val="2"/>
              <w:lang w:eastAsia="en-GB"/>
              <w14:ligatures w14:val="standardContextual"/>
            </w:rPr>
          </w:pPr>
          <w:hyperlink w:anchor="_Toc193786466" w:history="1">
            <w:r w:rsidRPr="00DA110F">
              <w:rPr>
                <w:rStyle w:val="Hyperlink"/>
                <w:noProof/>
              </w:rPr>
              <w:t>5.4.1</w:t>
            </w:r>
            <w:r>
              <w:rPr>
                <w:noProof/>
                <w:kern w:val="2"/>
                <w:lang w:eastAsia="en-GB"/>
                <w14:ligatures w14:val="standardContextual"/>
              </w:rPr>
              <w:tab/>
            </w:r>
            <w:r w:rsidRPr="00DA110F">
              <w:rPr>
                <w:rStyle w:val="Hyperlink"/>
                <w:noProof/>
              </w:rPr>
              <w:t>Mitigation: Bed Reinforcement</w:t>
            </w:r>
            <w:r>
              <w:rPr>
                <w:noProof/>
                <w:webHidden/>
              </w:rPr>
              <w:tab/>
            </w:r>
            <w:r>
              <w:rPr>
                <w:noProof/>
                <w:webHidden/>
              </w:rPr>
              <w:fldChar w:fldCharType="begin"/>
            </w:r>
            <w:r>
              <w:rPr>
                <w:noProof/>
                <w:webHidden/>
              </w:rPr>
              <w:instrText xml:space="preserve"> PAGEREF _Toc193786466 \h </w:instrText>
            </w:r>
            <w:r>
              <w:rPr>
                <w:noProof/>
                <w:webHidden/>
              </w:rPr>
            </w:r>
            <w:r>
              <w:rPr>
                <w:noProof/>
                <w:webHidden/>
              </w:rPr>
              <w:fldChar w:fldCharType="separate"/>
            </w:r>
            <w:r>
              <w:rPr>
                <w:noProof/>
                <w:webHidden/>
              </w:rPr>
              <w:t>58</w:t>
            </w:r>
            <w:r>
              <w:rPr>
                <w:noProof/>
                <w:webHidden/>
              </w:rPr>
              <w:fldChar w:fldCharType="end"/>
            </w:r>
          </w:hyperlink>
        </w:p>
        <w:p w14:paraId="327AF37F" w14:textId="76900760" w:rsidR="002E1877" w:rsidRDefault="002E1877">
          <w:pPr>
            <w:pStyle w:val="TOC3"/>
            <w:tabs>
              <w:tab w:val="left" w:pos="1440"/>
              <w:tab w:val="right" w:leader="dot" w:pos="10212"/>
            </w:tabs>
            <w:rPr>
              <w:noProof/>
              <w:kern w:val="2"/>
              <w:lang w:eastAsia="en-GB"/>
              <w14:ligatures w14:val="standardContextual"/>
            </w:rPr>
          </w:pPr>
          <w:hyperlink w:anchor="_Toc193786467" w:history="1">
            <w:r w:rsidRPr="00DA110F">
              <w:rPr>
                <w:rStyle w:val="Hyperlink"/>
                <w:noProof/>
              </w:rPr>
              <w:t>5.4.2</w:t>
            </w:r>
            <w:r>
              <w:rPr>
                <w:noProof/>
                <w:kern w:val="2"/>
                <w:lang w:eastAsia="en-GB"/>
                <w14:ligatures w14:val="standardContextual"/>
              </w:rPr>
              <w:tab/>
            </w:r>
            <w:r w:rsidRPr="00DA110F">
              <w:rPr>
                <w:rStyle w:val="Hyperlink"/>
                <w:noProof/>
              </w:rPr>
              <w:t>Mitigation: Flow deflectors</w:t>
            </w:r>
            <w:r>
              <w:rPr>
                <w:noProof/>
                <w:webHidden/>
              </w:rPr>
              <w:tab/>
            </w:r>
            <w:r>
              <w:rPr>
                <w:noProof/>
                <w:webHidden/>
              </w:rPr>
              <w:fldChar w:fldCharType="begin"/>
            </w:r>
            <w:r>
              <w:rPr>
                <w:noProof/>
                <w:webHidden/>
              </w:rPr>
              <w:instrText xml:space="preserve"> PAGEREF _Toc193786467 \h </w:instrText>
            </w:r>
            <w:r>
              <w:rPr>
                <w:noProof/>
                <w:webHidden/>
              </w:rPr>
            </w:r>
            <w:r>
              <w:rPr>
                <w:noProof/>
                <w:webHidden/>
              </w:rPr>
              <w:fldChar w:fldCharType="separate"/>
            </w:r>
            <w:r>
              <w:rPr>
                <w:noProof/>
                <w:webHidden/>
              </w:rPr>
              <w:t>60</w:t>
            </w:r>
            <w:r>
              <w:rPr>
                <w:noProof/>
                <w:webHidden/>
              </w:rPr>
              <w:fldChar w:fldCharType="end"/>
            </w:r>
          </w:hyperlink>
        </w:p>
        <w:p w14:paraId="31DC0DEE" w14:textId="65090D6E" w:rsidR="002E1877" w:rsidRDefault="002E1877">
          <w:pPr>
            <w:pStyle w:val="TOC3"/>
            <w:tabs>
              <w:tab w:val="left" w:pos="1440"/>
              <w:tab w:val="right" w:leader="dot" w:pos="10212"/>
            </w:tabs>
            <w:rPr>
              <w:noProof/>
              <w:kern w:val="2"/>
              <w:lang w:eastAsia="en-GB"/>
              <w14:ligatures w14:val="standardContextual"/>
            </w:rPr>
          </w:pPr>
          <w:hyperlink w:anchor="_Toc193786468" w:history="1">
            <w:r w:rsidRPr="00DA110F">
              <w:rPr>
                <w:rStyle w:val="Hyperlink"/>
                <w:noProof/>
              </w:rPr>
              <w:t>5.4.3</w:t>
            </w:r>
            <w:r>
              <w:rPr>
                <w:noProof/>
                <w:kern w:val="2"/>
                <w:lang w:eastAsia="en-GB"/>
                <w14:ligatures w14:val="standardContextual"/>
              </w:rPr>
              <w:tab/>
            </w:r>
            <w:r w:rsidRPr="00DA110F">
              <w:rPr>
                <w:rStyle w:val="Hyperlink"/>
                <w:noProof/>
              </w:rPr>
              <w:t>Mitigation: Boulder placements</w:t>
            </w:r>
            <w:r>
              <w:rPr>
                <w:noProof/>
                <w:webHidden/>
              </w:rPr>
              <w:tab/>
            </w:r>
            <w:r>
              <w:rPr>
                <w:noProof/>
                <w:webHidden/>
              </w:rPr>
              <w:fldChar w:fldCharType="begin"/>
            </w:r>
            <w:r>
              <w:rPr>
                <w:noProof/>
                <w:webHidden/>
              </w:rPr>
              <w:instrText xml:space="preserve"> PAGEREF _Toc193786468 \h </w:instrText>
            </w:r>
            <w:r>
              <w:rPr>
                <w:noProof/>
                <w:webHidden/>
              </w:rPr>
            </w:r>
            <w:r>
              <w:rPr>
                <w:noProof/>
                <w:webHidden/>
              </w:rPr>
              <w:fldChar w:fldCharType="separate"/>
            </w:r>
            <w:r>
              <w:rPr>
                <w:noProof/>
                <w:webHidden/>
              </w:rPr>
              <w:t>60</w:t>
            </w:r>
            <w:r>
              <w:rPr>
                <w:noProof/>
                <w:webHidden/>
              </w:rPr>
              <w:fldChar w:fldCharType="end"/>
            </w:r>
          </w:hyperlink>
        </w:p>
        <w:p w14:paraId="620F1F2D" w14:textId="193E335E" w:rsidR="002E1877" w:rsidRDefault="002E1877">
          <w:pPr>
            <w:pStyle w:val="TOC3"/>
            <w:tabs>
              <w:tab w:val="left" w:pos="1440"/>
              <w:tab w:val="right" w:leader="dot" w:pos="10212"/>
            </w:tabs>
            <w:rPr>
              <w:noProof/>
              <w:kern w:val="2"/>
              <w:lang w:eastAsia="en-GB"/>
              <w14:ligatures w14:val="standardContextual"/>
            </w:rPr>
          </w:pPr>
          <w:hyperlink w:anchor="_Toc193786469" w:history="1">
            <w:r w:rsidRPr="00DA110F">
              <w:rPr>
                <w:rStyle w:val="Hyperlink"/>
                <w:noProof/>
              </w:rPr>
              <w:t>5.4.4</w:t>
            </w:r>
            <w:r>
              <w:rPr>
                <w:noProof/>
                <w:kern w:val="2"/>
                <w:lang w:eastAsia="en-GB"/>
                <w14:ligatures w14:val="standardContextual"/>
              </w:rPr>
              <w:tab/>
            </w:r>
            <w:r w:rsidRPr="00DA110F">
              <w:rPr>
                <w:rStyle w:val="Hyperlink"/>
                <w:noProof/>
              </w:rPr>
              <w:t>Mitigation: In-loch structures</w:t>
            </w:r>
            <w:r>
              <w:rPr>
                <w:noProof/>
                <w:webHidden/>
              </w:rPr>
              <w:tab/>
            </w:r>
            <w:r>
              <w:rPr>
                <w:noProof/>
                <w:webHidden/>
              </w:rPr>
              <w:fldChar w:fldCharType="begin"/>
            </w:r>
            <w:r>
              <w:rPr>
                <w:noProof/>
                <w:webHidden/>
              </w:rPr>
              <w:instrText xml:space="preserve"> PAGEREF _Toc193786469 \h </w:instrText>
            </w:r>
            <w:r>
              <w:rPr>
                <w:noProof/>
                <w:webHidden/>
              </w:rPr>
            </w:r>
            <w:r>
              <w:rPr>
                <w:noProof/>
                <w:webHidden/>
              </w:rPr>
              <w:fldChar w:fldCharType="separate"/>
            </w:r>
            <w:r>
              <w:rPr>
                <w:noProof/>
                <w:webHidden/>
              </w:rPr>
              <w:t>61</w:t>
            </w:r>
            <w:r>
              <w:rPr>
                <w:noProof/>
                <w:webHidden/>
              </w:rPr>
              <w:fldChar w:fldCharType="end"/>
            </w:r>
          </w:hyperlink>
        </w:p>
        <w:p w14:paraId="792BF8A1" w14:textId="7E48461C" w:rsidR="002E1877" w:rsidRDefault="002E1877">
          <w:pPr>
            <w:pStyle w:val="TOC1"/>
            <w:tabs>
              <w:tab w:val="left" w:pos="480"/>
              <w:tab w:val="right" w:leader="dot" w:pos="10212"/>
            </w:tabs>
            <w:rPr>
              <w:noProof/>
              <w:kern w:val="2"/>
              <w:lang w:eastAsia="en-GB"/>
              <w14:ligatures w14:val="standardContextual"/>
            </w:rPr>
          </w:pPr>
          <w:hyperlink w:anchor="_Toc193786470" w:history="1">
            <w:r w:rsidRPr="00DA110F">
              <w:rPr>
                <w:rStyle w:val="Hyperlink"/>
                <w:noProof/>
              </w:rPr>
              <w:t>6</w:t>
            </w:r>
            <w:r>
              <w:rPr>
                <w:noProof/>
                <w:kern w:val="2"/>
                <w:lang w:eastAsia="en-GB"/>
                <w14:ligatures w14:val="standardContextual"/>
              </w:rPr>
              <w:tab/>
            </w:r>
            <w:r w:rsidRPr="00DA110F">
              <w:rPr>
                <w:rStyle w:val="Hyperlink"/>
                <w:noProof/>
              </w:rPr>
              <w:t>Post-works monitoring</w:t>
            </w:r>
            <w:r>
              <w:rPr>
                <w:noProof/>
                <w:webHidden/>
              </w:rPr>
              <w:tab/>
            </w:r>
            <w:r>
              <w:rPr>
                <w:noProof/>
                <w:webHidden/>
              </w:rPr>
              <w:fldChar w:fldCharType="begin"/>
            </w:r>
            <w:r>
              <w:rPr>
                <w:noProof/>
                <w:webHidden/>
              </w:rPr>
              <w:instrText xml:space="preserve"> PAGEREF _Toc193786470 \h </w:instrText>
            </w:r>
            <w:r>
              <w:rPr>
                <w:noProof/>
                <w:webHidden/>
              </w:rPr>
            </w:r>
            <w:r>
              <w:rPr>
                <w:noProof/>
                <w:webHidden/>
              </w:rPr>
              <w:fldChar w:fldCharType="separate"/>
            </w:r>
            <w:r>
              <w:rPr>
                <w:noProof/>
                <w:webHidden/>
              </w:rPr>
              <w:t>61</w:t>
            </w:r>
            <w:r>
              <w:rPr>
                <w:noProof/>
                <w:webHidden/>
              </w:rPr>
              <w:fldChar w:fldCharType="end"/>
            </w:r>
          </w:hyperlink>
        </w:p>
        <w:p w14:paraId="26EE3F49" w14:textId="67E6A96A" w:rsidR="002E1877" w:rsidRDefault="002E1877">
          <w:pPr>
            <w:pStyle w:val="TOC2"/>
            <w:tabs>
              <w:tab w:val="left" w:pos="960"/>
              <w:tab w:val="right" w:leader="dot" w:pos="10212"/>
            </w:tabs>
            <w:rPr>
              <w:noProof/>
              <w:kern w:val="2"/>
              <w:lang w:eastAsia="en-GB"/>
              <w14:ligatures w14:val="standardContextual"/>
            </w:rPr>
          </w:pPr>
          <w:hyperlink w:anchor="_Toc193786471" w:history="1">
            <w:r w:rsidRPr="00DA110F">
              <w:rPr>
                <w:rStyle w:val="Hyperlink"/>
                <w:noProof/>
              </w:rPr>
              <w:t>6.1</w:t>
            </w:r>
            <w:r>
              <w:rPr>
                <w:noProof/>
                <w:kern w:val="2"/>
                <w:lang w:eastAsia="en-GB"/>
                <w14:ligatures w14:val="standardContextual"/>
              </w:rPr>
              <w:tab/>
            </w:r>
            <w:r w:rsidRPr="00DA110F">
              <w:rPr>
                <w:rStyle w:val="Hyperlink"/>
                <w:noProof/>
              </w:rPr>
              <w:t>Post project appraisal and site management</w:t>
            </w:r>
            <w:r>
              <w:rPr>
                <w:noProof/>
                <w:webHidden/>
              </w:rPr>
              <w:tab/>
            </w:r>
            <w:r>
              <w:rPr>
                <w:noProof/>
                <w:webHidden/>
              </w:rPr>
              <w:fldChar w:fldCharType="begin"/>
            </w:r>
            <w:r>
              <w:rPr>
                <w:noProof/>
                <w:webHidden/>
              </w:rPr>
              <w:instrText xml:space="preserve"> PAGEREF _Toc193786471 \h </w:instrText>
            </w:r>
            <w:r>
              <w:rPr>
                <w:noProof/>
                <w:webHidden/>
              </w:rPr>
            </w:r>
            <w:r>
              <w:rPr>
                <w:noProof/>
                <w:webHidden/>
              </w:rPr>
              <w:fldChar w:fldCharType="separate"/>
            </w:r>
            <w:r>
              <w:rPr>
                <w:noProof/>
                <w:webHidden/>
              </w:rPr>
              <w:t>62</w:t>
            </w:r>
            <w:r>
              <w:rPr>
                <w:noProof/>
                <w:webHidden/>
              </w:rPr>
              <w:fldChar w:fldCharType="end"/>
            </w:r>
          </w:hyperlink>
        </w:p>
        <w:p w14:paraId="1CFEA4AB" w14:textId="29A6AADC" w:rsidR="002E1877" w:rsidRDefault="002E1877">
          <w:pPr>
            <w:pStyle w:val="TOC1"/>
            <w:tabs>
              <w:tab w:val="right" w:leader="dot" w:pos="10212"/>
            </w:tabs>
            <w:rPr>
              <w:noProof/>
              <w:kern w:val="2"/>
              <w:lang w:eastAsia="en-GB"/>
              <w14:ligatures w14:val="standardContextual"/>
            </w:rPr>
          </w:pPr>
          <w:hyperlink w:anchor="_Toc193786472" w:history="1">
            <w:r w:rsidRPr="00DA110F">
              <w:rPr>
                <w:rStyle w:val="Hyperlink"/>
                <w:noProof/>
              </w:rPr>
              <w:t>Disclaimer</w:t>
            </w:r>
            <w:r>
              <w:rPr>
                <w:noProof/>
                <w:webHidden/>
              </w:rPr>
              <w:tab/>
            </w:r>
            <w:r>
              <w:rPr>
                <w:noProof/>
                <w:webHidden/>
              </w:rPr>
              <w:fldChar w:fldCharType="begin"/>
            </w:r>
            <w:r>
              <w:rPr>
                <w:noProof/>
                <w:webHidden/>
              </w:rPr>
              <w:instrText xml:space="preserve"> PAGEREF _Toc193786472 \h </w:instrText>
            </w:r>
            <w:r>
              <w:rPr>
                <w:noProof/>
                <w:webHidden/>
              </w:rPr>
            </w:r>
            <w:r>
              <w:rPr>
                <w:noProof/>
                <w:webHidden/>
              </w:rPr>
              <w:fldChar w:fldCharType="separate"/>
            </w:r>
            <w:r>
              <w:rPr>
                <w:noProof/>
                <w:webHidden/>
              </w:rPr>
              <w:t>63</w:t>
            </w:r>
            <w:r>
              <w:rPr>
                <w:noProof/>
                <w:webHidden/>
              </w:rPr>
              <w:fldChar w:fldCharType="end"/>
            </w:r>
          </w:hyperlink>
        </w:p>
        <w:p w14:paraId="477AD068" w14:textId="70000318" w:rsidR="000E35E0" w:rsidRDefault="000E35E0">
          <w:r>
            <w:rPr>
              <w:b/>
              <w:bCs/>
              <w:noProof/>
            </w:rPr>
            <w:fldChar w:fldCharType="end"/>
          </w:r>
        </w:p>
      </w:sdtContent>
    </w:sdt>
    <w:p w14:paraId="164753BA" w14:textId="43D47D2B" w:rsidR="00776C17" w:rsidRPr="00504B45" w:rsidRDefault="00776C17" w:rsidP="00776C17">
      <w:pPr>
        <w:pStyle w:val="BodyText1"/>
        <w:rPr>
          <w:rFonts w:eastAsia="Times New Roman"/>
          <w:sz w:val="32"/>
          <w:szCs w:val="32"/>
        </w:rPr>
      </w:pPr>
      <w:bookmarkStart w:id="1" w:name="_Toc182927365"/>
      <w:r w:rsidRPr="007777DA">
        <w:rPr>
          <w:rFonts w:eastAsia="Times New Roman"/>
          <w:sz w:val="32"/>
          <w:szCs w:val="32"/>
        </w:rPr>
        <w:t>If you would like this document in an accessible format, such as large print, audio recording or braille, please contact SEPA by emailing </w:t>
      </w:r>
      <w:hyperlink r:id="rId13">
        <w:r w:rsidR="0CE34A57" w:rsidRPr="7CC3ABCE">
          <w:rPr>
            <w:rFonts w:eastAsia="Times New Roman"/>
            <w:color w:val="016574" w:themeColor="accent6"/>
            <w:sz w:val="32"/>
            <w:szCs w:val="32"/>
            <w:u w:val="single"/>
          </w:rPr>
          <w:t>equalities@sepa.org.uk</w:t>
        </w:r>
      </w:hyperlink>
      <w:r w:rsidRPr="007777DA">
        <w:rPr>
          <w:rFonts w:eastAsia="Times New Roman"/>
          <w:sz w:val="32"/>
          <w:szCs w:val="32"/>
        </w:rPr>
        <w:t xml:space="preserve"> </w:t>
      </w:r>
    </w:p>
    <w:p w14:paraId="5D24694B" w14:textId="77777777" w:rsidR="00CE42A5" w:rsidRDefault="00CE42A5">
      <w:pPr>
        <w:spacing w:line="240" w:lineRule="auto"/>
        <w:rPr>
          <w:rFonts w:asciiTheme="majorHAnsi" w:eastAsiaTheme="majorEastAsia" w:hAnsiTheme="majorHAnsi" w:cstheme="majorBidi"/>
          <w:b/>
          <w:color w:val="016574" w:themeColor="accent2"/>
          <w:sz w:val="40"/>
          <w:szCs w:val="32"/>
        </w:rPr>
      </w:pPr>
      <w:r>
        <w:br w:type="page"/>
      </w:r>
    </w:p>
    <w:p w14:paraId="0DA03BD6" w14:textId="31607990" w:rsidR="00CE42A5" w:rsidRDefault="00CE42A5" w:rsidP="008B7A72">
      <w:pPr>
        <w:pStyle w:val="Heading1"/>
        <w:numPr>
          <w:ilvl w:val="0"/>
          <w:numId w:val="84"/>
        </w:numPr>
        <w:ind w:left="0" w:firstLine="0"/>
      </w:pPr>
      <w:bookmarkStart w:id="2" w:name="_Toc193786419"/>
      <w:r>
        <w:lastRenderedPageBreak/>
        <w:t>Purpose</w:t>
      </w:r>
      <w:bookmarkEnd w:id="2"/>
    </w:p>
    <w:p w14:paraId="60AA84A1" w14:textId="1901366F" w:rsidR="00CE42A5" w:rsidRPr="002C2746" w:rsidRDefault="00CE42A5" w:rsidP="002C2746">
      <w:pPr>
        <w:pStyle w:val="BodyText1"/>
        <w:rPr>
          <w:lang w:val="en-US"/>
        </w:rPr>
      </w:pPr>
      <w:r w:rsidRPr="003D6405">
        <w:rPr>
          <w:lang w:val="en-US"/>
        </w:rPr>
        <w:t xml:space="preserve">This document provides information and guidance </w:t>
      </w:r>
      <w:r>
        <w:rPr>
          <w:lang w:val="en-US"/>
        </w:rPr>
        <w:t>for instream and in</w:t>
      </w:r>
      <w:r w:rsidR="00E86A7D">
        <w:rPr>
          <w:lang w:val="en-US"/>
        </w:rPr>
        <w:t>-</w:t>
      </w:r>
      <w:r>
        <w:rPr>
          <w:lang w:val="en-US"/>
        </w:rPr>
        <w:t>loch structures</w:t>
      </w:r>
      <w:r w:rsidR="003812BF">
        <w:rPr>
          <w:lang w:val="en-US"/>
        </w:rPr>
        <w:t xml:space="preserve"> and th</w:t>
      </w:r>
      <w:r w:rsidR="00F84592">
        <w:rPr>
          <w:lang w:val="en-US"/>
        </w:rPr>
        <w:t xml:space="preserve">e </w:t>
      </w:r>
      <w:r w:rsidR="003812BF">
        <w:rPr>
          <w:lang w:val="en-US"/>
        </w:rPr>
        <w:t xml:space="preserve">placement of </w:t>
      </w:r>
      <w:r w:rsidR="00F84592">
        <w:rPr>
          <w:lang w:val="en-US"/>
        </w:rPr>
        <w:t>boulder</w:t>
      </w:r>
      <w:r w:rsidR="003453C4">
        <w:rPr>
          <w:lang w:val="en-US"/>
        </w:rPr>
        <w:t>s</w:t>
      </w:r>
      <w:r>
        <w:rPr>
          <w:lang w:val="en-US"/>
        </w:rPr>
        <w:t xml:space="preserve"> </w:t>
      </w:r>
      <w:r w:rsidR="00F955AE">
        <w:rPr>
          <w:lang w:val="en-US"/>
        </w:rPr>
        <w:t>i</w:t>
      </w:r>
      <w:r>
        <w:rPr>
          <w:lang w:val="en-US"/>
        </w:rPr>
        <w:t xml:space="preserve">n inland watercourses and lochs </w:t>
      </w:r>
      <w:r w:rsidR="00A94A5E">
        <w:rPr>
          <w:lang w:val="en-US"/>
        </w:rPr>
        <w:t xml:space="preserve">that </w:t>
      </w:r>
      <w:r>
        <w:rPr>
          <w:lang w:val="en-US"/>
        </w:rPr>
        <w:t>are</w:t>
      </w:r>
      <w:r w:rsidRPr="00F21E9E">
        <w:rPr>
          <w:lang w:val="en-US"/>
        </w:rPr>
        <w:t xml:space="preserve"> </w:t>
      </w:r>
      <w:r>
        <w:rPr>
          <w:lang w:val="en-US"/>
        </w:rPr>
        <w:t>subject to a</w:t>
      </w:r>
      <w:r w:rsidRPr="003D6405">
        <w:rPr>
          <w:lang w:val="en-US"/>
        </w:rPr>
        <w:t>uthori</w:t>
      </w:r>
      <w:r>
        <w:rPr>
          <w:lang w:val="en-US"/>
        </w:rPr>
        <w:t>sation</w:t>
      </w:r>
      <w:r w:rsidRPr="003D6405">
        <w:rPr>
          <w:lang w:val="en-US"/>
        </w:rPr>
        <w:t xml:space="preserve"> </w:t>
      </w:r>
      <w:r>
        <w:rPr>
          <w:lang w:val="en-US"/>
        </w:rPr>
        <w:t xml:space="preserve">by the Environmental </w:t>
      </w:r>
      <w:r w:rsidRPr="009567DD">
        <w:t>Authorisation</w:t>
      </w:r>
      <w:r w:rsidR="00E54760">
        <w:t>s</w:t>
      </w:r>
      <w:r>
        <w:rPr>
          <w:lang w:val="en-US"/>
        </w:rPr>
        <w:t xml:space="preserve"> (Scotland) </w:t>
      </w:r>
      <w:r w:rsidR="009567DD">
        <w:rPr>
          <w:lang w:val="en-US"/>
        </w:rPr>
        <w:t>R</w:t>
      </w:r>
      <w:r>
        <w:rPr>
          <w:lang w:val="en-US"/>
        </w:rPr>
        <w:t>egulations 2018</w:t>
      </w:r>
      <w:r w:rsidR="00D67D9A">
        <w:rPr>
          <w:lang w:val="en-US"/>
        </w:rPr>
        <w:t xml:space="preserve"> (EASR)</w:t>
      </w:r>
      <w:r>
        <w:rPr>
          <w:lang w:val="en-US"/>
        </w:rPr>
        <w:t xml:space="preserve">. </w:t>
      </w:r>
    </w:p>
    <w:p w14:paraId="0A68FDFE" w14:textId="28BA4971" w:rsidR="009902CC" w:rsidRPr="00435E2B" w:rsidRDefault="009902CC" w:rsidP="008B7A72">
      <w:pPr>
        <w:pStyle w:val="Heading1"/>
        <w:numPr>
          <w:ilvl w:val="0"/>
          <w:numId w:val="84"/>
        </w:numPr>
        <w:ind w:left="0" w:firstLine="0"/>
      </w:pPr>
      <w:bookmarkStart w:id="3" w:name="_Toc193786420"/>
      <w:r w:rsidRPr="00435E2B">
        <w:t>Introduction</w:t>
      </w:r>
      <w:bookmarkEnd w:id="1"/>
      <w:bookmarkEnd w:id="3"/>
      <w:r w:rsidRPr="00435E2B">
        <w:t xml:space="preserve"> </w:t>
      </w:r>
    </w:p>
    <w:p w14:paraId="1D3755A3" w14:textId="5F5B2DF6" w:rsidR="009902CC" w:rsidRPr="00F001EB" w:rsidRDefault="008C13FC" w:rsidP="00F001EB">
      <w:pPr>
        <w:pStyle w:val="BodyText1"/>
        <w:rPr>
          <w:rFonts w:eastAsia="Tahoma" w:cstheme="minorHAnsi"/>
        </w:rPr>
      </w:pPr>
      <w:r>
        <w:rPr>
          <w:lang w:val="en-US"/>
        </w:rPr>
        <w:t>This activity guide</w:t>
      </w:r>
      <w:r w:rsidR="009902CC">
        <w:rPr>
          <w:lang w:val="en-US"/>
        </w:rPr>
        <w:t xml:space="preserve"> aims </w:t>
      </w:r>
      <w:r w:rsidR="009902CC" w:rsidRPr="00ED3917">
        <w:rPr>
          <w:rFonts w:eastAsia="Times New Roman"/>
        </w:rPr>
        <w:t xml:space="preserve">to </w:t>
      </w:r>
      <w:r w:rsidR="009902CC">
        <w:rPr>
          <w:rFonts w:eastAsia="Times New Roman"/>
        </w:rPr>
        <w:t xml:space="preserve">demonstrate Good Practice requirements and to </w:t>
      </w:r>
      <w:r w:rsidR="009902CC" w:rsidRPr="00ED3917">
        <w:rPr>
          <w:rFonts w:eastAsia="Times New Roman"/>
        </w:rPr>
        <w:t>help select sustainable engineering solutions that minimise harm to the water environment</w:t>
      </w:r>
      <w:r w:rsidR="009902CC">
        <w:rPr>
          <w:rFonts w:eastAsia="Times New Roman"/>
        </w:rPr>
        <w:t>.</w:t>
      </w:r>
      <w:r w:rsidR="00F001EB">
        <w:rPr>
          <w:rFonts w:eastAsia="Times New Roman"/>
        </w:rPr>
        <w:t xml:space="preserve"> </w:t>
      </w:r>
      <w:r w:rsidR="009902CC" w:rsidRPr="006C5A29">
        <w:rPr>
          <w:rFonts w:eastAsia="Tahoma" w:cstheme="minorHAnsi"/>
        </w:rPr>
        <w:t>Th</w:t>
      </w:r>
      <w:r w:rsidR="00F001EB">
        <w:rPr>
          <w:rFonts w:eastAsia="Tahoma" w:cstheme="minorHAnsi"/>
        </w:rPr>
        <w:t xml:space="preserve">is </w:t>
      </w:r>
      <w:r w:rsidR="009902CC" w:rsidRPr="006C5A29">
        <w:rPr>
          <w:rFonts w:eastAsia="Tahoma" w:cstheme="minorHAnsi"/>
        </w:rPr>
        <w:t xml:space="preserve">focuses on the environmental aspects that should be considered when undertaking a project. Using this document will help with the process of obtaining an authorisation for works. </w:t>
      </w:r>
      <w:r w:rsidR="00F001EB">
        <w:rPr>
          <w:rFonts w:eastAsia="Tahoma" w:cstheme="minorHAnsi"/>
        </w:rPr>
        <w:t>It</w:t>
      </w:r>
      <w:r w:rsidR="009902CC" w:rsidRPr="006C5A29">
        <w:rPr>
          <w:rFonts w:eastAsia="Tahoma" w:cstheme="minorHAnsi"/>
        </w:rPr>
        <w:t xml:space="preserve"> is not intended as a technical design manual and it is important to recognise that any engineering works must be designed to suit site specific conditions. </w:t>
      </w:r>
    </w:p>
    <w:p w14:paraId="3676A0CF" w14:textId="0AFAA18B" w:rsidR="011205D3" w:rsidRPr="003A476F" w:rsidRDefault="003F7E97" w:rsidP="003A476F">
      <w:pPr>
        <w:pStyle w:val="BodyText1"/>
        <w:rPr>
          <w:rFonts w:eastAsia="Arial"/>
        </w:rPr>
      </w:pPr>
      <w:r>
        <w:rPr>
          <w:rFonts w:eastAsia="Arial"/>
          <w:lang w:val="en-US"/>
        </w:rPr>
        <w:t>This guidance does not cover any other permissions that may be required</w:t>
      </w:r>
      <w:r w:rsidR="001B2E66">
        <w:rPr>
          <w:rFonts w:eastAsia="Arial"/>
          <w:lang w:val="en-US"/>
        </w:rPr>
        <w:t xml:space="preserve"> to carry out this activity</w:t>
      </w:r>
      <w:r>
        <w:rPr>
          <w:rFonts w:eastAsia="Arial"/>
          <w:lang w:val="en-US"/>
        </w:rPr>
        <w:t>.</w:t>
      </w:r>
    </w:p>
    <w:p w14:paraId="299809EF" w14:textId="50F4AC65" w:rsidR="00943762" w:rsidRPr="00435E2B" w:rsidRDefault="00B33DF6" w:rsidP="003863DE">
      <w:pPr>
        <w:pStyle w:val="Heading1"/>
        <w:numPr>
          <w:ilvl w:val="0"/>
          <w:numId w:val="84"/>
        </w:numPr>
        <w:ind w:left="0" w:firstLine="0"/>
      </w:pPr>
      <w:bookmarkStart w:id="4" w:name="_Toc193786421"/>
      <w:r w:rsidRPr="003863DE">
        <w:t>I</w:t>
      </w:r>
      <w:r w:rsidR="008C5F4A" w:rsidRPr="003863DE">
        <w:t>nstream</w:t>
      </w:r>
      <w:r w:rsidR="008C5F4A" w:rsidRPr="00435E2B">
        <w:t xml:space="preserve"> </w:t>
      </w:r>
      <w:r w:rsidR="008C5F4A" w:rsidRPr="00435E2B" w:rsidDel="001D3BE2">
        <w:t>and</w:t>
      </w:r>
      <w:r w:rsidR="008C5F4A" w:rsidRPr="00435E2B">
        <w:t xml:space="preserve"> in</w:t>
      </w:r>
      <w:r w:rsidR="00E86A7D">
        <w:t>-</w:t>
      </w:r>
      <w:r w:rsidR="008C5F4A" w:rsidRPr="00435E2B">
        <w:t>loch structure</w:t>
      </w:r>
      <w:r>
        <w:t>s</w:t>
      </w:r>
      <w:r w:rsidR="001D3BE2">
        <w:t xml:space="preserve"> and </w:t>
      </w:r>
      <w:r w:rsidR="005530BB">
        <w:t xml:space="preserve">the placement of </w:t>
      </w:r>
      <w:r w:rsidR="001D3BE2">
        <w:t>boulder</w:t>
      </w:r>
      <w:r w:rsidR="005530BB">
        <w:t>s</w:t>
      </w:r>
      <w:bookmarkEnd w:id="4"/>
      <w:r w:rsidR="001D3BE2">
        <w:t xml:space="preserve"> </w:t>
      </w:r>
    </w:p>
    <w:p w14:paraId="50B04756" w14:textId="1E6AAC9F" w:rsidR="001D3BE2" w:rsidRPr="0092351A" w:rsidRDefault="00F076AA" w:rsidP="0092351A">
      <w:pPr>
        <w:pStyle w:val="BodyText1"/>
        <w:rPr>
          <w:rStyle w:val="normaltextrun"/>
        </w:rPr>
      </w:pPr>
      <w:r w:rsidRPr="0092351A">
        <w:rPr>
          <w:rStyle w:val="normaltextrun"/>
        </w:rPr>
        <w:t>An i</w:t>
      </w:r>
      <w:r w:rsidR="043373D9" w:rsidRPr="0092351A">
        <w:rPr>
          <w:rStyle w:val="normaltextrun"/>
        </w:rPr>
        <w:t>nstream</w:t>
      </w:r>
      <w:r w:rsidR="00503B35" w:rsidRPr="0092351A">
        <w:rPr>
          <w:rStyle w:val="normaltextrun"/>
        </w:rPr>
        <w:t xml:space="preserve"> or in</w:t>
      </w:r>
      <w:r w:rsidR="00C503F4" w:rsidRPr="0092351A">
        <w:rPr>
          <w:rStyle w:val="normaltextrun"/>
        </w:rPr>
        <w:t>-</w:t>
      </w:r>
      <w:r w:rsidR="00503B35" w:rsidRPr="0092351A">
        <w:rPr>
          <w:rStyle w:val="normaltextrun"/>
        </w:rPr>
        <w:t xml:space="preserve">loch structure is </w:t>
      </w:r>
      <w:r w:rsidR="043373D9" w:rsidRPr="0092351A">
        <w:rPr>
          <w:rStyle w:val="normaltextrun"/>
        </w:rPr>
        <w:t xml:space="preserve">any structure </w:t>
      </w:r>
      <w:r w:rsidR="00881EA0" w:rsidRPr="0092351A">
        <w:rPr>
          <w:rStyle w:val="normaltextrun"/>
        </w:rPr>
        <w:t xml:space="preserve">(excluding temporary structures, bridge piers and impounding works) </w:t>
      </w:r>
      <w:r w:rsidR="043373D9" w:rsidRPr="0092351A">
        <w:rPr>
          <w:rStyle w:val="normaltextrun"/>
        </w:rPr>
        <w:t xml:space="preserve">that occupies a portion of the bed of </w:t>
      </w:r>
      <w:r w:rsidR="00503B35" w:rsidRPr="0092351A">
        <w:rPr>
          <w:rStyle w:val="normaltextrun"/>
        </w:rPr>
        <w:t xml:space="preserve">a loch, </w:t>
      </w:r>
      <w:r w:rsidR="043373D9" w:rsidRPr="0092351A">
        <w:rPr>
          <w:rStyle w:val="normaltextrun"/>
        </w:rPr>
        <w:t>river, burn</w:t>
      </w:r>
      <w:r w:rsidR="007C054E" w:rsidRPr="0092351A">
        <w:rPr>
          <w:rStyle w:val="normaltextrun"/>
        </w:rPr>
        <w:t xml:space="preserve"> or </w:t>
      </w:r>
      <w:r w:rsidR="043373D9" w:rsidRPr="0092351A">
        <w:rPr>
          <w:rStyle w:val="normaltextrun"/>
        </w:rPr>
        <w:t>ditch</w:t>
      </w:r>
      <w:r w:rsidR="00503B35" w:rsidRPr="0092351A">
        <w:rPr>
          <w:rStyle w:val="normaltextrun"/>
        </w:rPr>
        <w:t xml:space="preserve">. It </w:t>
      </w:r>
      <w:r w:rsidR="043373D9" w:rsidRPr="0092351A">
        <w:rPr>
          <w:rStyle w:val="normaltextrun"/>
        </w:rPr>
        <w:t>includ</w:t>
      </w:r>
      <w:r w:rsidR="00503B35" w:rsidRPr="0092351A">
        <w:rPr>
          <w:rStyle w:val="normaltextrun"/>
        </w:rPr>
        <w:t>e</w:t>
      </w:r>
      <w:r w:rsidR="00545784" w:rsidRPr="0092351A">
        <w:rPr>
          <w:rStyle w:val="normaltextrun"/>
        </w:rPr>
        <w:t>s</w:t>
      </w:r>
      <w:r w:rsidR="043373D9" w:rsidRPr="0092351A">
        <w:rPr>
          <w:rStyle w:val="normaltextrun"/>
        </w:rPr>
        <w:t xml:space="preserve"> bed reinforcement, jetties, platforms, marinas, croys, groynes and other flow deflectors</w:t>
      </w:r>
      <w:r w:rsidR="00881EA0" w:rsidRPr="0092351A">
        <w:rPr>
          <w:rStyle w:val="normaltextrun"/>
        </w:rPr>
        <w:t>.</w:t>
      </w:r>
      <w:r w:rsidR="00545784" w:rsidRPr="0092351A">
        <w:rPr>
          <w:rStyle w:val="normaltextrun"/>
        </w:rPr>
        <w:t xml:space="preserve"> </w:t>
      </w:r>
      <w:r w:rsidR="00257FAB" w:rsidRPr="0092351A">
        <w:rPr>
          <w:rStyle w:val="normaltextrun"/>
        </w:rPr>
        <w:t xml:space="preserve">Specific activity categories are </w:t>
      </w:r>
      <w:r w:rsidR="00D52232" w:rsidRPr="0092351A">
        <w:rPr>
          <w:rStyle w:val="normaltextrun"/>
        </w:rPr>
        <w:t xml:space="preserve">described </w:t>
      </w:r>
      <w:r w:rsidR="00990009" w:rsidRPr="0092351A">
        <w:rPr>
          <w:rStyle w:val="normaltextrun"/>
        </w:rPr>
        <w:t xml:space="preserve">in </w:t>
      </w:r>
      <w:r w:rsidR="001D4373" w:rsidRPr="0092351A">
        <w:rPr>
          <w:rStyle w:val="normaltextrun"/>
        </w:rPr>
        <w:t>section 3.1</w:t>
      </w:r>
      <w:r w:rsidR="0092351A" w:rsidRPr="0092351A">
        <w:rPr>
          <w:rStyle w:val="normaltextrun"/>
        </w:rPr>
        <w:t xml:space="preserve"> below</w:t>
      </w:r>
      <w:r w:rsidR="006939C9" w:rsidRPr="0092351A">
        <w:rPr>
          <w:rStyle w:val="normaltextrun"/>
        </w:rPr>
        <w:t>.</w:t>
      </w:r>
    </w:p>
    <w:p w14:paraId="712A4721" w14:textId="5FF9C3BA" w:rsidR="00D704DA" w:rsidRPr="0092351A" w:rsidRDefault="00B33DF6" w:rsidP="0092351A">
      <w:pPr>
        <w:pStyle w:val="Heading2"/>
        <w:rPr>
          <w:rStyle w:val="normaltextrun"/>
        </w:rPr>
      </w:pPr>
      <w:bookmarkStart w:id="5" w:name="_Toc193786422"/>
      <w:r w:rsidRPr="0092351A">
        <w:t>What is an instream</w:t>
      </w:r>
      <w:r w:rsidR="00F565B6" w:rsidRPr="0092351A">
        <w:t>,</w:t>
      </w:r>
      <w:r w:rsidRPr="0092351A">
        <w:t xml:space="preserve"> in-loch structure</w:t>
      </w:r>
      <w:r w:rsidR="00F565B6" w:rsidRPr="0092351A">
        <w:t xml:space="preserve"> or boulder placement</w:t>
      </w:r>
      <w:r w:rsidR="001415DB" w:rsidRPr="0092351A">
        <w:t>?</w:t>
      </w:r>
      <w:bookmarkEnd w:id="5"/>
    </w:p>
    <w:p w14:paraId="1C045FCD" w14:textId="3695637F" w:rsidR="003D6450" w:rsidRPr="00463806" w:rsidRDefault="00A44A00" w:rsidP="00463806">
      <w:pPr>
        <w:pStyle w:val="Heading3"/>
        <w:rPr>
          <w:rStyle w:val="normaltextrun"/>
        </w:rPr>
      </w:pPr>
      <w:bookmarkStart w:id="6" w:name="_Toc193786423"/>
      <w:r w:rsidRPr="005530BB">
        <w:rPr>
          <w:rStyle w:val="normaltextrun"/>
        </w:rPr>
        <w:t xml:space="preserve">Bed </w:t>
      </w:r>
      <w:r w:rsidR="003C4E99">
        <w:rPr>
          <w:rStyle w:val="normaltextrun"/>
        </w:rPr>
        <w:t>r</w:t>
      </w:r>
      <w:r w:rsidR="003D6450" w:rsidRPr="005530BB">
        <w:rPr>
          <w:rStyle w:val="normaltextrun"/>
        </w:rPr>
        <w:t>einforcement</w:t>
      </w:r>
      <w:bookmarkEnd w:id="6"/>
    </w:p>
    <w:p w14:paraId="3DC167D3" w14:textId="32600D28" w:rsidR="002727A4" w:rsidRPr="0092351A" w:rsidRDefault="002727A4" w:rsidP="0092351A">
      <w:pPr>
        <w:pStyle w:val="BodyText1"/>
        <w:rPr>
          <w:rStyle w:val="normaltextrun"/>
        </w:rPr>
      </w:pPr>
      <w:r w:rsidRPr="0092351A">
        <w:rPr>
          <w:rStyle w:val="normaltextrun"/>
        </w:rPr>
        <w:t xml:space="preserve">Bed </w:t>
      </w:r>
      <w:r w:rsidR="00BC5717" w:rsidRPr="0092351A">
        <w:rPr>
          <w:rStyle w:val="normaltextrun"/>
        </w:rPr>
        <w:t>reinforcement</w:t>
      </w:r>
      <w:r w:rsidRPr="0092351A">
        <w:rPr>
          <w:rStyle w:val="normaltextrun"/>
        </w:rPr>
        <w:t xml:space="preserve"> refers to </w:t>
      </w:r>
      <w:r w:rsidR="00D80E01" w:rsidRPr="0092351A">
        <w:t xml:space="preserve">alterations to the bed </w:t>
      </w:r>
      <w:r w:rsidR="00DB07F6" w:rsidRPr="0092351A">
        <w:t>th</w:t>
      </w:r>
      <w:r w:rsidR="006C45F0" w:rsidRPr="0092351A">
        <w:t>at</w:t>
      </w:r>
      <w:r w:rsidR="00DB07F6" w:rsidRPr="0092351A">
        <w:t xml:space="preserve"> </w:t>
      </w:r>
      <w:r w:rsidR="00D80E01" w:rsidRPr="0092351A">
        <w:t>increase its resistance to erosion.</w:t>
      </w:r>
      <w:r w:rsidR="00114E02" w:rsidRPr="0092351A">
        <w:t xml:space="preserve"> </w:t>
      </w:r>
      <w:r w:rsidR="006C45F0" w:rsidRPr="0092351A">
        <w:t xml:space="preserve">It </w:t>
      </w:r>
      <w:r w:rsidR="00114E02" w:rsidRPr="0092351A">
        <w:t>is commonly installed under bridges</w:t>
      </w:r>
      <w:r w:rsidR="00A87C5E" w:rsidRPr="0092351A">
        <w:t xml:space="preserve"> </w:t>
      </w:r>
      <w:r w:rsidR="00EF11A4" w:rsidRPr="0092351A">
        <w:t xml:space="preserve">to prevent </w:t>
      </w:r>
      <w:r w:rsidR="007023AC" w:rsidRPr="0092351A">
        <w:t xml:space="preserve">their </w:t>
      </w:r>
      <w:r w:rsidR="00F338CE" w:rsidRPr="0092351A">
        <w:t>abutment</w:t>
      </w:r>
      <w:r w:rsidR="007023AC" w:rsidRPr="0092351A">
        <w:t>s</w:t>
      </w:r>
      <w:r w:rsidR="00F338CE" w:rsidRPr="0092351A">
        <w:t xml:space="preserve"> or pier</w:t>
      </w:r>
      <w:r w:rsidR="007023AC" w:rsidRPr="0092351A">
        <w:t>s</w:t>
      </w:r>
      <w:r w:rsidR="000D7B29" w:rsidRPr="0092351A">
        <w:t xml:space="preserve"> </w:t>
      </w:r>
      <w:r w:rsidR="007023AC" w:rsidRPr="0092351A">
        <w:t>from being undermined</w:t>
      </w:r>
      <w:r w:rsidR="000D7B29" w:rsidRPr="0092351A">
        <w:t xml:space="preserve">, which could lead to </w:t>
      </w:r>
      <w:r w:rsidR="00996C05" w:rsidRPr="0092351A">
        <w:t>the</w:t>
      </w:r>
      <w:r w:rsidR="000D7B29" w:rsidRPr="0092351A">
        <w:t xml:space="preserve"> collapse of the </w:t>
      </w:r>
      <w:r w:rsidR="005473F3" w:rsidRPr="0092351A">
        <w:t>b</w:t>
      </w:r>
      <w:r w:rsidR="000D7B29" w:rsidRPr="0092351A">
        <w:t xml:space="preserve">ridge.  It can also be installed </w:t>
      </w:r>
      <w:r w:rsidR="00895D0C" w:rsidRPr="0092351A">
        <w:t xml:space="preserve">over </w:t>
      </w:r>
      <w:r w:rsidR="00336E6A" w:rsidRPr="0092351A">
        <w:t xml:space="preserve">essential </w:t>
      </w:r>
      <w:r w:rsidR="00895D0C" w:rsidRPr="0092351A">
        <w:t>infrastructure</w:t>
      </w:r>
      <w:r w:rsidR="001F6771" w:rsidRPr="0092351A">
        <w:t xml:space="preserve"> (e.g. sewerage or gas pipes)</w:t>
      </w:r>
      <w:r w:rsidR="00895D0C" w:rsidRPr="0092351A">
        <w:t xml:space="preserve"> </w:t>
      </w:r>
      <w:r w:rsidR="00895D0C" w:rsidRPr="0092351A" w:rsidDel="00B8276E">
        <w:t xml:space="preserve">to </w:t>
      </w:r>
      <w:r w:rsidR="00B8276E" w:rsidRPr="0092351A">
        <w:t>prevent it from being damaged or destroyed</w:t>
      </w:r>
      <w:r w:rsidR="001F6771" w:rsidRPr="0092351A">
        <w:t xml:space="preserve">. </w:t>
      </w:r>
    </w:p>
    <w:p w14:paraId="3F5C33B2" w14:textId="1DB4D7A4" w:rsidR="002727A4" w:rsidRPr="00587B47" w:rsidRDefault="002727A4" w:rsidP="00587B47">
      <w:pPr>
        <w:pStyle w:val="BodyText1"/>
        <w:rPr>
          <w:rStyle w:val="normaltextrun"/>
        </w:rPr>
      </w:pPr>
      <w:r w:rsidRPr="00587B47">
        <w:rPr>
          <w:rStyle w:val="normaltextrun"/>
        </w:rPr>
        <w:t>Poorly designed bed reinforcement can:</w:t>
      </w:r>
    </w:p>
    <w:p w14:paraId="4F37F826" w14:textId="34DB90B5" w:rsidR="002727A4" w:rsidRPr="00587B47" w:rsidRDefault="00BF7035" w:rsidP="00587B47">
      <w:pPr>
        <w:pStyle w:val="BodyText1"/>
        <w:numPr>
          <w:ilvl w:val="0"/>
          <w:numId w:val="112"/>
        </w:numPr>
        <w:rPr>
          <w:rStyle w:val="normaltextrun"/>
        </w:rPr>
      </w:pPr>
      <w:r>
        <w:rPr>
          <w:rStyle w:val="normaltextrun"/>
        </w:rPr>
        <w:lastRenderedPageBreak/>
        <w:t>L</w:t>
      </w:r>
      <w:r w:rsidR="002727A4" w:rsidRPr="00587B47">
        <w:rPr>
          <w:rStyle w:val="normaltextrun"/>
        </w:rPr>
        <w:t>ead to the loss or damage of plants, animals and their habitats</w:t>
      </w:r>
    </w:p>
    <w:p w14:paraId="3137A465" w14:textId="6E4820EF" w:rsidR="002727A4" w:rsidRPr="00587B47" w:rsidRDefault="00BF7035" w:rsidP="00587B47">
      <w:pPr>
        <w:pStyle w:val="BodyText1"/>
        <w:numPr>
          <w:ilvl w:val="0"/>
          <w:numId w:val="112"/>
        </w:numPr>
        <w:rPr>
          <w:rStyle w:val="normaltextrun"/>
        </w:rPr>
      </w:pPr>
      <w:r>
        <w:rPr>
          <w:rStyle w:val="normaltextrun"/>
        </w:rPr>
        <w:t>C</w:t>
      </w:r>
      <w:r w:rsidR="002727A4" w:rsidRPr="00587B47">
        <w:rPr>
          <w:rStyle w:val="normaltextrun"/>
        </w:rPr>
        <w:t>reate a barrier to the movement of fish and other wildlife</w:t>
      </w:r>
      <w:r w:rsidR="00B01194">
        <w:rPr>
          <w:rStyle w:val="normaltextrun"/>
        </w:rPr>
        <w:t>.</w:t>
      </w:r>
    </w:p>
    <w:p w14:paraId="3EAA8152" w14:textId="71A384C4" w:rsidR="002727A4" w:rsidRPr="00587B47" w:rsidRDefault="00BF7035" w:rsidP="00587B47">
      <w:pPr>
        <w:pStyle w:val="BodyText1"/>
        <w:numPr>
          <w:ilvl w:val="0"/>
          <w:numId w:val="112"/>
        </w:numPr>
        <w:rPr>
          <w:rStyle w:val="normaltextrun"/>
        </w:rPr>
      </w:pPr>
      <w:r>
        <w:rPr>
          <w:rStyle w:val="normaltextrun"/>
        </w:rPr>
        <w:t>P</w:t>
      </w:r>
      <w:r w:rsidR="002727A4" w:rsidRPr="00587B47">
        <w:rPr>
          <w:rStyle w:val="normaltextrun"/>
        </w:rPr>
        <w:t xml:space="preserve">revent sediment and woody </w:t>
      </w:r>
      <w:r w:rsidR="00B8276E" w:rsidRPr="00587B47">
        <w:rPr>
          <w:rStyle w:val="normaltextrun"/>
        </w:rPr>
        <w:t xml:space="preserve">material </w:t>
      </w:r>
      <w:r w:rsidR="002727A4" w:rsidRPr="00587B47">
        <w:rPr>
          <w:rStyle w:val="normaltextrun"/>
        </w:rPr>
        <w:t>being moved downstream</w:t>
      </w:r>
      <w:r w:rsidR="00B01194">
        <w:rPr>
          <w:rStyle w:val="normaltextrun"/>
        </w:rPr>
        <w:t>.</w:t>
      </w:r>
    </w:p>
    <w:p w14:paraId="2E2FFD55" w14:textId="30B6B703" w:rsidR="002727A4" w:rsidRPr="00587B47" w:rsidRDefault="00BF7035" w:rsidP="00587B47">
      <w:pPr>
        <w:pStyle w:val="BodyText1"/>
        <w:numPr>
          <w:ilvl w:val="0"/>
          <w:numId w:val="112"/>
        </w:numPr>
        <w:rPr>
          <w:rStyle w:val="normaltextrun"/>
        </w:rPr>
      </w:pPr>
      <w:r>
        <w:rPr>
          <w:rStyle w:val="normaltextrun"/>
        </w:rPr>
        <w:t>C</w:t>
      </w:r>
      <w:r w:rsidR="00BD4B7C" w:rsidRPr="00587B47">
        <w:rPr>
          <w:rStyle w:val="normaltextrun"/>
        </w:rPr>
        <w:t>ause bed and bank erosion and channel adjustment</w:t>
      </w:r>
      <w:r w:rsidR="00B01194">
        <w:rPr>
          <w:rStyle w:val="normaltextrun"/>
        </w:rPr>
        <w:t>.</w:t>
      </w:r>
    </w:p>
    <w:p w14:paraId="021677DB" w14:textId="1209933C" w:rsidR="002727A4" w:rsidRDefault="00BF7035" w:rsidP="00587B47">
      <w:pPr>
        <w:pStyle w:val="BodyText1"/>
        <w:numPr>
          <w:ilvl w:val="0"/>
          <w:numId w:val="112"/>
        </w:numPr>
        <w:rPr>
          <w:rStyle w:val="normaltextrun"/>
        </w:rPr>
      </w:pPr>
      <w:r>
        <w:rPr>
          <w:rStyle w:val="normaltextrun"/>
        </w:rPr>
        <w:t>I</w:t>
      </w:r>
      <w:r w:rsidR="002727A4" w:rsidRPr="00587B47">
        <w:rPr>
          <w:rStyle w:val="normaltextrun"/>
        </w:rPr>
        <w:t>ncrease flood risk</w:t>
      </w:r>
      <w:r w:rsidR="00C639E9" w:rsidRPr="00587B47">
        <w:rPr>
          <w:rStyle w:val="normaltextrun"/>
        </w:rPr>
        <w:t xml:space="preserve"> through decreasing channel capacity</w:t>
      </w:r>
      <w:r w:rsidR="002727A4" w:rsidRPr="00587B47">
        <w:rPr>
          <w:rStyle w:val="normaltextrun"/>
        </w:rPr>
        <w:t>.</w:t>
      </w:r>
    </w:p>
    <w:p w14:paraId="026583B8" w14:textId="2CBC1705" w:rsidR="009056C7" w:rsidRPr="00587B47" w:rsidRDefault="009056C7" w:rsidP="00683917">
      <w:pPr>
        <w:pStyle w:val="BodyText1"/>
        <w:rPr>
          <w:rStyle w:val="normaltextrun"/>
        </w:rPr>
      </w:pPr>
      <w:r>
        <w:rPr>
          <w:rStyle w:val="normaltextrun"/>
        </w:rPr>
        <w:t xml:space="preserve">Further details are set out </w:t>
      </w:r>
      <w:hyperlink w:anchor="_Identify_and_appraise" w:history="1">
        <w:r w:rsidRPr="009056C7">
          <w:rPr>
            <w:rStyle w:val="Hyperlink"/>
          </w:rPr>
          <w:t>section 5.2.1</w:t>
        </w:r>
      </w:hyperlink>
    </w:p>
    <w:p w14:paraId="1974B08C" w14:textId="57160F8C" w:rsidR="00A44A00" w:rsidRPr="00463806" w:rsidRDefault="00A44A00" w:rsidP="00463806">
      <w:pPr>
        <w:pStyle w:val="Heading3"/>
        <w:rPr>
          <w:rStyle w:val="normaltextrun"/>
        </w:rPr>
      </w:pPr>
      <w:bookmarkStart w:id="7" w:name="_Toc193786424"/>
      <w:r w:rsidRPr="00463806">
        <w:rPr>
          <w:rStyle w:val="normaltextrun"/>
        </w:rPr>
        <w:t xml:space="preserve">Flow </w:t>
      </w:r>
      <w:r w:rsidR="003C4E99">
        <w:rPr>
          <w:rStyle w:val="normaltextrun"/>
        </w:rPr>
        <w:t>d</w:t>
      </w:r>
      <w:r w:rsidRPr="00463806">
        <w:rPr>
          <w:rStyle w:val="normaltextrun"/>
        </w:rPr>
        <w:t>eflectors</w:t>
      </w:r>
      <w:bookmarkEnd w:id="7"/>
    </w:p>
    <w:p w14:paraId="3EE8F5E4" w14:textId="23FACD55" w:rsidR="00292E65" w:rsidRPr="00587B47" w:rsidRDefault="00292E65" w:rsidP="00587B47">
      <w:pPr>
        <w:pStyle w:val="BodyText1"/>
      </w:pPr>
      <w:r w:rsidRPr="00587B47">
        <w:t xml:space="preserve">Any structure on the bed of the channel that </w:t>
      </w:r>
      <w:r w:rsidR="00B66184" w:rsidRPr="00587B47">
        <w:t>usually</w:t>
      </w:r>
      <w:r w:rsidRPr="00587B47">
        <w:t xml:space="preserve"> abuts one of the banks and deflects part of the flow to another part of the channel. This includes</w:t>
      </w:r>
    </w:p>
    <w:p w14:paraId="2964E7C3" w14:textId="5D7BC43C" w:rsidR="005A36B9" w:rsidRPr="00587B47" w:rsidRDefault="002F0A02" w:rsidP="00587B47">
      <w:pPr>
        <w:pStyle w:val="BodyText1"/>
        <w:numPr>
          <w:ilvl w:val="0"/>
          <w:numId w:val="113"/>
        </w:numPr>
      </w:pPr>
      <w:r w:rsidRPr="00587B47">
        <w:t>C</w:t>
      </w:r>
      <w:r w:rsidR="00292E65" w:rsidRPr="00587B47">
        <w:t>roys</w:t>
      </w:r>
      <w:r w:rsidRPr="00587B47">
        <w:t>,</w:t>
      </w:r>
      <w:r w:rsidR="00292E65" w:rsidRPr="00587B47">
        <w:t xml:space="preserve"> which are built out in</w:t>
      </w:r>
      <w:r w:rsidR="00344D81" w:rsidRPr="00587B47">
        <w:t>to</w:t>
      </w:r>
      <w:r w:rsidR="00292E65" w:rsidRPr="00587B47">
        <w:t xml:space="preserve"> a stream </w:t>
      </w:r>
      <w:r w:rsidR="003A3A97" w:rsidRPr="00587B47">
        <w:t>for t</w:t>
      </w:r>
      <w:r w:rsidR="00023796" w:rsidRPr="00587B47">
        <w:t>h</w:t>
      </w:r>
      <w:r w:rsidR="003A3A97" w:rsidRPr="00587B47">
        <w:t xml:space="preserve">e </w:t>
      </w:r>
      <w:r w:rsidR="00023796" w:rsidRPr="00587B47">
        <w:t>purposes</w:t>
      </w:r>
      <w:r w:rsidR="003A3A97" w:rsidRPr="00587B47">
        <w:t xml:space="preserve"> of </w:t>
      </w:r>
      <w:r w:rsidR="00023796" w:rsidRPr="00587B47">
        <w:t>addressing bankside erosion,</w:t>
      </w:r>
      <w:r w:rsidR="00F821C6" w:rsidRPr="00587B47">
        <w:t xml:space="preserve"> or for </w:t>
      </w:r>
      <w:r w:rsidR="00023796" w:rsidRPr="00587B47">
        <w:t xml:space="preserve">habitat and fisheries enhancements </w:t>
      </w:r>
    </w:p>
    <w:p w14:paraId="55650B89" w14:textId="67A3FE2F" w:rsidR="00A44A00" w:rsidRPr="00587B47" w:rsidRDefault="002F0A02" w:rsidP="00587B47">
      <w:pPr>
        <w:pStyle w:val="BodyText1"/>
        <w:numPr>
          <w:ilvl w:val="0"/>
          <w:numId w:val="113"/>
        </w:numPr>
      </w:pPr>
      <w:r w:rsidRPr="00587B47">
        <w:t>G</w:t>
      </w:r>
      <w:r w:rsidR="00292E65" w:rsidRPr="00587B47">
        <w:t>roynes</w:t>
      </w:r>
      <w:r w:rsidRPr="00587B47">
        <w:t>,</w:t>
      </w:r>
      <w:r w:rsidR="00292E65" w:rsidRPr="00587B47">
        <w:t xml:space="preserve"> which are built perpendicular from the </w:t>
      </w:r>
      <w:r w:rsidR="00292E65" w:rsidRPr="00587B47" w:rsidDel="002F5732">
        <w:t xml:space="preserve">riverbank or </w:t>
      </w:r>
      <w:r w:rsidR="00292E65" w:rsidRPr="00587B47">
        <w:t xml:space="preserve">loch edge with the primary purpose of stopping </w:t>
      </w:r>
      <w:r w:rsidR="002438FA" w:rsidRPr="00587B47">
        <w:t>sediment transport and</w:t>
      </w:r>
      <w:r w:rsidR="00292E65" w:rsidRPr="00587B47">
        <w:t xml:space="preserve"> longshore drift</w:t>
      </w:r>
      <w:r w:rsidR="00FB5EC6" w:rsidRPr="00587B47">
        <w:t xml:space="preserve"> </w:t>
      </w:r>
      <w:r w:rsidR="002438FA" w:rsidRPr="00587B47">
        <w:t>(in lochs)</w:t>
      </w:r>
      <w:r w:rsidR="00292E65" w:rsidRPr="00587B47">
        <w:t>, encouraging deposition and stopping erosion</w:t>
      </w:r>
      <w:r w:rsidR="00390451" w:rsidRPr="00587B47">
        <w:t xml:space="preserve"> and,</w:t>
      </w:r>
    </w:p>
    <w:p w14:paraId="4D74DE7F" w14:textId="15DC1DFB" w:rsidR="00A82477" w:rsidRPr="00587B47" w:rsidRDefault="00BF7035" w:rsidP="00587B47">
      <w:pPr>
        <w:pStyle w:val="BodyText1"/>
        <w:numPr>
          <w:ilvl w:val="0"/>
          <w:numId w:val="113"/>
        </w:numPr>
      </w:pPr>
      <w:r>
        <w:t>O</w:t>
      </w:r>
      <w:r w:rsidR="00A82477" w:rsidRPr="00587B47">
        <w:t xml:space="preserve">utfall pipes </w:t>
      </w:r>
      <w:r w:rsidR="00D05274" w:rsidRPr="00587B47">
        <w:t xml:space="preserve">that </w:t>
      </w:r>
      <w:r w:rsidR="00A82477" w:rsidRPr="00587B47">
        <w:t>protrude into the channel</w:t>
      </w:r>
    </w:p>
    <w:p w14:paraId="4A2B5107" w14:textId="141014DE" w:rsidR="00A82477" w:rsidRDefault="00F772DF" w:rsidP="00587B47">
      <w:pPr>
        <w:pStyle w:val="BodyText1"/>
        <w:rPr>
          <w:rStyle w:val="normaltextrun"/>
        </w:rPr>
      </w:pPr>
      <w:r w:rsidRPr="00587B47">
        <w:rPr>
          <w:rStyle w:val="normaltextrun"/>
        </w:rPr>
        <w:t>D</w:t>
      </w:r>
      <w:r w:rsidR="00390451" w:rsidRPr="00587B47">
        <w:rPr>
          <w:rStyle w:val="normaltextrun"/>
        </w:rPr>
        <w:t xml:space="preserve">eflectors made of large wood are covered in section </w:t>
      </w:r>
      <w:r w:rsidR="00CA5DEC" w:rsidRPr="00587B47">
        <w:rPr>
          <w:rStyle w:val="normaltextrun"/>
        </w:rPr>
        <w:t xml:space="preserve">3.1.4 </w:t>
      </w:r>
      <w:r w:rsidR="00390451" w:rsidRPr="00587B47">
        <w:rPr>
          <w:rStyle w:val="normaltextrun"/>
        </w:rPr>
        <w:t>below.</w:t>
      </w:r>
    </w:p>
    <w:p w14:paraId="10D5D78E" w14:textId="4D991BF0" w:rsidR="00844C59" w:rsidRPr="00587B47" w:rsidRDefault="00844C59" w:rsidP="00587B47">
      <w:pPr>
        <w:pStyle w:val="BodyText1"/>
        <w:rPr>
          <w:rStyle w:val="normaltextrun"/>
        </w:rPr>
      </w:pPr>
      <w:r>
        <w:rPr>
          <w:rStyle w:val="normaltextrun"/>
        </w:rPr>
        <w:t xml:space="preserve">Further details </w:t>
      </w:r>
      <w:r w:rsidR="00995E33">
        <w:rPr>
          <w:rStyle w:val="normaltextrun"/>
        </w:rPr>
        <w:t xml:space="preserve">are set out in </w:t>
      </w:r>
      <w:hyperlink w:anchor="_Identify_and_appraise_1" w:history="1">
        <w:r w:rsidR="00995E33" w:rsidRPr="00995E33">
          <w:rPr>
            <w:rStyle w:val="Hyperlink"/>
          </w:rPr>
          <w:t>section 5.</w:t>
        </w:r>
        <w:r w:rsidR="00E61DDB">
          <w:rPr>
            <w:rStyle w:val="Hyperlink"/>
          </w:rPr>
          <w:t>2</w:t>
        </w:r>
        <w:r w:rsidR="00995E33" w:rsidRPr="00995E33">
          <w:rPr>
            <w:rStyle w:val="Hyperlink"/>
          </w:rPr>
          <w:t>.2</w:t>
        </w:r>
      </w:hyperlink>
    </w:p>
    <w:p w14:paraId="43597992" w14:textId="022F4CBA" w:rsidR="00C52E18" w:rsidRPr="00463806" w:rsidRDefault="00C52E18" w:rsidP="00C52E18">
      <w:pPr>
        <w:pStyle w:val="Heading3"/>
        <w:rPr>
          <w:rStyle w:val="normaltextrun"/>
        </w:rPr>
      </w:pPr>
      <w:bookmarkStart w:id="8" w:name="_Toc193786425"/>
      <w:r w:rsidRPr="00463806">
        <w:rPr>
          <w:rStyle w:val="normaltextrun"/>
        </w:rPr>
        <w:t xml:space="preserve">Placement of </w:t>
      </w:r>
      <w:r w:rsidR="003C4E99">
        <w:rPr>
          <w:rStyle w:val="normaltextrun"/>
        </w:rPr>
        <w:t>b</w:t>
      </w:r>
      <w:r w:rsidR="001B2ABA" w:rsidRPr="00463806">
        <w:rPr>
          <w:rStyle w:val="normaltextrun"/>
        </w:rPr>
        <w:t>oulders</w:t>
      </w:r>
      <w:bookmarkEnd w:id="8"/>
    </w:p>
    <w:p w14:paraId="6A92EEF4" w14:textId="788259D9" w:rsidR="00995E33" w:rsidRPr="00E23D02" w:rsidRDefault="00C52E18" w:rsidP="00E23D02">
      <w:pPr>
        <w:pStyle w:val="BodyText1"/>
      </w:pPr>
      <w:r w:rsidRPr="00E23D02">
        <w:t xml:space="preserve">This </w:t>
      </w:r>
      <w:r w:rsidR="008B535F" w:rsidRPr="00E23D02">
        <w:t>refers to</w:t>
      </w:r>
      <w:r w:rsidRPr="00E23D02">
        <w:t xml:space="preserve"> boulders placed in rivers to manipulate flow</w:t>
      </w:r>
      <w:r w:rsidR="00DB0ECD" w:rsidRPr="00E23D02">
        <w:t xml:space="preserve"> and enhance habitats</w:t>
      </w:r>
      <w:r w:rsidRPr="00E23D02">
        <w:t xml:space="preserve">. This is usually carried out for fisheries enhancement, habitat restoration or to increase channel stability. Boulders are defined as being greater than 256 </w:t>
      </w:r>
      <w:r w:rsidR="005C23EB" w:rsidRPr="00E23D02">
        <w:t>millimetres</w:t>
      </w:r>
      <w:r w:rsidRPr="00E23D02">
        <w:t xml:space="preserve"> wide</w:t>
      </w:r>
      <w:r w:rsidR="007408DD" w:rsidRPr="00E23D02">
        <w:t xml:space="preserve"> along the longest axis</w:t>
      </w:r>
      <w:r w:rsidRPr="00E23D02">
        <w:t xml:space="preserve">. If the material being introduced to the </w:t>
      </w:r>
      <w:r w:rsidR="00D20247" w:rsidRPr="00E23D02">
        <w:t xml:space="preserve">watercourse </w:t>
      </w:r>
      <w:r w:rsidRPr="00E23D02">
        <w:t xml:space="preserve">is smaller than this, it </w:t>
      </w:r>
      <w:r w:rsidR="007B1371">
        <w:t>will be</w:t>
      </w:r>
      <w:r w:rsidR="007A3C6D" w:rsidRPr="00E23D02">
        <w:t xml:space="preserve"> considered </w:t>
      </w:r>
      <w:r w:rsidR="00583E09">
        <w:t>a</w:t>
      </w:r>
      <w:r w:rsidR="007A3C6D" w:rsidRPr="00E23D02">
        <w:t xml:space="preserve"> sediment addition</w:t>
      </w:r>
      <w:r w:rsidR="00583E09">
        <w:t xml:space="preserve"> activity</w:t>
      </w:r>
      <w:r w:rsidR="007B1371">
        <w:t>. This</w:t>
      </w:r>
      <w:r w:rsidR="007A3C6D" w:rsidRPr="00E23D02">
        <w:t xml:space="preserve"> </w:t>
      </w:r>
      <w:r w:rsidR="00FF0F30" w:rsidRPr="00E23D02">
        <w:t>a</w:t>
      </w:r>
      <w:r w:rsidR="00F5654E" w:rsidRPr="00E23D02">
        <w:t xml:space="preserve">ctivity is </w:t>
      </w:r>
      <w:r w:rsidR="007B1371">
        <w:t>covered</w:t>
      </w:r>
      <w:r w:rsidR="00F5654E" w:rsidRPr="00E23D02">
        <w:t xml:space="preserve"> </w:t>
      </w:r>
      <w:r w:rsidR="00184E5E" w:rsidRPr="00E23D02">
        <w:t xml:space="preserve">in </w:t>
      </w:r>
      <w:r w:rsidR="007B1371">
        <w:t xml:space="preserve">our guidance </w:t>
      </w:r>
      <w:r w:rsidR="00184E5E" w:rsidRPr="00E23D02">
        <w:t>WAT-G-026</w:t>
      </w:r>
      <w:r w:rsidR="00194D7C" w:rsidRPr="00E23D02">
        <w:t xml:space="preserve"> </w:t>
      </w:r>
      <w:r w:rsidR="007B1371">
        <w:t xml:space="preserve">EASR Guidance </w:t>
      </w:r>
      <w:r w:rsidR="00CD436B" w:rsidRPr="00E23D02">
        <w:t xml:space="preserve">Engineering: </w:t>
      </w:r>
      <w:r w:rsidR="001667B1" w:rsidRPr="00E23D02">
        <w:t>Activity guide: Sediment Management</w:t>
      </w:r>
      <w:r w:rsidRPr="00E23D02">
        <w:t>.</w:t>
      </w:r>
    </w:p>
    <w:p w14:paraId="5A999C19" w14:textId="55C9E027" w:rsidR="00C52E18" w:rsidRDefault="00995E33" w:rsidP="00587B47">
      <w:pPr>
        <w:pStyle w:val="BodyText1"/>
      </w:pPr>
      <w:r>
        <w:lastRenderedPageBreak/>
        <w:t xml:space="preserve">Further details are set out in </w:t>
      </w:r>
      <w:hyperlink w:anchor="_Identify_and_appraise_2" w:history="1">
        <w:r w:rsidRPr="00995E33">
          <w:rPr>
            <w:rStyle w:val="Hyperlink"/>
          </w:rPr>
          <w:t>section 5.</w:t>
        </w:r>
        <w:r w:rsidR="00E61DDB">
          <w:rPr>
            <w:rStyle w:val="Hyperlink"/>
          </w:rPr>
          <w:t>2</w:t>
        </w:r>
        <w:r w:rsidRPr="00995E33">
          <w:rPr>
            <w:rStyle w:val="Hyperlink"/>
          </w:rPr>
          <w:t>.3</w:t>
        </w:r>
      </w:hyperlink>
      <w:r w:rsidR="00C52E18">
        <w:t xml:space="preserve"> </w:t>
      </w:r>
    </w:p>
    <w:p w14:paraId="1EB3DA61" w14:textId="75328085" w:rsidR="00920952" w:rsidRPr="00463806" w:rsidRDefault="00A44A00" w:rsidP="00463806">
      <w:pPr>
        <w:pStyle w:val="Heading3"/>
        <w:rPr>
          <w:rStyle w:val="normaltextrun"/>
        </w:rPr>
      </w:pPr>
      <w:bookmarkStart w:id="9" w:name="_Toc193786426"/>
      <w:r w:rsidRPr="00463806">
        <w:rPr>
          <w:rStyle w:val="normaltextrun"/>
        </w:rPr>
        <w:t xml:space="preserve">Placement of </w:t>
      </w:r>
      <w:r w:rsidR="003C4E99">
        <w:rPr>
          <w:rStyle w:val="normaltextrun"/>
        </w:rPr>
        <w:t>l</w:t>
      </w:r>
      <w:r w:rsidRPr="00463806">
        <w:rPr>
          <w:rStyle w:val="normaltextrun"/>
        </w:rPr>
        <w:t xml:space="preserve">arge </w:t>
      </w:r>
      <w:r w:rsidR="003C4E99">
        <w:rPr>
          <w:rStyle w:val="normaltextrun"/>
        </w:rPr>
        <w:t>w</w:t>
      </w:r>
      <w:r w:rsidRPr="00463806">
        <w:rPr>
          <w:rStyle w:val="normaltextrun"/>
        </w:rPr>
        <w:t>ood</w:t>
      </w:r>
      <w:bookmarkEnd w:id="9"/>
    </w:p>
    <w:p w14:paraId="4B6AE46F" w14:textId="5831C8B8" w:rsidR="009D5404" w:rsidRPr="006F443C" w:rsidRDefault="00517232" w:rsidP="006F443C">
      <w:pPr>
        <w:pStyle w:val="BodyText1"/>
        <w:rPr>
          <w:rStyle w:val="normaltextrun"/>
        </w:rPr>
      </w:pPr>
      <w:r w:rsidRPr="006F443C">
        <w:rPr>
          <w:rStyle w:val="normaltextrun"/>
        </w:rPr>
        <w:t xml:space="preserve">Large wood </w:t>
      </w:r>
      <w:r w:rsidR="0044236E" w:rsidRPr="006F443C">
        <w:rPr>
          <w:rStyle w:val="normaltextrun"/>
        </w:rPr>
        <w:t xml:space="preserve">placement is defined </w:t>
      </w:r>
      <w:r w:rsidR="008734E6" w:rsidRPr="006F443C">
        <w:rPr>
          <w:rStyle w:val="normaltextrun"/>
        </w:rPr>
        <w:t xml:space="preserve">as the </w:t>
      </w:r>
      <w:r w:rsidR="005807EC" w:rsidRPr="006F443C">
        <w:rPr>
          <w:rStyle w:val="normaltextrun"/>
        </w:rPr>
        <w:t xml:space="preserve">placement of </w:t>
      </w:r>
      <w:r w:rsidR="00F13FE8" w:rsidRPr="006F443C">
        <w:rPr>
          <w:rStyle w:val="normaltextrun"/>
        </w:rPr>
        <w:t>trees</w:t>
      </w:r>
      <w:r w:rsidR="0068088C" w:rsidRPr="006F443C">
        <w:rPr>
          <w:rStyle w:val="normaltextrun"/>
        </w:rPr>
        <w:t>, logs</w:t>
      </w:r>
      <w:r w:rsidR="00DC5A99" w:rsidRPr="006F443C">
        <w:rPr>
          <w:rStyle w:val="normaltextrun"/>
        </w:rPr>
        <w:t xml:space="preserve"> </w:t>
      </w:r>
      <w:r w:rsidR="008734E6" w:rsidRPr="006F443C">
        <w:rPr>
          <w:rStyle w:val="normaltextrun"/>
        </w:rPr>
        <w:t xml:space="preserve">(often </w:t>
      </w:r>
      <w:r w:rsidR="00DC5A99" w:rsidRPr="006F443C">
        <w:rPr>
          <w:rStyle w:val="normaltextrun"/>
        </w:rPr>
        <w:t>with root wads attached</w:t>
      </w:r>
      <w:r w:rsidR="008734E6" w:rsidRPr="006F443C">
        <w:rPr>
          <w:rStyle w:val="normaltextrun"/>
        </w:rPr>
        <w:t>)</w:t>
      </w:r>
      <w:r w:rsidR="00DC5A99" w:rsidRPr="006F443C">
        <w:rPr>
          <w:rStyle w:val="normaltextrun"/>
        </w:rPr>
        <w:t xml:space="preserve">, </w:t>
      </w:r>
      <w:r w:rsidR="008B6A7D" w:rsidRPr="006F443C">
        <w:rPr>
          <w:rStyle w:val="normaltextrun"/>
        </w:rPr>
        <w:t xml:space="preserve">branches and other woody material </w:t>
      </w:r>
      <w:r w:rsidR="008734E6" w:rsidRPr="006F443C">
        <w:rPr>
          <w:rStyle w:val="normaltextrun"/>
        </w:rPr>
        <w:t xml:space="preserve">greater than 10 </w:t>
      </w:r>
      <w:r w:rsidR="00E23D02">
        <w:rPr>
          <w:rStyle w:val="normaltextrun"/>
        </w:rPr>
        <w:t>centimetres</w:t>
      </w:r>
      <w:r w:rsidR="008734E6" w:rsidRPr="006F443C">
        <w:rPr>
          <w:rStyle w:val="normaltextrun"/>
        </w:rPr>
        <w:t xml:space="preserve"> in </w:t>
      </w:r>
      <w:r w:rsidR="00820C59" w:rsidRPr="006F443C">
        <w:rPr>
          <w:rStyle w:val="normaltextrun"/>
        </w:rPr>
        <w:t>diameter</w:t>
      </w:r>
      <w:r w:rsidR="008734E6" w:rsidRPr="006F443C">
        <w:rPr>
          <w:rStyle w:val="normaltextrun"/>
        </w:rPr>
        <w:t xml:space="preserve"> </w:t>
      </w:r>
      <w:r w:rsidR="005C1B61" w:rsidRPr="006F443C">
        <w:rPr>
          <w:rStyle w:val="normaltextrun"/>
        </w:rPr>
        <w:t xml:space="preserve">into a </w:t>
      </w:r>
      <w:r w:rsidR="00105B84" w:rsidRPr="006F443C">
        <w:rPr>
          <w:rStyle w:val="normaltextrun"/>
        </w:rPr>
        <w:t>watercourse</w:t>
      </w:r>
      <w:r w:rsidR="005C1B61" w:rsidRPr="006F443C">
        <w:rPr>
          <w:rStyle w:val="normaltextrun"/>
        </w:rPr>
        <w:t xml:space="preserve"> </w:t>
      </w:r>
      <w:r w:rsidR="00B352E5" w:rsidRPr="006F443C">
        <w:rPr>
          <w:rStyle w:val="normaltextrun"/>
        </w:rPr>
        <w:t>to mimic natural wood accumulation</w:t>
      </w:r>
      <w:r w:rsidR="00917A59" w:rsidRPr="006F443C">
        <w:rPr>
          <w:rStyle w:val="normaltextrun"/>
        </w:rPr>
        <w:t xml:space="preserve">. </w:t>
      </w:r>
      <w:r w:rsidR="001D7915" w:rsidRPr="006F443C">
        <w:rPr>
          <w:rStyle w:val="normaltextrun"/>
        </w:rPr>
        <w:t>Th</w:t>
      </w:r>
      <w:r w:rsidR="00D76735" w:rsidRPr="006F443C">
        <w:rPr>
          <w:rStyle w:val="normaltextrun"/>
        </w:rPr>
        <w:t xml:space="preserve">e placement of large wood in watercourses </w:t>
      </w:r>
      <w:r w:rsidR="00FA479F" w:rsidRPr="006F443C">
        <w:rPr>
          <w:rStyle w:val="normaltextrun"/>
        </w:rPr>
        <w:t xml:space="preserve">is often used in river restoration projects to </w:t>
      </w:r>
      <w:r w:rsidR="00A02F88" w:rsidRPr="006F443C">
        <w:rPr>
          <w:rStyle w:val="normaltextrun"/>
        </w:rPr>
        <w:t>kick-start</w:t>
      </w:r>
      <w:r w:rsidR="000D501B" w:rsidRPr="006F443C">
        <w:rPr>
          <w:rStyle w:val="normaltextrun"/>
        </w:rPr>
        <w:t xml:space="preserve"> natural river processes and </w:t>
      </w:r>
      <w:r w:rsidR="00CA5395" w:rsidRPr="006F443C">
        <w:rPr>
          <w:rStyle w:val="normaltextrun"/>
        </w:rPr>
        <w:t xml:space="preserve">channel evolution </w:t>
      </w:r>
      <w:r w:rsidR="00ED53F7" w:rsidRPr="006F443C">
        <w:rPr>
          <w:rStyle w:val="normaltextrun"/>
        </w:rPr>
        <w:t xml:space="preserve">as well as to improve habitat </w:t>
      </w:r>
      <w:r w:rsidR="00327A32" w:rsidRPr="006F443C">
        <w:rPr>
          <w:rStyle w:val="normaltextrun"/>
        </w:rPr>
        <w:t xml:space="preserve">complexity </w:t>
      </w:r>
      <w:r w:rsidR="00B0304D" w:rsidRPr="006F443C">
        <w:rPr>
          <w:rStyle w:val="normaltextrun"/>
        </w:rPr>
        <w:t xml:space="preserve">at a more local scale. </w:t>
      </w:r>
    </w:p>
    <w:p w14:paraId="270E8486" w14:textId="695B9035" w:rsidR="006F443C" w:rsidRPr="006F443C" w:rsidRDefault="006F443C" w:rsidP="006F443C">
      <w:pPr>
        <w:pStyle w:val="BodyText1"/>
      </w:pPr>
      <w:r w:rsidRPr="006F443C">
        <w:t xml:space="preserve">See our </w:t>
      </w:r>
      <w:hyperlink w:anchor="_Regulatory_position_on_1" w:history="1">
        <w:r w:rsidRPr="00E61DDB">
          <w:rPr>
            <w:rStyle w:val="Hyperlink"/>
          </w:rPr>
          <w:t>regulatory position on the placement of large wood</w:t>
        </w:r>
      </w:hyperlink>
      <w:r w:rsidRPr="006F443C">
        <w:t xml:space="preserve"> for further details</w:t>
      </w:r>
      <w:r w:rsidR="008D3220">
        <w:t>.</w:t>
      </w:r>
      <w:r w:rsidRPr="006F443C">
        <w:t xml:space="preserve"> </w:t>
      </w:r>
    </w:p>
    <w:p w14:paraId="3D24E7C7" w14:textId="75AC0772" w:rsidR="00C1401E" w:rsidRPr="00463806" w:rsidRDefault="005F70EF" w:rsidP="00463806">
      <w:pPr>
        <w:pStyle w:val="Heading3"/>
        <w:rPr>
          <w:rStyle w:val="normaltextrun"/>
        </w:rPr>
      </w:pPr>
      <w:bookmarkStart w:id="10" w:name="_Toc193786427"/>
      <w:r w:rsidRPr="00463806">
        <w:rPr>
          <w:rStyle w:val="normaltextrun"/>
        </w:rPr>
        <w:t xml:space="preserve">Management of </w:t>
      </w:r>
      <w:r w:rsidR="003C4E99">
        <w:rPr>
          <w:rStyle w:val="normaltextrun"/>
        </w:rPr>
        <w:t>b</w:t>
      </w:r>
      <w:r w:rsidR="00AD3245" w:rsidRPr="00463806">
        <w:rPr>
          <w:rStyle w:val="normaltextrun"/>
        </w:rPr>
        <w:t xml:space="preserve">eaver </w:t>
      </w:r>
      <w:r w:rsidR="00887CA8">
        <w:rPr>
          <w:rStyle w:val="normaltextrun"/>
        </w:rPr>
        <w:t>d</w:t>
      </w:r>
      <w:r w:rsidR="00C44851" w:rsidRPr="00463806">
        <w:rPr>
          <w:rStyle w:val="normaltextrun"/>
        </w:rPr>
        <w:t>am</w:t>
      </w:r>
      <w:r w:rsidRPr="00463806">
        <w:rPr>
          <w:rStyle w:val="normaltextrun"/>
        </w:rPr>
        <w:t>s</w:t>
      </w:r>
      <w:bookmarkEnd w:id="10"/>
    </w:p>
    <w:p w14:paraId="1D6FCA1B" w14:textId="7191754E" w:rsidR="00C44851" w:rsidRPr="00C44851" w:rsidRDefault="00C44851" w:rsidP="00A627F8">
      <w:pPr>
        <w:pStyle w:val="BodyText1"/>
      </w:pPr>
      <w:r>
        <w:t xml:space="preserve">This refers to </w:t>
      </w:r>
      <w:r w:rsidR="00912C5D">
        <w:t>the management and any human modifications made to</w:t>
      </w:r>
      <w:r>
        <w:t xml:space="preserve"> dams and lodges constructed by </w:t>
      </w:r>
      <w:r w:rsidR="007344AB">
        <w:t>beavers</w:t>
      </w:r>
      <w:r>
        <w:t>.</w:t>
      </w:r>
      <w:r w:rsidR="00B91189">
        <w:t xml:space="preserve"> These are made of wood </w:t>
      </w:r>
      <w:r w:rsidR="005D0C7D">
        <w:t xml:space="preserve">and often cover a portion of the </w:t>
      </w:r>
      <w:r w:rsidR="007B1371">
        <w:t>riverbed</w:t>
      </w:r>
      <w:r w:rsidR="005D0C7D">
        <w:t xml:space="preserve">. </w:t>
      </w:r>
      <w:r w:rsidR="0022144E">
        <w:t xml:space="preserve">They </w:t>
      </w:r>
      <w:r w:rsidR="00B91189">
        <w:t xml:space="preserve">may impound </w:t>
      </w:r>
      <w:r w:rsidR="005D0C7D">
        <w:t>or</w:t>
      </w:r>
      <w:r w:rsidR="00692356">
        <w:t xml:space="preserve"> direct </w:t>
      </w:r>
      <w:r w:rsidR="00B91189">
        <w:t>flow</w:t>
      </w:r>
      <w:r w:rsidR="00692356">
        <w:t>, result</w:t>
      </w:r>
      <w:r w:rsidR="00DE3C65">
        <w:t>ing</w:t>
      </w:r>
      <w:r w:rsidR="00692356">
        <w:t xml:space="preserve"> in </w:t>
      </w:r>
      <w:r w:rsidR="00205FA1">
        <w:t>changes</w:t>
      </w:r>
      <w:r w:rsidR="00692356">
        <w:t xml:space="preserve"> to </w:t>
      </w:r>
      <w:r w:rsidR="003B5DF7">
        <w:t xml:space="preserve">the location of </w:t>
      </w:r>
      <w:r w:rsidR="00376332">
        <w:t xml:space="preserve">flooding or </w:t>
      </w:r>
      <w:r w:rsidR="00205FA1">
        <w:t xml:space="preserve">erosion </w:t>
      </w:r>
      <w:r w:rsidR="006D501D">
        <w:t xml:space="preserve">during </w:t>
      </w:r>
      <w:r w:rsidR="0030111A">
        <w:t>high</w:t>
      </w:r>
      <w:r w:rsidR="00F40992">
        <w:t xml:space="preserve"> flows</w:t>
      </w:r>
      <w:r w:rsidR="0030111A">
        <w:t xml:space="preserve"> </w:t>
      </w:r>
      <w:r w:rsidR="00F40992">
        <w:t xml:space="preserve">that </w:t>
      </w:r>
      <w:r w:rsidR="006D501D">
        <w:t>landowners may not see as desirable</w:t>
      </w:r>
      <w:r w:rsidR="005D0C7D">
        <w:t>.</w:t>
      </w:r>
      <w:r w:rsidR="006D501D">
        <w:t xml:space="preserve"> </w:t>
      </w:r>
      <w:r w:rsidR="00414416">
        <w:t xml:space="preserve">Beavers </w:t>
      </w:r>
      <w:r w:rsidR="00AD3244">
        <w:t>have been</w:t>
      </w:r>
      <w:r w:rsidR="00414416">
        <w:t xml:space="preserve"> protected </w:t>
      </w:r>
      <w:r w:rsidR="00604F28">
        <w:t xml:space="preserve">by law as </w:t>
      </w:r>
      <w:r w:rsidR="002574E9">
        <w:t>a</w:t>
      </w:r>
      <w:r w:rsidR="00604F28">
        <w:t xml:space="preserve"> European Protected Species since 2019</w:t>
      </w:r>
      <w:r w:rsidR="00935693">
        <w:t xml:space="preserve">. However, there are some </w:t>
      </w:r>
      <w:r w:rsidR="006D501D">
        <w:t>activit</w:t>
      </w:r>
      <w:r w:rsidR="00935693">
        <w:t xml:space="preserve">ies </w:t>
      </w:r>
      <w:r w:rsidR="00324ABE">
        <w:t xml:space="preserve">that </w:t>
      </w:r>
      <w:r w:rsidR="00935693">
        <w:t xml:space="preserve">can be carried out </w:t>
      </w:r>
      <w:r w:rsidR="001419B4">
        <w:t xml:space="preserve">to </w:t>
      </w:r>
      <w:r w:rsidR="00537C25">
        <w:t xml:space="preserve">reduce </w:t>
      </w:r>
      <w:r w:rsidR="00850FBC">
        <w:t xml:space="preserve">the impact of </w:t>
      </w:r>
      <w:r w:rsidR="00537C25">
        <w:t xml:space="preserve">their structures </w:t>
      </w:r>
      <w:r w:rsidR="00850FBC">
        <w:t xml:space="preserve">on land, </w:t>
      </w:r>
      <w:r w:rsidR="00872A0D">
        <w:t>which are addressed in</w:t>
      </w:r>
      <w:r w:rsidR="00183B9D">
        <w:t xml:space="preserve"> our </w:t>
      </w:r>
      <w:hyperlink w:anchor="_Regulatory_Position_" w:history="1">
        <w:r w:rsidR="005710C6" w:rsidRPr="00A3024C">
          <w:rPr>
            <w:rStyle w:val="Hyperlink"/>
          </w:rPr>
          <w:t>regulatory position on the management of beaver structures</w:t>
        </w:r>
        <w:r w:rsidR="00DB6727" w:rsidRPr="00A3024C">
          <w:rPr>
            <w:rStyle w:val="Hyperlink"/>
          </w:rPr>
          <w:t>.</w:t>
        </w:r>
      </w:hyperlink>
      <w:r w:rsidR="00DB6727">
        <w:t xml:space="preserve"> </w:t>
      </w:r>
    </w:p>
    <w:p w14:paraId="1A215A19" w14:textId="2487A69D" w:rsidR="00BC5717" w:rsidRPr="00463806" w:rsidRDefault="00BC5717" w:rsidP="00463806">
      <w:pPr>
        <w:pStyle w:val="Heading3"/>
        <w:rPr>
          <w:rStyle w:val="normaltextrun"/>
        </w:rPr>
      </w:pPr>
      <w:bookmarkStart w:id="11" w:name="_Toc193786428"/>
      <w:r w:rsidRPr="00463806">
        <w:rPr>
          <w:rStyle w:val="normaltextrun"/>
        </w:rPr>
        <w:t>In</w:t>
      </w:r>
      <w:r w:rsidR="006026A8" w:rsidRPr="00463806">
        <w:rPr>
          <w:rStyle w:val="normaltextrun"/>
        </w:rPr>
        <w:t>-</w:t>
      </w:r>
      <w:r w:rsidR="0078595E" w:rsidRPr="00463806">
        <w:rPr>
          <w:rStyle w:val="normaltextrun"/>
        </w:rPr>
        <w:t>loch</w:t>
      </w:r>
      <w:r w:rsidRPr="00463806">
        <w:rPr>
          <w:rStyle w:val="normaltextrun"/>
        </w:rPr>
        <w:t xml:space="preserve"> </w:t>
      </w:r>
      <w:r w:rsidR="00887CA8">
        <w:rPr>
          <w:rStyle w:val="normaltextrun"/>
        </w:rPr>
        <w:t>s</w:t>
      </w:r>
      <w:r w:rsidRPr="00463806">
        <w:rPr>
          <w:rStyle w:val="normaltextrun"/>
        </w:rPr>
        <w:t>tructures</w:t>
      </w:r>
      <w:bookmarkEnd w:id="11"/>
    </w:p>
    <w:p w14:paraId="2A9D2CC8" w14:textId="17BDFDF9" w:rsidR="005B4AE9" w:rsidRDefault="00EE5DE2" w:rsidP="00A627F8">
      <w:pPr>
        <w:pStyle w:val="BodyText1"/>
      </w:pPr>
      <w:r w:rsidRPr="0078595E">
        <w:t>Th</w:t>
      </w:r>
      <w:r>
        <w:t>e</w:t>
      </w:r>
      <w:r w:rsidRPr="0078595E">
        <w:t>s</w:t>
      </w:r>
      <w:r>
        <w:t>e</w:t>
      </w:r>
      <w:r w:rsidRPr="0078595E">
        <w:t xml:space="preserve"> </w:t>
      </w:r>
      <w:r w:rsidR="009031E5">
        <w:t>refer to</w:t>
      </w:r>
      <w:r w:rsidR="0078595E" w:rsidRPr="0078595E">
        <w:t xml:space="preserve"> </w:t>
      </w:r>
      <w:r w:rsidR="006B6AE4">
        <w:rPr>
          <w:rStyle w:val="normaltextrun"/>
          <w:rFonts w:ascii="Arial" w:hAnsi="Arial" w:cs="Arial"/>
          <w:color w:val="000000"/>
          <w:shd w:val="clear" w:color="auto" w:fill="FFFFFF"/>
        </w:rPr>
        <w:t>any structure that occupies a portion of the bed of a loch. This includes</w:t>
      </w:r>
      <w:r w:rsidR="006B6AE4" w:rsidRPr="0078595E">
        <w:t xml:space="preserve"> </w:t>
      </w:r>
      <w:r w:rsidR="0078595E" w:rsidRPr="0078595E">
        <w:t xml:space="preserve">jetties (piers), fishing </w:t>
      </w:r>
      <w:r w:rsidR="0078595E" w:rsidRPr="007D3F53">
        <w:t xml:space="preserve">platforms, </w:t>
      </w:r>
      <w:r w:rsidR="007D3F53" w:rsidRPr="007D3F53">
        <w:t xml:space="preserve">pontoons, mooring poles, </w:t>
      </w:r>
      <w:r w:rsidR="0078595E" w:rsidRPr="007D3F53">
        <w:t xml:space="preserve">marinas and boat slips that extend into </w:t>
      </w:r>
      <w:r w:rsidR="00B4187C">
        <w:t>a loch</w:t>
      </w:r>
      <w:r w:rsidR="00155552">
        <w:t>, which may be</w:t>
      </w:r>
      <w:r w:rsidR="00C5235F">
        <w:t xml:space="preserve"> </w:t>
      </w:r>
      <w:r w:rsidR="0078595E" w:rsidRPr="007D3F53">
        <w:t xml:space="preserve">solid </w:t>
      </w:r>
      <w:r w:rsidR="00155552">
        <w:t>or</w:t>
      </w:r>
      <w:r w:rsidR="00155552" w:rsidRPr="007D3F53">
        <w:t xml:space="preserve"> </w:t>
      </w:r>
      <w:r w:rsidR="0078595E" w:rsidRPr="007D3F53">
        <w:t>stilted</w:t>
      </w:r>
      <w:r w:rsidR="0078595E" w:rsidRPr="0078595E">
        <w:t xml:space="preserve"> structures</w:t>
      </w:r>
      <w:r w:rsidR="0078595E">
        <w:t>.</w:t>
      </w:r>
      <w:r w:rsidR="00DC54D5">
        <w:t xml:space="preserve"> </w:t>
      </w:r>
      <w:r w:rsidR="00155552">
        <w:t>It also includes</w:t>
      </w:r>
      <w:r w:rsidR="00DC54D5">
        <w:t xml:space="preserve"> flow deflectors </w:t>
      </w:r>
      <w:r w:rsidR="001C34F7">
        <w:t>installed with</w:t>
      </w:r>
      <w:r w:rsidR="00DC54D5">
        <w:t>in a loch</w:t>
      </w:r>
      <w:r w:rsidR="00E961F5">
        <w:t xml:space="preserve">, such as </w:t>
      </w:r>
      <w:r w:rsidR="00DC54D5">
        <w:t>groynes</w:t>
      </w:r>
      <w:r w:rsidR="00E961F5">
        <w:t xml:space="preserve"> designed to </w:t>
      </w:r>
      <w:r w:rsidR="00F03060">
        <w:t>stop erosion</w:t>
      </w:r>
      <w:r w:rsidR="005B4AE9">
        <w:t xml:space="preserve"> or provide habitat</w:t>
      </w:r>
      <w:r w:rsidR="00910B69">
        <w:t>.</w:t>
      </w:r>
    </w:p>
    <w:p w14:paraId="5A0CB59B" w14:textId="27EB9048" w:rsidR="00AD38B6" w:rsidRPr="00BF5D2D" w:rsidRDefault="00AD38B6" w:rsidP="00AD38B6">
      <w:pPr>
        <w:pStyle w:val="BodyText1"/>
      </w:pPr>
      <w:r w:rsidRPr="00FD222F">
        <w:t>Lochs can be separated into 2 functional zones. The off-shore zone, which can be characterised by deep water, fine sediment and no rooted vegetation and the near-shore zone, which starts at the lakeward limit of rooted vegetation and carries on up through the water until the riparian zone, defined as 15 m</w:t>
      </w:r>
      <w:r w:rsidR="00841D67">
        <w:t>etres</w:t>
      </w:r>
      <w:r w:rsidRPr="00FD222F">
        <w:t xml:space="preserve"> landward of the high water line. The latter has a greater diversity of habitats, supporting a range of different plant and aquatic species. This is the zone that also has the most active processes which can affect the characteristics of the loch, such as longshore sediment transport and erosion due to wave action. However, actions that take place in the </w:t>
      </w:r>
      <w:r w:rsidRPr="00FD222F">
        <w:lastRenderedPageBreak/>
        <w:t xml:space="preserve">nearshore zone can also have impacts on the offshore zone through the type and volumes of sediment that are delivered to these deeper areas of the loch, which can impact the ecology within. </w:t>
      </w:r>
    </w:p>
    <w:p w14:paraId="08BA5CDC" w14:textId="17CD2FF1" w:rsidR="009A3F3B" w:rsidRDefault="009A3F3B" w:rsidP="00A627F8">
      <w:pPr>
        <w:pStyle w:val="BodyText1"/>
      </w:pPr>
      <w:r>
        <w:t xml:space="preserve">See </w:t>
      </w:r>
      <w:hyperlink w:anchor="_Identify_and_appraise_3" w:history="1">
        <w:r w:rsidRPr="009A3F3B">
          <w:rPr>
            <w:rStyle w:val="Hyperlink"/>
          </w:rPr>
          <w:t>section 5.</w:t>
        </w:r>
        <w:r w:rsidR="00910B69">
          <w:rPr>
            <w:rStyle w:val="Hyperlink"/>
          </w:rPr>
          <w:t>2</w:t>
        </w:r>
        <w:r w:rsidRPr="009A3F3B">
          <w:rPr>
            <w:rStyle w:val="Hyperlink"/>
          </w:rPr>
          <w:t>.4</w:t>
        </w:r>
      </w:hyperlink>
      <w:r>
        <w:t xml:space="preserve"> for further details</w:t>
      </w:r>
      <w:r w:rsidR="0083315D">
        <w:t xml:space="preserve"> on in-loch structures</w:t>
      </w:r>
      <w:r>
        <w:t>.</w:t>
      </w:r>
    </w:p>
    <w:p w14:paraId="70B264B3" w14:textId="528B75A4" w:rsidR="000711B3" w:rsidRPr="00463806" w:rsidRDefault="000711B3" w:rsidP="00463806">
      <w:pPr>
        <w:pStyle w:val="Heading3"/>
        <w:rPr>
          <w:rStyle w:val="normaltextrun"/>
        </w:rPr>
      </w:pPr>
      <w:bookmarkStart w:id="12" w:name="_Toc193786429"/>
      <w:r w:rsidRPr="00463806">
        <w:rPr>
          <w:rStyle w:val="normaltextrun"/>
        </w:rPr>
        <w:t xml:space="preserve">Other </w:t>
      </w:r>
      <w:r w:rsidR="00887CA8">
        <w:rPr>
          <w:rStyle w:val="normaltextrun"/>
        </w:rPr>
        <w:t>i</w:t>
      </w:r>
      <w:r w:rsidRPr="00463806">
        <w:rPr>
          <w:rStyle w:val="normaltextrun"/>
        </w:rPr>
        <w:t>nstream</w:t>
      </w:r>
      <w:r w:rsidR="00743E54" w:rsidRPr="00463806">
        <w:rPr>
          <w:rStyle w:val="normaltextrun"/>
        </w:rPr>
        <w:t xml:space="preserve"> and </w:t>
      </w:r>
      <w:r w:rsidR="00887CA8">
        <w:rPr>
          <w:rStyle w:val="normaltextrun"/>
        </w:rPr>
        <w:t>i</w:t>
      </w:r>
      <w:r w:rsidR="00743E54" w:rsidRPr="00463806">
        <w:rPr>
          <w:rStyle w:val="normaltextrun"/>
        </w:rPr>
        <w:t>n</w:t>
      </w:r>
      <w:r w:rsidR="006026A8" w:rsidRPr="00463806">
        <w:rPr>
          <w:rStyle w:val="normaltextrun"/>
        </w:rPr>
        <w:t>-</w:t>
      </w:r>
      <w:r w:rsidR="00743E54" w:rsidRPr="00463806">
        <w:rPr>
          <w:rStyle w:val="normaltextrun"/>
        </w:rPr>
        <w:t>loch</w:t>
      </w:r>
      <w:r w:rsidRPr="00463806">
        <w:rPr>
          <w:rStyle w:val="normaltextrun"/>
        </w:rPr>
        <w:t xml:space="preserve"> </w:t>
      </w:r>
      <w:r w:rsidR="00887CA8">
        <w:rPr>
          <w:rStyle w:val="normaltextrun"/>
        </w:rPr>
        <w:t>s</w:t>
      </w:r>
      <w:r w:rsidRPr="00463806">
        <w:rPr>
          <w:rStyle w:val="normaltextrun"/>
        </w:rPr>
        <w:t>tructures</w:t>
      </w:r>
      <w:bookmarkEnd w:id="12"/>
    </w:p>
    <w:p w14:paraId="68419C13" w14:textId="33CD7824" w:rsidR="00EE352D" w:rsidRDefault="00C92FD7" w:rsidP="000711B3">
      <w:pPr>
        <w:pStyle w:val="BodyText1"/>
      </w:pPr>
      <w:r>
        <w:t xml:space="preserve">This </w:t>
      </w:r>
      <w:r w:rsidR="001B209F">
        <w:t xml:space="preserve">category </w:t>
      </w:r>
      <w:r>
        <w:t xml:space="preserve">includes </w:t>
      </w:r>
      <w:r w:rsidR="000711B3">
        <w:t>intakes and outfalls</w:t>
      </w:r>
      <w:r>
        <w:t xml:space="preserve"> into both rivers and lochs</w:t>
      </w:r>
      <w:r w:rsidR="009B0621">
        <w:t>,</w:t>
      </w:r>
      <w:r w:rsidR="00B213CB">
        <w:t xml:space="preserve"> as well as any other structure</w:t>
      </w:r>
      <w:r w:rsidR="00040280">
        <w:t>s</w:t>
      </w:r>
      <w:r w:rsidR="00B213CB">
        <w:t xml:space="preserve"> that does not fall into the categories described above</w:t>
      </w:r>
      <w:r>
        <w:t>.</w:t>
      </w:r>
      <w:r w:rsidR="00D6292E">
        <w:t xml:space="preserve"> </w:t>
      </w:r>
      <w:r w:rsidR="001B209F">
        <w:t>It</w:t>
      </w:r>
      <w:r w:rsidR="00D6292E">
        <w:t xml:space="preserve"> </w:t>
      </w:r>
      <w:r w:rsidR="00667353">
        <w:t>includes</w:t>
      </w:r>
      <w:r w:rsidR="00D6292E">
        <w:t xml:space="preserve"> </w:t>
      </w:r>
      <w:r w:rsidR="00316E86">
        <w:t xml:space="preserve">instream turbines </w:t>
      </w:r>
      <w:r w:rsidR="003810AA">
        <w:t xml:space="preserve">instream </w:t>
      </w:r>
      <w:r w:rsidR="00316E86">
        <w:t>heat exchangers</w:t>
      </w:r>
      <w:r w:rsidR="003810AA">
        <w:t>, trash screens</w:t>
      </w:r>
      <w:r w:rsidR="00316E86">
        <w:t xml:space="preserve"> and </w:t>
      </w:r>
      <w:r w:rsidR="00D6292E">
        <w:t>fish traps which are covered in</w:t>
      </w:r>
      <w:r w:rsidR="006E2530">
        <w:t xml:space="preserve"> </w:t>
      </w:r>
      <w:hyperlink w:anchor="_Regulatory_Position_on" w:history="1">
        <w:r w:rsidR="006E2530" w:rsidRPr="00667353">
          <w:rPr>
            <w:rStyle w:val="Hyperlink"/>
          </w:rPr>
          <w:t xml:space="preserve">Section </w:t>
        </w:r>
        <w:r w:rsidR="006E2530" w:rsidRPr="00667353">
          <w:rPr>
            <w:rStyle w:val="Hyperlink"/>
          </w:rPr>
          <w:fldChar w:fldCharType="begin"/>
        </w:r>
        <w:r w:rsidR="006E2530" w:rsidRPr="00667353">
          <w:rPr>
            <w:rStyle w:val="Hyperlink"/>
          </w:rPr>
          <w:instrText xml:space="preserve"> REF _Ref191371674 \r \h </w:instrText>
        </w:r>
        <w:r w:rsidR="006E2530" w:rsidRPr="00667353">
          <w:rPr>
            <w:rStyle w:val="Hyperlink"/>
          </w:rPr>
        </w:r>
        <w:r w:rsidR="006E2530" w:rsidRPr="00667353">
          <w:rPr>
            <w:rStyle w:val="Hyperlink"/>
          </w:rPr>
          <w:fldChar w:fldCharType="separate"/>
        </w:r>
        <w:r w:rsidR="00667353">
          <w:rPr>
            <w:rStyle w:val="Hyperlink"/>
          </w:rPr>
          <w:t>4.3</w:t>
        </w:r>
        <w:r w:rsidR="006E2530" w:rsidRPr="00667353">
          <w:rPr>
            <w:rStyle w:val="Hyperlink"/>
          </w:rPr>
          <w:fldChar w:fldCharType="end"/>
        </w:r>
      </w:hyperlink>
      <w:r w:rsidR="00D6292E">
        <w:t>.</w:t>
      </w:r>
      <w:r>
        <w:t xml:space="preserve"> </w:t>
      </w:r>
    </w:p>
    <w:p w14:paraId="06CE2609" w14:textId="2D0F9154" w:rsidR="000711B3" w:rsidRDefault="002E76D1" w:rsidP="000711B3">
      <w:pPr>
        <w:pStyle w:val="BodyText1"/>
      </w:pPr>
      <w:r>
        <w:t>In</w:t>
      </w:r>
      <w:r w:rsidR="006E2530">
        <w:t>takes</w:t>
      </w:r>
      <w:r>
        <w:t xml:space="preserve"> and out</w:t>
      </w:r>
      <w:r w:rsidR="00835F2F">
        <w:t>fall</w:t>
      </w:r>
      <w:r>
        <w:t xml:space="preserve">s </w:t>
      </w:r>
      <w:r w:rsidR="00C211EF">
        <w:t xml:space="preserve">are </w:t>
      </w:r>
      <w:r w:rsidR="00A65068">
        <w:t xml:space="preserve">structures which </w:t>
      </w:r>
      <w:r w:rsidR="00926385">
        <w:t>remove</w:t>
      </w:r>
      <w:r w:rsidR="002E5893">
        <w:t>, return</w:t>
      </w:r>
      <w:r w:rsidR="00926385">
        <w:t xml:space="preserve"> </w:t>
      </w:r>
      <w:r w:rsidR="002E5893">
        <w:t>or add</w:t>
      </w:r>
      <w:r w:rsidR="00A65068">
        <w:t xml:space="preserve"> flow</w:t>
      </w:r>
      <w:r w:rsidR="002E5893">
        <w:t xml:space="preserve"> </w:t>
      </w:r>
      <w:r w:rsidR="00731942">
        <w:t>to</w:t>
      </w:r>
      <w:r w:rsidR="0048532F">
        <w:t>,</w:t>
      </w:r>
      <w:r w:rsidR="00731942">
        <w:t xml:space="preserve"> </w:t>
      </w:r>
      <w:r w:rsidR="00093F43">
        <w:t>a</w:t>
      </w:r>
      <w:r w:rsidR="00926385">
        <w:t xml:space="preserve"> </w:t>
      </w:r>
      <w:r w:rsidR="00093F43">
        <w:t>river or loch</w:t>
      </w:r>
      <w:r w:rsidR="00731942">
        <w:t>.</w:t>
      </w:r>
      <w:r w:rsidR="00671DEC">
        <w:t xml:space="preserve"> </w:t>
      </w:r>
      <w:r w:rsidR="00731942">
        <w:t>An intake</w:t>
      </w:r>
      <w:r w:rsidR="00CA11FC">
        <w:t xml:space="preserve"> may</w:t>
      </w:r>
      <w:r w:rsidR="00731942">
        <w:t xml:space="preserve"> </w:t>
      </w:r>
      <w:r w:rsidR="00481EC7">
        <w:t xml:space="preserve">include </w:t>
      </w:r>
      <w:r w:rsidR="009E17C7">
        <w:t xml:space="preserve">a </w:t>
      </w:r>
      <w:r w:rsidR="007A5135">
        <w:t>screen</w:t>
      </w:r>
      <w:r w:rsidR="00A759E4">
        <w:t xml:space="preserve"> set into the channel bed</w:t>
      </w:r>
      <w:r w:rsidR="00697205">
        <w:t xml:space="preserve">, as is sometimes done to </w:t>
      </w:r>
      <w:r w:rsidR="00C203F4">
        <w:t>collect water for a hydro</w:t>
      </w:r>
      <w:r w:rsidR="00974994">
        <w:t xml:space="preserve">power </w:t>
      </w:r>
      <w:r w:rsidR="00C203F4">
        <w:t>scheme</w:t>
      </w:r>
      <w:r w:rsidR="0048532F">
        <w:t>.</w:t>
      </w:r>
      <w:r w:rsidR="00A759E4">
        <w:t xml:space="preserve"> </w:t>
      </w:r>
      <w:r w:rsidR="0048532F">
        <w:t xml:space="preserve"> </w:t>
      </w:r>
      <w:r w:rsidR="008700E4">
        <w:t>An outfall could include the pipe</w:t>
      </w:r>
      <w:r w:rsidR="004F5B21">
        <w:t xml:space="preserve"> or channel (tailrace) returning water from a </w:t>
      </w:r>
      <w:r w:rsidR="00C211EF">
        <w:t>hydro</w:t>
      </w:r>
      <w:r w:rsidR="00D00AC6">
        <w:t xml:space="preserve">power </w:t>
      </w:r>
      <w:r w:rsidR="00C211EF">
        <w:t>scheme</w:t>
      </w:r>
      <w:r w:rsidR="004F5B21">
        <w:t xml:space="preserve"> powerhouse to the channel</w:t>
      </w:r>
      <w:r w:rsidR="000D6D34">
        <w:t xml:space="preserve"> or discharg</w:t>
      </w:r>
      <w:r w:rsidR="00B754DF">
        <w:t xml:space="preserve">ing </w:t>
      </w:r>
      <w:r w:rsidR="000D6D34">
        <w:t>effluent from a treatment facility</w:t>
      </w:r>
      <w:r w:rsidR="00926385">
        <w:t>.</w:t>
      </w:r>
      <w:r w:rsidR="00575037">
        <w:t xml:space="preserve"> Some may require</w:t>
      </w:r>
      <w:r w:rsidR="00A759E4">
        <w:t xml:space="preserve"> </w:t>
      </w:r>
      <w:r w:rsidR="001C63A4">
        <w:t xml:space="preserve">bed reinforcement or scour protection installed at the downstream extent of the </w:t>
      </w:r>
      <w:r w:rsidR="0036019B">
        <w:t>structure.</w:t>
      </w:r>
      <w:r w:rsidR="00C06327" w:rsidDel="001C63A4">
        <w:t xml:space="preserve"> </w:t>
      </w:r>
      <w:r w:rsidR="009E4E57">
        <w:t xml:space="preserve">Please see our guide on </w:t>
      </w:r>
      <w:r w:rsidR="00A76CB8">
        <w:t xml:space="preserve">WAT-G-036 </w:t>
      </w:r>
      <w:r w:rsidR="00667353">
        <w:t xml:space="preserve">EASR Guidance </w:t>
      </w:r>
      <w:r w:rsidR="00A76CB8">
        <w:t>I</w:t>
      </w:r>
      <w:r w:rsidR="009E4E57">
        <w:t>ntakes and outfalls</w:t>
      </w:r>
      <w:r w:rsidR="00974994">
        <w:t xml:space="preserve"> for further details</w:t>
      </w:r>
      <w:r w:rsidR="00ED0E29">
        <w:t>.</w:t>
      </w:r>
    </w:p>
    <w:p w14:paraId="53F97635" w14:textId="5C395371" w:rsidR="00B10978" w:rsidRDefault="0038748B" w:rsidP="008652A9">
      <w:pPr>
        <w:pStyle w:val="BodyText1"/>
      </w:pPr>
      <w:r>
        <w:t>Some o</w:t>
      </w:r>
      <w:r w:rsidR="00A36C53">
        <w:t xml:space="preserve">utfalls can be </w:t>
      </w:r>
      <w:r w:rsidR="00F655BD">
        <w:t>constructed</w:t>
      </w:r>
      <w:r w:rsidR="00544AFF">
        <w:t xml:space="preserve"> and installed </w:t>
      </w:r>
      <w:r w:rsidR="00F655BD">
        <w:t xml:space="preserve">under </w:t>
      </w:r>
      <w:r w:rsidR="003E3ED3">
        <w:t>Water</w:t>
      </w:r>
      <w:r w:rsidR="00F655BD">
        <w:t xml:space="preserve"> </w:t>
      </w:r>
      <w:r w:rsidR="00875BD1">
        <w:t>General Binding R</w:t>
      </w:r>
      <w:r w:rsidR="000A14E7">
        <w:t>ule</w:t>
      </w:r>
      <w:r w:rsidR="00875BD1">
        <w:t xml:space="preserve"> (</w:t>
      </w:r>
      <w:r w:rsidR="00F655BD">
        <w:t>GBR</w:t>
      </w:r>
      <w:r w:rsidR="00373B49">
        <w:t xml:space="preserve">) </w:t>
      </w:r>
      <w:r w:rsidR="00F655BD">
        <w:t xml:space="preserve">6 if they </w:t>
      </w:r>
      <w:r w:rsidR="006743F4">
        <w:t xml:space="preserve">can </w:t>
      </w:r>
      <w:r w:rsidR="00F655BD">
        <w:t xml:space="preserve">comply with </w:t>
      </w:r>
      <w:r w:rsidR="00622D2A">
        <w:t xml:space="preserve">all </w:t>
      </w:r>
      <w:r w:rsidR="006743F4">
        <w:t>the rules</w:t>
      </w:r>
      <w:r w:rsidR="00373B49">
        <w:t>,</w:t>
      </w:r>
      <w:r w:rsidR="0036019B">
        <w:t xml:space="preserve"> which</w:t>
      </w:r>
      <w:r w:rsidR="006743F4">
        <w:t xml:space="preserve"> </w:t>
      </w:r>
      <w:r w:rsidR="00A65614" w:rsidRPr="00A00180">
        <w:t>includ</w:t>
      </w:r>
      <w:r w:rsidR="0036019B">
        <w:t>e</w:t>
      </w:r>
      <w:r w:rsidR="00622D2A">
        <w:t>,</w:t>
      </w:r>
      <w:r w:rsidR="00A65614" w:rsidRPr="00A00180">
        <w:t xml:space="preserve"> not creating a barrier to fish</w:t>
      </w:r>
      <w:r w:rsidR="001468D6">
        <w:t xml:space="preserve"> migration</w:t>
      </w:r>
      <w:r w:rsidR="00F574F3" w:rsidRPr="00A00180">
        <w:t xml:space="preserve">, </w:t>
      </w:r>
      <w:r w:rsidR="009F0697" w:rsidRPr="00A00180">
        <w:t>not narrow</w:t>
      </w:r>
      <w:r w:rsidR="009E32F6" w:rsidRPr="00A00180">
        <w:t>ing</w:t>
      </w:r>
      <w:r w:rsidR="009F0697" w:rsidRPr="00A00180">
        <w:t xml:space="preserve"> the channel </w:t>
      </w:r>
      <w:r w:rsidR="00F574F3" w:rsidRPr="00A00180">
        <w:t>and</w:t>
      </w:r>
      <w:r w:rsidR="00F574F3">
        <w:t xml:space="preserve"> not</w:t>
      </w:r>
      <w:r w:rsidR="009F0697" w:rsidRPr="00A00180">
        <w:t xml:space="preserve"> </w:t>
      </w:r>
      <w:r w:rsidR="00373B49" w:rsidRPr="00A00180">
        <w:t xml:space="preserve">raising the </w:t>
      </w:r>
      <w:r w:rsidR="009F0697" w:rsidRPr="00A00180">
        <w:t>height</w:t>
      </w:r>
      <w:r w:rsidR="00F574F3" w:rsidRPr="00A00180">
        <w:t xml:space="preserve"> of</w:t>
      </w:r>
      <w:r w:rsidR="009F0697" w:rsidRPr="00A00180">
        <w:t xml:space="preserve"> the bank</w:t>
      </w:r>
      <w:r w:rsidR="00F655BD">
        <w:t>.</w:t>
      </w:r>
    </w:p>
    <w:p w14:paraId="3F702008" w14:textId="2CFA6764" w:rsidR="00F565B6" w:rsidRDefault="00B10978" w:rsidP="008652A9">
      <w:pPr>
        <w:pStyle w:val="BodyText1"/>
      </w:pPr>
      <w:r>
        <w:t xml:space="preserve">The installation of </w:t>
      </w:r>
      <w:r w:rsidR="00597E7B">
        <w:t xml:space="preserve">a </w:t>
      </w:r>
      <w:r>
        <w:t>new i</w:t>
      </w:r>
      <w:r w:rsidR="00F6092E">
        <w:t>ntake</w:t>
      </w:r>
      <w:r w:rsidR="00597E7B">
        <w:t xml:space="preserve"> is </w:t>
      </w:r>
      <w:r w:rsidR="00F6092E">
        <w:t>not covered by a GBR</w:t>
      </w:r>
      <w:r w:rsidR="00597E7B">
        <w:t>.</w:t>
      </w:r>
      <w:r w:rsidR="00F6092E">
        <w:t xml:space="preserve"> </w:t>
      </w:r>
      <w:r w:rsidR="00597E7B">
        <w:t>I</w:t>
      </w:r>
      <w:r w:rsidR="00F6092E">
        <w:t xml:space="preserve">f they do </w:t>
      </w:r>
      <w:r w:rsidR="00E0555A">
        <w:t>a</w:t>
      </w:r>
      <w:r w:rsidR="00EB1177">
        <w:t>ffect the channel</w:t>
      </w:r>
      <w:r w:rsidR="00E0555A">
        <w:t xml:space="preserve"> bed</w:t>
      </w:r>
      <w:r w:rsidR="00E119E8">
        <w:t>,</w:t>
      </w:r>
      <w:r w:rsidR="00E0555A">
        <w:t xml:space="preserve"> </w:t>
      </w:r>
      <w:r w:rsidR="00B72FFC">
        <w:t>they</w:t>
      </w:r>
      <w:r w:rsidR="00E0555A" w:rsidDel="0082014D">
        <w:t xml:space="preserve"> </w:t>
      </w:r>
      <w:r>
        <w:t xml:space="preserve">will </w:t>
      </w:r>
      <w:r w:rsidR="00E0555A">
        <w:t xml:space="preserve">require </w:t>
      </w:r>
      <w:r w:rsidR="00B72FFC">
        <w:t>authorisation as</w:t>
      </w:r>
      <w:r w:rsidR="00E0555A">
        <w:t xml:space="preserve"> an ‘other instream </w:t>
      </w:r>
      <w:r w:rsidR="008652A9">
        <w:t>or</w:t>
      </w:r>
      <w:r w:rsidR="00E0555A">
        <w:t xml:space="preserve"> in</w:t>
      </w:r>
      <w:r w:rsidR="006026A8">
        <w:t>-</w:t>
      </w:r>
      <w:r w:rsidR="00E0555A">
        <w:t>loch</w:t>
      </w:r>
      <w:r w:rsidR="008652A9">
        <w:t xml:space="preserve"> structure</w:t>
      </w:r>
      <w:r w:rsidR="00E0555A">
        <w:t>’</w:t>
      </w:r>
      <w:r w:rsidR="0082014D">
        <w:t>.</w:t>
      </w:r>
      <w:r w:rsidR="00EB1177">
        <w:t xml:space="preserve"> </w:t>
      </w:r>
    </w:p>
    <w:p w14:paraId="3373672C" w14:textId="7F9FA15A" w:rsidR="00D519A4" w:rsidRPr="00463806" w:rsidRDefault="00D519A4" w:rsidP="00463806">
      <w:pPr>
        <w:pStyle w:val="Heading2"/>
      </w:pPr>
      <w:bookmarkStart w:id="13" w:name="_Toc188272904"/>
      <w:bookmarkStart w:id="14" w:name="_Toc188278105"/>
      <w:bookmarkStart w:id="15" w:name="_Toc193786430"/>
      <w:r w:rsidRPr="00463806">
        <w:t>Key parts of a watercourse and loch</w:t>
      </w:r>
      <w:bookmarkEnd w:id="13"/>
      <w:bookmarkEnd w:id="14"/>
      <w:bookmarkEnd w:id="15"/>
      <w:r w:rsidRPr="00463806">
        <w:t xml:space="preserve"> </w:t>
      </w:r>
    </w:p>
    <w:p w14:paraId="693BB147" w14:textId="42A35B93" w:rsidR="001A3759" w:rsidRDefault="00070B29" w:rsidP="001A3759">
      <w:pPr>
        <w:pStyle w:val="BodyText1"/>
      </w:pPr>
      <w:r>
        <w:t>The key</w:t>
      </w:r>
      <w:r w:rsidR="00D519A4" w:rsidRPr="00D519A4">
        <w:t xml:space="preserve"> parts of a watercourse and loch</w:t>
      </w:r>
      <w:r w:rsidR="00666C7F">
        <w:t xml:space="preserve"> </w:t>
      </w:r>
      <w:r>
        <w:t>are shown in</w:t>
      </w:r>
      <w:r w:rsidR="00D519A4" w:rsidRPr="00D519A4">
        <w:t xml:space="preserve"> Figures </w:t>
      </w:r>
      <w:r w:rsidR="00E46A68">
        <w:t>3A</w:t>
      </w:r>
      <w:r w:rsidR="00E46A68" w:rsidRPr="00D519A4">
        <w:t xml:space="preserve"> </w:t>
      </w:r>
      <w:r w:rsidR="00D519A4" w:rsidRPr="00D519A4">
        <w:t xml:space="preserve">and </w:t>
      </w:r>
      <w:r w:rsidR="00E46A68">
        <w:t>3B</w:t>
      </w:r>
      <w:r w:rsidR="003E3ED3">
        <w:t xml:space="preserve"> </w:t>
      </w:r>
      <w:r>
        <w:t>below</w:t>
      </w:r>
      <w:r w:rsidR="001A3759" w:rsidRPr="001A3759">
        <w:t xml:space="preserve"> </w:t>
      </w:r>
      <w:r w:rsidR="001A3759">
        <w:t xml:space="preserve">and explained in </w:t>
      </w:r>
      <w:r w:rsidR="00667353">
        <w:t>our glossary</w:t>
      </w:r>
    </w:p>
    <w:p w14:paraId="76FF1182" w14:textId="391155A8" w:rsidR="00B16E9B" w:rsidRPr="00B16E9B" w:rsidRDefault="00070B29" w:rsidP="00B16E9B">
      <w:pPr>
        <w:textAlignment w:val="baseline"/>
      </w:pPr>
      <w:r>
        <w:lastRenderedPageBreak/>
        <w:t xml:space="preserve"> </w:t>
      </w:r>
      <w:r w:rsidR="004E26E2">
        <w:rPr>
          <w:noProof/>
        </w:rPr>
        <w:drawing>
          <wp:inline distT="0" distB="0" distL="0" distR="0" wp14:anchorId="43EF2009" wp14:editId="6EABD230">
            <wp:extent cx="6490173" cy="3576650"/>
            <wp:effectExtent l="0" t="0" r="6350" b="5080"/>
            <wp:docPr id="1463648213" name="Picture 10" descr="Diagram showing key parts of a watercourse. &#10;Parts shown and explained in the Glossary are:&#10;Bank; bank top; bank toe; channel; bed; bed width; exposed sediment; left bank; right bank; wetted part; riparian zone; in the vicinity and beyond the vicinity.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648213" name="Picture 10" descr="Diagram showing key parts of a watercourse. &#10;Parts shown and explained in the Glossary are:&#10;Bank; bank top; bank toe; channel; bed; bed width; exposed sediment; left bank; right bank; wetted part; riparian zone; in the vicinity and beyond the vicinity.  "/>
                    <pic:cNvPicPr/>
                  </pic:nvPicPr>
                  <pic:blipFill rotWithShape="1">
                    <a:blip r:embed="rId14" cstate="print">
                      <a:extLst>
                        <a:ext uri="{28A0092B-C50C-407E-A947-70E740481C1C}">
                          <a14:useLocalDpi xmlns:a14="http://schemas.microsoft.com/office/drawing/2010/main" val="0"/>
                        </a:ext>
                      </a:extLst>
                    </a:blip>
                    <a:srcRect t="7812" b="14241"/>
                    <a:stretch/>
                  </pic:blipFill>
                  <pic:spPr bwMode="auto">
                    <a:xfrm>
                      <a:off x="0" y="0"/>
                      <a:ext cx="6490970" cy="3577089"/>
                    </a:xfrm>
                    <a:prstGeom prst="rect">
                      <a:avLst/>
                    </a:prstGeom>
                    <a:ln>
                      <a:noFill/>
                    </a:ln>
                    <a:extLst>
                      <a:ext uri="{53640926-AAD7-44D8-BBD7-CCE9431645EC}">
                        <a14:shadowObscured xmlns:a14="http://schemas.microsoft.com/office/drawing/2010/main"/>
                      </a:ext>
                    </a:extLst>
                  </pic:spPr>
                </pic:pic>
              </a:graphicData>
            </a:graphic>
          </wp:inline>
        </w:drawing>
      </w:r>
    </w:p>
    <w:p w14:paraId="5472D77E" w14:textId="222879A1" w:rsidR="00ED412C" w:rsidRPr="00D519A4" w:rsidRDefault="00ED412C" w:rsidP="00ED412C">
      <w:pPr>
        <w:textAlignment w:val="baseline"/>
      </w:pPr>
      <w:r w:rsidRPr="0057179B">
        <w:rPr>
          <w:b/>
          <w:bCs/>
        </w:rPr>
        <w:t xml:space="preserve">Figure </w:t>
      </w:r>
      <w:r w:rsidR="006F79C5" w:rsidRPr="0057179B">
        <w:rPr>
          <w:b/>
          <w:bCs/>
        </w:rPr>
        <w:t>3A</w:t>
      </w:r>
      <w:r w:rsidR="0057179B" w:rsidRPr="0057179B">
        <w:rPr>
          <w:b/>
          <w:bCs/>
        </w:rPr>
        <w:t>:</w:t>
      </w:r>
      <w:r w:rsidR="006F79C5" w:rsidRPr="00D519A4">
        <w:t xml:space="preserve"> </w:t>
      </w:r>
      <w:r w:rsidRPr="00D519A4">
        <w:t xml:space="preserve">Key parts of a watercourse </w:t>
      </w:r>
    </w:p>
    <w:p w14:paraId="0707A3BF" w14:textId="77777777" w:rsidR="0082761C" w:rsidRDefault="0082761C" w:rsidP="0082761C">
      <w:pPr>
        <w:textAlignment w:val="baseline"/>
      </w:pPr>
    </w:p>
    <w:p w14:paraId="090630CF" w14:textId="4BF34FC1" w:rsidR="00681246" w:rsidRDefault="005471AA" w:rsidP="00681246">
      <w:pPr>
        <w:textAlignment w:val="baseline"/>
      </w:pPr>
      <w:r>
        <w:rPr>
          <w:noProof/>
        </w:rPr>
        <w:drawing>
          <wp:anchor distT="0" distB="0" distL="114300" distR="114300" simplePos="0" relativeHeight="251658246" behindDoc="0" locked="0" layoutInCell="1" allowOverlap="1" wp14:anchorId="611EA176" wp14:editId="3541CDE9">
            <wp:simplePos x="0" y="0"/>
            <wp:positionH relativeFrom="column">
              <wp:posOffset>5715</wp:posOffset>
            </wp:positionH>
            <wp:positionV relativeFrom="paragraph">
              <wp:posOffset>305</wp:posOffset>
            </wp:positionV>
            <wp:extent cx="6450965" cy="3452495"/>
            <wp:effectExtent l="0" t="0" r="6985" b="0"/>
            <wp:wrapTopAndBottom/>
            <wp:docPr id="210084302" name="Picture 16" descr="Diagram showing key parts of a loch. The parts shown and explained in the Glossary are: Loch bed; normal loch water level; high loch water level; bank; bank top;bank toe; beach, riparian zone of a lo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084302" name="Picture 16" descr="Diagram showing key parts of a loch. The parts shown and explained in the Glossary are: Loch bed; normal loch water level; high loch water level; bank; bank top;bank toe; beach, riparian zone of a loch"/>
                    <pic:cNvPicPr/>
                  </pic:nvPicPr>
                  <pic:blipFill rotWithShape="1">
                    <a:blip r:embed="rId15" cstate="print">
                      <a:extLst>
                        <a:ext uri="{28A0092B-C50C-407E-A947-70E740481C1C}">
                          <a14:useLocalDpi xmlns:a14="http://schemas.microsoft.com/office/drawing/2010/main" val="0"/>
                        </a:ext>
                      </a:extLst>
                    </a:blip>
                    <a:srcRect l="4395" t="7652" b="19980"/>
                    <a:stretch/>
                  </pic:blipFill>
                  <pic:spPr bwMode="auto">
                    <a:xfrm>
                      <a:off x="0" y="0"/>
                      <a:ext cx="6450965" cy="345249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81246">
        <w:rPr>
          <w:b/>
          <w:bCs/>
        </w:rPr>
        <w:t>F</w:t>
      </w:r>
      <w:r w:rsidR="00681246" w:rsidRPr="0025429E">
        <w:rPr>
          <w:b/>
          <w:bCs/>
        </w:rPr>
        <w:t xml:space="preserve">igure </w:t>
      </w:r>
      <w:r w:rsidR="006F79C5">
        <w:rPr>
          <w:b/>
          <w:bCs/>
        </w:rPr>
        <w:t>3B</w:t>
      </w:r>
      <w:r w:rsidR="0057179B">
        <w:rPr>
          <w:b/>
          <w:bCs/>
        </w:rPr>
        <w:t>:</w:t>
      </w:r>
      <w:r w:rsidR="006F79C5">
        <w:t xml:space="preserve"> </w:t>
      </w:r>
      <w:r w:rsidR="00681246">
        <w:t xml:space="preserve">Key parts of a loch </w:t>
      </w:r>
    </w:p>
    <w:p w14:paraId="1BB7B157" w14:textId="77777777" w:rsidR="00663B1D" w:rsidRPr="001715D2" w:rsidRDefault="00663B1D" w:rsidP="00552A8A"/>
    <w:p w14:paraId="7F89B95B" w14:textId="4291235E" w:rsidR="008C5F4A" w:rsidRPr="00463806" w:rsidRDefault="043373D9" w:rsidP="00463806">
      <w:pPr>
        <w:pStyle w:val="Heading2"/>
      </w:pPr>
      <w:bookmarkStart w:id="16" w:name="_What_are_the"/>
      <w:bookmarkStart w:id="17" w:name="_Toc193786431"/>
      <w:bookmarkEnd w:id="16"/>
      <w:r w:rsidRPr="00463806">
        <w:lastRenderedPageBreak/>
        <w:t xml:space="preserve">What are the </w:t>
      </w:r>
      <w:r w:rsidR="008A3484" w:rsidRPr="00463806">
        <w:t>potential</w:t>
      </w:r>
      <w:r w:rsidRPr="00463806">
        <w:t xml:space="preserve"> issues </w:t>
      </w:r>
      <w:r w:rsidR="00DF1947" w:rsidRPr="00463806">
        <w:t xml:space="preserve">with installing </w:t>
      </w:r>
      <w:r w:rsidR="53E3AC1C" w:rsidRPr="00463806">
        <w:t>instream and in</w:t>
      </w:r>
      <w:r w:rsidR="00536DB4" w:rsidRPr="00463806">
        <w:t>-</w:t>
      </w:r>
      <w:r w:rsidR="53E3AC1C" w:rsidRPr="00463806">
        <w:t>loch structure</w:t>
      </w:r>
      <w:r w:rsidR="2BF435AA" w:rsidRPr="00463806">
        <w:t>s</w:t>
      </w:r>
      <w:r w:rsidR="001415DB">
        <w:t>?</w:t>
      </w:r>
      <w:bookmarkEnd w:id="17"/>
    </w:p>
    <w:p w14:paraId="5B11F44E" w14:textId="77777777" w:rsidR="00FC623A" w:rsidRDefault="00FC623A" w:rsidP="00FC623A">
      <w:pPr>
        <w:pStyle w:val="BodyText1"/>
      </w:pPr>
      <w:r w:rsidRPr="003C08AC">
        <w:t xml:space="preserve">Carrying out any engineering works and any associated temporary works, </w:t>
      </w:r>
      <w:r>
        <w:t xml:space="preserve">including works </w:t>
      </w:r>
      <w:r w:rsidRPr="003C08AC">
        <w:t xml:space="preserve">such as access and temporary crossings, can pose risks of harm to the water environment. </w:t>
      </w:r>
    </w:p>
    <w:p w14:paraId="5AD63332" w14:textId="6DE6C83C" w:rsidR="00FC623A" w:rsidRDefault="00FC623A" w:rsidP="00FC623A">
      <w:pPr>
        <w:pStyle w:val="BodyText1"/>
      </w:pPr>
      <w:r>
        <w:t>To minimise potential impacts</w:t>
      </w:r>
      <w:r w:rsidR="00972A86">
        <w:t>,</w:t>
      </w:r>
      <w:r>
        <w:t xml:space="preserve"> it is important that a sustainable option is chosen</w:t>
      </w:r>
      <w:r w:rsidR="00972A86">
        <w:t>, its</w:t>
      </w:r>
      <w:r>
        <w:t xml:space="preserve"> appropriately</w:t>
      </w:r>
      <w:r w:rsidRPr="00946456">
        <w:t xml:space="preserve"> designed and constructed</w:t>
      </w:r>
      <w:r>
        <w:t>; that you understand the nature of the watercourse or loch</w:t>
      </w:r>
      <w:r w:rsidR="00C73173">
        <w:t xml:space="preserve"> and how it </w:t>
      </w:r>
      <w:r>
        <w:t>is likely to respond to the works</w:t>
      </w:r>
      <w:r w:rsidR="009E2DFC">
        <w:t>;</w:t>
      </w:r>
      <w:r>
        <w:t xml:space="preserve"> and that you consider the effect of the works on any nearby infrastructure or other water users. </w:t>
      </w:r>
    </w:p>
    <w:p w14:paraId="6676DD5A" w14:textId="75E77AE3" w:rsidR="00FC623A" w:rsidRDefault="00FC623A" w:rsidP="00FC623A">
      <w:pPr>
        <w:pStyle w:val="BodyText1"/>
      </w:pPr>
      <w:r>
        <w:t xml:space="preserve">This section summarises the main </w:t>
      </w:r>
      <w:r w:rsidDel="009E2DFC">
        <w:t>activity</w:t>
      </w:r>
      <w:r w:rsidR="009E2DFC">
        <w:t>-</w:t>
      </w:r>
      <w:r>
        <w:t>specific issues and general issues that need to be considered when designing instream and in-loch structures.</w:t>
      </w:r>
    </w:p>
    <w:p w14:paraId="7F824542" w14:textId="72D57790" w:rsidR="00A4427E" w:rsidRPr="00667353" w:rsidRDefault="00CE2002" w:rsidP="00667353">
      <w:pPr>
        <w:pStyle w:val="Heading3"/>
      </w:pPr>
      <w:bookmarkStart w:id="18" w:name="_Toc193786432"/>
      <w:r w:rsidRPr="00667353">
        <w:t xml:space="preserve">Key </w:t>
      </w:r>
      <w:r w:rsidR="00A4427E" w:rsidRPr="00667353" w:rsidDel="004474C3">
        <w:t>Activity</w:t>
      </w:r>
      <w:r w:rsidR="004474C3" w:rsidRPr="00667353">
        <w:t>-</w:t>
      </w:r>
      <w:r w:rsidR="00A4427E" w:rsidRPr="00667353">
        <w:t>specific issues</w:t>
      </w:r>
      <w:bookmarkEnd w:id="18"/>
    </w:p>
    <w:p w14:paraId="5E885836" w14:textId="05484012" w:rsidR="00743596" w:rsidRPr="008473DF" w:rsidRDefault="00743596" w:rsidP="008473DF">
      <w:pPr>
        <w:pStyle w:val="Heading4"/>
      </w:pPr>
      <w:bookmarkStart w:id="19" w:name="_Toc190955846"/>
      <w:bookmarkStart w:id="20" w:name="_Toc190955847"/>
      <w:bookmarkStart w:id="21" w:name="_Toc190955848"/>
      <w:bookmarkStart w:id="22" w:name="_Toc190955849"/>
      <w:bookmarkStart w:id="23" w:name="_Toc190955850"/>
      <w:bookmarkStart w:id="24" w:name="_Toc190955851"/>
      <w:bookmarkStart w:id="25" w:name="_Toc190955852"/>
      <w:bookmarkEnd w:id="19"/>
      <w:bookmarkEnd w:id="20"/>
      <w:bookmarkEnd w:id="21"/>
      <w:bookmarkEnd w:id="22"/>
      <w:bookmarkEnd w:id="23"/>
      <w:bookmarkEnd w:id="24"/>
      <w:bookmarkEnd w:id="25"/>
      <w:r w:rsidRPr="008473DF">
        <w:t xml:space="preserve">Barriers to </w:t>
      </w:r>
      <w:r w:rsidR="00D005E7" w:rsidRPr="008473DF">
        <w:t>f</w:t>
      </w:r>
      <w:r w:rsidRPr="008473DF">
        <w:t xml:space="preserve">ish </w:t>
      </w:r>
      <w:r w:rsidR="00D005E7" w:rsidRPr="008473DF">
        <w:t>p</w:t>
      </w:r>
      <w:r w:rsidRPr="008473DF">
        <w:t xml:space="preserve">assage and </w:t>
      </w:r>
      <w:r w:rsidR="00D005E7" w:rsidRPr="008473DF">
        <w:t>o</w:t>
      </w:r>
      <w:r w:rsidRPr="008473DF">
        <w:t xml:space="preserve">ther </w:t>
      </w:r>
      <w:r w:rsidR="00D005E7" w:rsidRPr="008473DF">
        <w:t>w</w:t>
      </w:r>
      <w:r w:rsidRPr="008473DF">
        <w:t>ildlife</w:t>
      </w:r>
    </w:p>
    <w:p w14:paraId="2FAD04A8" w14:textId="61C57E0B" w:rsidR="00743596" w:rsidRPr="00ED6FB2" w:rsidRDefault="00743596" w:rsidP="00743596">
      <w:pPr>
        <w:pStyle w:val="BodyText1"/>
        <w:ind w:right="546"/>
        <w:rPr>
          <w:rFonts w:eastAsia="Tahoma"/>
        </w:rPr>
      </w:pPr>
      <w:r w:rsidRPr="00ED6FB2">
        <w:rPr>
          <w:rFonts w:eastAsia="Tahoma"/>
        </w:rPr>
        <w:t xml:space="preserve">Migration and movement throughout the river catchment is essential to the survival of many </w:t>
      </w:r>
      <w:r>
        <w:rPr>
          <w:rFonts w:eastAsia="Tahoma"/>
        </w:rPr>
        <w:t>aquatic</w:t>
      </w:r>
      <w:r w:rsidRPr="00ED6FB2">
        <w:rPr>
          <w:rFonts w:eastAsia="Tahoma"/>
        </w:rPr>
        <w:t xml:space="preserve"> species including salmon, trout</w:t>
      </w:r>
      <w:r>
        <w:rPr>
          <w:rFonts w:eastAsia="Tahoma"/>
        </w:rPr>
        <w:t xml:space="preserve"> and</w:t>
      </w:r>
      <w:r w:rsidRPr="00ED6FB2">
        <w:rPr>
          <w:rFonts w:eastAsia="Tahoma"/>
        </w:rPr>
        <w:t xml:space="preserve"> lamprey. Poorly designed </w:t>
      </w:r>
      <w:r>
        <w:rPr>
          <w:rFonts w:eastAsia="Tahoma"/>
        </w:rPr>
        <w:t>in-stream structures</w:t>
      </w:r>
      <w:r w:rsidRPr="00ED6FB2">
        <w:rPr>
          <w:rFonts w:eastAsia="Tahoma"/>
        </w:rPr>
        <w:t xml:space="preserve"> can prevent</w:t>
      </w:r>
      <w:r>
        <w:rPr>
          <w:rFonts w:eastAsia="Tahoma"/>
        </w:rPr>
        <w:t xml:space="preserve"> </w:t>
      </w:r>
      <w:r w:rsidR="00EE73EA">
        <w:rPr>
          <w:rFonts w:eastAsia="Tahoma"/>
        </w:rPr>
        <w:t xml:space="preserve">migratory and non-migratory </w:t>
      </w:r>
      <w:r w:rsidRPr="00ED6FB2">
        <w:rPr>
          <w:rFonts w:eastAsia="Tahoma"/>
        </w:rPr>
        <w:t xml:space="preserve">fish </w:t>
      </w:r>
      <w:r w:rsidR="00EE73EA">
        <w:rPr>
          <w:rFonts w:eastAsia="Tahoma"/>
        </w:rPr>
        <w:t xml:space="preserve">species from </w:t>
      </w:r>
      <w:r w:rsidRPr="00ED6FB2">
        <w:rPr>
          <w:rFonts w:eastAsia="Tahoma"/>
        </w:rPr>
        <w:t xml:space="preserve">moving </w:t>
      </w:r>
      <w:r w:rsidR="00EE518B">
        <w:rPr>
          <w:rFonts w:eastAsia="Tahoma"/>
        </w:rPr>
        <w:t>throughout</w:t>
      </w:r>
      <w:r w:rsidRPr="00ED6FB2">
        <w:rPr>
          <w:rFonts w:eastAsia="Tahoma"/>
        </w:rPr>
        <w:t xml:space="preserve"> river</w:t>
      </w:r>
      <w:r w:rsidRPr="00ED6FB2" w:rsidDel="00513240">
        <w:rPr>
          <w:rFonts w:eastAsia="Tahoma"/>
        </w:rPr>
        <w:t xml:space="preserve"> </w:t>
      </w:r>
      <w:r w:rsidR="00513240">
        <w:rPr>
          <w:rFonts w:eastAsia="Tahoma"/>
        </w:rPr>
        <w:t>networks</w:t>
      </w:r>
      <w:r w:rsidR="00347FBD">
        <w:rPr>
          <w:rFonts w:eastAsia="Tahoma"/>
        </w:rPr>
        <w:t xml:space="preserve"> </w:t>
      </w:r>
      <w:r>
        <w:rPr>
          <w:rFonts w:eastAsia="Tahoma"/>
        </w:rPr>
        <w:t xml:space="preserve">to </w:t>
      </w:r>
      <w:r w:rsidR="00347FBD">
        <w:rPr>
          <w:rFonts w:eastAsia="Tahoma"/>
        </w:rPr>
        <w:t xml:space="preserve">access </w:t>
      </w:r>
      <w:r>
        <w:rPr>
          <w:rFonts w:eastAsia="Tahoma"/>
        </w:rPr>
        <w:t xml:space="preserve">essential habitats </w:t>
      </w:r>
      <w:r w:rsidR="005A6713">
        <w:rPr>
          <w:rFonts w:eastAsia="Tahoma"/>
        </w:rPr>
        <w:t xml:space="preserve">for </w:t>
      </w:r>
      <w:r>
        <w:rPr>
          <w:rFonts w:eastAsia="Tahoma"/>
        </w:rPr>
        <w:t>spawning</w:t>
      </w:r>
      <w:r w:rsidRPr="00ED6FB2">
        <w:rPr>
          <w:rFonts w:eastAsia="Tahoma"/>
        </w:rPr>
        <w:t xml:space="preserve"> and feeding, </w:t>
      </w:r>
      <w:r w:rsidR="005A6713">
        <w:rPr>
          <w:rFonts w:eastAsia="Tahoma"/>
        </w:rPr>
        <w:t xml:space="preserve">which </w:t>
      </w:r>
      <w:r w:rsidR="005A6713" w:rsidRPr="00ED6FB2">
        <w:rPr>
          <w:rFonts w:eastAsia="Tahoma"/>
        </w:rPr>
        <w:t>lead</w:t>
      </w:r>
      <w:r w:rsidR="005A6713">
        <w:rPr>
          <w:rFonts w:eastAsia="Tahoma"/>
        </w:rPr>
        <w:t>s</w:t>
      </w:r>
      <w:r w:rsidR="005A6713" w:rsidRPr="00ED6FB2">
        <w:rPr>
          <w:rFonts w:eastAsia="Tahoma"/>
        </w:rPr>
        <w:t xml:space="preserve"> </w:t>
      </w:r>
      <w:r w:rsidRPr="00ED6FB2">
        <w:rPr>
          <w:rFonts w:eastAsia="Tahoma"/>
        </w:rPr>
        <w:t>to a reduction in</w:t>
      </w:r>
      <w:r w:rsidR="005A6713">
        <w:rPr>
          <w:rFonts w:eastAsia="Tahoma"/>
        </w:rPr>
        <w:t>,</w:t>
      </w:r>
      <w:r w:rsidRPr="00ED6FB2">
        <w:rPr>
          <w:rFonts w:eastAsia="Tahoma"/>
        </w:rPr>
        <w:t xml:space="preserve"> or loss of</w:t>
      </w:r>
      <w:r w:rsidR="00FB38B7">
        <w:rPr>
          <w:rFonts w:eastAsia="Tahoma"/>
        </w:rPr>
        <w:t>,</w:t>
      </w:r>
      <w:r w:rsidRPr="00ED6FB2">
        <w:rPr>
          <w:rFonts w:eastAsia="Tahoma"/>
        </w:rPr>
        <w:t xml:space="preserve"> populations.</w:t>
      </w:r>
      <w:r w:rsidRPr="000B2E35">
        <w:rPr>
          <w:rFonts w:eastAsia="Tahoma"/>
        </w:rPr>
        <w:t xml:space="preserve"> </w:t>
      </w:r>
    </w:p>
    <w:p w14:paraId="1B98703C" w14:textId="33057ACA" w:rsidR="00743596" w:rsidRPr="00ED6FB2" w:rsidRDefault="00743596" w:rsidP="00743596">
      <w:pPr>
        <w:pStyle w:val="BodyText1"/>
        <w:spacing w:after="0"/>
        <w:ind w:right="544"/>
        <w:rPr>
          <w:rFonts w:eastAsia="Tahoma"/>
        </w:rPr>
      </w:pPr>
      <w:r w:rsidRPr="00ED6FB2">
        <w:rPr>
          <w:rFonts w:eastAsia="Tahoma"/>
        </w:rPr>
        <w:t xml:space="preserve">Poorly designed </w:t>
      </w:r>
      <w:r w:rsidRPr="00A32E51">
        <w:rPr>
          <w:rFonts w:eastAsia="Tahoma"/>
        </w:rPr>
        <w:t>instream structures</w:t>
      </w:r>
      <w:r>
        <w:rPr>
          <w:rFonts w:eastAsia="Tahoma"/>
        </w:rPr>
        <w:t>, particularly bed reinforcement</w:t>
      </w:r>
      <w:r w:rsidR="007F6FB6">
        <w:rPr>
          <w:rFonts w:eastAsia="Tahoma"/>
        </w:rPr>
        <w:t>,</w:t>
      </w:r>
      <w:r w:rsidRPr="00ED6FB2">
        <w:rPr>
          <w:rFonts w:eastAsia="Tahoma"/>
        </w:rPr>
        <w:t xml:space="preserve"> can </w:t>
      </w:r>
      <w:r w:rsidR="00BC295B">
        <w:rPr>
          <w:rFonts w:eastAsia="Tahoma"/>
        </w:rPr>
        <w:t>present a partial or complete</w:t>
      </w:r>
      <w:r w:rsidRPr="00ED6FB2">
        <w:rPr>
          <w:rFonts w:eastAsia="Tahoma"/>
        </w:rPr>
        <w:t xml:space="preserve"> barrier to fish passage. Some of the main problems include:</w:t>
      </w:r>
    </w:p>
    <w:p w14:paraId="4216610C" w14:textId="06D422B4" w:rsidR="00743596" w:rsidRPr="00F045B5" w:rsidRDefault="00743596" w:rsidP="00743596">
      <w:pPr>
        <w:pStyle w:val="BodyText1"/>
        <w:numPr>
          <w:ilvl w:val="2"/>
          <w:numId w:val="67"/>
        </w:numPr>
        <w:spacing w:after="160"/>
        <w:ind w:left="714" w:right="544" w:hanging="357"/>
        <w:rPr>
          <w:rFonts w:eastAsia="Tahoma"/>
          <w:spacing w:val="3"/>
        </w:rPr>
      </w:pPr>
      <w:r w:rsidRPr="00F045B5">
        <w:rPr>
          <w:rFonts w:eastAsia="Tahoma"/>
          <w:spacing w:val="3"/>
        </w:rPr>
        <w:t>Bed reinforcement that is installed too high</w:t>
      </w:r>
      <w:r w:rsidR="007B6D18">
        <w:rPr>
          <w:rFonts w:eastAsia="Tahoma"/>
          <w:spacing w:val="3"/>
        </w:rPr>
        <w:t xml:space="preserve"> above the bed of the channel</w:t>
      </w:r>
      <w:r w:rsidRPr="00F045B5">
        <w:rPr>
          <w:rFonts w:eastAsia="Tahoma"/>
          <w:spacing w:val="3"/>
        </w:rPr>
        <w:t xml:space="preserve">. </w:t>
      </w:r>
    </w:p>
    <w:p w14:paraId="6F95EC7D" w14:textId="2884D262" w:rsidR="00743596" w:rsidRPr="00F045B5" w:rsidRDefault="004037D4" w:rsidP="00743596">
      <w:pPr>
        <w:pStyle w:val="BodyText1"/>
        <w:numPr>
          <w:ilvl w:val="2"/>
          <w:numId w:val="67"/>
        </w:numPr>
        <w:spacing w:after="160"/>
        <w:ind w:left="714" w:right="544" w:hanging="357"/>
        <w:rPr>
          <w:rFonts w:eastAsia="Tahoma"/>
          <w:spacing w:val="3"/>
        </w:rPr>
      </w:pPr>
      <w:r>
        <w:rPr>
          <w:rFonts w:eastAsia="Tahoma"/>
          <w:spacing w:val="3"/>
        </w:rPr>
        <w:t>C</w:t>
      </w:r>
      <w:r w:rsidR="00743596" w:rsidRPr="00F045B5">
        <w:rPr>
          <w:rFonts w:eastAsia="Tahoma"/>
          <w:spacing w:val="3"/>
        </w:rPr>
        <w:t>hannel</w:t>
      </w:r>
      <w:r w:rsidR="00743596" w:rsidDel="004037D4">
        <w:rPr>
          <w:rFonts w:eastAsia="Tahoma"/>
          <w:spacing w:val="3"/>
        </w:rPr>
        <w:t xml:space="preserve"> </w:t>
      </w:r>
      <w:r w:rsidRPr="00F045B5">
        <w:rPr>
          <w:rFonts w:eastAsia="Tahoma"/>
          <w:spacing w:val="3"/>
        </w:rPr>
        <w:t>narrow</w:t>
      </w:r>
      <w:r>
        <w:rPr>
          <w:rFonts w:eastAsia="Tahoma"/>
          <w:spacing w:val="3"/>
        </w:rPr>
        <w:t xml:space="preserve">ing, </w:t>
      </w:r>
      <w:r w:rsidR="00DC763D">
        <w:rPr>
          <w:rFonts w:eastAsia="Tahoma"/>
          <w:spacing w:val="3"/>
        </w:rPr>
        <w:t>such as</w:t>
      </w:r>
      <w:r>
        <w:rPr>
          <w:rFonts w:eastAsia="Tahoma"/>
          <w:spacing w:val="3"/>
        </w:rPr>
        <w:t xml:space="preserve"> by </w:t>
      </w:r>
      <w:r w:rsidR="00206E21">
        <w:rPr>
          <w:rFonts w:eastAsia="Tahoma"/>
          <w:spacing w:val="3"/>
        </w:rPr>
        <w:t>bridge embankments</w:t>
      </w:r>
      <w:r w:rsidR="00AA057E">
        <w:rPr>
          <w:rFonts w:eastAsia="Tahoma"/>
          <w:spacing w:val="3"/>
        </w:rPr>
        <w:t xml:space="preserve"> and </w:t>
      </w:r>
      <w:r w:rsidR="007C6CA7">
        <w:rPr>
          <w:rFonts w:eastAsia="Tahoma"/>
          <w:spacing w:val="3"/>
        </w:rPr>
        <w:t>piers etc</w:t>
      </w:r>
      <w:r w:rsidR="003D6B5F">
        <w:rPr>
          <w:rFonts w:eastAsia="Tahoma"/>
          <w:spacing w:val="3"/>
        </w:rPr>
        <w:t>,</w:t>
      </w:r>
      <w:r w:rsidR="00743596" w:rsidRPr="00F045B5">
        <w:rPr>
          <w:rFonts w:eastAsia="Tahoma"/>
          <w:spacing w:val="3"/>
        </w:rPr>
        <w:t xml:space="preserve"> </w:t>
      </w:r>
      <w:r w:rsidR="000B4967">
        <w:rPr>
          <w:rFonts w:eastAsia="Tahoma"/>
          <w:spacing w:val="3"/>
        </w:rPr>
        <w:t xml:space="preserve">which </w:t>
      </w:r>
      <w:r w:rsidR="003D6B5F" w:rsidRPr="00F045B5">
        <w:rPr>
          <w:rFonts w:eastAsia="Tahoma"/>
          <w:spacing w:val="3"/>
        </w:rPr>
        <w:t>increas</w:t>
      </w:r>
      <w:r w:rsidR="003D6B5F">
        <w:rPr>
          <w:rFonts w:eastAsia="Tahoma"/>
          <w:spacing w:val="3"/>
        </w:rPr>
        <w:t>es</w:t>
      </w:r>
      <w:r w:rsidR="003D6B5F" w:rsidRPr="00F045B5">
        <w:rPr>
          <w:rFonts w:eastAsia="Tahoma"/>
          <w:spacing w:val="3"/>
        </w:rPr>
        <w:t xml:space="preserve"> </w:t>
      </w:r>
      <w:r w:rsidR="00743596" w:rsidRPr="00F045B5">
        <w:rPr>
          <w:rFonts w:eastAsia="Tahoma"/>
          <w:spacing w:val="3"/>
        </w:rPr>
        <w:t>flow speed and scour</w:t>
      </w:r>
      <w:r w:rsidR="00DE5E39">
        <w:rPr>
          <w:rFonts w:eastAsia="Tahoma"/>
          <w:spacing w:val="3"/>
        </w:rPr>
        <w:t>s the</w:t>
      </w:r>
      <w:r w:rsidR="00743596" w:rsidRPr="00F045B5">
        <w:rPr>
          <w:rFonts w:eastAsia="Tahoma"/>
          <w:spacing w:val="3"/>
        </w:rPr>
        <w:t xml:space="preserve"> bed material off</w:t>
      </w:r>
      <w:r w:rsidR="00DE5E39">
        <w:rPr>
          <w:rFonts w:eastAsia="Tahoma"/>
          <w:spacing w:val="3"/>
        </w:rPr>
        <w:t xml:space="preserve"> </w:t>
      </w:r>
      <w:r w:rsidR="00B766B8">
        <w:rPr>
          <w:rFonts w:eastAsia="Tahoma"/>
          <w:spacing w:val="3"/>
        </w:rPr>
        <w:t>a bedrock or reinforced surface</w:t>
      </w:r>
      <w:r w:rsidR="00743596" w:rsidRPr="00F045B5">
        <w:rPr>
          <w:rFonts w:eastAsia="Tahoma"/>
          <w:spacing w:val="3"/>
        </w:rPr>
        <w:t xml:space="preserve">. </w:t>
      </w:r>
    </w:p>
    <w:p w14:paraId="659E5D29" w14:textId="5594945C" w:rsidR="00743596" w:rsidRPr="00F045B5" w:rsidRDefault="00B461CA" w:rsidP="00743596">
      <w:pPr>
        <w:pStyle w:val="BodyText1"/>
        <w:numPr>
          <w:ilvl w:val="2"/>
          <w:numId w:val="67"/>
        </w:numPr>
        <w:spacing w:after="160"/>
        <w:ind w:left="714" w:right="544" w:hanging="357"/>
        <w:rPr>
          <w:rFonts w:eastAsia="Tahoma"/>
          <w:spacing w:val="3"/>
        </w:rPr>
      </w:pPr>
      <w:r>
        <w:rPr>
          <w:rFonts w:eastAsia="Tahoma"/>
          <w:spacing w:val="3"/>
        </w:rPr>
        <w:t>Bed r</w:t>
      </w:r>
      <w:r w:rsidRPr="00F045B5">
        <w:rPr>
          <w:rFonts w:eastAsia="Tahoma"/>
          <w:spacing w:val="3"/>
        </w:rPr>
        <w:t xml:space="preserve">einforcement </w:t>
      </w:r>
      <w:r w:rsidR="00743596" w:rsidRPr="00F045B5">
        <w:rPr>
          <w:rFonts w:eastAsia="Tahoma"/>
          <w:spacing w:val="3"/>
        </w:rPr>
        <w:t xml:space="preserve">that is </w:t>
      </w:r>
      <w:r>
        <w:rPr>
          <w:rFonts w:eastAsia="Tahoma"/>
          <w:spacing w:val="3"/>
        </w:rPr>
        <w:t>s</w:t>
      </w:r>
      <w:r w:rsidRPr="00F045B5">
        <w:rPr>
          <w:rFonts w:eastAsia="Tahoma"/>
          <w:spacing w:val="3"/>
        </w:rPr>
        <w:t xml:space="preserve">o </w:t>
      </w:r>
      <w:r w:rsidR="00743596" w:rsidRPr="00F045B5">
        <w:rPr>
          <w:rFonts w:eastAsia="Tahoma"/>
          <w:spacing w:val="3"/>
        </w:rPr>
        <w:t>smooth</w:t>
      </w:r>
      <w:r>
        <w:rPr>
          <w:rFonts w:eastAsia="Tahoma"/>
          <w:spacing w:val="3"/>
        </w:rPr>
        <w:t xml:space="preserve"> </w:t>
      </w:r>
      <w:r w:rsidR="00743596" w:rsidRPr="00F045B5">
        <w:rPr>
          <w:rFonts w:eastAsia="Tahoma"/>
          <w:spacing w:val="3"/>
        </w:rPr>
        <w:t xml:space="preserve">the natural bed material </w:t>
      </w:r>
      <w:r w:rsidR="009B636C">
        <w:rPr>
          <w:rFonts w:eastAsia="Tahoma"/>
          <w:spacing w:val="3"/>
        </w:rPr>
        <w:t xml:space="preserve">reinstated on top of it after construction is scoured off, </w:t>
      </w:r>
      <w:r w:rsidR="009B636C" w:rsidRPr="00F045B5">
        <w:rPr>
          <w:rFonts w:eastAsia="Tahoma"/>
          <w:spacing w:val="3"/>
        </w:rPr>
        <w:t>expos</w:t>
      </w:r>
      <w:r w:rsidR="009B636C">
        <w:rPr>
          <w:rFonts w:eastAsia="Tahoma"/>
          <w:spacing w:val="3"/>
        </w:rPr>
        <w:t>ing</w:t>
      </w:r>
      <w:r w:rsidR="009B636C" w:rsidRPr="00F045B5">
        <w:rPr>
          <w:rFonts w:eastAsia="Tahoma"/>
          <w:spacing w:val="3"/>
        </w:rPr>
        <w:t xml:space="preserve"> </w:t>
      </w:r>
      <w:r w:rsidR="009B636C">
        <w:rPr>
          <w:rFonts w:eastAsia="Tahoma"/>
          <w:spacing w:val="3"/>
        </w:rPr>
        <w:t xml:space="preserve">the </w:t>
      </w:r>
      <w:r w:rsidR="00743596" w:rsidRPr="00F045B5">
        <w:rPr>
          <w:rFonts w:eastAsia="Tahoma"/>
          <w:spacing w:val="3"/>
        </w:rPr>
        <w:t>reinforcement.</w:t>
      </w:r>
    </w:p>
    <w:p w14:paraId="0768E183" w14:textId="6A1851DB" w:rsidR="00743596" w:rsidRDefault="00743596" w:rsidP="00743596">
      <w:pPr>
        <w:pStyle w:val="BodyText1"/>
        <w:ind w:right="546"/>
        <w:rPr>
          <w:rFonts w:eastAsia="Tahoma"/>
          <w:spacing w:val="3"/>
        </w:rPr>
      </w:pPr>
      <w:r w:rsidRPr="00F045B5">
        <w:rPr>
          <w:rFonts w:eastAsia="Tahoma"/>
          <w:spacing w:val="3"/>
        </w:rPr>
        <w:t xml:space="preserve">These </w:t>
      </w:r>
      <w:r w:rsidR="007F03BA">
        <w:rPr>
          <w:rFonts w:eastAsia="Tahoma"/>
          <w:spacing w:val="3"/>
        </w:rPr>
        <w:t xml:space="preserve">problems </w:t>
      </w:r>
      <w:r w:rsidRPr="00F045B5">
        <w:rPr>
          <w:rFonts w:eastAsia="Tahoma"/>
          <w:spacing w:val="3"/>
        </w:rPr>
        <w:t xml:space="preserve">commonly </w:t>
      </w:r>
      <w:r w:rsidRPr="00B91EE3">
        <w:rPr>
          <w:rFonts w:eastAsia="Tahoma"/>
          <w:spacing w:val="3"/>
        </w:rPr>
        <w:t xml:space="preserve">create flows that are too </w:t>
      </w:r>
      <w:r>
        <w:rPr>
          <w:rFonts w:eastAsia="Tahoma"/>
          <w:spacing w:val="3"/>
        </w:rPr>
        <w:t xml:space="preserve">fast </w:t>
      </w:r>
      <w:r w:rsidR="0072672D">
        <w:rPr>
          <w:rFonts w:eastAsia="Tahoma"/>
          <w:spacing w:val="3"/>
        </w:rPr>
        <w:t xml:space="preserve">or </w:t>
      </w:r>
      <w:r w:rsidRPr="00B91EE3">
        <w:rPr>
          <w:rFonts w:eastAsia="Tahoma"/>
          <w:spacing w:val="3"/>
        </w:rPr>
        <w:t>shallow for fish to swim through</w:t>
      </w:r>
      <w:r w:rsidR="00326FD2">
        <w:rPr>
          <w:rFonts w:eastAsia="Tahoma"/>
          <w:spacing w:val="3"/>
        </w:rPr>
        <w:t xml:space="preserve">.  </w:t>
      </w:r>
      <w:r w:rsidR="007D2791">
        <w:rPr>
          <w:rFonts w:eastAsia="Tahoma"/>
          <w:spacing w:val="3"/>
        </w:rPr>
        <w:t xml:space="preserve">Without slower flow areas </w:t>
      </w:r>
      <w:r w:rsidR="009B3CB9">
        <w:rPr>
          <w:rFonts w:eastAsia="Tahoma"/>
          <w:spacing w:val="3"/>
        </w:rPr>
        <w:t>in which to rest such as</w:t>
      </w:r>
      <w:r w:rsidRPr="00B91EE3">
        <w:rPr>
          <w:rFonts w:eastAsia="Tahoma"/>
          <w:spacing w:val="3"/>
        </w:rPr>
        <w:t xml:space="preserve"> pools</w:t>
      </w:r>
      <w:r w:rsidR="009B3CB9">
        <w:rPr>
          <w:rFonts w:eastAsia="Tahoma"/>
          <w:spacing w:val="3"/>
        </w:rPr>
        <w:t xml:space="preserve">, the </w:t>
      </w:r>
      <w:r w:rsidRPr="00B91EE3">
        <w:rPr>
          <w:rFonts w:eastAsia="Tahoma"/>
          <w:spacing w:val="3"/>
        </w:rPr>
        <w:t xml:space="preserve">fish </w:t>
      </w:r>
      <w:r w:rsidR="0009390A">
        <w:rPr>
          <w:rFonts w:eastAsia="Tahoma"/>
          <w:spacing w:val="3"/>
        </w:rPr>
        <w:t xml:space="preserve">cannot </w:t>
      </w:r>
      <w:r w:rsidR="0009390A">
        <w:rPr>
          <w:rFonts w:eastAsia="Tahoma"/>
          <w:spacing w:val="3"/>
        </w:rPr>
        <w:lastRenderedPageBreak/>
        <w:t>maintain the swimming speeds necessary to get past the obstacle</w:t>
      </w:r>
      <w:r w:rsidR="005C04C1">
        <w:rPr>
          <w:rFonts w:eastAsia="Tahoma"/>
          <w:spacing w:val="3"/>
        </w:rPr>
        <w:t>s</w:t>
      </w:r>
      <w:r w:rsidR="0009390A">
        <w:rPr>
          <w:rFonts w:eastAsia="Tahoma"/>
          <w:spacing w:val="3"/>
        </w:rPr>
        <w:t xml:space="preserve">, </w:t>
      </w:r>
      <w:r w:rsidR="005C04C1">
        <w:rPr>
          <w:rFonts w:eastAsia="Tahoma"/>
          <w:spacing w:val="3"/>
        </w:rPr>
        <w:t>become</w:t>
      </w:r>
      <w:r w:rsidRPr="00B91EE3">
        <w:rPr>
          <w:rFonts w:eastAsia="Tahoma"/>
          <w:spacing w:val="3"/>
        </w:rPr>
        <w:t xml:space="preserve"> exhausted and </w:t>
      </w:r>
      <w:r w:rsidR="005C04C1">
        <w:rPr>
          <w:rFonts w:eastAsia="Tahoma"/>
          <w:spacing w:val="3"/>
        </w:rPr>
        <w:t>are</w:t>
      </w:r>
      <w:r w:rsidR="005C04C1" w:rsidRPr="00B91EE3">
        <w:rPr>
          <w:rFonts w:eastAsia="Tahoma"/>
          <w:spacing w:val="3"/>
        </w:rPr>
        <w:t xml:space="preserve"> </w:t>
      </w:r>
      <w:r w:rsidRPr="00B91EE3">
        <w:rPr>
          <w:rFonts w:eastAsia="Tahoma"/>
          <w:spacing w:val="3"/>
        </w:rPr>
        <w:t>washed downstream.</w:t>
      </w:r>
    </w:p>
    <w:p w14:paraId="5DA01C7B" w14:textId="3565D3E4" w:rsidR="00743596" w:rsidRDefault="00FD2C54" w:rsidP="00743596">
      <w:pPr>
        <w:pStyle w:val="BodyText1"/>
        <w:ind w:right="546"/>
        <w:rPr>
          <w:rFonts w:eastAsia="Tahoma"/>
          <w:spacing w:val="3"/>
        </w:rPr>
      </w:pPr>
      <w:r>
        <w:rPr>
          <w:rFonts w:eastAsia="Tahoma"/>
          <w:spacing w:val="3"/>
        </w:rPr>
        <w:t xml:space="preserve">Where a </w:t>
      </w:r>
      <w:r w:rsidR="00743596">
        <w:rPr>
          <w:rFonts w:eastAsia="Tahoma"/>
          <w:spacing w:val="3"/>
        </w:rPr>
        <w:t xml:space="preserve">barrier </w:t>
      </w:r>
      <w:r w:rsidR="006353C6">
        <w:rPr>
          <w:rFonts w:eastAsia="Tahoma"/>
          <w:spacing w:val="3"/>
        </w:rPr>
        <w:t>is created by</w:t>
      </w:r>
      <w:r w:rsidR="00F92D73">
        <w:rPr>
          <w:rFonts w:eastAsia="Tahoma"/>
          <w:spacing w:val="3"/>
        </w:rPr>
        <w:t xml:space="preserve"> </w:t>
      </w:r>
      <w:r w:rsidR="006353C6">
        <w:rPr>
          <w:rFonts w:eastAsia="Tahoma"/>
          <w:spacing w:val="3"/>
        </w:rPr>
        <w:t xml:space="preserve">an </w:t>
      </w:r>
      <w:r>
        <w:rPr>
          <w:rFonts w:eastAsia="Tahoma"/>
          <w:spacing w:val="3"/>
        </w:rPr>
        <w:t>existing</w:t>
      </w:r>
      <w:r w:rsidR="00F92D73">
        <w:rPr>
          <w:rFonts w:eastAsia="Tahoma"/>
          <w:spacing w:val="3"/>
        </w:rPr>
        <w:t xml:space="preserve"> or newly installed</w:t>
      </w:r>
      <w:r>
        <w:rPr>
          <w:rFonts w:eastAsia="Tahoma"/>
          <w:spacing w:val="3"/>
        </w:rPr>
        <w:t xml:space="preserve"> instream </w:t>
      </w:r>
      <w:r w:rsidR="00F92D73">
        <w:rPr>
          <w:rFonts w:eastAsia="Tahoma"/>
          <w:spacing w:val="3"/>
        </w:rPr>
        <w:t>structure</w:t>
      </w:r>
      <w:r w:rsidR="006353C6">
        <w:rPr>
          <w:rFonts w:eastAsia="Tahoma"/>
          <w:spacing w:val="3"/>
        </w:rPr>
        <w:t>,</w:t>
      </w:r>
      <w:r w:rsidR="00743596">
        <w:rPr>
          <w:rFonts w:eastAsia="Tahoma"/>
          <w:spacing w:val="3"/>
        </w:rPr>
        <w:t xml:space="preserve"> </w:t>
      </w:r>
      <w:r w:rsidR="00F92D73">
        <w:rPr>
          <w:rFonts w:eastAsia="Tahoma"/>
          <w:spacing w:val="3"/>
        </w:rPr>
        <w:t xml:space="preserve">corrective works </w:t>
      </w:r>
      <w:r w:rsidR="006353C6">
        <w:rPr>
          <w:rFonts w:eastAsia="Tahoma"/>
          <w:spacing w:val="3"/>
        </w:rPr>
        <w:t>must</w:t>
      </w:r>
      <w:r w:rsidR="00573985">
        <w:rPr>
          <w:rFonts w:eastAsia="Tahoma"/>
          <w:spacing w:val="3"/>
        </w:rPr>
        <w:t xml:space="preserve"> be undertaken to </w:t>
      </w:r>
      <w:r>
        <w:rPr>
          <w:rFonts w:eastAsia="Tahoma"/>
          <w:spacing w:val="3"/>
        </w:rPr>
        <w:t>resolve</w:t>
      </w:r>
      <w:r w:rsidR="00573985">
        <w:rPr>
          <w:rFonts w:eastAsia="Tahoma"/>
          <w:spacing w:val="3"/>
        </w:rPr>
        <w:t xml:space="preserve"> the issue</w:t>
      </w:r>
      <w:r w:rsidR="00AC5D5A">
        <w:rPr>
          <w:rFonts w:eastAsia="Tahoma"/>
          <w:spacing w:val="3"/>
        </w:rPr>
        <w:t>. An example</w:t>
      </w:r>
      <w:r w:rsidR="003D0B4A">
        <w:rPr>
          <w:rFonts w:eastAsia="Tahoma"/>
          <w:spacing w:val="3"/>
        </w:rPr>
        <w:t xml:space="preserve"> would be to </w:t>
      </w:r>
      <w:r w:rsidR="0006092D">
        <w:rPr>
          <w:rFonts w:eastAsia="Tahoma"/>
          <w:spacing w:val="3"/>
        </w:rPr>
        <w:t xml:space="preserve">install. baffles on bed reinforcement </w:t>
      </w:r>
      <w:r w:rsidR="00AC5D5A">
        <w:rPr>
          <w:rFonts w:eastAsia="Tahoma"/>
          <w:spacing w:val="3"/>
        </w:rPr>
        <w:t xml:space="preserve">to </w:t>
      </w:r>
      <w:r w:rsidR="00A44700">
        <w:rPr>
          <w:rFonts w:eastAsia="Tahoma"/>
          <w:spacing w:val="3"/>
        </w:rPr>
        <w:t>raise flow depths and reduce flow velocities sufficiently to allow</w:t>
      </w:r>
      <w:r w:rsidR="0006092D">
        <w:rPr>
          <w:rFonts w:eastAsia="Tahoma"/>
          <w:spacing w:val="3"/>
        </w:rPr>
        <w:t xml:space="preserve"> fish </w:t>
      </w:r>
      <w:r w:rsidR="00A44700">
        <w:rPr>
          <w:rFonts w:eastAsia="Tahoma"/>
          <w:spacing w:val="3"/>
        </w:rPr>
        <w:t>to</w:t>
      </w:r>
      <w:r w:rsidR="0006092D">
        <w:rPr>
          <w:rFonts w:eastAsia="Tahoma"/>
          <w:spacing w:val="3"/>
        </w:rPr>
        <w:t xml:space="preserve"> swim over it).</w:t>
      </w:r>
      <w:r w:rsidR="00226895">
        <w:rPr>
          <w:rFonts w:eastAsia="Tahoma"/>
          <w:spacing w:val="3"/>
        </w:rPr>
        <w:t xml:space="preserve"> </w:t>
      </w:r>
      <w:r w:rsidR="00ED7541">
        <w:rPr>
          <w:rFonts w:eastAsia="Tahoma"/>
          <w:spacing w:val="3"/>
        </w:rPr>
        <w:t>All authorisations contain a condition to ensure fish passage is not impeded, so f</w:t>
      </w:r>
      <w:r w:rsidR="00226895">
        <w:rPr>
          <w:rFonts w:eastAsia="Tahoma"/>
          <w:spacing w:val="3"/>
        </w:rPr>
        <w:t xml:space="preserve">ailure </w:t>
      </w:r>
      <w:r w:rsidR="00B459AC">
        <w:rPr>
          <w:rFonts w:eastAsia="Tahoma"/>
          <w:spacing w:val="3"/>
        </w:rPr>
        <w:t xml:space="preserve">to undertake corrective works </w:t>
      </w:r>
      <w:r w:rsidR="00226895">
        <w:rPr>
          <w:rFonts w:eastAsia="Tahoma"/>
          <w:spacing w:val="3"/>
        </w:rPr>
        <w:t xml:space="preserve">may result in </w:t>
      </w:r>
      <w:r w:rsidR="007F0F7B">
        <w:rPr>
          <w:rFonts w:eastAsia="Tahoma"/>
          <w:spacing w:val="3"/>
        </w:rPr>
        <w:t>an</w:t>
      </w:r>
      <w:r w:rsidR="00226895" w:rsidDel="00A9107D">
        <w:rPr>
          <w:rFonts w:eastAsia="Tahoma"/>
          <w:spacing w:val="3"/>
        </w:rPr>
        <w:t xml:space="preserve"> </w:t>
      </w:r>
      <w:r w:rsidR="00226895">
        <w:rPr>
          <w:rFonts w:eastAsia="Tahoma"/>
          <w:spacing w:val="3"/>
        </w:rPr>
        <w:t xml:space="preserve">enforcement </w:t>
      </w:r>
      <w:r w:rsidR="007F0F7B">
        <w:rPr>
          <w:rFonts w:eastAsia="Tahoma"/>
          <w:spacing w:val="3"/>
        </w:rPr>
        <w:t>notice</w:t>
      </w:r>
      <w:r w:rsidR="00226895">
        <w:rPr>
          <w:rFonts w:eastAsia="Tahoma"/>
          <w:spacing w:val="3"/>
        </w:rPr>
        <w:t xml:space="preserve"> </w:t>
      </w:r>
      <w:r w:rsidR="00A9107D">
        <w:rPr>
          <w:rFonts w:eastAsia="Tahoma"/>
          <w:spacing w:val="3"/>
        </w:rPr>
        <w:t xml:space="preserve">being served </w:t>
      </w:r>
      <w:r w:rsidR="00226895">
        <w:rPr>
          <w:rFonts w:eastAsia="Tahoma"/>
          <w:spacing w:val="3"/>
        </w:rPr>
        <w:t>to ensure the issue is addressed.</w:t>
      </w:r>
      <w:r w:rsidR="00743596">
        <w:rPr>
          <w:rFonts w:eastAsia="Tahoma"/>
          <w:spacing w:val="3"/>
        </w:rPr>
        <w:t xml:space="preserve"> </w:t>
      </w:r>
    </w:p>
    <w:p w14:paraId="627175DF" w14:textId="5C0377FD" w:rsidR="00743596" w:rsidRPr="00463806" w:rsidRDefault="00743596" w:rsidP="00C95C72">
      <w:pPr>
        <w:pStyle w:val="Heading4"/>
      </w:pPr>
      <w:r w:rsidRPr="00463806">
        <w:t xml:space="preserve">Barriers to </w:t>
      </w:r>
      <w:r w:rsidR="00D005E7">
        <w:t>s</w:t>
      </w:r>
      <w:r w:rsidRPr="00463806">
        <w:t xml:space="preserve">ediment </w:t>
      </w:r>
      <w:r w:rsidR="00D005E7">
        <w:t>t</w:t>
      </w:r>
      <w:r w:rsidRPr="00463806">
        <w:t>ransport</w:t>
      </w:r>
    </w:p>
    <w:p w14:paraId="35C3C806" w14:textId="0354EFAC" w:rsidR="00743596" w:rsidRPr="00ED6FB2" w:rsidRDefault="00743596" w:rsidP="00743596">
      <w:pPr>
        <w:pStyle w:val="BodyText1"/>
        <w:ind w:right="546"/>
        <w:rPr>
          <w:rFonts w:eastAsia="Tahoma"/>
        </w:rPr>
      </w:pPr>
      <w:r w:rsidRPr="00ED6FB2">
        <w:rPr>
          <w:rFonts w:eastAsia="Tahoma"/>
        </w:rPr>
        <w:t xml:space="preserve">Rivers carry a significant amount of sediment as well as water. River sediment covers all natural </w:t>
      </w:r>
      <w:r w:rsidR="00AB00EE" w:rsidRPr="00ED6FB2">
        <w:rPr>
          <w:rFonts w:eastAsia="Tahoma"/>
        </w:rPr>
        <w:t>riverbed</w:t>
      </w:r>
      <w:r w:rsidRPr="00ED6FB2">
        <w:rPr>
          <w:rFonts w:eastAsia="Tahoma"/>
        </w:rPr>
        <w:t xml:space="preserve"> </w:t>
      </w:r>
      <w:r w:rsidR="00E06508">
        <w:rPr>
          <w:rFonts w:eastAsia="Tahoma"/>
        </w:rPr>
        <w:t xml:space="preserve">materials </w:t>
      </w:r>
      <w:r w:rsidRPr="00ED6FB2">
        <w:rPr>
          <w:rFonts w:eastAsia="Tahoma"/>
        </w:rPr>
        <w:t>including silts, sands, gravels, cobbles and boulders. This is stored and transported throughout the river creating habitats for many species such as spawning gravels for fish and gravel bars and islands essential for many invertebrates.</w:t>
      </w:r>
    </w:p>
    <w:p w14:paraId="48B2305B" w14:textId="4571B2C1" w:rsidR="00DD241A" w:rsidRDefault="00743596" w:rsidP="003159E1">
      <w:pPr>
        <w:pStyle w:val="BodyText1"/>
        <w:ind w:right="546"/>
        <w:rPr>
          <w:rStyle w:val="eop"/>
        </w:rPr>
      </w:pPr>
      <w:r>
        <w:rPr>
          <w:rFonts w:eastAsia="Tahoma"/>
          <w:spacing w:val="4"/>
        </w:rPr>
        <w:t xml:space="preserve">When designing instream structures, </w:t>
      </w:r>
      <w:r w:rsidR="005A3C39">
        <w:rPr>
          <w:rFonts w:eastAsia="Tahoma"/>
          <w:spacing w:val="4"/>
        </w:rPr>
        <w:t>you should</w:t>
      </w:r>
      <w:r>
        <w:rPr>
          <w:rFonts w:eastAsia="Tahoma"/>
          <w:spacing w:val="4"/>
        </w:rPr>
        <w:t xml:space="preserve"> consider how they will impact patterns of sediment transport, erosion and deposition.</w:t>
      </w:r>
      <w:r w:rsidRPr="00ED6FB2">
        <w:rPr>
          <w:rFonts w:eastAsia="Tahoma"/>
          <w:spacing w:val="4"/>
        </w:rPr>
        <w:t xml:space="preserve"> This may </w:t>
      </w:r>
      <w:r w:rsidR="003D30E7">
        <w:rPr>
          <w:rFonts w:eastAsia="Tahoma"/>
          <w:spacing w:val="4"/>
        </w:rPr>
        <w:t>require sediment removal</w:t>
      </w:r>
      <w:r w:rsidRPr="00ED6FB2">
        <w:rPr>
          <w:rFonts w:eastAsia="Tahoma"/>
          <w:spacing w:val="4"/>
        </w:rPr>
        <w:t xml:space="preserve"> at the structure</w:t>
      </w:r>
      <w:r w:rsidR="00492E88">
        <w:rPr>
          <w:rFonts w:eastAsia="Tahoma"/>
          <w:spacing w:val="4"/>
        </w:rPr>
        <w:t xml:space="preserve"> that can </w:t>
      </w:r>
      <w:r w:rsidRPr="00ED6FB2">
        <w:rPr>
          <w:rFonts w:eastAsia="Tahoma"/>
          <w:spacing w:val="4"/>
        </w:rPr>
        <w:t>increas</w:t>
      </w:r>
      <w:r>
        <w:rPr>
          <w:rFonts w:eastAsia="Tahoma"/>
          <w:spacing w:val="4"/>
        </w:rPr>
        <w:t>ing</w:t>
      </w:r>
      <w:r w:rsidRPr="00ED6FB2">
        <w:rPr>
          <w:rFonts w:eastAsia="Tahoma"/>
          <w:spacing w:val="4"/>
        </w:rPr>
        <w:t xml:space="preserve"> long term maintenance costs and can lead to the loss of important species and habitats</w:t>
      </w:r>
      <w:r>
        <w:rPr>
          <w:rFonts w:eastAsia="Tahoma"/>
          <w:spacing w:val="4"/>
        </w:rPr>
        <w:t>.</w:t>
      </w:r>
      <w:r w:rsidRPr="00ED6FB2">
        <w:rPr>
          <w:rFonts w:eastAsia="Tahoma"/>
          <w:spacing w:val="4"/>
        </w:rPr>
        <w:t xml:space="preserve"> </w:t>
      </w:r>
      <w:r w:rsidR="009C73A2">
        <w:rPr>
          <w:rFonts w:eastAsia="Tahoma"/>
          <w:spacing w:val="4"/>
        </w:rPr>
        <w:t>For more information on sediment management see</w:t>
      </w:r>
      <w:r w:rsidR="00173EF6">
        <w:rPr>
          <w:rFonts w:eastAsia="Tahoma"/>
          <w:spacing w:val="4"/>
        </w:rPr>
        <w:t xml:space="preserve"> </w:t>
      </w:r>
      <w:r w:rsidR="00621C8B">
        <w:t>WAT-G-0</w:t>
      </w:r>
      <w:r w:rsidR="003159E1">
        <w:t>26</w:t>
      </w:r>
      <w:r w:rsidR="00621C8B">
        <w:t xml:space="preserve"> </w:t>
      </w:r>
      <w:r w:rsidR="00621C8B" w:rsidRPr="00341A1D">
        <w:t xml:space="preserve">EASR Guidance: Engineering: Activity </w:t>
      </w:r>
      <w:r w:rsidR="007F168F">
        <w:t>Guide: Sediment Management.</w:t>
      </w:r>
      <w:r w:rsidR="00DD241A" w:rsidRPr="00C95C72">
        <w:rPr>
          <w:rStyle w:val="eop"/>
        </w:rPr>
        <w:t> </w:t>
      </w:r>
    </w:p>
    <w:p w14:paraId="427CC9C2" w14:textId="77777777" w:rsidR="00B37790" w:rsidRPr="00B37790" w:rsidRDefault="00B37790" w:rsidP="00B37790">
      <w:pPr>
        <w:keepNext/>
        <w:keepLines/>
        <w:spacing w:after="240" w:line="240" w:lineRule="auto"/>
        <w:outlineLvl w:val="2"/>
        <w:rPr>
          <w:rFonts w:asciiTheme="majorHAnsi" w:eastAsiaTheme="majorEastAsia" w:hAnsiTheme="majorHAnsi" w:cstheme="majorBidi"/>
          <w:b/>
          <w:sz w:val="28"/>
        </w:rPr>
      </w:pPr>
      <w:bookmarkStart w:id="26" w:name="_Toc192747777"/>
      <w:bookmarkStart w:id="27" w:name="_Toc193786433"/>
      <w:r w:rsidRPr="00B37790">
        <w:rPr>
          <w:rFonts w:asciiTheme="majorHAnsi" w:eastAsiaTheme="majorEastAsia" w:hAnsiTheme="majorHAnsi" w:cstheme="majorBidi"/>
          <w:b/>
          <w:sz w:val="28"/>
        </w:rPr>
        <w:t>3.3.2 Risks to the Water Environment</w:t>
      </w:r>
      <w:bookmarkEnd w:id="26"/>
      <w:bookmarkEnd w:id="27"/>
    </w:p>
    <w:p w14:paraId="1570A244" w14:textId="5747C920" w:rsidR="00FC3F58" w:rsidRDefault="00FC3F58" w:rsidP="00FC3F58">
      <w:pPr>
        <w:tabs>
          <w:tab w:val="left" w:pos="2478"/>
        </w:tabs>
      </w:pPr>
      <w:r w:rsidRPr="003C08AC">
        <w:t xml:space="preserve">The main risks to the water environment from </w:t>
      </w:r>
      <w:r>
        <w:t xml:space="preserve">installing, maintaining or removing any type of </w:t>
      </w:r>
      <w:r w:rsidR="0035418B">
        <w:t>in-stream</w:t>
      </w:r>
      <w:r w:rsidR="0035418B" w:rsidDel="00E62C01">
        <w:t xml:space="preserve"> </w:t>
      </w:r>
      <w:r w:rsidR="00E62C01">
        <w:t xml:space="preserve">or </w:t>
      </w:r>
      <w:r w:rsidR="0035418B">
        <w:t>in-loch structure</w:t>
      </w:r>
      <w:r w:rsidR="009C73A2">
        <w:t>s or the placement of boulders</w:t>
      </w:r>
      <w:r w:rsidR="0035418B" w:rsidRPr="003C08AC">
        <w:t xml:space="preserve"> </w:t>
      </w:r>
      <w:r>
        <w:t>can be grouped as follows</w:t>
      </w:r>
      <w:r w:rsidRPr="003C08AC">
        <w:t>:</w:t>
      </w:r>
    </w:p>
    <w:p w14:paraId="1D0DD33D" w14:textId="5F45DAB0" w:rsidR="00FC3F58" w:rsidRDefault="00FC3F58" w:rsidP="00FC3F58">
      <w:pPr>
        <w:tabs>
          <w:tab w:val="left" w:pos="2478"/>
        </w:tabs>
      </w:pPr>
    </w:p>
    <w:p w14:paraId="2DB00B4D" w14:textId="77777777" w:rsidR="00430486" w:rsidRPr="007664D9" w:rsidRDefault="00430486" w:rsidP="00430486">
      <w:pPr>
        <w:pStyle w:val="BodyText1"/>
        <w:rPr>
          <w:b/>
          <w:bCs/>
        </w:rPr>
      </w:pPr>
      <w:r w:rsidRPr="007664D9">
        <w:rPr>
          <w:b/>
          <w:bCs/>
        </w:rPr>
        <w:t xml:space="preserve">Harm to fish  </w:t>
      </w:r>
    </w:p>
    <w:p w14:paraId="55AE442A" w14:textId="47F3E82A" w:rsidR="00430486" w:rsidRDefault="00430486" w:rsidP="00430486">
      <w:pPr>
        <w:pStyle w:val="BodyText1"/>
      </w:pPr>
      <w:r>
        <w:t>This</w:t>
      </w:r>
      <w:r w:rsidDel="00B85648">
        <w:t xml:space="preserve"> </w:t>
      </w:r>
      <w:r w:rsidR="00B85648">
        <w:t xml:space="preserve">includes </w:t>
      </w:r>
      <w:r>
        <w:t xml:space="preserve">impacts on fish migration, spawning and fry development, loss of habitat and direct impacts such as stranding or physical damage.  </w:t>
      </w:r>
    </w:p>
    <w:p w14:paraId="1979EC22" w14:textId="5BCB48B8" w:rsidR="00430486" w:rsidRDefault="004C3CBD" w:rsidP="00430486">
      <w:pPr>
        <w:pStyle w:val="BodyText1"/>
      </w:pPr>
      <w:r>
        <w:t>To avoid these impacts, schedul</w:t>
      </w:r>
      <w:r w:rsidR="004E3ECC">
        <w:t>e</w:t>
      </w:r>
      <w:r>
        <w:t xml:space="preserve"> </w:t>
      </w:r>
      <w:r w:rsidR="00430486">
        <w:t xml:space="preserve">the works to avoid fish spawning and fish emergence times. Key fish species to consider include salmon and trout (normally </w:t>
      </w:r>
      <w:r w:rsidR="00AB00EE">
        <w:t>October to</w:t>
      </w:r>
      <w:r w:rsidR="00430486">
        <w:t xml:space="preserve"> May), lamprey species (normally March </w:t>
      </w:r>
      <w:r w:rsidR="007F168F">
        <w:t xml:space="preserve">to </w:t>
      </w:r>
      <w:r w:rsidR="00430486">
        <w:t xml:space="preserve">July). </w:t>
      </w:r>
      <w:r w:rsidR="004E3ECC">
        <w:t>T</w:t>
      </w:r>
      <w:r w:rsidR="00430486">
        <w:t>hese times can vary</w:t>
      </w:r>
      <w:r w:rsidR="004E3ECC">
        <w:t>, however,</w:t>
      </w:r>
      <w:r w:rsidR="00430486">
        <w:t xml:space="preserve"> and you should contact </w:t>
      </w:r>
      <w:r w:rsidR="00430486">
        <w:lastRenderedPageBreak/>
        <w:t>Fisheries Management Scotland if you are unsure what fish species are present or what times should be avoided.</w:t>
      </w:r>
    </w:p>
    <w:p w14:paraId="756484E7" w14:textId="6631B133" w:rsidR="00430486" w:rsidRDefault="00430486" w:rsidP="00430486">
      <w:pPr>
        <w:pStyle w:val="BodyText1"/>
      </w:pPr>
      <w:r>
        <w:t xml:space="preserve">Temporary works such as crossings, channel isolation or diversions, blasting, vibration or pile driving, sheet pilling or using artificial lighting at night can affect fish or migrating fish. You should carefully manage these works to minimise any impact and carry out fish rescues, where appropriate. </w:t>
      </w:r>
    </w:p>
    <w:p w14:paraId="2C4B86BC" w14:textId="38309D76" w:rsidR="00430486" w:rsidRDefault="00430486" w:rsidP="00430486">
      <w:pPr>
        <w:pStyle w:val="BodyText1"/>
      </w:pPr>
      <w:r>
        <w:t xml:space="preserve">For more information see </w:t>
      </w:r>
      <w:r w:rsidR="00EF6106">
        <w:t>WAT-G-</w:t>
      </w:r>
      <w:r w:rsidR="00772FBE">
        <w:t xml:space="preserve">032 </w:t>
      </w:r>
      <w:r>
        <w:t xml:space="preserve">EASR </w:t>
      </w:r>
      <w:r w:rsidR="00772FBE">
        <w:t>Guidance: Fish Protection</w:t>
      </w:r>
      <w:r w:rsidR="007F168F">
        <w:t>.</w:t>
      </w:r>
      <w:r>
        <w:t xml:space="preserve"> </w:t>
      </w:r>
    </w:p>
    <w:p w14:paraId="687C94AA" w14:textId="77777777" w:rsidR="00430486" w:rsidRPr="007664D9" w:rsidRDefault="00430486" w:rsidP="00430486">
      <w:pPr>
        <w:pStyle w:val="BodyText1"/>
        <w:rPr>
          <w:b/>
          <w:bCs/>
        </w:rPr>
      </w:pPr>
      <w:r w:rsidRPr="007664D9">
        <w:rPr>
          <w:b/>
          <w:bCs/>
        </w:rPr>
        <w:t xml:space="preserve">Physical Impacts &amp; Pollution </w:t>
      </w:r>
    </w:p>
    <w:p w14:paraId="0E602AB5" w14:textId="73F7E6EC" w:rsidR="00430486" w:rsidRDefault="00430486" w:rsidP="00430486">
      <w:pPr>
        <w:pStyle w:val="BodyText1"/>
      </w:pPr>
      <w:r>
        <w:t xml:space="preserve">Physical impacts to the bed and banks of the watercourse can lead to increased erosion or deposition, loss of habitats and increased flood risk.  </w:t>
      </w:r>
    </w:p>
    <w:p w14:paraId="1A531947" w14:textId="4AEA2C44" w:rsidR="00430486" w:rsidRDefault="00430486" w:rsidP="00430486">
      <w:pPr>
        <w:pStyle w:val="BodyText1"/>
      </w:pPr>
      <w:r>
        <w:t>Carefully managing construction works is essential to prevent and minimise pollution from sedimentation</w:t>
      </w:r>
      <w:r w:rsidR="00937F71">
        <w:t>,</w:t>
      </w:r>
      <w:r w:rsidR="006D75F9">
        <w:t xml:space="preserve"> </w:t>
      </w:r>
      <w:r>
        <w:t xml:space="preserve">leaking oil from machinery and the entry of potentially polluting materials into water such as unset concrete.  </w:t>
      </w:r>
    </w:p>
    <w:p w14:paraId="00FD8320" w14:textId="54DD131F" w:rsidR="00430486" w:rsidRDefault="00430486" w:rsidP="00430486">
      <w:pPr>
        <w:pStyle w:val="BodyText1"/>
      </w:pPr>
      <w:r>
        <w:t xml:space="preserve">Sites should be restored following works to manage impacts from disturbance. </w:t>
      </w:r>
    </w:p>
    <w:p w14:paraId="189C1D4C" w14:textId="48E6F070" w:rsidR="00430486" w:rsidRDefault="00430486" w:rsidP="00430486">
      <w:pPr>
        <w:pStyle w:val="BodyText1"/>
      </w:pPr>
      <w:r>
        <w:t xml:space="preserve">Further information on construction works and mitigation can be found in </w:t>
      </w:r>
      <w:r w:rsidR="005A4014" w:rsidRPr="005A4014">
        <w:t>WAT-G-034 EASR Guidance: Construction works and silt/pollution mitigation.</w:t>
      </w:r>
      <w:r>
        <w:t xml:space="preserve"> </w:t>
      </w:r>
    </w:p>
    <w:p w14:paraId="381CA8B4" w14:textId="77777777" w:rsidR="00430486" w:rsidRPr="00BE7B1B" w:rsidRDefault="00430486" w:rsidP="00430486">
      <w:pPr>
        <w:pStyle w:val="BodyText1"/>
        <w:rPr>
          <w:b/>
        </w:rPr>
      </w:pPr>
      <w:r w:rsidRPr="00BE7B1B">
        <w:rPr>
          <w:b/>
        </w:rPr>
        <w:t xml:space="preserve">Invasive Non-Native Species </w:t>
      </w:r>
    </w:p>
    <w:p w14:paraId="3E80DA4B" w14:textId="022573C4" w:rsidR="00430486" w:rsidRDefault="00430486" w:rsidP="00430486">
      <w:pPr>
        <w:pStyle w:val="BodyText1"/>
      </w:pPr>
      <w:r>
        <w:t xml:space="preserve">Any Invasive Non-Native Species (INNS) present in or adjacent to </w:t>
      </w:r>
      <w:r w:rsidR="00355875">
        <w:t xml:space="preserve">the </w:t>
      </w:r>
      <w:r>
        <w:t>site could potential</w:t>
      </w:r>
      <w:r w:rsidR="003E62D7">
        <w:t>ly</w:t>
      </w:r>
      <w:r>
        <w:t xml:space="preserve"> </w:t>
      </w:r>
      <w:r w:rsidR="003E62D7">
        <w:t xml:space="preserve">be </w:t>
      </w:r>
      <w:r>
        <w:t>spread</w:t>
      </w:r>
      <w:r w:rsidR="003E62D7">
        <w:t xml:space="preserve"> by the works</w:t>
      </w:r>
      <w:r>
        <w:t xml:space="preserve">. You should </w:t>
      </w:r>
      <w:r w:rsidR="00302280">
        <w:t>ensure</w:t>
      </w:r>
      <w:r>
        <w:t xml:space="preserve"> adequate biosecurity measures </w:t>
      </w:r>
      <w:r w:rsidR="00302280">
        <w:t xml:space="preserve">are </w:t>
      </w:r>
      <w:r>
        <w:t xml:space="preserve">in place to prevent </w:t>
      </w:r>
      <w:r w:rsidR="003E62D7">
        <w:t>this</w:t>
      </w:r>
      <w:r>
        <w:t xml:space="preserve">. Further guidance can be found in </w:t>
      </w:r>
      <w:r w:rsidR="003C4EE4">
        <w:t>EASR-G-001 EASR Guidance: Invasive non-native species (INNS)</w:t>
      </w:r>
      <w:r>
        <w:t xml:space="preserve"> </w:t>
      </w:r>
    </w:p>
    <w:p w14:paraId="704349C2" w14:textId="77777777" w:rsidR="00430486" w:rsidRPr="007664D9" w:rsidRDefault="00430486" w:rsidP="00430486">
      <w:pPr>
        <w:pStyle w:val="BodyText1"/>
        <w:rPr>
          <w:b/>
          <w:bCs/>
        </w:rPr>
      </w:pPr>
      <w:r w:rsidRPr="007664D9">
        <w:rPr>
          <w:b/>
          <w:bCs/>
        </w:rPr>
        <w:t xml:space="preserve">Protected areas and species </w:t>
      </w:r>
    </w:p>
    <w:p w14:paraId="60718180" w14:textId="447627AF" w:rsidR="00430486" w:rsidRDefault="00430486" w:rsidP="00430486">
      <w:pPr>
        <w:pStyle w:val="BodyText1"/>
      </w:pPr>
      <w:r>
        <w:t>You should identify any Protected areas</w:t>
      </w:r>
      <w:r w:rsidR="00F8135A">
        <w:t xml:space="preserve">. For example, </w:t>
      </w:r>
      <w:r w:rsidR="006D75F9">
        <w:t>Sites of Special Scientific Interest</w:t>
      </w:r>
      <w:r w:rsidR="00DD5B40">
        <w:t xml:space="preserve"> </w:t>
      </w:r>
      <w:r w:rsidR="00F8135A">
        <w:t>(</w:t>
      </w:r>
      <w:r>
        <w:t>SSSI</w:t>
      </w:r>
      <w:r w:rsidR="00F8135A">
        <w:t>)</w:t>
      </w:r>
      <w:r>
        <w:t xml:space="preserve">, </w:t>
      </w:r>
      <w:r w:rsidR="007D74B0">
        <w:t xml:space="preserve">Special Areas of </w:t>
      </w:r>
      <w:r w:rsidR="00DD5B40">
        <w:t>Conservation</w:t>
      </w:r>
      <w:r w:rsidR="007D74B0">
        <w:t xml:space="preserve"> </w:t>
      </w:r>
      <w:r w:rsidR="00F8135A">
        <w:t>(</w:t>
      </w:r>
      <w:r>
        <w:t>SAC</w:t>
      </w:r>
      <w:r w:rsidR="00F8135A">
        <w:t>)</w:t>
      </w:r>
      <w:r w:rsidR="007D74B0">
        <w:t xml:space="preserve"> a</w:t>
      </w:r>
      <w:r w:rsidR="009C2489">
        <w:t>nd</w:t>
      </w:r>
      <w:r>
        <w:t xml:space="preserve"> </w:t>
      </w:r>
      <w:r w:rsidR="00DD5B40">
        <w:t xml:space="preserve">Special Protection Areas </w:t>
      </w:r>
      <w:r w:rsidR="00F8135A">
        <w:t>(</w:t>
      </w:r>
      <w:r>
        <w:t xml:space="preserve">SPA) in or adjacent to </w:t>
      </w:r>
      <w:r w:rsidR="008576B2">
        <w:t xml:space="preserve">the </w:t>
      </w:r>
      <w:r>
        <w:t xml:space="preserve">site and consider any impacts from the works on Protected species such as freshwater pearl mussels and otter. You should contact </w:t>
      </w:r>
      <w:hyperlink r:id="rId16" w:history="1">
        <w:r w:rsidRPr="007F168F">
          <w:rPr>
            <w:rStyle w:val="Hyperlink"/>
          </w:rPr>
          <w:t>NatureScot</w:t>
        </w:r>
      </w:hyperlink>
      <w:r>
        <w:t xml:space="preserve"> where your activity is in a Protected </w:t>
      </w:r>
      <w:r>
        <w:lastRenderedPageBreak/>
        <w:t xml:space="preserve">area or </w:t>
      </w:r>
      <w:r w:rsidRPr="001B6D32">
        <w:t>may</w:t>
      </w:r>
      <w:r w:rsidR="001B6D32" w:rsidRPr="001B6D32">
        <w:t xml:space="preserve"> impact protected</w:t>
      </w:r>
      <w:r w:rsidRPr="001B6D32">
        <w:t xml:space="preserve"> species</w:t>
      </w:r>
      <w:r>
        <w:t xml:space="preserve">. For further information see </w:t>
      </w:r>
      <w:r w:rsidR="003D0826" w:rsidRPr="003D0826">
        <w:t>WAT-G-008 EASR Guidance: Assessment of impact on Protected areas from inland water activities.</w:t>
      </w:r>
      <w:r>
        <w:t xml:space="preserve"> </w:t>
      </w:r>
    </w:p>
    <w:p w14:paraId="7D81E63C" w14:textId="77777777" w:rsidR="00430486" w:rsidRPr="007664D9" w:rsidRDefault="00430486" w:rsidP="00430486">
      <w:pPr>
        <w:pStyle w:val="BodyText1"/>
        <w:rPr>
          <w:b/>
          <w:bCs/>
        </w:rPr>
      </w:pPr>
      <w:r w:rsidRPr="007664D9">
        <w:rPr>
          <w:b/>
          <w:bCs/>
        </w:rPr>
        <w:t xml:space="preserve">Impacts to other users of the water environment </w:t>
      </w:r>
    </w:p>
    <w:p w14:paraId="4158D005" w14:textId="34B5347E" w:rsidR="00430486" w:rsidRDefault="00430486" w:rsidP="00430486">
      <w:pPr>
        <w:pStyle w:val="BodyText1"/>
      </w:pPr>
      <w:r>
        <w:t xml:space="preserve">There could be potential impacts on other </w:t>
      </w:r>
      <w:r w:rsidR="00F43873">
        <w:t xml:space="preserve">uses of the </w:t>
      </w:r>
      <w:r>
        <w:t xml:space="preserve">water </w:t>
      </w:r>
      <w:r w:rsidR="00F43873">
        <w:t xml:space="preserve">environment </w:t>
      </w:r>
      <w:r>
        <w:t xml:space="preserve">such as water </w:t>
      </w:r>
      <w:r w:rsidR="003371D4">
        <w:t>supply</w:t>
      </w:r>
      <w:r>
        <w:t>, fishing</w:t>
      </w:r>
      <w:r w:rsidR="003371D4">
        <w:t xml:space="preserve"> and </w:t>
      </w:r>
      <w:r>
        <w:t xml:space="preserve">water sports. </w:t>
      </w:r>
    </w:p>
    <w:p w14:paraId="052057CF" w14:textId="65F53C0E" w:rsidR="00430486" w:rsidRDefault="00655C75" w:rsidP="00655C75">
      <w:pPr>
        <w:pStyle w:val="BodyText1"/>
      </w:pPr>
      <w:r w:rsidRPr="00655C75">
        <w:rPr>
          <w:b/>
          <w:bCs/>
        </w:rPr>
        <w:t>All the risks to the water environment</w:t>
      </w:r>
      <w:r>
        <w:t>, as detailed above,</w:t>
      </w:r>
      <w:r w:rsidRPr="00B5299C">
        <w:t xml:space="preserve"> will vary according to</w:t>
      </w:r>
      <w:r>
        <w:t xml:space="preserve"> type </w:t>
      </w:r>
      <w:r w:rsidR="00430486">
        <w:t>and design of the engineering activity</w:t>
      </w:r>
      <w:r w:rsidR="003371D4">
        <w:t>.</w:t>
      </w:r>
    </w:p>
    <w:p w14:paraId="44D557B9" w14:textId="0A220633" w:rsidR="00430486" w:rsidRDefault="003371D4" w:rsidP="00430486">
      <w:pPr>
        <w:pStyle w:val="BodyText1"/>
        <w:numPr>
          <w:ilvl w:val="0"/>
          <w:numId w:val="76"/>
        </w:numPr>
      </w:pPr>
      <w:r>
        <w:t>T</w:t>
      </w:r>
      <w:r w:rsidR="00430486">
        <w:t>iming of the works.</w:t>
      </w:r>
    </w:p>
    <w:p w14:paraId="47931E89" w14:textId="41E8C351" w:rsidR="00430486" w:rsidRDefault="003371D4" w:rsidP="00430486">
      <w:pPr>
        <w:pStyle w:val="BodyText1"/>
        <w:numPr>
          <w:ilvl w:val="0"/>
          <w:numId w:val="76"/>
        </w:numPr>
      </w:pPr>
      <w:r>
        <w:t>W</w:t>
      </w:r>
      <w:r w:rsidR="00430486">
        <w:t>orking methods and mitigation.</w:t>
      </w:r>
    </w:p>
    <w:p w14:paraId="72074ECD" w14:textId="6C77BA29" w:rsidR="00430486" w:rsidRDefault="003371D4" w:rsidP="00430486">
      <w:pPr>
        <w:pStyle w:val="BodyText1"/>
        <w:numPr>
          <w:ilvl w:val="0"/>
          <w:numId w:val="76"/>
        </w:numPr>
      </w:pPr>
      <w:r>
        <w:t>R</w:t>
      </w:r>
      <w:r w:rsidR="00430486">
        <w:t>einstatement methods.</w:t>
      </w:r>
    </w:p>
    <w:p w14:paraId="55AAF8D0" w14:textId="1E486752" w:rsidR="00880CF2" w:rsidRDefault="00880CF2" w:rsidP="00880CF2">
      <w:pPr>
        <w:pStyle w:val="BodyText1"/>
      </w:pPr>
      <w:r>
        <w:rPr>
          <w:rStyle w:val="eop"/>
          <w:rFonts w:ascii="Arial" w:eastAsiaTheme="majorEastAsia" w:hAnsi="Arial" w:cs="Arial"/>
          <w:noProof/>
        </w:rPr>
        <w:drawing>
          <wp:inline distT="0" distB="0" distL="0" distR="0" wp14:anchorId="5AB06F3B" wp14:editId="3DA81E59">
            <wp:extent cx="6005779" cy="3455507"/>
            <wp:effectExtent l="0" t="0" r="0" b="0"/>
            <wp:docPr id="1353781022" name="Picture 1" descr="The confluence of two rivers. Photograph showing the meeting of two streams, where one has clean water and the other has silt pollution from poor construction works upstream. This contrasts what the flow should look like in the polluted stream, instead it looks like chocolate milk.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5728425" name="Picture 1" descr="The confluence of two rivers. Photograph showing the meeting of two streams, where one has clean water and the other has silt pollution from poor construction works upstream. This contrasts what the flow should look like in the polluted stream, instead it looks like chocolate milk. "/>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t="7840" r="2926" b="17727"/>
                    <a:stretch/>
                  </pic:blipFill>
                  <pic:spPr bwMode="auto">
                    <a:xfrm>
                      <a:off x="0" y="0"/>
                      <a:ext cx="6015244" cy="3460953"/>
                    </a:xfrm>
                    <a:prstGeom prst="rect">
                      <a:avLst/>
                    </a:prstGeom>
                    <a:noFill/>
                    <a:ln>
                      <a:noFill/>
                    </a:ln>
                    <a:extLst>
                      <a:ext uri="{53640926-AAD7-44D8-BBD7-CCE9431645EC}">
                        <a14:shadowObscured xmlns:a14="http://schemas.microsoft.com/office/drawing/2010/main"/>
                      </a:ext>
                    </a:extLst>
                  </pic:spPr>
                </pic:pic>
              </a:graphicData>
            </a:graphic>
          </wp:inline>
        </w:drawing>
      </w:r>
    </w:p>
    <w:p w14:paraId="6B9E14C6" w14:textId="0D2AD460" w:rsidR="00880CF2" w:rsidRPr="003A63AA" w:rsidRDefault="00880CF2" w:rsidP="00880CF2">
      <w:pPr>
        <w:pStyle w:val="BodyText1"/>
        <w:ind w:right="546"/>
        <w:rPr>
          <w:rFonts w:eastAsia="Tahoma"/>
        </w:rPr>
      </w:pPr>
      <w:r>
        <w:rPr>
          <w:rFonts w:eastAsia="Tahoma"/>
          <w:b/>
          <w:bCs/>
        </w:rPr>
        <w:t xml:space="preserve">Figure </w:t>
      </w:r>
      <w:r w:rsidRPr="001B6D32">
        <w:rPr>
          <w:rFonts w:eastAsia="Tahoma"/>
          <w:b/>
          <w:bCs/>
        </w:rPr>
        <w:t>3</w:t>
      </w:r>
      <w:r w:rsidR="006F79C5" w:rsidRPr="001B6D32">
        <w:rPr>
          <w:rFonts w:eastAsia="Tahoma"/>
          <w:b/>
          <w:bCs/>
        </w:rPr>
        <w:t>C</w:t>
      </w:r>
      <w:r w:rsidR="001B6D32" w:rsidRPr="001B6D32">
        <w:rPr>
          <w:rFonts w:eastAsia="Tahoma"/>
          <w:b/>
          <w:bCs/>
        </w:rPr>
        <w:t>:</w:t>
      </w:r>
      <w:r>
        <w:rPr>
          <w:rFonts w:eastAsia="Tahoma"/>
          <w:b/>
          <w:bCs/>
        </w:rPr>
        <w:t xml:space="preserve"> </w:t>
      </w:r>
      <w:r>
        <w:rPr>
          <w:rFonts w:eastAsia="Tahoma"/>
        </w:rPr>
        <w:t>Photograph showing the meeting of two streams, where one has clean water and the other has silt pollution from poor construction works upstream.</w:t>
      </w:r>
    </w:p>
    <w:p w14:paraId="008F53B4" w14:textId="729BA84A" w:rsidR="006C7C23" w:rsidRPr="00463806" w:rsidRDefault="006C7C23" w:rsidP="00463806">
      <w:pPr>
        <w:pStyle w:val="Heading2"/>
      </w:pPr>
      <w:bookmarkStart w:id="28" w:name="_Toc190955856"/>
      <w:bookmarkStart w:id="29" w:name="_Toc184898032"/>
      <w:bookmarkStart w:id="30" w:name="_Toc187161565"/>
      <w:bookmarkStart w:id="31" w:name="_Toc188343903"/>
      <w:bookmarkStart w:id="32" w:name="_Toc193786434"/>
      <w:bookmarkEnd w:id="28"/>
      <w:bookmarkEnd w:id="29"/>
      <w:bookmarkEnd w:id="30"/>
      <w:bookmarkEnd w:id="31"/>
      <w:r w:rsidRPr="00463806">
        <w:lastRenderedPageBreak/>
        <w:t xml:space="preserve">Instream </w:t>
      </w:r>
      <w:r w:rsidR="002B4E8B">
        <w:t>s</w:t>
      </w:r>
      <w:r w:rsidRPr="00463806">
        <w:t xml:space="preserve">tructures and </w:t>
      </w:r>
      <w:r w:rsidR="002B4E8B">
        <w:t>c</w:t>
      </w:r>
      <w:r w:rsidRPr="00463806">
        <w:t xml:space="preserve">limate </w:t>
      </w:r>
      <w:r w:rsidR="002B4E8B">
        <w:t>c</w:t>
      </w:r>
      <w:r w:rsidRPr="00463806">
        <w:t>hange</w:t>
      </w:r>
      <w:bookmarkEnd w:id="32"/>
      <w:r w:rsidRPr="00463806">
        <w:t xml:space="preserve"> </w:t>
      </w:r>
    </w:p>
    <w:p w14:paraId="2F1270DA" w14:textId="7BB6E005" w:rsidR="004F1A13" w:rsidRDefault="00F84170" w:rsidP="00F8135A">
      <w:pPr>
        <w:pStyle w:val="BodyText1"/>
      </w:pPr>
      <w:r w:rsidRPr="00AA1FAD">
        <w:rPr>
          <w:rFonts w:ascii="Arial" w:eastAsiaTheme="majorEastAsia" w:hAnsi="Arial" w:cs="Arial"/>
          <w:lang w:eastAsia="en-GB"/>
        </w:rPr>
        <w:t xml:space="preserve">Climate change is already affecting Scotland’s rivers and lochs. </w:t>
      </w:r>
      <w:r w:rsidR="004F1A13" w:rsidRPr="001A2362">
        <w:t>Climate change predictions indicate there will be significant increases in winter precipitation over the coming decades, which suggests that large floods will occur more frequently.</w:t>
      </w:r>
      <w:r w:rsidRPr="00F84170">
        <w:rPr>
          <w:rFonts w:ascii="Arial" w:eastAsiaTheme="majorEastAsia" w:hAnsi="Arial" w:cs="Arial"/>
          <w:lang w:eastAsia="en-GB"/>
        </w:rPr>
        <w:t xml:space="preserve"> </w:t>
      </w:r>
      <w:r w:rsidR="00DE3B1B">
        <w:rPr>
          <w:rFonts w:ascii="Arial" w:eastAsiaTheme="majorEastAsia" w:hAnsi="Arial" w:cs="Arial"/>
          <w:lang w:eastAsia="en-GB"/>
        </w:rPr>
        <w:t>Summer rainfall is also likely to become more intense</w:t>
      </w:r>
      <w:r w:rsidR="00DE3B1B" w:rsidRPr="00AA1FAD">
        <w:rPr>
          <w:rFonts w:ascii="Arial" w:eastAsiaTheme="majorEastAsia" w:hAnsi="Arial" w:cs="Arial"/>
          <w:lang w:eastAsia="en-GB"/>
        </w:rPr>
        <w:t xml:space="preserve"> </w:t>
      </w:r>
      <w:r w:rsidR="00DE3B1B">
        <w:rPr>
          <w:rFonts w:ascii="Arial" w:eastAsiaTheme="majorEastAsia" w:hAnsi="Arial" w:cs="Arial"/>
          <w:lang w:eastAsia="en-GB"/>
        </w:rPr>
        <w:t>T</w:t>
      </w:r>
      <w:r w:rsidRPr="00AA1FAD">
        <w:rPr>
          <w:rFonts w:ascii="Arial" w:eastAsiaTheme="majorEastAsia" w:hAnsi="Arial" w:cs="Arial"/>
          <w:lang w:eastAsia="en-GB"/>
        </w:rPr>
        <w:t>hese effects are expected to become more severe and widespread.</w:t>
      </w:r>
    </w:p>
    <w:p w14:paraId="71801BC8" w14:textId="77777777" w:rsidR="004F1A13" w:rsidRPr="001A2362" w:rsidRDefault="004F1A13" w:rsidP="004F1A13">
      <w:pPr>
        <w:pStyle w:val="BodyText1"/>
      </w:pPr>
      <w:r>
        <w:t>These changes are</w:t>
      </w:r>
      <w:r w:rsidRPr="001A2362">
        <w:t xml:space="preserve"> making rivers more powerful, which means they will have a greater ability to erode their beds and banks, transport sediment, move from side to side on their floodplains and adjust their planform.  These changes are a river’s way of dissipating the excess energy of floods.  </w:t>
      </w:r>
    </w:p>
    <w:p w14:paraId="5AB6B786" w14:textId="5E179552" w:rsidR="004F1A13" w:rsidRPr="001A2362" w:rsidRDefault="00814154" w:rsidP="004F1A13">
      <w:pPr>
        <w:pStyle w:val="BodyText1"/>
      </w:pPr>
      <w:r>
        <w:t>Increasing</w:t>
      </w:r>
      <w:r w:rsidRPr="001A2362">
        <w:t xml:space="preserve"> </w:t>
      </w:r>
      <w:r w:rsidR="004F1A13" w:rsidRPr="001A2362">
        <w:t>flood frequency means that many channels will</w:t>
      </w:r>
      <w:r w:rsidR="00B4579C">
        <w:t>:</w:t>
      </w:r>
    </w:p>
    <w:p w14:paraId="2EAB70DD" w14:textId="70470678" w:rsidR="004F1A13" w:rsidRPr="001A2362" w:rsidRDefault="00B4579C" w:rsidP="004F1A13">
      <w:pPr>
        <w:pStyle w:val="BodyText1"/>
        <w:numPr>
          <w:ilvl w:val="0"/>
          <w:numId w:val="85"/>
        </w:numPr>
      </w:pPr>
      <w:r>
        <w:t>N</w:t>
      </w:r>
      <w:r w:rsidRPr="001A2362">
        <w:t xml:space="preserve">eed </w:t>
      </w:r>
      <w:r w:rsidR="004F1A13" w:rsidRPr="001A2362">
        <w:t xml:space="preserve">to increase in size </w:t>
      </w:r>
      <w:r w:rsidR="00C05195">
        <w:t>by eroding their</w:t>
      </w:r>
      <w:r w:rsidR="00C05195" w:rsidRPr="001A2362">
        <w:t xml:space="preserve"> </w:t>
      </w:r>
      <w:r w:rsidR="004F1A13" w:rsidRPr="001A2362">
        <w:t>bed</w:t>
      </w:r>
      <w:r w:rsidR="00C05195">
        <w:t>s</w:t>
      </w:r>
      <w:r w:rsidR="004F1A13" w:rsidRPr="001A2362">
        <w:t xml:space="preserve"> and bank</w:t>
      </w:r>
      <w:r w:rsidR="00C05195">
        <w:t>s</w:t>
      </w:r>
      <w:r w:rsidR="004F1A13" w:rsidRPr="001A2362">
        <w:t xml:space="preserve"> to accommodate larger volumes of water</w:t>
      </w:r>
      <w:r w:rsidR="004F1A13" w:rsidRPr="001A2362" w:rsidDel="00C05195">
        <w:t xml:space="preserve"> </w:t>
      </w:r>
      <w:r w:rsidR="004F1A13" w:rsidRPr="001A2362">
        <w:t>and</w:t>
      </w:r>
      <w:r w:rsidR="004F1A13">
        <w:t>,</w:t>
      </w:r>
    </w:p>
    <w:p w14:paraId="02159852" w14:textId="19BC398B" w:rsidR="004F1A13" w:rsidRPr="001A2362" w:rsidRDefault="00066BF5" w:rsidP="004F1A13">
      <w:pPr>
        <w:pStyle w:val="BodyText1"/>
        <w:numPr>
          <w:ilvl w:val="0"/>
          <w:numId w:val="85"/>
        </w:numPr>
      </w:pPr>
      <w:r>
        <w:t>H</w:t>
      </w:r>
      <w:r w:rsidRPr="001A2362">
        <w:t xml:space="preserve">ave </w:t>
      </w:r>
      <w:r w:rsidR="004F1A13" w:rsidRPr="001A2362">
        <w:t>more energy and a greater ability to erode their beds and banks, transport sediment, and adjust their planform</w:t>
      </w:r>
      <w:r>
        <w:t>s</w:t>
      </w:r>
      <w:r w:rsidR="004F1A13" w:rsidRPr="001A2362">
        <w:t xml:space="preserve">. </w:t>
      </w:r>
    </w:p>
    <w:p w14:paraId="7568998A" w14:textId="396B188F" w:rsidR="006C7C23" w:rsidRPr="006C7C23" w:rsidRDefault="003136B7" w:rsidP="00FF16C2">
      <w:pPr>
        <w:spacing w:after="240"/>
        <w:jc w:val="both"/>
      </w:pPr>
      <w:r>
        <w:t>The design of</w:t>
      </w:r>
      <w:r w:rsidR="006C7C23" w:rsidRPr="00FE1D99">
        <w:t xml:space="preserve"> </w:t>
      </w:r>
      <w:r w:rsidR="00E4343A">
        <w:t>i</w:t>
      </w:r>
      <w:r w:rsidR="006C7C23" w:rsidRPr="00FE1D99">
        <w:t xml:space="preserve">nstream </w:t>
      </w:r>
      <w:r w:rsidR="00E4343A">
        <w:t>and in-loch s</w:t>
      </w:r>
      <w:r w:rsidR="006C7C23" w:rsidRPr="00FE1D99">
        <w:t>tructure</w:t>
      </w:r>
      <w:r w:rsidR="00E6787E">
        <w:t>s</w:t>
      </w:r>
      <w:r w:rsidR="006C7C23" w:rsidRPr="00FE1D99" w:rsidDel="00066BF5">
        <w:t xml:space="preserve"> </w:t>
      </w:r>
      <w:r w:rsidR="006C7C23" w:rsidRPr="00FE1D99">
        <w:t xml:space="preserve">should </w:t>
      </w:r>
      <w:r w:rsidR="00814154">
        <w:t>take into</w:t>
      </w:r>
      <w:r w:rsidR="006C7C23" w:rsidRPr="00FE1D99" w:rsidDel="00814154">
        <w:t xml:space="preserve"> </w:t>
      </w:r>
      <w:r w:rsidR="00814154">
        <w:t xml:space="preserve">consideration the increasing frequency </w:t>
      </w:r>
      <w:r w:rsidR="0008284A">
        <w:t>of</w:t>
      </w:r>
      <w:r w:rsidR="00814154" w:rsidRPr="00FE1D99">
        <w:t xml:space="preserve"> </w:t>
      </w:r>
      <w:r w:rsidR="006C7C23" w:rsidRPr="00FE1D99">
        <w:t xml:space="preserve">bigger floods and the </w:t>
      </w:r>
      <w:r w:rsidR="00102A54">
        <w:t xml:space="preserve">associated increase in </w:t>
      </w:r>
      <w:r w:rsidR="006C7C23" w:rsidRPr="00FE1D99">
        <w:t xml:space="preserve">movement of </w:t>
      </w:r>
      <w:r w:rsidR="006C7C23" w:rsidRPr="00FE1D99" w:rsidDel="00102A54">
        <w:t xml:space="preserve">large </w:t>
      </w:r>
      <w:r w:rsidR="006C7C23" w:rsidRPr="00FE1D99">
        <w:t xml:space="preserve">wood and sediment. Designs should account </w:t>
      </w:r>
      <w:r w:rsidR="00D10B0B">
        <w:t>for</w:t>
      </w:r>
      <w:r w:rsidR="006C7C23" w:rsidRPr="00FE1D99" w:rsidDel="00D43E7B">
        <w:t xml:space="preserve"> </w:t>
      </w:r>
      <w:r w:rsidR="00D43E7B">
        <w:t xml:space="preserve">the </w:t>
      </w:r>
      <w:r w:rsidR="006C7C23" w:rsidRPr="00FE1D99">
        <w:t>natural adjustment</w:t>
      </w:r>
      <w:r w:rsidR="00D43E7B">
        <w:t>s</w:t>
      </w:r>
      <w:r w:rsidR="006C7C23" w:rsidRPr="00FE1D99">
        <w:t xml:space="preserve"> </w:t>
      </w:r>
      <w:r w:rsidR="003D3490">
        <w:t xml:space="preserve">to bed level </w:t>
      </w:r>
      <w:r w:rsidR="00D5516B">
        <w:t xml:space="preserve">that will occur </w:t>
      </w:r>
      <w:r w:rsidR="000A5157" w:rsidRPr="00FE1D99">
        <w:t xml:space="preserve">as it undergoes sequences of scour and deposition </w:t>
      </w:r>
      <w:r w:rsidR="006C7C23" w:rsidRPr="00FE1D99">
        <w:t xml:space="preserve">in the </w:t>
      </w:r>
      <w:r w:rsidR="00FA5CF6">
        <w:t xml:space="preserve">river </w:t>
      </w:r>
      <w:r w:rsidR="006C7C23" w:rsidRPr="00FE1D99">
        <w:t>reach</w:t>
      </w:r>
      <w:r w:rsidR="00FA5CF6">
        <w:t>es</w:t>
      </w:r>
      <w:r w:rsidR="006C7C23" w:rsidRPr="00FE1D99">
        <w:t xml:space="preserve"> up</w:t>
      </w:r>
      <w:r w:rsidR="00FA5CF6">
        <w:t>stream</w:t>
      </w:r>
      <w:r w:rsidR="006C7C23" w:rsidRPr="00FE1D99">
        <w:t xml:space="preserve"> and downstream </w:t>
      </w:r>
      <w:r w:rsidR="006A1775">
        <w:t>of the works site</w:t>
      </w:r>
      <w:r w:rsidR="000A5157">
        <w:t>. Designs</w:t>
      </w:r>
      <w:r w:rsidR="000A5157" w:rsidRPr="00FE1D99">
        <w:t xml:space="preserve"> </w:t>
      </w:r>
      <w:r w:rsidR="006C7C23" w:rsidRPr="00FE1D99">
        <w:t xml:space="preserve">that treat rivers as static, rather than dynamic systems that change in response to flow energy are more likely to fail, to require more maintenance, to create more environmental damage, and to pose a greater threat to land uses </w:t>
      </w:r>
      <w:r w:rsidR="00E36385">
        <w:t xml:space="preserve">adjacent to the channel </w:t>
      </w:r>
      <w:r w:rsidR="006C7C23" w:rsidRPr="00FE1D99">
        <w:t xml:space="preserve">upstream of, within, and downstream of the footprint of the works. For example, </w:t>
      </w:r>
      <w:r w:rsidR="0064518F">
        <w:t xml:space="preserve">the placement of </w:t>
      </w:r>
      <w:r w:rsidR="006C7C23" w:rsidRPr="00FE1D99">
        <w:t>boulder</w:t>
      </w:r>
      <w:r w:rsidR="0064518F">
        <w:t>s</w:t>
      </w:r>
      <w:r w:rsidR="006C7C23" w:rsidRPr="00FE1D99">
        <w:t xml:space="preserve"> and deflectors need</w:t>
      </w:r>
      <w:r w:rsidR="0015592D">
        <w:t>s</w:t>
      </w:r>
      <w:r w:rsidR="006C7C23" w:rsidRPr="00FE1D99">
        <w:t xml:space="preserve"> to </w:t>
      </w:r>
      <w:r w:rsidR="00470433">
        <w:t xml:space="preserve">take into </w:t>
      </w:r>
      <w:r w:rsidR="006C7C23" w:rsidRPr="00FE1D99">
        <w:t>consider</w:t>
      </w:r>
      <w:r w:rsidR="00470433">
        <w:t>ation</w:t>
      </w:r>
      <w:r w:rsidR="006C7C23" w:rsidRPr="00FE1D99">
        <w:t xml:space="preserve"> how patterns of scour and deposition</w:t>
      </w:r>
      <w:r w:rsidR="001A5FD7">
        <w:t xml:space="preserve"> </w:t>
      </w:r>
      <w:r w:rsidR="008E535B">
        <w:t>are likely to change</w:t>
      </w:r>
      <w:r w:rsidR="006C7C23" w:rsidRPr="00FE1D99">
        <w:t xml:space="preserve"> and what impacts </w:t>
      </w:r>
      <w:r w:rsidR="008E535B" w:rsidRPr="00FE1D99">
        <w:t>th</w:t>
      </w:r>
      <w:r w:rsidR="008E535B">
        <w:t>is</w:t>
      </w:r>
      <w:r w:rsidR="008E535B" w:rsidRPr="00FE1D99">
        <w:t xml:space="preserve"> </w:t>
      </w:r>
      <w:r w:rsidR="006C7C23" w:rsidRPr="00FE1D99">
        <w:t>might have on the channel</w:t>
      </w:r>
      <w:r w:rsidR="008F1C47">
        <w:t xml:space="preserve"> </w:t>
      </w:r>
      <w:r w:rsidR="006C7C23" w:rsidRPr="00FE1D99">
        <w:t xml:space="preserve">during an extreme flood event. If flow is </w:t>
      </w:r>
      <w:r w:rsidR="00111B68" w:rsidRPr="00FE1D99">
        <w:t>deflect</w:t>
      </w:r>
      <w:r w:rsidR="00111B68">
        <w:t>ed</w:t>
      </w:r>
      <w:r w:rsidR="006C7C23" w:rsidRPr="00FE1D99">
        <w:t xml:space="preserve"> towards a bank, this </w:t>
      </w:r>
      <w:r w:rsidR="00A76CF2">
        <w:t>could</w:t>
      </w:r>
      <w:r w:rsidR="006C7C23" w:rsidRPr="00FE1D99">
        <w:t xml:space="preserve"> increase erosion and </w:t>
      </w:r>
      <w:r w:rsidR="0015592D">
        <w:t xml:space="preserve">possibly undesirable </w:t>
      </w:r>
      <w:r w:rsidR="006C7C23" w:rsidRPr="00FE1D99">
        <w:t>channel instability.</w:t>
      </w:r>
      <w:r w:rsidR="00533625">
        <w:t xml:space="preserve"> </w:t>
      </w:r>
      <w:r w:rsidR="000E2776">
        <w:t>W</w:t>
      </w:r>
      <w:r w:rsidR="00533625">
        <w:t xml:space="preserve">orks should </w:t>
      </w:r>
      <w:r w:rsidR="000E2776">
        <w:t xml:space="preserve">therefore </w:t>
      </w:r>
      <w:r w:rsidR="00533625">
        <w:t xml:space="preserve">consider if this is appropriate at this location and </w:t>
      </w:r>
      <w:r w:rsidR="00A002F2">
        <w:t xml:space="preserve">what </w:t>
      </w:r>
      <w:r w:rsidR="0059642C">
        <w:t xml:space="preserve">infrastructure or land may be threatened as a result. </w:t>
      </w:r>
    </w:p>
    <w:p w14:paraId="2B7B7098" w14:textId="77777777" w:rsidR="00AB67AF" w:rsidRPr="009669C6" w:rsidRDefault="00AB67AF" w:rsidP="003863DE">
      <w:pPr>
        <w:pStyle w:val="Heading1"/>
        <w:numPr>
          <w:ilvl w:val="0"/>
          <w:numId w:val="84"/>
        </w:numPr>
        <w:ind w:left="0" w:firstLine="0"/>
      </w:pPr>
      <w:bookmarkStart w:id="33" w:name="_Regulatory_position_statements"/>
      <w:bookmarkStart w:id="34" w:name="_Toc193786435"/>
      <w:bookmarkStart w:id="35" w:name="_Toc182927369"/>
      <w:bookmarkEnd w:id="33"/>
      <w:r w:rsidRPr="009669C6">
        <w:lastRenderedPageBreak/>
        <w:t>Regulatory position statements on specific instream and in-loch structures</w:t>
      </w:r>
      <w:bookmarkEnd w:id="34"/>
      <w:r w:rsidRPr="009669C6">
        <w:t xml:space="preserve"> </w:t>
      </w:r>
    </w:p>
    <w:bookmarkEnd w:id="35"/>
    <w:p w14:paraId="0EACE558" w14:textId="1AE346A3" w:rsidR="006C7C23" w:rsidRDefault="0036425E" w:rsidP="008D421A">
      <w:pPr>
        <w:pStyle w:val="BodyText1"/>
      </w:pPr>
      <w:r>
        <w:t xml:space="preserve">We have </w:t>
      </w:r>
      <w:r w:rsidR="00350483">
        <w:t>several</w:t>
      </w:r>
      <w:r>
        <w:t xml:space="preserve"> specific regulatory positions which set our regulatory approach for </w:t>
      </w:r>
      <w:r w:rsidR="00891224">
        <w:t>specific</w:t>
      </w:r>
      <w:r w:rsidR="00B17A5B">
        <w:t xml:space="preserve"> </w:t>
      </w:r>
      <w:r w:rsidR="006C7C23">
        <w:t>types of instream and in</w:t>
      </w:r>
      <w:r w:rsidR="006026A8">
        <w:t>-</w:t>
      </w:r>
      <w:r w:rsidR="006C7C23">
        <w:t>loch structures including large wood, beaver structures and fish counters and traps</w:t>
      </w:r>
      <w:r>
        <w:t xml:space="preserve"> These</w:t>
      </w:r>
      <w:r w:rsidR="00470C9E">
        <w:t xml:space="preserve"> </w:t>
      </w:r>
      <w:r w:rsidR="00512022">
        <w:t>a</w:t>
      </w:r>
      <w:r w:rsidR="00E10C85">
        <w:t>r</w:t>
      </w:r>
      <w:r w:rsidR="00512022">
        <w:t>e set out in the sections below</w:t>
      </w:r>
      <w:r w:rsidR="0015314C">
        <w:t>.</w:t>
      </w:r>
      <w:r w:rsidR="006C7C23" w:rsidDel="00470C9E">
        <w:t xml:space="preserve"> </w:t>
      </w:r>
    </w:p>
    <w:p w14:paraId="79BE0FD5" w14:textId="400B2049" w:rsidR="006C7C23" w:rsidRPr="00EB78DF" w:rsidRDefault="006C7C23" w:rsidP="00EB78DF">
      <w:pPr>
        <w:pStyle w:val="Heading2"/>
      </w:pPr>
      <w:bookmarkStart w:id="36" w:name="_Regulatory_position_on_1"/>
      <w:bookmarkStart w:id="37" w:name="_Toc193786436"/>
      <w:bookmarkEnd w:id="36"/>
      <w:r w:rsidRPr="00EB78DF">
        <w:t xml:space="preserve">Regulatory </w:t>
      </w:r>
      <w:r w:rsidR="002B4E8B" w:rsidRPr="00EB78DF">
        <w:t>p</w:t>
      </w:r>
      <w:r w:rsidRPr="00EB78DF">
        <w:t xml:space="preserve">osition on the </w:t>
      </w:r>
      <w:r w:rsidR="002B4E8B" w:rsidRPr="00EB78DF">
        <w:t>p</w:t>
      </w:r>
      <w:r w:rsidRPr="00EB78DF">
        <w:t xml:space="preserve">lacement of </w:t>
      </w:r>
      <w:r w:rsidR="002B4E8B" w:rsidRPr="00EB78DF">
        <w:t>l</w:t>
      </w:r>
      <w:r w:rsidRPr="00EB78DF">
        <w:t xml:space="preserve">arge </w:t>
      </w:r>
      <w:r w:rsidR="002B4E8B" w:rsidRPr="00EB78DF">
        <w:t>w</w:t>
      </w:r>
      <w:r w:rsidRPr="00EB78DF">
        <w:t>ood</w:t>
      </w:r>
      <w:r w:rsidR="00974965" w:rsidRPr="00EB78DF">
        <w:t xml:space="preserve"> in the </w:t>
      </w:r>
      <w:r w:rsidR="002B4E8B" w:rsidRPr="00EB78DF">
        <w:t>w</w:t>
      </w:r>
      <w:r w:rsidR="00974965" w:rsidRPr="00EB78DF">
        <w:t xml:space="preserve">ater </w:t>
      </w:r>
      <w:r w:rsidR="000B529F" w:rsidRPr="00EB78DF">
        <w:t>e</w:t>
      </w:r>
      <w:r w:rsidR="00974965" w:rsidRPr="00EB78DF">
        <w:t>nvironment</w:t>
      </w:r>
      <w:bookmarkEnd w:id="37"/>
    </w:p>
    <w:p w14:paraId="65513D07" w14:textId="16076243" w:rsidR="003518E7" w:rsidRDefault="000C6430" w:rsidP="00EC30E4">
      <w:pPr>
        <w:pStyle w:val="BodyText1"/>
      </w:pPr>
      <w:r>
        <w:t xml:space="preserve">This </w:t>
      </w:r>
      <w:r w:rsidR="0058009B">
        <w:t xml:space="preserve">section </w:t>
      </w:r>
      <w:r>
        <w:t xml:space="preserve">sets out SEPA’s regulatory </w:t>
      </w:r>
      <w:r w:rsidR="0058009B">
        <w:t xml:space="preserve">position </w:t>
      </w:r>
      <w:r>
        <w:t xml:space="preserve">relating to the placement of large wood within the water environment (rivers, and lochs) </w:t>
      </w:r>
    </w:p>
    <w:p w14:paraId="6D2FCD3D" w14:textId="77777777" w:rsidR="000C6430" w:rsidRDefault="000C6430" w:rsidP="00EC30E4">
      <w:pPr>
        <w:pStyle w:val="Heading3"/>
      </w:pPr>
      <w:bookmarkStart w:id="38" w:name="_Toc193786437"/>
      <w:r>
        <w:t>Background</w:t>
      </w:r>
      <w:bookmarkEnd w:id="38"/>
    </w:p>
    <w:p w14:paraId="1A9F8F28" w14:textId="2F6AD9B6" w:rsidR="00846C7B" w:rsidRDefault="000C6430" w:rsidP="009D4DEF">
      <w:pPr>
        <w:pStyle w:val="BodyText1"/>
      </w:pPr>
      <w:r>
        <w:t xml:space="preserve">Scotland’s rivers historically would have had an abundance of wood within them due to a greater presence of riparian woodlands. </w:t>
      </w:r>
    </w:p>
    <w:p w14:paraId="1773F01C" w14:textId="0E8C24CD" w:rsidR="00F73F3E" w:rsidRDefault="000C6430" w:rsidP="009D4DEF">
      <w:pPr>
        <w:pStyle w:val="BodyText1"/>
      </w:pPr>
      <w:r>
        <w:t>Th</w:t>
      </w:r>
      <w:r w:rsidR="00B61D2F">
        <w:t>is abun</w:t>
      </w:r>
      <w:r w:rsidR="00531E19">
        <w:t>dance</w:t>
      </w:r>
      <w:r>
        <w:t xml:space="preserve"> created a wide range of complex habitats, more food source variability, greater floodplain connectivity and increased channel roughness, which slowed flows, reduced erosion and created refuge areas for aquatic species during high flow events. However, centuries of deforestation, agricultural and urban expansion, over-grazing, the introduction of invasive non-native species and the active removal of wood from rivers have resulted in river systems that are wood-poor and oversimplified.</w:t>
      </w:r>
    </w:p>
    <w:p w14:paraId="5DE180D0" w14:textId="0F37E0E7" w:rsidR="0042765B" w:rsidRDefault="000C6430" w:rsidP="00DE679B">
      <w:pPr>
        <w:pStyle w:val="BodyText1"/>
      </w:pPr>
      <w:r>
        <w:t>Although work is ongoing to restore Scotland’s woodlands, it will take decades before they are providing a source of woody material to the river systems. The placement of large wood structures allows some of the benefits of in-channel wood to be realised over the short term while newly planted woodland matures</w:t>
      </w:r>
      <w:r w:rsidR="00B64D40">
        <w:t xml:space="preserve"> and begins falling into rivers</w:t>
      </w:r>
      <w:r>
        <w:t>. These</w:t>
      </w:r>
      <w:r w:rsidDel="00A472BF">
        <w:t xml:space="preserve"> </w:t>
      </w:r>
      <w:r>
        <w:t>structures only provide temporary benefit</w:t>
      </w:r>
      <w:r w:rsidR="00207FFD">
        <w:t>s,</w:t>
      </w:r>
      <w:r>
        <w:t xml:space="preserve"> however, and constant input</w:t>
      </w:r>
      <w:r w:rsidR="00E33764">
        <w:t>s</w:t>
      </w:r>
      <w:r>
        <w:t xml:space="preserve"> of new wood </w:t>
      </w:r>
      <w:r w:rsidR="00766558">
        <w:t xml:space="preserve">are </w:t>
      </w:r>
      <w:r>
        <w:t xml:space="preserve">needed </w:t>
      </w:r>
      <w:r w:rsidR="00766558">
        <w:t xml:space="preserve">to bring about </w:t>
      </w:r>
      <w:r>
        <w:t>sustainable long-term change.</w:t>
      </w:r>
      <w:r w:rsidR="00FC3DEF">
        <w:t xml:space="preserve"> </w:t>
      </w:r>
      <w:r>
        <w:t xml:space="preserve">This activity should, </w:t>
      </w:r>
      <w:r w:rsidR="00C301CE">
        <w:t xml:space="preserve">ideally </w:t>
      </w:r>
      <w:r>
        <w:t>be</w:t>
      </w:r>
      <w:r w:rsidDel="009417C1">
        <w:t xml:space="preserve"> </w:t>
      </w:r>
      <w:r w:rsidR="009417C1">
        <w:t xml:space="preserve">undertaken </w:t>
      </w:r>
      <w:r>
        <w:t xml:space="preserve">in combination with riparian tree planting rather than in isolation. </w:t>
      </w:r>
    </w:p>
    <w:p w14:paraId="0DC6301E" w14:textId="77777777" w:rsidR="008A6251" w:rsidRPr="009D5404" w:rsidRDefault="00FF0EBC" w:rsidP="00DE679B">
      <w:pPr>
        <w:pStyle w:val="BodyText1"/>
        <w:rPr>
          <w:rStyle w:val="normaltextrun"/>
          <w:rFonts w:ascii="Arial" w:hAnsi="Arial" w:cs="Arial"/>
        </w:rPr>
      </w:pPr>
      <w:r w:rsidRPr="004B16CA">
        <w:rPr>
          <w:rFonts w:ascii="Arial" w:hAnsi="Arial" w:cs="Arial"/>
        </w:rPr>
        <w:t xml:space="preserve">Large wood can be </w:t>
      </w:r>
      <w:r>
        <w:rPr>
          <w:rFonts w:ascii="Arial" w:hAnsi="Arial" w:cs="Arial"/>
        </w:rPr>
        <w:t xml:space="preserve">placed within a river or loch </w:t>
      </w:r>
      <w:r w:rsidRPr="004B16CA">
        <w:rPr>
          <w:rFonts w:ascii="Arial" w:hAnsi="Arial" w:cs="Arial"/>
        </w:rPr>
        <w:t>for a variety of purposes, including</w:t>
      </w:r>
      <w:r>
        <w:rPr>
          <w:rFonts w:ascii="Arial" w:hAnsi="Arial" w:cs="Arial"/>
        </w:rPr>
        <w:t xml:space="preserve"> habitat enhancement, natural flood management and bank protection. It </w:t>
      </w:r>
      <w:r w:rsidR="008A6251">
        <w:rPr>
          <w:rStyle w:val="normaltextrun"/>
          <w:rFonts w:ascii="Arial" w:hAnsi="Arial" w:cs="Arial"/>
        </w:rPr>
        <w:t xml:space="preserve">is often used in river </w:t>
      </w:r>
      <w:r w:rsidR="008A6251">
        <w:rPr>
          <w:rStyle w:val="normaltextrun"/>
          <w:rFonts w:ascii="Arial" w:hAnsi="Arial" w:cs="Arial"/>
        </w:rPr>
        <w:lastRenderedPageBreak/>
        <w:t xml:space="preserve">restoration projects to act as catalyst for restoring natural river processes and natural channel evolution as well as to improve habitat complexity at a more local scale. </w:t>
      </w:r>
    </w:p>
    <w:p w14:paraId="02EF01EF" w14:textId="77777777" w:rsidR="004B16CA" w:rsidRPr="005D488B" w:rsidRDefault="004B16CA" w:rsidP="00717110">
      <w:pPr>
        <w:pStyle w:val="BodyText1"/>
        <w:rPr>
          <w:b/>
        </w:rPr>
      </w:pPr>
      <w:r w:rsidRPr="005D488B">
        <w:rPr>
          <w:b/>
        </w:rPr>
        <w:t xml:space="preserve">Habitat Enhancement </w:t>
      </w:r>
    </w:p>
    <w:p w14:paraId="2629ED24" w14:textId="5121370A" w:rsidR="004B16CA" w:rsidRDefault="00EA1DAE" w:rsidP="00B820FE">
      <w:pPr>
        <w:pStyle w:val="BodyText1"/>
        <w:rPr>
          <w:rFonts w:ascii="Arial" w:hAnsi="Arial" w:cs="Arial"/>
        </w:rPr>
      </w:pPr>
      <w:r>
        <w:rPr>
          <w:rFonts w:ascii="Arial" w:hAnsi="Arial" w:cs="Arial"/>
        </w:rPr>
        <w:t>The i</w:t>
      </w:r>
      <w:r w:rsidRPr="004B16CA">
        <w:rPr>
          <w:rFonts w:ascii="Arial" w:hAnsi="Arial" w:cs="Arial"/>
        </w:rPr>
        <w:t xml:space="preserve">ntroduction </w:t>
      </w:r>
      <w:r w:rsidR="004B16CA" w:rsidRPr="004B16CA">
        <w:rPr>
          <w:rFonts w:ascii="Arial" w:hAnsi="Arial" w:cs="Arial"/>
        </w:rPr>
        <w:t xml:space="preserve">of large wood either parallel to or projecting from the banks can alter the physical structure of the channel, alter flow dynamics and lead to </w:t>
      </w:r>
      <w:r w:rsidR="00986AFB">
        <w:rPr>
          <w:rFonts w:ascii="Arial" w:hAnsi="Arial" w:cs="Arial"/>
        </w:rPr>
        <w:t xml:space="preserve">the </w:t>
      </w:r>
      <w:r w:rsidR="004B16CA" w:rsidRPr="004B16CA">
        <w:rPr>
          <w:rFonts w:ascii="Arial" w:hAnsi="Arial" w:cs="Arial"/>
        </w:rPr>
        <w:t>creation of micro and mesohabitats for different species’ life stages, as well as providing refuge and resting places for fish and other aquatic species.</w:t>
      </w:r>
    </w:p>
    <w:p w14:paraId="317B4437" w14:textId="77777777" w:rsidR="004B16CA" w:rsidRPr="005D488B" w:rsidRDefault="004B16CA" w:rsidP="00B820FE">
      <w:pPr>
        <w:pStyle w:val="BodyText1"/>
        <w:rPr>
          <w:b/>
        </w:rPr>
      </w:pPr>
      <w:r w:rsidRPr="005D488B">
        <w:rPr>
          <w:b/>
        </w:rPr>
        <w:t>Natural Flood Management (NFM)</w:t>
      </w:r>
    </w:p>
    <w:p w14:paraId="60F4BD0F" w14:textId="11F813E5" w:rsidR="00626268" w:rsidRDefault="00EA1DAE" w:rsidP="00717110">
      <w:pPr>
        <w:pStyle w:val="BodyText1"/>
      </w:pPr>
      <w:r>
        <w:t xml:space="preserve">The </w:t>
      </w:r>
      <w:r w:rsidR="00334A3C">
        <w:t>i</w:t>
      </w:r>
      <w:r w:rsidR="00334A3C" w:rsidRPr="004B16CA">
        <w:t>n</w:t>
      </w:r>
      <w:r w:rsidR="00334A3C">
        <w:t>troduction</w:t>
      </w:r>
      <w:r w:rsidRPr="004B16CA">
        <w:t xml:space="preserve"> </w:t>
      </w:r>
      <w:r w:rsidR="004B16CA" w:rsidRPr="004B16CA">
        <w:t xml:space="preserve">of large wood can </w:t>
      </w:r>
      <w:r w:rsidR="00D70EB6">
        <w:t>significantly increase channel</w:t>
      </w:r>
      <w:r w:rsidR="004B16CA" w:rsidRPr="004B16CA">
        <w:t xml:space="preserve"> roughness, </w:t>
      </w:r>
      <w:r w:rsidR="00314F29">
        <w:t xml:space="preserve">thus </w:t>
      </w:r>
      <w:r w:rsidR="004B16CA" w:rsidRPr="004B16CA">
        <w:t xml:space="preserve">slowing flows and increasing instream water levels during moderate to high flows and thereby increasing water storage on the floodplain. It may also increase the degree of hydraulic connectivity between stream flow and groundwater and between streamflow and </w:t>
      </w:r>
      <w:r w:rsidR="00205C15">
        <w:t xml:space="preserve">the </w:t>
      </w:r>
      <w:r w:rsidR="004B16CA" w:rsidRPr="004B16CA">
        <w:t>floodplain. If the intention of any structures installed for the purposes of NFM is to slow or hold back flows</w:t>
      </w:r>
      <w:r w:rsidR="00CB21A4">
        <w:t>,</w:t>
      </w:r>
      <w:r w:rsidR="004B16CA" w:rsidRPr="004B16CA">
        <w:t xml:space="preserve"> then careful consideration must be given</w:t>
      </w:r>
      <w:r w:rsidR="00C2017F">
        <w:t xml:space="preserve"> to its design </w:t>
      </w:r>
      <w:r w:rsidR="00EB13BD">
        <w:t xml:space="preserve">which may </w:t>
      </w:r>
      <w:r w:rsidR="00CA167F">
        <w:t>include</w:t>
      </w:r>
      <w:r w:rsidR="00EB13BD">
        <w:t xml:space="preserve"> the need </w:t>
      </w:r>
      <w:r w:rsidR="00CA167F">
        <w:t xml:space="preserve">for </w:t>
      </w:r>
      <w:r w:rsidR="00B820FE">
        <w:t>h</w:t>
      </w:r>
      <w:r w:rsidR="00B820FE" w:rsidRPr="004B16CA">
        <w:t>ydraulic</w:t>
      </w:r>
      <w:r w:rsidR="004B16CA" w:rsidRPr="004B16CA">
        <w:t xml:space="preserve"> modelling </w:t>
      </w:r>
      <w:r w:rsidR="004B5D6C">
        <w:t xml:space="preserve">to </w:t>
      </w:r>
      <w:r w:rsidR="00C84A41">
        <w:t>assess risk.</w:t>
      </w:r>
      <w:r w:rsidR="00B820FE">
        <w:t xml:space="preserve"> Note </w:t>
      </w:r>
      <w:r w:rsidR="00F92D22">
        <w:t xml:space="preserve">that an </w:t>
      </w:r>
      <w:r w:rsidR="00B820FE">
        <w:t xml:space="preserve">authorisation would be required for any structure </w:t>
      </w:r>
      <w:r w:rsidR="009D4DEF">
        <w:t>considered to</w:t>
      </w:r>
      <w:r w:rsidR="00B820FE">
        <w:t xml:space="preserve"> be an</w:t>
      </w:r>
      <w:r w:rsidR="00EB6C04">
        <w:t xml:space="preserve"> impoundment</w:t>
      </w:r>
      <w:r w:rsidR="00E06B77">
        <w:t>.</w:t>
      </w:r>
      <w:r w:rsidR="00B820FE" w:rsidRPr="004B16CA">
        <w:t xml:space="preserve"> </w:t>
      </w:r>
      <w:r w:rsidR="00B820FE">
        <w:t>N</w:t>
      </w:r>
      <w:r w:rsidR="00B820FE" w:rsidRPr="004B16CA">
        <w:t xml:space="preserve">ote </w:t>
      </w:r>
      <w:r w:rsidR="00A478FE">
        <w:t xml:space="preserve">also </w:t>
      </w:r>
      <w:r w:rsidR="00B820FE">
        <w:t xml:space="preserve">that SEPA does not </w:t>
      </w:r>
      <w:r w:rsidR="004B16CA" w:rsidRPr="004B16CA" w:rsidDel="00282A5D">
        <w:t xml:space="preserve">directly </w:t>
      </w:r>
      <w:r w:rsidR="004B16CA" w:rsidRPr="004B16CA">
        <w:t xml:space="preserve">regulate flood risk under </w:t>
      </w:r>
      <w:r w:rsidR="00B820FE">
        <w:t>EASR</w:t>
      </w:r>
      <w:r w:rsidR="00B820FE" w:rsidRPr="004B16CA">
        <w:t>.</w:t>
      </w:r>
      <w:r w:rsidR="004B16CA" w:rsidRPr="004B16CA">
        <w:t xml:space="preserve"> </w:t>
      </w:r>
    </w:p>
    <w:p w14:paraId="0001224D" w14:textId="77777777" w:rsidR="00B820FE" w:rsidRPr="005D488B" w:rsidRDefault="00B820FE" w:rsidP="00B820FE">
      <w:pPr>
        <w:pStyle w:val="BodyText1"/>
        <w:rPr>
          <w:b/>
          <w:bCs/>
        </w:rPr>
      </w:pPr>
      <w:r w:rsidRPr="005D488B">
        <w:rPr>
          <w:b/>
          <w:bCs/>
        </w:rPr>
        <w:t xml:space="preserve">Bank protection </w:t>
      </w:r>
    </w:p>
    <w:p w14:paraId="468D8EC2" w14:textId="5DD79DB3" w:rsidR="00B820FE" w:rsidRDefault="00B820FE" w:rsidP="00B820FE">
      <w:pPr>
        <w:pStyle w:val="BodyText1"/>
      </w:pPr>
      <w:r w:rsidRPr="004B16CA">
        <w:t xml:space="preserve">Bank protection works can be undertaken </w:t>
      </w:r>
      <w:r w:rsidR="0083406F">
        <w:t xml:space="preserve">with large wood </w:t>
      </w:r>
      <w:r w:rsidR="001244DA">
        <w:t>using</w:t>
      </w:r>
      <w:r w:rsidRPr="004B16CA">
        <w:t xml:space="preserve"> techniques </w:t>
      </w:r>
      <w:r w:rsidR="001244DA">
        <w:t xml:space="preserve">that </w:t>
      </w:r>
      <w:r w:rsidR="001244DA" w:rsidRPr="004B16CA">
        <w:t>involv</w:t>
      </w:r>
      <w:r w:rsidR="001244DA">
        <w:t>e</w:t>
      </w:r>
      <w:r w:rsidR="001244DA" w:rsidRPr="004B16CA">
        <w:t xml:space="preserve"> </w:t>
      </w:r>
      <w:r w:rsidR="001244DA">
        <w:t xml:space="preserve">the </w:t>
      </w:r>
      <w:r w:rsidRPr="004B16CA">
        <w:t>placement of trees or parts of trees.</w:t>
      </w:r>
      <w:r w:rsidR="00B83478">
        <w:t xml:space="preserve"> These are covered </w:t>
      </w:r>
      <w:r w:rsidR="00947FA2">
        <w:t>with</w:t>
      </w:r>
      <w:r w:rsidR="00B83478">
        <w:t xml:space="preserve">in our </w:t>
      </w:r>
      <w:r w:rsidR="00AD3049">
        <w:t xml:space="preserve">guidance </w:t>
      </w:r>
      <w:r w:rsidR="00A30D00" w:rsidRPr="00A30D00">
        <w:t xml:space="preserve">WAT-G-022 EASR Guidance: Engineering: Activity Guide: Bank Works </w:t>
      </w:r>
      <w:r w:rsidR="00850246">
        <w:t>a</w:t>
      </w:r>
      <w:r w:rsidR="00C9026E">
        <w:t>nd WAT-G-</w:t>
      </w:r>
      <w:r w:rsidR="00850246">
        <w:t>029 EASR Guidance: Engineering: Sustainable Bank works.</w:t>
      </w:r>
    </w:p>
    <w:p w14:paraId="72266CF1" w14:textId="1CACA085" w:rsidR="000C6430" w:rsidRPr="00B15C79" w:rsidRDefault="000C6430" w:rsidP="00D424A2">
      <w:pPr>
        <w:pStyle w:val="Heading3"/>
      </w:pPr>
      <w:bookmarkStart w:id="39" w:name="_Ref191470506"/>
      <w:bookmarkStart w:id="40" w:name="_Toc193786438"/>
      <w:r w:rsidRPr="00B15C79">
        <w:t xml:space="preserve">Works </w:t>
      </w:r>
      <w:r w:rsidR="000B529F">
        <w:t>n</w:t>
      </w:r>
      <w:r w:rsidRPr="00B15C79">
        <w:t xml:space="preserve">ot </w:t>
      </w:r>
      <w:r w:rsidR="000B529F">
        <w:t>r</w:t>
      </w:r>
      <w:r w:rsidRPr="00B15C79">
        <w:t xml:space="preserve">equiring </w:t>
      </w:r>
      <w:r w:rsidR="000B529F">
        <w:t>a</w:t>
      </w:r>
      <w:r w:rsidRPr="00B15C79">
        <w:t>uthorisation</w:t>
      </w:r>
      <w:bookmarkEnd w:id="39"/>
      <w:bookmarkEnd w:id="40"/>
    </w:p>
    <w:p w14:paraId="7AF43CB6" w14:textId="6A9FCC68" w:rsidR="004C4CD9" w:rsidRDefault="004C4CD9" w:rsidP="000C6430">
      <w:pPr>
        <w:jc w:val="both"/>
      </w:pPr>
      <w:r>
        <w:t xml:space="preserve">The placement of </w:t>
      </w:r>
      <w:r w:rsidR="000C6430">
        <w:t>wood</w:t>
      </w:r>
      <w:r w:rsidR="00271583">
        <w:t xml:space="preserve"> will not require authorisation where </w:t>
      </w:r>
      <w:r w:rsidR="005F0693">
        <w:t xml:space="preserve">it will </w:t>
      </w:r>
      <w:r w:rsidR="000C6430" w:rsidRPr="00610079">
        <w:t>clearly mimic natural processes</w:t>
      </w:r>
      <w:r w:rsidR="009362E0">
        <w:t>.</w:t>
      </w:r>
      <w:r w:rsidR="000C6430">
        <w:t xml:space="preserve"> </w:t>
      </w:r>
      <w:r w:rsidR="00C534F3">
        <w:t xml:space="preserve">This </w:t>
      </w:r>
      <w:r w:rsidR="00802E6B">
        <w:t>is</w:t>
      </w:r>
      <w:r w:rsidR="00C534F3">
        <w:t xml:space="preserve"> achieved where the </w:t>
      </w:r>
      <w:r w:rsidR="000C6430" w:rsidRPr="00610079">
        <w:t>principles below are followed</w:t>
      </w:r>
      <w:r>
        <w:t>:</w:t>
      </w:r>
    </w:p>
    <w:p w14:paraId="472E4B71" w14:textId="02540937" w:rsidR="000C6430" w:rsidRDefault="000C6430" w:rsidP="000C6430">
      <w:pPr>
        <w:jc w:val="both"/>
      </w:pPr>
      <w:r>
        <w:t xml:space="preserve"> Wood placement</w:t>
      </w:r>
      <w:r w:rsidR="007B582D">
        <w:t xml:space="preserve"> will</w:t>
      </w:r>
      <w:r>
        <w:t>:</w:t>
      </w:r>
    </w:p>
    <w:p w14:paraId="56110B7C" w14:textId="418C0573" w:rsidR="000C6430" w:rsidRPr="00607700" w:rsidRDefault="00BF7035" w:rsidP="000C6430">
      <w:pPr>
        <w:numPr>
          <w:ilvl w:val="0"/>
          <w:numId w:val="66"/>
        </w:numPr>
        <w:spacing w:after="160"/>
        <w:contextualSpacing/>
        <w:jc w:val="both"/>
        <w:rPr>
          <w:rFonts w:eastAsia="Calibri" w:cstheme="minorHAnsi"/>
          <w:kern w:val="2"/>
          <w14:ligatures w14:val="standardContextual"/>
        </w:rPr>
      </w:pPr>
      <w:r>
        <w:rPr>
          <w:rFonts w:eastAsia="Calibri" w:cstheme="minorHAnsi"/>
          <w:kern w:val="2"/>
          <w14:ligatures w14:val="standardContextual"/>
        </w:rPr>
        <w:t>I</w:t>
      </w:r>
      <w:r w:rsidR="00D450F0" w:rsidRPr="00607700">
        <w:rPr>
          <w:rFonts w:eastAsia="Calibri" w:cstheme="minorHAnsi"/>
          <w:kern w:val="2"/>
          <w14:ligatures w14:val="standardContextual"/>
        </w:rPr>
        <w:t>ncrease habitat availability and complexity</w:t>
      </w:r>
      <w:r w:rsidR="000C6430" w:rsidRPr="00607700">
        <w:rPr>
          <w:rFonts w:eastAsia="Calibri" w:cstheme="minorHAnsi"/>
          <w:kern w:val="2"/>
          <w14:ligatures w14:val="standardContextual"/>
        </w:rPr>
        <w:t xml:space="preserve">,  </w:t>
      </w:r>
    </w:p>
    <w:p w14:paraId="6BE01D65" w14:textId="7A9AF20E" w:rsidR="00D450F0" w:rsidRPr="00607700" w:rsidRDefault="00BF7035" w:rsidP="0000276D">
      <w:pPr>
        <w:numPr>
          <w:ilvl w:val="0"/>
          <w:numId w:val="66"/>
        </w:numPr>
        <w:spacing w:after="160"/>
        <w:contextualSpacing/>
        <w:jc w:val="both"/>
        <w:rPr>
          <w:rFonts w:eastAsia="Calibri" w:cstheme="minorHAnsi"/>
          <w:kern w:val="2"/>
          <w14:ligatures w14:val="standardContextual"/>
        </w:rPr>
      </w:pPr>
      <w:r>
        <w:rPr>
          <w:rFonts w:eastAsia="Calibri" w:cstheme="minorHAnsi"/>
          <w:kern w:val="2"/>
          <w14:ligatures w14:val="standardContextual"/>
        </w:rPr>
        <w:t>N</w:t>
      </w:r>
      <w:r w:rsidR="0000276D" w:rsidRPr="00607700">
        <w:rPr>
          <w:rFonts w:eastAsia="Calibri" w:cstheme="minorHAnsi"/>
          <w:kern w:val="2"/>
          <w14:ligatures w14:val="standardContextual"/>
        </w:rPr>
        <w:t>ot create an impediment to fish passage,</w:t>
      </w:r>
      <w:r w:rsidR="00D450F0" w:rsidRPr="00607700">
        <w:rPr>
          <w:rFonts w:eastAsia="Calibri" w:cstheme="minorHAnsi"/>
          <w:kern w:val="2"/>
          <w14:ligatures w14:val="standardContextual"/>
        </w:rPr>
        <w:t xml:space="preserve"> </w:t>
      </w:r>
    </w:p>
    <w:p w14:paraId="66F2814A" w14:textId="61F292C5" w:rsidR="00D450F0" w:rsidRPr="00607700" w:rsidRDefault="00BF7035" w:rsidP="000C6430">
      <w:pPr>
        <w:numPr>
          <w:ilvl w:val="0"/>
          <w:numId w:val="66"/>
        </w:numPr>
        <w:spacing w:after="160"/>
        <w:contextualSpacing/>
        <w:jc w:val="both"/>
        <w:rPr>
          <w:rFonts w:eastAsia="Calibri" w:cstheme="minorHAnsi"/>
          <w:strike/>
          <w:kern w:val="2"/>
          <w14:ligatures w14:val="standardContextual"/>
        </w:rPr>
      </w:pPr>
      <w:r>
        <w:rPr>
          <w:rFonts w:eastAsia="Calibri" w:cstheme="minorHAnsi"/>
          <w:kern w:val="2"/>
          <w14:ligatures w14:val="standardContextual"/>
        </w:rPr>
        <w:lastRenderedPageBreak/>
        <w:t>O</w:t>
      </w:r>
      <w:r w:rsidR="00D450F0" w:rsidRPr="00607700">
        <w:rPr>
          <w:rFonts w:eastAsia="Calibri" w:cstheme="minorHAnsi"/>
          <w:kern w:val="2"/>
          <w14:ligatures w14:val="standardContextual"/>
        </w:rPr>
        <w:t xml:space="preserve">nly have a localised effect on </w:t>
      </w:r>
      <w:r w:rsidR="007E4EA1" w:rsidRPr="00607700">
        <w:rPr>
          <w:rFonts w:eastAsia="Calibri" w:cstheme="minorHAnsi"/>
          <w:kern w:val="2"/>
          <w14:ligatures w14:val="standardContextual"/>
        </w:rPr>
        <w:t>flows</w:t>
      </w:r>
      <w:r w:rsidR="00D450F0" w:rsidRPr="00607700">
        <w:rPr>
          <w:rFonts w:eastAsia="Calibri" w:cstheme="minorHAnsi"/>
          <w:kern w:val="2"/>
          <w14:ligatures w14:val="standardContextual"/>
        </w:rPr>
        <w:t xml:space="preserve"> and sediment dynamic</w:t>
      </w:r>
      <w:r w:rsidR="00D450F0">
        <w:rPr>
          <w:rFonts w:eastAsia="Calibri" w:cstheme="minorHAnsi"/>
          <w:kern w:val="2"/>
          <w14:ligatures w14:val="standardContextual"/>
        </w:rPr>
        <w:t>s,</w:t>
      </w:r>
      <w:r w:rsidR="00D450F0" w:rsidRPr="00607700">
        <w:rPr>
          <w:rFonts w:eastAsia="Calibri" w:cstheme="minorHAnsi"/>
          <w:strike/>
          <w:kern w:val="2"/>
          <w14:ligatures w14:val="standardContextual"/>
        </w:rPr>
        <w:t xml:space="preserve"> </w:t>
      </w:r>
    </w:p>
    <w:p w14:paraId="0056EDA5" w14:textId="2F3E27EE" w:rsidR="000C6430" w:rsidRPr="00607700" w:rsidRDefault="00BF7035" w:rsidP="000C6430">
      <w:pPr>
        <w:numPr>
          <w:ilvl w:val="0"/>
          <w:numId w:val="66"/>
        </w:numPr>
        <w:spacing w:after="160"/>
        <w:contextualSpacing/>
        <w:jc w:val="both"/>
        <w:rPr>
          <w:rFonts w:eastAsia="Calibri" w:cstheme="minorHAnsi"/>
          <w:kern w:val="2"/>
          <w14:ligatures w14:val="standardContextual"/>
        </w:rPr>
      </w:pPr>
      <w:r>
        <w:rPr>
          <w:rFonts w:eastAsia="Calibri" w:cstheme="minorHAnsi"/>
          <w:kern w:val="2"/>
          <w14:ligatures w14:val="standardContextual"/>
        </w:rPr>
        <w:t>N</w:t>
      </w:r>
      <w:r w:rsidR="000C6430" w:rsidRPr="00607700">
        <w:rPr>
          <w:rFonts w:eastAsia="Calibri" w:cstheme="minorHAnsi"/>
          <w:kern w:val="2"/>
          <w14:ligatures w14:val="standardContextual"/>
        </w:rPr>
        <w:t>ot create a complete impediment to flow under normal flow conditions,</w:t>
      </w:r>
    </w:p>
    <w:p w14:paraId="21E78CCA" w14:textId="3E7881BB" w:rsidR="00D450F0" w:rsidRPr="00607700" w:rsidRDefault="00BF7035" w:rsidP="000C6430">
      <w:pPr>
        <w:numPr>
          <w:ilvl w:val="0"/>
          <w:numId w:val="66"/>
        </w:numPr>
        <w:spacing w:after="160"/>
        <w:contextualSpacing/>
        <w:jc w:val="both"/>
        <w:rPr>
          <w:rFonts w:eastAsia="Calibri" w:cstheme="minorHAnsi"/>
          <w:kern w:val="2"/>
          <w14:ligatures w14:val="standardContextual"/>
        </w:rPr>
      </w:pPr>
      <w:r>
        <w:rPr>
          <w:rFonts w:eastAsia="Calibri" w:cstheme="minorHAnsi"/>
          <w:kern w:val="2"/>
          <w14:ligatures w14:val="standardContextual"/>
        </w:rPr>
        <w:t>N</w:t>
      </w:r>
      <w:r w:rsidR="00D450F0" w:rsidRPr="00607700">
        <w:rPr>
          <w:rFonts w:eastAsia="Calibri" w:cstheme="minorHAnsi"/>
          <w:kern w:val="2"/>
          <w14:ligatures w14:val="standardContextual"/>
        </w:rPr>
        <w:t>ot create a complete impediment to sediment transport under normal flow conditions,</w:t>
      </w:r>
    </w:p>
    <w:p w14:paraId="61104CFA" w14:textId="49A4EFE2" w:rsidR="00D450F0" w:rsidRPr="00607700" w:rsidRDefault="00BF7035" w:rsidP="000C6430">
      <w:pPr>
        <w:numPr>
          <w:ilvl w:val="0"/>
          <w:numId w:val="66"/>
        </w:numPr>
        <w:spacing w:after="160"/>
        <w:contextualSpacing/>
        <w:jc w:val="both"/>
        <w:rPr>
          <w:rFonts w:eastAsia="Calibri" w:cstheme="minorHAnsi"/>
          <w:kern w:val="2"/>
          <w14:ligatures w14:val="standardContextual"/>
        </w:rPr>
      </w:pPr>
      <w:r>
        <w:rPr>
          <w:rFonts w:eastAsia="Calibri" w:cstheme="minorHAnsi"/>
          <w:kern w:val="2"/>
          <w14:ligatures w14:val="standardContextual"/>
        </w:rPr>
        <w:t>N</w:t>
      </w:r>
      <w:r w:rsidR="00D450F0" w:rsidRPr="00607700">
        <w:rPr>
          <w:rFonts w:eastAsia="Calibri" w:cstheme="minorHAnsi"/>
          <w:kern w:val="2"/>
          <w14:ligatures w14:val="standardContextual"/>
        </w:rPr>
        <w:t>ot cause disturbance to the natural channel bed outside the footprint of the wood structure,</w:t>
      </w:r>
    </w:p>
    <w:p w14:paraId="4965FC18" w14:textId="5109DF73" w:rsidR="000C6430" w:rsidRPr="00607700" w:rsidRDefault="00BF7035" w:rsidP="000C6430">
      <w:pPr>
        <w:numPr>
          <w:ilvl w:val="0"/>
          <w:numId w:val="66"/>
        </w:numPr>
        <w:spacing w:after="160"/>
        <w:contextualSpacing/>
        <w:jc w:val="both"/>
        <w:rPr>
          <w:rFonts w:eastAsia="Calibri" w:cstheme="minorHAnsi"/>
          <w:kern w:val="2"/>
          <w14:ligatures w14:val="standardContextual"/>
        </w:rPr>
      </w:pPr>
      <w:r>
        <w:rPr>
          <w:rFonts w:eastAsia="Calibri" w:cstheme="minorHAnsi"/>
          <w:kern w:val="2"/>
          <w14:ligatures w14:val="standardContextual"/>
        </w:rPr>
        <w:t>N</w:t>
      </w:r>
      <w:r w:rsidR="000C6430" w:rsidRPr="00607700">
        <w:rPr>
          <w:rFonts w:eastAsia="Calibri" w:cstheme="minorHAnsi"/>
          <w:kern w:val="2"/>
          <w14:ligatures w14:val="standardContextual"/>
        </w:rPr>
        <w:t xml:space="preserve">ot cause any disturbance to the </w:t>
      </w:r>
      <w:r w:rsidR="00AF72A8" w:rsidRPr="00607700">
        <w:rPr>
          <w:rFonts w:eastAsia="Calibri" w:cstheme="minorHAnsi"/>
          <w:kern w:val="2"/>
          <w14:ligatures w14:val="standardContextual"/>
        </w:rPr>
        <w:t>riverbed</w:t>
      </w:r>
      <w:r w:rsidR="000C6430" w:rsidRPr="00607700">
        <w:rPr>
          <w:rFonts w:eastAsia="Calibri" w:cstheme="minorHAnsi"/>
          <w:kern w:val="2"/>
          <w14:ligatures w14:val="standardContextual"/>
        </w:rPr>
        <w:t xml:space="preserve"> in channels with a gradient greater than 2</w:t>
      </w:r>
      <w:r w:rsidR="004425C9">
        <w:rPr>
          <w:rFonts w:eastAsia="Calibri" w:cstheme="minorHAnsi"/>
          <w:kern w:val="2"/>
          <w14:ligatures w14:val="standardContextual"/>
        </w:rPr>
        <w:t xml:space="preserve"> percent</w:t>
      </w:r>
      <w:r w:rsidR="000C6430" w:rsidRPr="00607700">
        <w:rPr>
          <w:rFonts w:eastAsia="Calibri" w:cstheme="minorHAnsi"/>
          <w:kern w:val="2"/>
          <w14:ligatures w14:val="standardContextual"/>
        </w:rPr>
        <w:t xml:space="preserve"> (for example, step-pool and cascade channels)</w:t>
      </w:r>
    </w:p>
    <w:p w14:paraId="6885066C" w14:textId="3AA6F387" w:rsidR="00D450F0" w:rsidRPr="00607700" w:rsidRDefault="00937696" w:rsidP="000C6430">
      <w:pPr>
        <w:numPr>
          <w:ilvl w:val="0"/>
          <w:numId w:val="66"/>
        </w:numPr>
        <w:spacing w:after="160"/>
        <w:contextualSpacing/>
        <w:jc w:val="both"/>
        <w:rPr>
          <w:rFonts w:eastAsia="Calibri" w:cstheme="minorHAnsi"/>
          <w:kern w:val="2"/>
          <w14:ligatures w14:val="standardContextual"/>
        </w:rPr>
      </w:pPr>
      <w:r>
        <w:rPr>
          <w:rFonts w:eastAsia="Calibri" w:cstheme="minorHAnsi"/>
          <w:kern w:val="2"/>
          <w14:ligatures w14:val="standardContextual"/>
        </w:rPr>
        <w:t>N</w:t>
      </w:r>
      <w:r w:rsidR="00D450F0" w:rsidRPr="00607700">
        <w:rPr>
          <w:rFonts w:eastAsia="Calibri" w:cstheme="minorHAnsi"/>
          <w:kern w:val="2"/>
          <w14:ligatures w14:val="standardContextual"/>
        </w:rPr>
        <w:t>ot involve the removal of large boulders from the surrounding channel bed,</w:t>
      </w:r>
      <w:r w:rsidR="008F6044">
        <w:rPr>
          <w:rFonts w:eastAsia="Calibri" w:cstheme="minorHAnsi"/>
          <w:kern w:val="2"/>
          <w14:ligatures w14:val="standardContextual"/>
        </w:rPr>
        <w:t xml:space="preserve"> except at the exact location where the wood is placed</w:t>
      </w:r>
      <w:r w:rsidR="000C6430" w:rsidRPr="00607700">
        <w:rPr>
          <w:rFonts w:eastAsia="Calibri" w:cstheme="minorHAnsi"/>
          <w:kern w:val="2"/>
          <w14:ligatures w14:val="standardContextual"/>
        </w:rPr>
        <w:t>,</w:t>
      </w:r>
    </w:p>
    <w:p w14:paraId="5254580B" w14:textId="3673C401" w:rsidR="00D450F0" w:rsidRPr="00607700" w:rsidRDefault="00BF7035" w:rsidP="000C6430">
      <w:pPr>
        <w:numPr>
          <w:ilvl w:val="0"/>
          <w:numId w:val="66"/>
        </w:numPr>
        <w:spacing w:after="160"/>
        <w:contextualSpacing/>
        <w:jc w:val="both"/>
        <w:rPr>
          <w:rFonts w:eastAsia="Calibri" w:cstheme="minorHAnsi"/>
          <w:kern w:val="2"/>
          <w14:ligatures w14:val="standardContextual"/>
        </w:rPr>
      </w:pPr>
      <w:r>
        <w:rPr>
          <w:rFonts w:eastAsia="Calibri" w:cstheme="minorHAnsi"/>
          <w:kern w:val="2"/>
          <w14:ligatures w14:val="standardContextual"/>
        </w:rPr>
        <w:t>N</w:t>
      </w:r>
      <w:r w:rsidR="00D450F0" w:rsidRPr="00607700">
        <w:rPr>
          <w:rFonts w:eastAsia="Calibri" w:cstheme="minorHAnsi"/>
          <w:kern w:val="2"/>
          <w14:ligatures w14:val="standardContextual"/>
        </w:rPr>
        <w:t xml:space="preserve">ot result in significant </w:t>
      </w:r>
      <w:r w:rsidR="00D450F0">
        <w:rPr>
          <w:rFonts w:eastAsia="Calibri" w:cstheme="minorHAnsi"/>
          <w:kern w:val="2"/>
          <w14:ligatures w14:val="standardContextual"/>
        </w:rPr>
        <w:t>fine sediment</w:t>
      </w:r>
      <w:r w:rsidR="00D450F0" w:rsidRPr="00607700">
        <w:rPr>
          <w:rFonts w:eastAsia="Calibri" w:cstheme="minorHAnsi"/>
          <w:kern w:val="2"/>
          <w14:ligatures w14:val="standardContextual"/>
        </w:rPr>
        <w:t xml:space="preserve"> input to the channel</w:t>
      </w:r>
      <w:r w:rsidR="00D450F0">
        <w:rPr>
          <w:rFonts w:eastAsia="Calibri" w:cstheme="minorHAnsi"/>
          <w:kern w:val="2"/>
          <w14:ligatures w14:val="standardContextual"/>
        </w:rPr>
        <w:t xml:space="preserve"> during construction</w:t>
      </w:r>
      <w:r w:rsidR="00D450F0" w:rsidRPr="00607700">
        <w:rPr>
          <w:rFonts w:eastAsia="Calibri" w:cstheme="minorHAnsi"/>
          <w:kern w:val="2"/>
          <w14:ligatures w14:val="standardContextual"/>
        </w:rPr>
        <w:t>,</w:t>
      </w:r>
    </w:p>
    <w:p w14:paraId="08C26CAD" w14:textId="4FD9E969" w:rsidR="00D450F0" w:rsidRDefault="00BF7035" w:rsidP="000C6430">
      <w:pPr>
        <w:numPr>
          <w:ilvl w:val="0"/>
          <w:numId w:val="66"/>
        </w:numPr>
        <w:spacing w:after="160"/>
        <w:contextualSpacing/>
        <w:jc w:val="both"/>
        <w:rPr>
          <w:rFonts w:eastAsia="Calibri" w:cstheme="minorHAnsi"/>
          <w:kern w:val="2"/>
          <w14:ligatures w14:val="standardContextual"/>
        </w:rPr>
      </w:pPr>
      <w:r>
        <w:rPr>
          <w:rFonts w:eastAsia="Calibri" w:cstheme="minorHAnsi"/>
          <w:kern w:val="2"/>
          <w14:ligatures w14:val="standardContextual"/>
        </w:rPr>
        <w:t>N</w:t>
      </w:r>
      <w:r w:rsidR="00D450F0" w:rsidRPr="00607700">
        <w:rPr>
          <w:rFonts w:eastAsia="Calibri" w:cstheme="minorHAnsi"/>
          <w:kern w:val="2"/>
          <w14:ligatures w14:val="standardContextual"/>
        </w:rPr>
        <w:t xml:space="preserve">ot be placed in areas where their presence could cause a risk of damage to infrastructure </w:t>
      </w:r>
      <w:r w:rsidR="0098681D">
        <w:rPr>
          <w:rFonts w:eastAsia="Calibri" w:cstheme="minorHAnsi"/>
          <w:kern w:val="2"/>
          <w14:ligatures w14:val="standardContextual"/>
        </w:rPr>
        <w:t>or buildings</w:t>
      </w:r>
      <w:r w:rsidR="00D450F0" w:rsidRPr="00607700">
        <w:rPr>
          <w:rFonts w:eastAsia="Calibri" w:cstheme="minorHAnsi"/>
          <w:kern w:val="2"/>
          <w14:ligatures w14:val="standardContextual"/>
        </w:rPr>
        <w:t>.</w:t>
      </w:r>
    </w:p>
    <w:p w14:paraId="25CFD1AF" w14:textId="77777777" w:rsidR="00D450F0" w:rsidRPr="00B12B38" w:rsidRDefault="00D450F0" w:rsidP="000C6430">
      <w:pPr>
        <w:spacing w:after="160"/>
        <w:contextualSpacing/>
        <w:jc w:val="both"/>
        <w:rPr>
          <w:rFonts w:eastAsia="Calibri" w:cstheme="minorHAnsi"/>
          <w:kern w:val="2"/>
          <w14:ligatures w14:val="standardContextual"/>
        </w:rPr>
      </w:pPr>
      <w:r>
        <w:rPr>
          <w:rFonts w:eastAsia="Calibri" w:cstheme="minorHAnsi"/>
          <w:kern w:val="2"/>
          <w14:ligatures w14:val="standardContextual"/>
        </w:rPr>
        <w:t>In addition:</w:t>
      </w:r>
      <w:r w:rsidRPr="00B12B38">
        <w:rPr>
          <w:rFonts w:eastAsia="Calibri" w:cstheme="minorHAnsi"/>
          <w:kern w:val="2"/>
          <w14:ligatures w14:val="standardContextual"/>
        </w:rPr>
        <w:t xml:space="preserve"> </w:t>
      </w:r>
    </w:p>
    <w:p w14:paraId="30AC0031" w14:textId="201FA112" w:rsidR="00D450F0" w:rsidRPr="00607700" w:rsidRDefault="00BF7035" w:rsidP="000C6430">
      <w:pPr>
        <w:numPr>
          <w:ilvl w:val="0"/>
          <w:numId w:val="66"/>
        </w:numPr>
        <w:spacing w:after="160"/>
        <w:contextualSpacing/>
        <w:jc w:val="both"/>
        <w:rPr>
          <w:rFonts w:eastAsia="Calibri" w:cstheme="minorHAnsi"/>
          <w:kern w:val="2"/>
          <w14:ligatures w14:val="standardContextual"/>
        </w:rPr>
      </w:pPr>
      <w:r>
        <w:rPr>
          <w:rFonts w:eastAsia="Calibri" w:cstheme="minorHAnsi"/>
          <w:kern w:val="2"/>
          <w14:ligatures w14:val="standardContextual"/>
        </w:rPr>
        <w:t>A</w:t>
      </w:r>
      <w:r w:rsidR="00D450F0" w:rsidRPr="00607700">
        <w:rPr>
          <w:rFonts w:eastAsia="Calibri" w:cstheme="minorHAnsi"/>
          <w:kern w:val="2"/>
          <w14:ligatures w14:val="standardContextual"/>
        </w:rPr>
        <w:t xml:space="preserve">ny boulders used for anchoring </w:t>
      </w:r>
      <w:r w:rsidR="00FD5BFF">
        <w:rPr>
          <w:rFonts w:eastAsia="Calibri" w:cstheme="minorHAnsi"/>
          <w:kern w:val="2"/>
          <w14:ligatures w14:val="standardContextual"/>
        </w:rPr>
        <w:t xml:space="preserve">large wood structures </w:t>
      </w:r>
      <w:r w:rsidR="00D450F0" w:rsidRPr="00607700">
        <w:rPr>
          <w:rFonts w:eastAsia="Calibri" w:cstheme="minorHAnsi"/>
          <w:kern w:val="2"/>
          <w14:ligatures w14:val="standardContextual"/>
        </w:rPr>
        <w:t xml:space="preserve">should be </w:t>
      </w:r>
      <w:r w:rsidR="00D450F0">
        <w:rPr>
          <w:rFonts w:eastAsia="Calibri" w:cstheme="minorHAnsi"/>
          <w:kern w:val="2"/>
          <w14:ligatures w14:val="standardContextual"/>
        </w:rPr>
        <w:t xml:space="preserve">of </w:t>
      </w:r>
      <w:r w:rsidR="00D450F0" w:rsidRPr="00607700">
        <w:rPr>
          <w:rFonts w:eastAsia="Calibri" w:cstheme="minorHAnsi"/>
          <w:kern w:val="2"/>
          <w14:ligatures w14:val="standardContextual"/>
        </w:rPr>
        <w:t xml:space="preserve">the same </w:t>
      </w:r>
      <w:r w:rsidR="00D450F0">
        <w:rPr>
          <w:rFonts w:eastAsia="Calibri" w:cstheme="minorHAnsi"/>
          <w:kern w:val="2"/>
          <w14:ligatures w14:val="standardContextual"/>
        </w:rPr>
        <w:t>rock type as, and no larger than, other boulders found in the vicinity</w:t>
      </w:r>
      <w:r w:rsidR="00D450F0" w:rsidRPr="00607700">
        <w:rPr>
          <w:rFonts w:eastAsia="Calibri" w:cstheme="minorHAnsi"/>
          <w:kern w:val="2"/>
          <w14:ligatures w14:val="standardContextual"/>
        </w:rPr>
        <w:t>,</w:t>
      </w:r>
    </w:p>
    <w:p w14:paraId="69031846" w14:textId="223B97A0" w:rsidR="00E11FA2" w:rsidRPr="009D6979" w:rsidRDefault="00E11FA2" w:rsidP="009D6979">
      <w:pPr>
        <w:pStyle w:val="BodyText1"/>
        <w:numPr>
          <w:ilvl w:val="0"/>
          <w:numId w:val="66"/>
        </w:numPr>
        <w:spacing w:after="0"/>
        <w:ind w:left="714" w:hanging="357"/>
      </w:pPr>
      <w:r w:rsidRPr="009D6979">
        <w:t>If no boulders material is present on site, then the size should not exceed 300 mm in the longest dimension,</w:t>
      </w:r>
    </w:p>
    <w:p w14:paraId="1F71E46E" w14:textId="6C368E35" w:rsidR="00D450F0" w:rsidRPr="009D6979" w:rsidRDefault="00BF7035" w:rsidP="000C6430">
      <w:pPr>
        <w:numPr>
          <w:ilvl w:val="0"/>
          <w:numId w:val="66"/>
        </w:numPr>
        <w:spacing w:after="160"/>
        <w:contextualSpacing/>
        <w:jc w:val="both"/>
        <w:rPr>
          <w:rFonts w:eastAsia="Calibri" w:cstheme="minorHAnsi"/>
          <w:kern w:val="2"/>
          <w14:ligatures w14:val="standardContextual"/>
        </w:rPr>
      </w:pPr>
      <w:r>
        <w:rPr>
          <w:rFonts w:eastAsia="Calibri" w:cstheme="minorHAnsi"/>
          <w:kern w:val="2"/>
          <w14:ligatures w14:val="standardContextual"/>
        </w:rPr>
        <w:t>O</w:t>
      </w:r>
      <w:r w:rsidR="00D450F0" w:rsidRPr="009D6979">
        <w:rPr>
          <w:rFonts w:eastAsia="Calibri" w:cstheme="minorHAnsi"/>
          <w:kern w:val="2"/>
          <w14:ligatures w14:val="standardContextual"/>
        </w:rPr>
        <w:t>nly use natural wood, i.e., wood not treated with preservatives,</w:t>
      </w:r>
    </w:p>
    <w:p w14:paraId="7DC9747C" w14:textId="2DC79F33" w:rsidR="002B1A9B" w:rsidRPr="009D6979" w:rsidRDefault="00BF7035" w:rsidP="000C6430">
      <w:pPr>
        <w:numPr>
          <w:ilvl w:val="0"/>
          <w:numId w:val="66"/>
        </w:numPr>
        <w:spacing w:after="160"/>
        <w:contextualSpacing/>
        <w:jc w:val="both"/>
        <w:rPr>
          <w:rFonts w:eastAsia="Calibri" w:cstheme="minorHAnsi"/>
          <w:kern w:val="2"/>
          <w14:ligatures w14:val="standardContextual"/>
        </w:rPr>
      </w:pPr>
      <w:r>
        <w:rPr>
          <w:rFonts w:eastAsia="Calibri" w:cstheme="minorHAnsi"/>
          <w:kern w:val="2"/>
          <w14:ligatures w14:val="standardContextual"/>
        </w:rPr>
        <w:t>T</w:t>
      </w:r>
      <w:r w:rsidR="002B1A9B" w:rsidRPr="009D6979">
        <w:rPr>
          <w:rFonts w:eastAsia="Calibri" w:cstheme="minorHAnsi"/>
          <w:kern w:val="2"/>
          <w14:ligatures w14:val="standardContextual"/>
        </w:rPr>
        <w:t xml:space="preserve">he </w:t>
      </w:r>
      <w:r w:rsidR="00C02C19" w:rsidRPr="009D6979">
        <w:rPr>
          <w:rFonts w:eastAsia="Calibri" w:cstheme="minorHAnsi"/>
          <w:kern w:val="2"/>
          <w14:ligatures w14:val="standardContextual"/>
        </w:rPr>
        <w:t>placement is predominantly wood, rather than boulders.</w:t>
      </w:r>
    </w:p>
    <w:p w14:paraId="5A254039" w14:textId="39FB09FB" w:rsidR="001C7B0F" w:rsidRDefault="00BF7035" w:rsidP="001C7B0F">
      <w:pPr>
        <w:numPr>
          <w:ilvl w:val="0"/>
          <w:numId w:val="66"/>
        </w:numPr>
        <w:spacing w:after="160"/>
        <w:contextualSpacing/>
        <w:jc w:val="both"/>
        <w:rPr>
          <w:rFonts w:eastAsia="Calibri" w:cstheme="minorHAnsi"/>
          <w:kern w:val="2"/>
          <w14:ligatures w14:val="standardContextual"/>
        </w:rPr>
      </w:pPr>
      <w:r>
        <w:rPr>
          <w:rFonts w:eastAsia="Calibri" w:cstheme="minorHAnsi"/>
          <w:kern w:val="2"/>
          <w14:ligatures w14:val="standardContextual"/>
        </w:rPr>
        <w:t>O</w:t>
      </w:r>
      <w:r w:rsidR="000C6430" w:rsidRPr="00607700">
        <w:rPr>
          <w:rFonts w:eastAsia="Calibri" w:cstheme="minorHAnsi"/>
          <w:kern w:val="2"/>
          <w14:ligatures w14:val="standardContextual"/>
        </w:rPr>
        <w:t>nly uses appropriate fixing methods for the situation and desired outcome.</w:t>
      </w:r>
    </w:p>
    <w:p w14:paraId="0B83A090" w14:textId="4147D494" w:rsidR="009B307D" w:rsidRDefault="009B307D" w:rsidP="001C7B0F">
      <w:pPr>
        <w:numPr>
          <w:ilvl w:val="0"/>
          <w:numId w:val="66"/>
        </w:numPr>
        <w:spacing w:after="160"/>
        <w:contextualSpacing/>
        <w:jc w:val="both"/>
        <w:rPr>
          <w:rFonts w:eastAsia="Calibri" w:cstheme="minorHAnsi"/>
          <w:kern w:val="2"/>
          <w14:ligatures w14:val="standardContextual"/>
        </w:rPr>
      </w:pPr>
      <w:r>
        <w:rPr>
          <w:rFonts w:eastAsia="Calibri" w:cstheme="minorHAnsi"/>
          <w:kern w:val="2"/>
          <w14:ligatures w14:val="standardContextual"/>
        </w:rPr>
        <w:t xml:space="preserve">The wood may be </w:t>
      </w:r>
      <w:r w:rsidR="006E53F9">
        <w:rPr>
          <w:rFonts w:eastAsia="Calibri" w:cstheme="minorHAnsi"/>
          <w:kern w:val="2"/>
          <w14:ligatures w14:val="standardContextual"/>
        </w:rPr>
        <w:t xml:space="preserve">dug in and buried into the channel bed as long as </w:t>
      </w:r>
      <w:r w:rsidR="00DC0285">
        <w:rPr>
          <w:rFonts w:eastAsia="Calibri" w:cstheme="minorHAnsi"/>
          <w:kern w:val="2"/>
          <w14:ligatures w14:val="standardContextual"/>
        </w:rPr>
        <w:t xml:space="preserve">bed </w:t>
      </w:r>
      <w:r w:rsidR="006E53F9">
        <w:rPr>
          <w:rFonts w:eastAsia="Calibri" w:cstheme="minorHAnsi"/>
          <w:kern w:val="2"/>
          <w14:ligatures w14:val="standardContextual"/>
        </w:rPr>
        <w:t xml:space="preserve">material is only disturbed at the location it is placed. </w:t>
      </w:r>
    </w:p>
    <w:p w14:paraId="42959111" w14:textId="037CC623" w:rsidR="001C7B0F" w:rsidRPr="00607700" w:rsidRDefault="000C6430" w:rsidP="001C7B0F">
      <w:pPr>
        <w:numPr>
          <w:ilvl w:val="0"/>
          <w:numId w:val="66"/>
        </w:numPr>
        <w:spacing w:after="160"/>
        <w:contextualSpacing/>
        <w:jc w:val="both"/>
        <w:rPr>
          <w:rFonts w:eastAsia="Calibri" w:cstheme="minorHAnsi"/>
          <w:kern w:val="2"/>
          <w14:ligatures w14:val="standardContextual"/>
        </w:rPr>
      </w:pPr>
      <w:r w:rsidRPr="00607700">
        <w:rPr>
          <w:rFonts w:eastAsia="Calibri" w:cstheme="minorHAnsi"/>
          <w:kern w:val="2"/>
          <w14:ligatures w14:val="standardContextual"/>
        </w:rPr>
        <w:t xml:space="preserve"> </w:t>
      </w:r>
      <w:r w:rsidR="00BF7035">
        <w:rPr>
          <w:rFonts w:eastAsia="Calibri" w:cstheme="minorHAnsi"/>
          <w:kern w:val="2"/>
          <w14:ligatures w14:val="standardContextual"/>
        </w:rPr>
        <w:t>Y</w:t>
      </w:r>
      <w:r w:rsidR="001C7B0F">
        <w:rPr>
          <w:rFonts w:eastAsia="Calibri" w:cstheme="minorHAnsi"/>
          <w:kern w:val="2"/>
          <w14:ligatures w14:val="standardContextual"/>
        </w:rPr>
        <w:t xml:space="preserve">ou should contact </w:t>
      </w:r>
      <w:hyperlink r:id="rId18" w:history="1">
        <w:r w:rsidR="00DA456B" w:rsidRPr="004425C9">
          <w:rPr>
            <w:rStyle w:val="Hyperlink"/>
            <w:rFonts w:eastAsia="Calibri" w:cstheme="minorHAnsi"/>
            <w:kern w:val="2"/>
            <w14:ligatures w14:val="standardContextual"/>
          </w:rPr>
          <w:t>N</w:t>
        </w:r>
        <w:r w:rsidR="001C7B0F" w:rsidRPr="004425C9">
          <w:rPr>
            <w:rStyle w:val="Hyperlink"/>
            <w:rFonts w:eastAsia="Calibri" w:cstheme="minorHAnsi"/>
            <w:kern w:val="2"/>
            <w14:ligatures w14:val="standardContextual"/>
          </w:rPr>
          <w:t>ature</w:t>
        </w:r>
        <w:r w:rsidR="00DA456B" w:rsidRPr="004425C9">
          <w:rPr>
            <w:rStyle w:val="Hyperlink"/>
            <w:rFonts w:eastAsia="Calibri" w:cstheme="minorHAnsi"/>
            <w:kern w:val="2"/>
            <w14:ligatures w14:val="standardContextual"/>
          </w:rPr>
          <w:t>S</w:t>
        </w:r>
        <w:r w:rsidR="001C7B0F" w:rsidRPr="004425C9">
          <w:rPr>
            <w:rStyle w:val="Hyperlink"/>
            <w:rFonts w:eastAsia="Calibri" w:cstheme="minorHAnsi"/>
            <w:kern w:val="2"/>
            <w14:ligatures w14:val="standardContextual"/>
          </w:rPr>
          <w:t>cot</w:t>
        </w:r>
      </w:hyperlink>
      <w:r w:rsidR="001C7B0F">
        <w:rPr>
          <w:rFonts w:eastAsia="Calibri" w:cstheme="minorHAnsi"/>
          <w:kern w:val="2"/>
          <w14:ligatures w14:val="standardContextual"/>
        </w:rPr>
        <w:t xml:space="preserve"> where you </w:t>
      </w:r>
      <w:r w:rsidR="007F4469">
        <w:rPr>
          <w:rFonts w:eastAsia="Calibri" w:cstheme="minorHAnsi"/>
          <w:kern w:val="2"/>
          <w14:ligatures w14:val="standardContextual"/>
        </w:rPr>
        <w:t xml:space="preserve">are </w:t>
      </w:r>
      <w:r w:rsidR="001C7B0F">
        <w:rPr>
          <w:rFonts w:eastAsia="Calibri" w:cstheme="minorHAnsi"/>
          <w:kern w:val="2"/>
          <w14:ligatures w14:val="standardContextual"/>
        </w:rPr>
        <w:t xml:space="preserve">proposing to work within a protected area </w:t>
      </w:r>
      <w:r w:rsidR="001C7B0F" w:rsidRPr="00607700">
        <w:rPr>
          <w:rFonts w:eastAsia="Calibri" w:cstheme="minorHAnsi"/>
          <w:kern w:val="2"/>
          <w14:ligatures w14:val="standardContextual"/>
        </w:rPr>
        <w:t>or in an area for protected species such as Freshwater Pearl Mussels,</w:t>
      </w:r>
    </w:p>
    <w:p w14:paraId="330160D1" w14:textId="362D2799" w:rsidR="00C80EED" w:rsidRDefault="00C80EED" w:rsidP="00A1694D">
      <w:pPr>
        <w:pStyle w:val="BodyText1"/>
      </w:pPr>
      <w:r>
        <w:t>Following these principles should ensure that the risk of environmental harm or damage to surrounding infrastructure</w:t>
      </w:r>
      <w:r w:rsidR="00C7657F">
        <w:t>, buildings or land</w:t>
      </w:r>
      <w:r>
        <w:t xml:space="preserve"> is </w:t>
      </w:r>
      <w:r w:rsidRPr="00014C9C">
        <w:t>negligible</w:t>
      </w:r>
      <w:r>
        <w:t xml:space="preserve"> and </w:t>
      </w:r>
      <w:r w:rsidR="001B0193">
        <w:t xml:space="preserve">that </w:t>
      </w:r>
      <w:r>
        <w:t xml:space="preserve">the wood provides an environmental benefit by increasing morphological and </w:t>
      </w:r>
      <w:r w:rsidR="001B0193">
        <w:t>thus</w:t>
      </w:r>
      <w:r>
        <w:t xml:space="preserve"> habitat diversity. </w:t>
      </w:r>
    </w:p>
    <w:p w14:paraId="15BF666C" w14:textId="6E7ACBDE" w:rsidR="000C6430" w:rsidRDefault="00C80EED" w:rsidP="00A1694D">
      <w:pPr>
        <w:pStyle w:val="BodyText1"/>
      </w:pPr>
      <w:r>
        <w:t xml:space="preserve">Note </w:t>
      </w:r>
      <w:r w:rsidR="001B0193">
        <w:t xml:space="preserve">that </w:t>
      </w:r>
      <w:r w:rsidR="000C6430" w:rsidRPr="00112C8C">
        <w:t xml:space="preserve">SEPA does not regulate the </w:t>
      </w:r>
      <w:r w:rsidR="000C6430">
        <w:t xml:space="preserve">clearance of </w:t>
      </w:r>
      <w:r w:rsidR="000C6430" w:rsidRPr="00112C8C">
        <w:t xml:space="preserve">riparian woodland </w:t>
      </w:r>
      <w:r w:rsidR="000C6430">
        <w:t xml:space="preserve">but </w:t>
      </w:r>
      <w:r w:rsidR="00A95F0D">
        <w:t xml:space="preserve">advises </w:t>
      </w:r>
      <w:r w:rsidR="000C6430">
        <w:t xml:space="preserve">that the removal of </w:t>
      </w:r>
      <w:r w:rsidR="000C6430" w:rsidRPr="00112C8C">
        <w:t>bankside vegetation</w:t>
      </w:r>
      <w:r w:rsidR="000C6430">
        <w:t xml:space="preserve"> </w:t>
      </w:r>
      <w:r w:rsidR="00C558F6">
        <w:t xml:space="preserve">should be </w:t>
      </w:r>
      <w:r w:rsidR="000C6430" w:rsidRPr="00112C8C">
        <w:t>minimised</w:t>
      </w:r>
      <w:r w:rsidR="000C6430">
        <w:t xml:space="preserve"> as much as feasibly possible</w:t>
      </w:r>
      <w:r w:rsidR="000C6430" w:rsidRPr="00112C8C">
        <w:t>.</w:t>
      </w:r>
    </w:p>
    <w:p w14:paraId="51D092AA" w14:textId="172EDE92" w:rsidR="00673273" w:rsidRPr="0024371F" w:rsidRDefault="00807840" w:rsidP="00A1694D">
      <w:pPr>
        <w:pStyle w:val="BodyText1"/>
      </w:pPr>
      <w:r w:rsidRPr="0024371F">
        <w:lastRenderedPageBreak/>
        <w:t>See Figures 4</w:t>
      </w:r>
      <w:r w:rsidR="006F79C5">
        <w:t>A</w:t>
      </w:r>
      <w:r w:rsidRPr="0024371F">
        <w:t xml:space="preserve"> and </w:t>
      </w:r>
      <w:r w:rsidR="006F79C5">
        <w:t>4BA</w:t>
      </w:r>
      <w:r w:rsidR="006F79C5" w:rsidRPr="0024371F">
        <w:t xml:space="preserve"> </w:t>
      </w:r>
      <w:r w:rsidRPr="0024371F">
        <w:t>for examples of wood structures that do</w:t>
      </w:r>
      <w:r w:rsidR="0060636E" w:rsidRPr="0024371F">
        <w:t>n’t</w:t>
      </w:r>
      <w:r w:rsidRPr="0024371F">
        <w:t xml:space="preserve"> </w:t>
      </w:r>
      <w:r w:rsidR="006964AA" w:rsidRPr="0024371F">
        <w:t xml:space="preserve">require authorisation </w:t>
      </w:r>
      <w:r w:rsidRPr="0024371F">
        <w:t xml:space="preserve">and </w:t>
      </w:r>
      <w:r w:rsidR="0024371F">
        <w:t xml:space="preserve">those which </w:t>
      </w:r>
      <w:r w:rsidR="001C329C" w:rsidRPr="0024371F">
        <w:t>would require</w:t>
      </w:r>
      <w:r w:rsidR="00CF183F" w:rsidRPr="0024371F">
        <w:t xml:space="preserve"> authorisation</w:t>
      </w:r>
      <w:r w:rsidR="00CF364E" w:rsidRPr="0024371F">
        <w:t xml:space="preserve">. </w:t>
      </w:r>
    </w:p>
    <w:p w14:paraId="7CEB0B27" w14:textId="4F49806C" w:rsidR="00807840" w:rsidRPr="00B12D56" w:rsidRDefault="00673273" w:rsidP="00B12D56">
      <w:pPr>
        <w:pStyle w:val="BodyText1"/>
        <w:rPr>
          <w:highlight w:val="yellow"/>
        </w:rPr>
      </w:pPr>
      <w:r w:rsidRPr="006F04EC">
        <w:rPr>
          <w:noProof/>
        </w:rPr>
        <w:drawing>
          <wp:inline distT="0" distB="0" distL="0" distR="0" wp14:anchorId="67BA9702" wp14:editId="14C835E6">
            <wp:extent cx="6437994" cy="4995333"/>
            <wp:effectExtent l="0" t="0" r="1270" b="0"/>
            <wp:docPr id="1658276220" name="Picture 3" descr="A collage of several pictures showing the placements of large wood which would not require authorisa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8276220" name="Picture 3" descr="A collage of several pictures showing the placements of large wood which would not require authorisation "/>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442829" cy="4999084"/>
                    </a:xfrm>
                    <a:prstGeom prst="rect">
                      <a:avLst/>
                    </a:prstGeom>
                    <a:noFill/>
                  </pic:spPr>
                </pic:pic>
              </a:graphicData>
            </a:graphic>
          </wp:inline>
        </w:drawing>
      </w:r>
    </w:p>
    <w:p w14:paraId="490A1108" w14:textId="2610A053" w:rsidR="00E03EA3" w:rsidRDefault="00E03EA3" w:rsidP="00A60CB9">
      <w:pPr>
        <w:spacing w:after="160"/>
        <w:contextualSpacing/>
        <w:jc w:val="both"/>
        <w:rPr>
          <w:rFonts w:eastAsia="Calibri" w:cstheme="minorHAnsi"/>
          <w:kern w:val="2"/>
          <w14:ligatures w14:val="standardContextual"/>
        </w:rPr>
      </w:pPr>
      <w:r w:rsidRPr="00E03EA3">
        <w:rPr>
          <w:rFonts w:eastAsia="Calibri" w:cstheme="minorHAnsi"/>
          <w:b/>
          <w:bCs/>
          <w:kern w:val="2"/>
          <w14:ligatures w14:val="standardContextual"/>
        </w:rPr>
        <w:t xml:space="preserve">Figure </w:t>
      </w:r>
      <w:r w:rsidR="00BA2943">
        <w:rPr>
          <w:rFonts w:eastAsia="Calibri" w:cstheme="minorHAnsi"/>
          <w:b/>
          <w:bCs/>
          <w:kern w:val="2"/>
          <w14:ligatures w14:val="standardContextual"/>
        </w:rPr>
        <w:t>4</w:t>
      </w:r>
      <w:r w:rsidR="006F79C5">
        <w:rPr>
          <w:rFonts w:eastAsia="Calibri" w:cstheme="minorHAnsi"/>
          <w:b/>
          <w:bCs/>
          <w:kern w:val="2"/>
          <w14:ligatures w14:val="standardContextual"/>
        </w:rPr>
        <w:t>A</w:t>
      </w:r>
      <w:r w:rsidR="00B56111">
        <w:rPr>
          <w:rFonts w:eastAsia="Calibri" w:cstheme="minorHAnsi"/>
          <w:b/>
          <w:bCs/>
          <w:kern w:val="2"/>
          <w14:ligatures w14:val="standardContextual"/>
        </w:rPr>
        <w:t>:</w:t>
      </w:r>
      <w:r>
        <w:rPr>
          <w:rFonts w:eastAsia="Calibri" w:cstheme="minorHAnsi"/>
          <w:kern w:val="2"/>
          <w14:ligatures w14:val="standardContextual"/>
        </w:rPr>
        <w:t xml:space="preserve">Examples of structures that </w:t>
      </w:r>
      <w:r w:rsidR="00272AE5">
        <w:rPr>
          <w:rFonts w:eastAsia="Calibri" w:cstheme="minorHAnsi"/>
          <w:kern w:val="2"/>
          <w14:ligatures w14:val="standardContextual"/>
        </w:rPr>
        <w:t>do</w:t>
      </w:r>
      <w:r>
        <w:rPr>
          <w:rFonts w:eastAsia="Calibri" w:cstheme="minorHAnsi"/>
          <w:kern w:val="2"/>
          <w14:ligatures w14:val="standardContextual"/>
        </w:rPr>
        <w:t xml:space="preserve"> not require </w:t>
      </w:r>
      <w:r w:rsidR="0018162D">
        <w:rPr>
          <w:rFonts w:eastAsia="Calibri" w:cstheme="minorHAnsi"/>
          <w:kern w:val="2"/>
          <w14:ligatures w14:val="standardContextual"/>
        </w:rPr>
        <w:t xml:space="preserve"> authorisation to be installed </w:t>
      </w:r>
      <w:r w:rsidR="0039003F">
        <w:rPr>
          <w:rFonts w:eastAsia="Calibri" w:cstheme="minorHAnsi"/>
          <w:kern w:val="2"/>
          <w14:ligatures w14:val="standardContextual"/>
        </w:rPr>
        <w:t>as they comply with the c</w:t>
      </w:r>
      <w:r w:rsidR="0018162D">
        <w:rPr>
          <w:rFonts w:eastAsia="Calibri" w:cstheme="minorHAnsi"/>
          <w:kern w:val="2"/>
          <w14:ligatures w14:val="standardContextual"/>
        </w:rPr>
        <w:t xml:space="preserve">riteria </w:t>
      </w:r>
      <w:r w:rsidR="00117954">
        <w:rPr>
          <w:rFonts w:eastAsia="Calibri" w:cstheme="minorHAnsi"/>
          <w:kern w:val="2"/>
          <w14:ligatures w14:val="standardContextual"/>
        </w:rPr>
        <w:t xml:space="preserve">including A) not impounding the follow, B) </w:t>
      </w:r>
      <w:r w:rsidR="0031137D">
        <w:rPr>
          <w:rFonts w:eastAsia="Calibri" w:cstheme="minorHAnsi"/>
          <w:kern w:val="2"/>
          <w14:ligatures w14:val="standardContextual"/>
        </w:rPr>
        <w:t xml:space="preserve">not pinning the wood in place with boulders larger than found in the vicinity or 300 </w:t>
      </w:r>
      <w:r w:rsidR="00427E6D">
        <w:rPr>
          <w:rFonts w:eastAsia="Calibri" w:cstheme="minorHAnsi"/>
          <w:kern w:val="2"/>
          <w14:ligatures w14:val="standardContextual"/>
        </w:rPr>
        <w:t>millimetres</w:t>
      </w:r>
      <w:r w:rsidR="0031137D">
        <w:rPr>
          <w:rFonts w:eastAsia="Calibri" w:cstheme="minorHAnsi"/>
          <w:kern w:val="2"/>
          <w14:ligatures w14:val="standardContextual"/>
        </w:rPr>
        <w:t xml:space="preserve"> C) </w:t>
      </w:r>
      <w:r w:rsidR="009267A9">
        <w:rPr>
          <w:rFonts w:eastAsia="Calibri" w:cstheme="minorHAnsi"/>
          <w:kern w:val="2"/>
          <w14:ligatures w14:val="standardContextual"/>
        </w:rPr>
        <w:t xml:space="preserve">fitting well into the structure of the river and D) </w:t>
      </w:r>
      <w:r w:rsidR="002D3834">
        <w:rPr>
          <w:rFonts w:eastAsia="Calibri" w:cstheme="minorHAnsi"/>
          <w:kern w:val="2"/>
          <w14:ligatures w14:val="standardContextual"/>
        </w:rPr>
        <w:t>complying with the conditions as set out in the GBR25 activity</w:t>
      </w:r>
      <w:r>
        <w:rPr>
          <w:rFonts w:eastAsia="Calibri" w:cstheme="minorHAnsi"/>
          <w:kern w:val="2"/>
          <w14:ligatures w14:val="standardContextual"/>
        </w:rPr>
        <w:t>.</w:t>
      </w:r>
      <w:r w:rsidR="00847994">
        <w:rPr>
          <w:rFonts w:eastAsia="Calibri" w:cstheme="minorHAnsi"/>
          <w:kern w:val="2"/>
          <w14:ligatures w14:val="standardContextual"/>
        </w:rPr>
        <w:t xml:space="preserve"> </w:t>
      </w:r>
    </w:p>
    <w:p w14:paraId="5C72326B" w14:textId="5602E5B0" w:rsidR="00F51EE6" w:rsidRDefault="00F51EE6" w:rsidP="00A60CB9">
      <w:pPr>
        <w:spacing w:after="160"/>
        <w:contextualSpacing/>
        <w:jc w:val="both"/>
        <w:rPr>
          <w:rFonts w:eastAsia="Calibri" w:cstheme="minorHAnsi"/>
          <w:b/>
          <w:bCs/>
          <w:kern w:val="2"/>
          <w14:ligatures w14:val="standardContextual"/>
        </w:rPr>
      </w:pPr>
    </w:p>
    <w:p w14:paraId="6A73B1B7" w14:textId="25ABBAC7" w:rsidR="004D5072" w:rsidRDefault="00F53DEF" w:rsidP="00A60CB9">
      <w:pPr>
        <w:spacing w:after="160"/>
        <w:contextualSpacing/>
        <w:jc w:val="both"/>
        <w:rPr>
          <w:rFonts w:eastAsia="Calibri" w:cstheme="minorHAnsi"/>
          <w:b/>
          <w:bCs/>
          <w:kern w:val="2"/>
          <w14:ligatures w14:val="standardContextual"/>
        </w:rPr>
      </w:pPr>
      <w:r>
        <w:rPr>
          <w:rFonts w:eastAsia="Calibri" w:cstheme="minorHAnsi"/>
          <w:b/>
          <w:bCs/>
          <w:noProof/>
          <w:kern w:val="2"/>
          <w14:ligatures w14:val="standardContextual"/>
        </w:rPr>
        <w:lastRenderedPageBreak/>
        <w:drawing>
          <wp:inline distT="0" distB="0" distL="0" distR="0" wp14:anchorId="53B4B276" wp14:editId="5A467314">
            <wp:extent cx="6343650" cy="3028950"/>
            <wp:effectExtent l="0" t="0" r="0" b="0"/>
            <wp:docPr id="1230041268" name="Picture 1" descr="A collage of two pictures showing the placement of large wood where authorisation would be requir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041268" name="Picture 1" descr="A collage of two pictures showing the placement of large wood where authorisation would be required."/>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2202"/>
                    <a:stretch/>
                  </pic:blipFill>
                  <pic:spPr bwMode="auto">
                    <a:xfrm>
                      <a:off x="0" y="0"/>
                      <a:ext cx="6343650" cy="3028950"/>
                    </a:xfrm>
                    <a:prstGeom prst="rect">
                      <a:avLst/>
                    </a:prstGeom>
                    <a:noFill/>
                    <a:ln>
                      <a:noFill/>
                    </a:ln>
                    <a:extLst>
                      <a:ext uri="{53640926-AAD7-44D8-BBD7-CCE9431645EC}">
                        <a14:shadowObscured xmlns:a14="http://schemas.microsoft.com/office/drawing/2010/main"/>
                      </a:ext>
                    </a:extLst>
                  </pic:spPr>
                </pic:pic>
              </a:graphicData>
            </a:graphic>
          </wp:inline>
        </w:drawing>
      </w:r>
    </w:p>
    <w:p w14:paraId="3D33883F" w14:textId="56D152F9" w:rsidR="000517D5" w:rsidRDefault="000517D5" w:rsidP="00A60CB9">
      <w:pPr>
        <w:spacing w:after="160"/>
        <w:contextualSpacing/>
        <w:jc w:val="both"/>
        <w:rPr>
          <w:rFonts w:eastAsia="Calibri" w:cstheme="minorHAnsi"/>
          <w:kern w:val="2"/>
          <w14:ligatures w14:val="standardContextual"/>
        </w:rPr>
      </w:pPr>
      <w:r>
        <w:rPr>
          <w:rFonts w:eastAsia="Calibri" w:cstheme="minorHAnsi"/>
          <w:b/>
          <w:bCs/>
          <w:kern w:val="2"/>
          <w14:ligatures w14:val="standardContextual"/>
        </w:rPr>
        <w:t>Fi</w:t>
      </w:r>
      <w:r w:rsidR="00353192">
        <w:rPr>
          <w:rFonts w:eastAsia="Calibri" w:cstheme="minorHAnsi"/>
          <w:b/>
          <w:bCs/>
          <w:kern w:val="2"/>
          <w14:ligatures w14:val="standardContextual"/>
        </w:rPr>
        <w:t xml:space="preserve">gure </w:t>
      </w:r>
      <w:r w:rsidR="006F79C5">
        <w:rPr>
          <w:rFonts w:eastAsia="Calibri" w:cstheme="minorHAnsi"/>
          <w:b/>
          <w:bCs/>
          <w:kern w:val="2"/>
          <w14:ligatures w14:val="standardContextual"/>
        </w:rPr>
        <w:t>4B</w:t>
      </w:r>
      <w:r w:rsidR="00B56111">
        <w:rPr>
          <w:rFonts w:eastAsia="Calibri" w:cstheme="minorHAnsi"/>
          <w:b/>
          <w:bCs/>
          <w:kern w:val="2"/>
          <w14:ligatures w14:val="standardContextual"/>
        </w:rPr>
        <w:t>:</w:t>
      </w:r>
      <w:r w:rsidR="006F79C5">
        <w:rPr>
          <w:rFonts w:eastAsia="Calibri" w:cstheme="minorHAnsi"/>
          <w:b/>
          <w:bCs/>
          <w:kern w:val="2"/>
          <w14:ligatures w14:val="standardContextual"/>
        </w:rPr>
        <w:t xml:space="preserve"> </w:t>
      </w:r>
      <w:r w:rsidR="001A002C">
        <w:rPr>
          <w:rFonts w:eastAsia="Calibri" w:cstheme="minorHAnsi"/>
          <w:kern w:val="2"/>
          <w14:ligatures w14:val="standardContextual"/>
        </w:rPr>
        <w:t xml:space="preserve">Examples of structures </w:t>
      </w:r>
      <w:r w:rsidR="00F0638E">
        <w:rPr>
          <w:rFonts w:eastAsia="Calibri" w:cstheme="minorHAnsi"/>
          <w:kern w:val="2"/>
          <w14:ligatures w14:val="standardContextual"/>
        </w:rPr>
        <w:t xml:space="preserve">that </w:t>
      </w:r>
      <w:r w:rsidR="001A002C">
        <w:rPr>
          <w:rFonts w:eastAsia="Calibri" w:cstheme="minorHAnsi"/>
          <w:kern w:val="2"/>
          <w14:ligatures w14:val="standardContextual"/>
        </w:rPr>
        <w:t xml:space="preserve">would require a </w:t>
      </w:r>
      <w:r w:rsidR="00BA3692">
        <w:rPr>
          <w:rFonts w:eastAsia="Calibri" w:cstheme="minorHAnsi"/>
          <w:kern w:val="2"/>
          <w14:ligatures w14:val="standardContextual"/>
        </w:rPr>
        <w:t>permit</w:t>
      </w:r>
      <w:r w:rsidR="00E14490">
        <w:rPr>
          <w:rFonts w:eastAsia="Calibri" w:cstheme="minorHAnsi"/>
          <w:kern w:val="2"/>
          <w14:ligatures w14:val="standardContextual"/>
        </w:rPr>
        <w:t xml:space="preserve"> due to</w:t>
      </w:r>
      <w:r w:rsidR="003A39CF">
        <w:rPr>
          <w:rFonts w:eastAsia="Calibri" w:cstheme="minorHAnsi"/>
          <w:kern w:val="2"/>
          <w14:ligatures w14:val="standardContextual"/>
        </w:rPr>
        <w:t xml:space="preserve"> A)</w:t>
      </w:r>
      <w:r w:rsidR="00E14490">
        <w:rPr>
          <w:rFonts w:eastAsia="Calibri" w:cstheme="minorHAnsi"/>
          <w:kern w:val="2"/>
          <w14:ligatures w14:val="standardContextual"/>
        </w:rPr>
        <w:t xml:space="preserve"> impounding flow</w:t>
      </w:r>
      <w:r w:rsidR="00AE54B8">
        <w:rPr>
          <w:rFonts w:eastAsia="Calibri" w:cstheme="minorHAnsi"/>
          <w:kern w:val="2"/>
          <w14:ligatures w14:val="standardContextual"/>
        </w:rPr>
        <w:t xml:space="preserve"> </w:t>
      </w:r>
      <w:r w:rsidR="00E14490">
        <w:rPr>
          <w:rFonts w:eastAsia="Calibri" w:cstheme="minorHAnsi"/>
          <w:kern w:val="2"/>
          <w14:ligatures w14:val="standardContextual"/>
        </w:rPr>
        <w:t>and</w:t>
      </w:r>
      <w:r w:rsidR="003A39CF">
        <w:rPr>
          <w:rFonts w:eastAsia="Calibri" w:cstheme="minorHAnsi"/>
          <w:kern w:val="2"/>
          <w14:ligatures w14:val="standardContextual"/>
        </w:rPr>
        <w:t xml:space="preserve"> B)</w:t>
      </w:r>
      <w:r w:rsidR="006C3F79">
        <w:rPr>
          <w:rFonts w:eastAsia="Calibri" w:cstheme="minorHAnsi"/>
          <w:kern w:val="2"/>
          <w14:ligatures w14:val="standardContextual"/>
        </w:rPr>
        <w:t xml:space="preserve"> </w:t>
      </w:r>
      <w:r w:rsidR="00213812">
        <w:rPr>
          <w:rFonts w:eastAsia="Calibri" w:cstheme="minorHAnsi"/>
          <w:kern w:val="2"/>
          <w14:ligatures w14:val="standardContextual"/>
        </w:rPr>
        <w:t xml:space="preserve">where the </w:t>
      </w:r>
      <w:r w:rsidR="00216831">
        <w:rPr>
          <w:rFonts w:eastAsia="Calibri" w:cstheme="minorHAnsi"/>
          <w:kern w:val="2"/>
          <w14:ligatures w14:val="standardContextual"/>
        </w:rPr>
        <w:t>installed wood is dominated by boulders rather than wood</w:t>
      </w:r>
      <w:r w:rsidR="007D0412">
        <w:rPr>
          <w:rFonts w:eastAsia="Calibri" w:cstheme="minorHAnsi"/>
          <w:kern w:val="2"/>
          <w14:ligatures w14:val="standardContextual"/>
        </w:rPr>
        <w:t xml:space="preserve"> (right image)</w:t>
      </w:r>
      <w:r w:rsidR="00213812">
        <w:rPr>
          <w:rFonts w:eastAsia="Calibri" w:cstheme="minorHAnsi"/>
          <w:kern w:val="2"/>
          <w14:ligatures w14:val="standardContextual"/>
        </w:rPr>
        <w:t>.</w:t>
      </w:r>
      <w:r w:rsidR="001A002C" w:rsidRPr="00353192">
        <w:rPr>
          <w:rFonts w:eastAsia="Calibri" w:cstheme="minorHAnsi"/>
          <w:kern w:val="2"/>
          <w:highlight w:val="yellow"/>
          <w14:ligatures w14:val="standardContextual"/>
        </w:rPr>
        <w:t xml:space="preserve"> </w:t>
      </w:r>
    </w:p>
    <w:p w14:paraId="73DBBB19" w14:textId="3A2525F3" w:rsidR="006A101B" w:rsidRPr="001C7B0F" w:rsidRDefault="00C81A4E" w:rsidP="00331EF6">
      <w:pPr>
        <w:pStyle w:val="Heading3"/>
      </w:pPr>
      <w:bookmarkStart w:id="41" w:name="_Toc193786439"/>
      <w:r w:rsidRPr="001C7B0F">
        <w:t>Large wood w</w:t>
      </w:r>
      <w:r w:rsidR="006A101B" w:rsidRPr="001C7B0F">
        <w:t>orks subject to authorisation</w:t>
      </w:r>
      <w:bookmarkEnd w:id="41"/>
    </w:p>
    <w:p w14:paraId="3F67C57A" w14:textId="451211D1" w:rsidR="006A101B" w:rsidRPr="001C7B0F" w:rsidRDefault="006A101B" w:rsidP="00916DA6">
      <w:pPr>
        <w:pStyle w:val="BodyText1"/>
      </w:pPr>
      <w:r w:rsidRPr="001C7B0F">
        <w:t xml:space="preserve">Works </w:t>
      </w:r>
      <w:r w:rsidR="007D0412">
        <w:t>that</w:t>
      </w:r>
      <w:r w:rsidR="00282A5D" w:rsidRPr="001C7B0F">
        <w:t xml:space="preserve"> do not meet </w:t>
      </w:r>
      <w:r w:rsidRPr="001C7B0F">
        <w:t xml:space="preserve">the criteria </w:t>
      </w:r>
      <w:r w:rsidR="00066BCA">
        <w:t>in section</w:t>
      </w:r>
      <w:r w:rsidR="00916DA6">
        <w:t xml:space="preserve"> 4.1.2</w:t>
      </w:r>
      <w:r w:rsidR="00066BCA">
        <w:t xml:space="preserve"> </w:t>
      </w:r>
      <w:r w:rsidRPr="001C7B0F">
        <w:t xml:space="preserve">will be subject to authorisation. </w:t>
      </w:r>
    </w:p>
    <w:p w14:paraId="49AC5A99" w14:textId="3E245B28" w:rsidR="008A2522" w:rsidRPr="00766150" w:rsidRDefault="008A2522" w:rsidP="00DD5FC7">
      <w:pPr>
        <w:pStyle w:val="Heading4"/>
      </w:pPr>
      <w:r w:rsidRPr="00766150">
        <w:t>Large wood works authorised by GBR</w:t>
      </w:r>
    </w:p>
    <w:p w14:paraId="2072F475" w14:textId="3F7E614D" w:rsidR="00F9040D" w:rsidRDefault="00F2609E" w:rsidP="00C35EC5">
      <w:pPr>
        <w:pStyle w:val="BodyText1"/>
      </w:pPr>
      <w:r>
        <w:t xml:space="preserve">In certain </w:t>
      </w:r>
      <w:r w:rsidR="00D80DFF">
        <w:t>situations,</w:t>
      </w:r>
      <w:r w:rsidR="00E02835">
        <w:t xml:space="preserve"> t</w:t>
      </w:r>
      <w:r>
        <w:t xml:space="preserve">he placement of large wood </w:t>
      </w:r>
      <w:r w:rsidR="002062CB" w:rsidRPr="00C35EC5">
        <w:t>may be</w:t>
      </w:r>
      <w:r w:rsidR="006A101B" w:rsidRPr="00C35EC5">
        <w:t xml:space="preserve"> authorised by </w:t>
      </w:r>
      <w:r w:rsidR="004425C9">
        <w:t xml:space="preserve">Water </w:t>
      </w:r>
      <w:r w:rsidR="006A101B" w:rsidRPr="00C35EC5">
        <w:t>GBR</w:t>
      </w:r>
      <w:r w:rsidR="007C0DD8" w:rsidRPr="00C35EC5">
        <w:t xml:space="preserve"> </w:t>
      </w:r>
      <w:r w:rsidR="002062CB" w:rsidRPr="00C35EC5">
        <w:t>8</w:t>
      </w:r>
      <w:r w:rsidR="009F6A9F" w:rsidRPr="00C35EC5">
        <w:t>,14 or 25</w:t>
      </w:r>
      <w:r w:rsidR="007C0DD8" w:rsidRPr="00C35EC5">
        <w:t>.</w:t>
      </w:r>
      <w:r w:rsidR="006A101B" w:rsidRPr="00C35EC5">
        <w:t xml:space="preserve"> </w:t>
      </w:r>
      <w:r w:rsidR="007921A9">
        <w:t>p</w:t>
      </w:r>
      <w:r w:rsidR="0003353E" w:rsidRPr="00C35EC5">
        <w:t>roviding the GBR conditions are met</w:t>
      </w:r>
      <w:r w:rsidR="007921A9">
        <w:t>.</w:t>
      </w:r>
      <w:r w:rsidR="0003353E" w:rsidRPr="00C35EC5">
        <w:t xml:space="preserve"> </w:t>
      </w:r>
      <w:r w:rsidR="007921A9">
        <w:t>N</w:t>
      </w:r>
      <w:r w:rsidR="0003353E" w:rsidRPr="00C35EC5">
        <w:t xml:space="preserve">o consultation or prior authorisation is required from </w:t>
      </w:r>
      <w:r w:rsidR="00B94631" w:rsidRPr="00C35EC5">
        <w:t>us</w:t>
      </w:r>
      <w:r w:rsidR="0003353E" w:rsidRPr="00C35EC5">
        <w:t>.</w:t>
      </w:r>
      <w:r w:rsidR="00F9040D">
        <w:t xml:space="preserve"> In such situations the operation of vehicles</w:t>
      </w:r>
      <w:r w:rsidR="006D6B8F">
        <w:t xml:space="preserve">, plant and other equipment </w:t>
      </w:r>
      <w:r w:rsidR="00DD5FC7">
        <w:t xml:space="preserve">must comply </w:t>
      </w:r>
      <w:r w:rsidR="004425C9">
        <w:t xml:space="preserve">Water </w:t>
      </w:r>
      <w:r w:rsidR="00DD5FC7">
        <w:t xml:space="preserve">GBR 9 and any temporary crossings, structures and works musty comply with </w:t>
      </w:r>
      <w:r w:rsidR="004425C9">
        <w:t xml:space="preserve">Water </w:t>
      </w:r>
      <w:r w:rsidR="00DD5FC7">
        <w:t>GBR 7.</w:t>
      </w:r>
    </w:p>
    <w:p w14:paraId="77DCE50B" w14:textId="265C06F4" w:rsidR="003A15EF" w:rsidRPr="00C35EC5" w:rsidRDefault="003A15EF" w:rsidP="00C35EC5">
      <w:pPr>
        <w:pStyle w:val="BodyText1"/>
      </w:pPr>
      <w:r w:rsidRPr="00C35EC5">
        <w:t xml:space="preserve">If your work proposals cannot comply with the principles </w:t>
      </w:r>
      <w:r w:rsidR="001821E5" w:rsidRPr="00C35EC5">
        <w:t xml:space="preserve">in section </w:t>
      </w:r>
      <w:r w:rsidR="00DD5FC7" w:rsidRPr="00C35EC5">
        <w:fldChar w:fldCharType="begin"/>
      </w:r>
      <w:r w:rsidR="00DD5FC7" w:rsidRPr="00C35EC5">
        <w:instrText xml:space="preserve"> REF _Ref191470506 \r \h  \* MERGEFORMAT </w:instrText>
      </w:r>
      <w:r w:rsidR="00DD5FC7" w:rsidRPr="00C35EC5">
        <w:fldChar w:fldCharType="separate"/>
      </w:r>
      <w:r w:rsidR="00DD5FC7" w:rsidRPr="00C35EC5">
        <w:t>4.1.</w:t>
      </w:r>
      <w:r w:rsidR="00DD5FC7">
        <w:t>2</w:t>
      </w:r>
      <w:r w:rsidR="00DD5FC7" w:rsidRPr="00C35EC5">
        <w:fldChar w:fldCharType="end"/>
      </w:r>
      <w:r w:rsidR="00DD5FC7" w:rsidRPr="00C35EC5">
        <w:t xml:space="preserve"> </w:t>
      </w:r>
      <w:r w:rsidRPr="00C35EC5">
        <w:t>or the GBR’s</w:t>
      </w:r>
      <w:r w:rsidR="008F3D74" w:rsidRPr="00C35EC5">
        <w:t xml:space="preserve"> conditions</w:t>
      </w:r>
      <w:r w:rsidR="0068022E" w:rsidRPr="00C35EC5">
        <w:t xml:space="preserve"> </w:t>
      </w:r>
      <w:r w:rsidRPr="00C35EC5">
        <w:t>you will need to apply for authorisation</w:t>
      </w:r>
      <w:r w:rsidR="008F3D74" w:rsidRPr="00C35EC5">
        <w:t>. Y</w:t>
      </w:r>
      <w:r w:rsidRPr="00C35EC5">
        <w:t xml:space="preserve">ou may also wish to discuss your proposals with </w:t>
      </w:r>
      <w:r w:rsidR="00B94631" w:rsidRPr="00C35EC5">
        <w:t xml:space="preserve">us </w:t>
      </w:r>
      <w:r w:rsidRPr="00C35EC5">
        <w:t>at this stage.</w:t>
      </w:r>
    </w:p>
    <w:p w14:paraId="64B64B16" w14:textId="0BDF448A" w:rsidR="00C81A4E" w:rsidRPr="00DD5FC7" w:rsidRDefault="008A2522" w:rsidP="00DD5FC7">
      <w:pPr>
        <w:pStyle w:val="Heading4"/>
      </w:pPr>
      <w:r w:rsidRPr="00DD5FC7">
        <w:t>Large wood w</w:t>
      </w:r>
      <w:r w:rsidR="00C81A4E" w:rsidRPr="00DD5FC7">
        <w:t xml:space="preserve">orks authorised by Registration or </w:t>
      </w:r>
      <w:r w:rsidR="00453544" w:rsidRPr="00DD5FC7">
        <w:t>Permit</w:t>
      </w:r>
    </w:p>
    <w:p w14:paraId="3C45EAD2" w14:textId="59CD0EAE" w:rsidR="00B16E0B" w:rsidRDefault="00C81A4E" w:rsidP="004E6480">
      <w:pPr>
        <w:pStyle w:val="BodyText1"/>
      </w:pPr>
      <w:r w:rsidRPr="00C81A4E">
        <w:t xml:space="preserve">Any proposals involving the placement of large wood that do not meet the criteria set out in </w:t>
      </w:r>
      <w:r w:rsidR="00DA468F">
        <w:t>section 4.1.</w:t>
      </w:r>
      <w:r w:rsidR="00C469E9">
        <w:t>2</w:t>
      </w:r>
      <w:r w:rsidR="00DA468F">
        <w:t xml:space="preserve"> </w:t>
      </w:r>
      <w:r w:rsidR="002174BB">
        <w:t xml:space="preserve">or where you cannot comply with </w:t>
      </w:r>
      <w:r w:rsidR="00651E49">
        <w:t xml:space="preserve">a </w:t>
      </w:r>
      <w:r w:rsidR="00C13BF2">
        <w:t>GBR</w:t>
      </w:r>
      <w:r w:rsidR="009314C3">
        <w:t xml:space="preserve"> </w:t>
      </w:r>
      <w:r w:rsidRPr="00C81A4E">
        <w:t xml:space="preserve">will require you to apply for authorisation. </w:t>
      </w:r>
    </w:p>
    <w:p w14:paraId="528038E1" w14:textId="544003EC" w:rsidR="001C3941" w:rsidRDefault="001C3941" w:rsidP="004E6480">
      <w:pPr>
        <w:pStyle w:val="BodyText1"/>
      </w:pPr>
      <w:r w:rsidRPr="00C81A4E">
        <w:t xml:space="preserve">Proposals requiring an application to be made include: </w:t>
      </w:r>
    </w:p>
    <w:p w14:paraId="1C12EE9A" w14:textId="0B88FD85" w:rsidR="001C3941" w:rsidRPr="00331EF6" w:rsidRDefault="00D85687" w:rsidP="004E6480">
      <w:pPr>
        <w:pStyle w:val="BodyText1"/>
        <w:numPr>
          <w:ilvl w:val="0"/>
          <w:numId w:val="115"/>
        </w:numPr>
        <w:rPr>
          <w:rFonts w:eastAsia="Calibri" w:cstheme="minorHAnsi"/>
          <w:kern w:val="2"/>
          <w14:ligatures w14:val="standardContextual"/>
        </w:rPr>
      </w:pPr>
      <w:r>
        <w:rPr>
          <w:rFonts w:eastAsia="Calibri" w:cstheme="minorHAnsi"/>
          <w:kern w:val="2"/>
          <w14:ligatures w14:val="standardContextual"/>
        </w:rPr>
        <w:lastRenderedPageBreak/>
        <w:t>I</w:t>
      </w:r>
      <w:r w:rsidR="001C3941" w:rsidRPr="00AA1FAD">
        <w:rPr>
          <w:rFonts w:eastAsia="Calibri" w:cstheme="minorHAnsi"/>
          <w:kern w:val="2"/>
          <w14:ligatures w14:val="standardContextual"/>
        </w:rPr>
        <w:t>mpoundment of water across the full channel width</w:t>
      </w:r>
      <w:r>
        <w:rPr>
          <w:rFonts w:eastAsia="Calibri" w:cstheme="minorHAnsi"/>
          <w:kern w:val="2"/>
          <w14:ligatures w14:val="standardContextual"/>
        </w:rPr>
        <w:t>,</w:t>
      </w:r>
      <w:r w:rsidR="001C3941" w:rsidRPr="00AA1FAD">
        <w:rPr>
          <w:rFonts w:eastAsia="Calibri" w:cstheme="minorHAnsi"/>
          <w:kern w:val="2"/>
          <w14:ligatures w14:val="standardContextual"/>
        </w:rPr>
        <w:t xml:space="preserve"> </w:t>
      </w:r>
      <w:r w:rsidR="00E31EF1" w:rsidRPr="00AA1FAD">
        <w:rPr>
          <w:rFonts w:eastAsia="Calibri" w:cstheme="minorHAnsi"/>
          <w:kern w:val="2"/>
          <w14:ligatures w14:val="standardContextual"/>
        </w:rPr>
        <w:t>e.g.</w:t>
      </w:r>
      <w:r w:rsidR="001C3941" w:rsidRPr="00AA1FAD">
        <w:rPr>
          <w:rFonts w:eastAsia="Calibri" w:cstheme="minorHAnsi"/>
          <w:kern w:val="2"/>
          <w14:ligatures w14:val="standardContextual"/>
        </w:rPr>
        <w:t xml:space="preserve"> using logs, planks</w:t>
      </w:r>
      <w:r w:rsidR="00E31EF1">
        <w:rPr>
          <w:rFonts w:eastAsia="Calibri" w:cstheme="minorHAnsi"/>
          <w:kern w:val="2"/>
          <w14:ligatures w14:val="standardContextual"/>
        </w:rPr>
        <w:t xml:space="preserve"> etc</w:t>
      </w:r>
      <w:r w:rsidR="001C3941" w:rsidRPr="00AA1FAD">
        <w:rPr>
          <w:rFonts w:eastAsia="Calibri" w:cstheme="minorHAnsi"/>
          <w:kern w:val="2"/>
          <w14:ligatures w14:val="standardContextual"/>
        </w:rPr>
        <w:t>). Such structures are likely to interrupt fish passage</w:t>
      </w:r>
      <w:r w:rsidR="009431E0">
        <w:rPr>
          <w:rFonts w:eastAsia="Calibri" w:cstheme="minorHAnsi"/>
          <w:kern w:val="2"/>
          <w14:ligatures w14:val="standardContextual"/>
        </w:rPr>
        <w:t xml:space="preserve"> and</w:t>
      </w:r>
      <w:r w:rsidR="009431E0" w:rsidRPr="00AA1FAD">
        <w:rPr>
          <w:rFonts w:eastAsia="Calibri" w:cstheme="minorHAnsi"/>
          <w:kern w:val="2"/>
          <w14:ligatures w14:val="standardContextual"/>
        </w:rPr>
        <w:t xml:space="preserve"> </w:t>
      </w:r>
      <w:r w:rsidR="001C3941" w:rsidRPr="00AA1FAD">
        <w:rPr>
          <w:rFonts w:eastAsia="Calibri" w:cstheme="minorHAnsi"/>
          <w:kern w:val="2"/>
          <w14:ligatures w14:val="standardContextual"/>
        </w:rPr>
        <w:t xml:space="preserve">hydrological and morphological river processes. </w:t>
      </w:r>
    </w:p>
    <w:p w14:paraId="4A419DD8" w14:textId="05CD1890" w:rsidR="001C3941" w:rsidRPr="00473BA1" w:rsidRDefault="004C4644" w:rsidP="004E6480">
      <w:pPr>
        <w:pStyle w:val="BodyText1"/>
        <w:numPr>
          <w:ilvl w:val="0"/>
          <w:numId w:val="115"/>
        </w:numPr>
        <w:rPr>
          <w:rFonts w:eastAsia="Calibri" w:cstheme="minorHAnsi"/>
          <w:kern w:val="2"/>
          <w14:ligatures w14:val="standardContextual"/>
        </w:rPr>
      </w:pPr>
      <w:r>
        <w:rPr>
          <w:rFonts w:eastAsia="Calibri" w:cstheme="minorHAnsi"/>
          <w:kern w:val="2"/>
          <w14:ligatures w14:val="standardContextual"/>
        </w:rPr>
        <w:t xml:space="preserve">Proposals where boulders and stones </w:t>
      </w:r>
      <w:r w:rsidR="008F1837">
        <w:rPr>
          <w:rFonts w:eastAsia="Calibri" w:cstheme="minorHAnsi"/>
          <w:kern w:val="2"/>
          <w14:ligatures w14:val="standardContextual"/>
        </w:rPr>
        <w:t>make up a high proportion of the structure.</w:t>
      </w:r>
      <w:r>
        <w:rPr>
          <w:rFonts w:eastAsia="Calibri" w:cstheme="minorHAnsi"/>
          <w:kern w:val="2"/>
          <w14:ligatures w14:val="standardContextual"/>
        </w:rPr>
        <w:t xml:space="preserve"> </w:t>
      </w:r>
    </w:p>
    <w:p w14:paraId="6BD195E8" w14:textId="0F719584" w:rsidR="0022507B" w:rsidRPr="0022507B" w:rsidRDefault="00033443" w:rsidP="004E6480">
      <w:pPr>
        <w:pStyle w:val="BodyText1"/>
      </w:pPr>
      <w:r>
        <w:t>W</w:t>
      </w:r>
      <w:r w:rsidR="008C3D0D">
        <w:t xml:space="preserve">here </w:t>
      </w:r>
      <w:r w:rsidR="0022507B" w:rsidRPr="0022507B">
        <w:t xml:space="preserve">the aim of the project is </w:t>
      </w:r>
      <w:r w:rsidR="00282BCC">
        <w:t>to deliver</w:t>
      </w:r>
      <w:r w:rsidR="0022507B" w:rsidRPr="0022507B">
        <w:t xml:space="preserve"> environmental benefits</w:t>
      </w:r>
      <w:r w:rsidR="000D51F5">
        <w:t>,</w:t>
      </w:r>
      <w:r w:rsidR="0022507B" w:rsidRPr="0022507B">
        <w:t xml:space="preserve"> </w:t>
      </w:r>
      <w:r w:rsidR="00023837">
        <w:t xml:space="preserve">we </w:t>
      </w:r>
      <w:r w:rsidR="00F901BC">
        <w:t xml:space="preserve">will </w:t>
      </w:r>
      <w:r w:rsidR="00473BA1">
        <w:t>waive</w:t>
      </w:r>
      <w:r w:rsidR="00F901BC">
        <w:t xml:space="preserve"> </w:t>
      </w:r>
      <w:r w:rsidR="00EA5872">
        <w:t xml:space="preserve">the application fee </w:t>
      </w:r>
      <w:r w:rsidR="001F0C45">
        <w:t>because</w:t>
      </w:r>
      <w:r w:rsidR="00F901BC">
        <w:t xml:space="preserve"> the activity is delivering an </w:t>
      </w:r>
      <w:r w:rsidR="0022507B" w:rsidRPr="0022507B">
        <w:t>environmental service</w:t>
      </w:r>
      <w:r w:rsidR="008805A9">
        <w:t>.</w:t>
      </w:r>
    </w:p>
    <w:p w14:paraId="1F750826" w14:textId="14D220E5" w:rsidR="0022507B" w:rsidRPr="0022507B" w:rsidRDefault="0022507B" w:rsidP="00E31EF1">
      <w:pPr>
        <w:pStyle w:val="Heading3"/>
      </w:pPr>
      <w:bookmarkStart w:id="42" w:name="_Toc193786440"/>
      <w:r w:rsidRPr="0022507B">
        <w:t xml:space="preserve">Other </w:t>
      </w:r>
      <w:r w:rsidR="00C43617">
        <w:t>c</w:t>
      </w:r>
      <w:r w:rsidRPr="0022507B">
        <w:t>onsiderations</w:t>
      </w:r>
      <w:bookmarkEnd w:id="42"/>
    </w:p>
    <w:p w14:paraId="67C654EC" w14:textId="77777777" w:rsidR="0022507B" w:rsidRPr="0022507B" w:rsidRDefault="0022507B" w:rsidP="0022507B">
      <w:pPr>
        <w:spacing w:after="240"/>
        <w:jc w:val="both"/>
      </w:pPr>
      <w:r w:rsidRPr="0022507B">
        <w:t>When selecting areas for large wood placement, a range of factors should be considered to ensure the best possible environmental and social outcomes. These include:</w:t>
      </w:r>
    </w:p>
    <w:p w14:paraId="3EB4C7A3" w14:textId="61844308" w:rsidR="0022507B" w:rsidRPr="0022507B" w:rsidRDefault="0022507B" w:rsidP="0022507B">
      <w:pPr>
        <w:numPr>
          <w:ilvl w:val="0"/>
          <w:numId w:val="103"/>
        </w:numPr>
        <w:spacing w:after="240"/>
        <w:contextualSpacing/>
        <w:jc w:val="both"/>
      </w:pPr>
      <w:r w:rsidRPr="0022507B">
        <w:t xml:space="preserve">Site-specific sensitivities, such as conservation designation, protected species, and riparian habitat. Additional </w:t>
      </w:r>
      <w:r w:rsidR="002C3958">
        <w:t>perm</w:t>
      </w:r>
      <w:r w:rsidR="007D71DD">
        <w:t>i</w:t>
      </w:r>
      <w:r w:rsidR="002C3958">
        <w:t>ssions</w:t>
      </w:r>
      <w:r w:rsidR="00C331BD">
        <w:t xml:space="preserve"> regarding protected species</w:t>
      </w:r>
      <w:r w:rsidR="00476657">
        <w:t xml:space="preserve"> from </w:t>
      </w:r>
      <w:r w:rsidR="00C60149">
        <w:t>N</w:t>
      </w:r>
      <w:r w:rsidR="00476657">
        <w:t>ature</w:t>
      </w:r>
      <w:r w:rsidR="00C60149">
        <w:t>S</w:t>
      </w:r>
      <w:r w:rsidR="00476657">
        <w:t>cot</w:t>
      </w:r>
      <w:r w:rsidRPr="0022507B">
        <w:t xml:space="preserve"> may be required to undertake the proposed work or techniques and construction methods</w:t>
      </w:r>
      <w:r w:rsidR="00CC150E">
        <w:t xml:space="preserve"> and</w:t>
      </w:r>
      <w:r w:rsidR="00CC150E" w:rsidRPr="0022507B">
        <w:t xml:space="preserve"> </w:t>
      </w:r>
      <w:r w:rsidRPr="0022507B">
        <w:t xml:space="preserve">timings may need adjustment. For large projects in sensitive areas, you should discuss </w:t>
      </w:r>
      <w:r w:rsidR="00540094">
        <w:t xml:space="preserve">your </w:t>
      </w:r>
      <w:r w:rsidRPr="0022507B">
        <w:t xml:space="preserve">proposals with </w:t>
      </w:r>
      <w:r w:rsidR="00540094">
        <w:t xml:space="preserve">us </w:t>
      </w:r>
      <w:r w:rsidRPr="0022507B">
        <w:t>before work is carried out.</w:t>
      </w:r>
    </w:p>
    <w:p w14:paraId="385B9341" w14:textId="68B55A63" w:rsidR="0022507B" w:rsidRPr="0022507B" w:rsidRDefault="0022507B" w:rsidP="0022507B">
      <w:pPr>
        <w:numPr>
          <w:ilvl w:val="0"/>
          <w:numId w:val="103"/>
        </w:numPr>
        <w:spacing w:after="240"/>
        <w:contextualSpacing/>
        <w:jc w:val="both"/>
      </w:pPr>
      <w:r w:rsidRPr="0022507B">
        <w:t xml:space="preserve">The placement of wood structures near to property and infrastructure needs to be carefully designed to reduce the risk of adverse impacts, such as flooding caused by the blockage of bridges and culverts or erosion that threatens structural integrity. </w:t>
      </w:r>
    </w:p>
    <w:p w14:paraId="2C2CF2B1" w14:textId="77777777" w:rsidR="0022507B" w:rsidRPr="0022507B" w:rsidRDefault="0022507B" w:rsidP="0022507B">
      <w:pPr>
        <w:numPr>
          <w:ilvl w:val="0"/>
          <w:numId w:val="103"/>
        </w:numPr>
        <w:spacing w:after="240"/>
        <w:contextualSpacing/>
        <w:jc w:val="both"/>
      </w:pPr>
      <w:r w:rsidRPr="0022507B">
        <w:t xml:space="preserve">How environmental damage that could be caused accessing the site can be mitigated. </w:t>
      </w:r>
    </w:p>
    <w:p w14:paraId="53672E1E" w14:textId="0A668BAF" w:rsidR="0022507B" w:rsidRPr="0022507B" w:rsidRDefault="0022507B" w:rsidP="0022507B">
      <w:pPr>
        <w:numPr>
          <w:ilvl w:val="0"/>
          <w:numId w:val="103"/>
        </w:numPr>
        <w:spacing w:after="240"/>
        <w:contextualSpacing/>
        <w:jc w:val="both"/>
      </w:pPr>
      <w:r w:rsidRPr="0022507B">
        <w:t xml:space="preserve">When harvesting trees with attached root wads to use for bank protection or habitat </w:t>
      </w:r>
      <w:r w:rsidR="003C3924" w:rsidRPr="0022507B">
        <w:t>enhancements</w:t>
      </w:r>
      <w:r w:rsidRPr="0022507B">
        <w:t xml:space="preserve">, it is important that the root wads remain as intact as possible. </w:t>
      </w:r>
      <w:r w:rsidR="006A7B9F">
        <w:t>C</w:t>
      </w:r>
      <w:r w:rsidRPr="0022507B">
        <w:t xml:space="preserve">areful consideration should </w:t>
      </w:r>
      <w:r w:rsidR="006A7B9F">
        <w:t xml:space="preserve">therefore </w:t>
      </w:r>
      <w:r w:rsidRPr="0022507B">
        <w:t xml:space="preserve">be given to how </w:t>
      </w:r>
      <w:r w:rsidR="004D2262">
        <w:t>the</w:t>
      </w:r>
      <w:r w:rsidR="004D2262" w:rsidRPr="0022507B">
        <w:t xml:space="preserve"> </w:t>
      </w:r>
      <w:r w:rsidRPr="0022507B">
        <w:t>trees will be handled, transported and stored prior to placement. Further</w:t>
      </w:r>
      <w:r w:rsidR="00534598">
        <w:t>more</w:t>
      </w:r>
      <w:r w:rsidRPr="0022507B">
        <w:t xml:space="preserve">, the minimum length of tree trunk needed to ensure the structure can have the desired morphological and ecological effect and be installed securely should be determined pre-harvesting. </w:t>
      </w:r>
    </w:p>
    <w:p w14:paraId="3861091E" w14:textId="77777777" w:rsidR="0022507B" w:rsidRPr="0022507B" w:rsidRDefault="0022507B" w:rsidP="00244346">
      <w:pPr>
        <w:pStyle w:val="BodyText1"/>
        <w:numPr>
          <w:ilvl w:val="0"/>
          <w:numId w:val="103"/>
        </w:numPr>
      </w:pPr>
      <w:r w:rsidRPr="0022507B">
        <w:t>Large wood structures perform best in gravel-bed systems but need to be appropriately sized for the channel in which they are placed to deliver maximum morphological and ecological benefits.</w:t>
      </w:r>
    </w:p>
    <w:p w14:paraId="7DA7A407" w14:textId="2300F82D" w:rsidR="0022507B" w:rsidRPr="0022507B" w:rsidRDefault="0022507B" w:rsidP="00244346">
      <w:pPr>
        <w:pStyle w:val="BodyText1"/>
        <w:numPr>
          <w:ilvl w:val="0"/>
          <w:numId w:val="103"/>
        </w:numPr>
      </w:pPr>
      <w:r w:rsidRPr="0022507B">
        <w:lastRenderedPageBreak/>
        <w:t xml:space="preserve">Bed and bank composition and stability should be considered when selecting locations for large wood placement. There is an increased risk of lateral channel movement in rivers that are actively incising, which could </w:t>
      </w:r>
      <w:r w:rsidR="001E7A19">
        <w:t>create</w:t>
      </w:r>
      <w:r w:rsidR="001E7A19" w:rsidRPr="0022507B">
        <w:t xml:space="preserve"> </w:t>
      </w:r>
      <w:r w:rsidRPr="0022507B">
        <w:t>issues if</w:t>
      </w:r>
      <w:r w:rsidR="001E7A19">
        <w:t xml:space="preserve"> increased channel adjustment is not an</w:t>
      </w:r>
      <w:r w:rsidRPr="0022507B">
        <w:t xml:space="preserve"> aim of the project. More thought may be required when anchoring wood to more resistant bed and bank materials such as clay, bedrock and large boulders. Conversely, care must be taken when anchoring large wood structures in less resistant, sandy banks to reduce the risk of out-flanking. Large wood structures are generally most effective in gravel bed rivers that are moderately </w:t>
      </w:r>
      <w:r w:rsidR="00AF0A8F" w:rsidRPr="0022507B">
        <w:t>stable</w:t>
      </w:r>
      <w:r w:rsidR="00AF0A8F">
        <w:t>,</w:t>
      </w:r>
      <w:r w:rsidRPr="0022507B">
        <w:t xml:space="preserve"> </w:t>
      </w:r>
      <w:r w:rsidR="00886C6D" w:rsidRPr="0022507B">
        <w:t>morphologically</w:t>
      </w:r>
      <w:r w:rsidR="00886C6D">
        <w:t xml:space="preserve"> (</w:t>
      </w:r>
      <w:r w:rsidR="001373F3">
        <w:t>i.e. not showing signs of excessive erosion or deposition)</w:t>
      </w:r>
      <w:r w:rsidRPr="0022507B">
        <w:t xml:space="preserve">. </w:t>
      </w:r>
    </w:p>
    <w:p w14:paraId="234CA279" w14:textId="756EEB5E" w:rsidR="0022507B" w:rsidRPr="0022507B" w:rsidRDefault="00540094" w:rsidP="00244346">
      <w:pPr>
        <w:pStyle w:val="BodyText1"/>
        <w:numPr>
          <w:ilvl w:val="0"/>
          <w:numId w:val="103"/>
        </w:numPr>
      </w:pPr>
      <w:r>
        <w:t>We</w:t>
      </w:r>
      <w:r w:rsidRPr="0022507B">
        <w:t xml:space="preserve"> </w:t>
      </w:r>
      <w:r w:rsidR="0022507B" w:rsidRPr="0022507B">
        <w:t xml:space="preserve">recommend that the construction phase of any large wood project is supervised by suitably qualified personnel to ensure the wood is installed as per the design and in a manner that will deliver the greatest environmental benefit, whilst minimising the risk of harm to the environment or surrounding infrastructure and land use. </w:t>
      </w:r>
    </w:p>
    <w:p w14:paraId="1E39645E" w14:textId="77777777" w:rsidR="00244346" w:rsidRDefault="0022507B" w:rsidP="00244346">
      <w:pPr>
        <w:pStyle w:val="BodyText1"/>
        <w:numPr>
          <w:ilvl w:val="0"/>
          <w:numId w:val="103"/>
        </w:numPr>
      </w:pPr>
      <w:r w:rsidRPr="0022507B">
        <w:t>Potential impacts to other water users, such as canoeists, wild swimmers, or anglers, or to long-term research or monitoring sites should be considered. If adverse impacts are possible, it may be beneficial to discuss the projects with the relevant groups so that a solution acceptable to all can be reached.</w:t>
      </w:r>
    </w:p>
    <w:p w14:paraId="51B52CB9" w14:textId="37A30C3D" w:rsidR="00540094" w:rsidRDefault="00540094" w:rsidP="00244346">
      <w:pPr>
        <w:pStyle w:val="BodyText1"/>
        <w:numPr>
          <w:ilvl w:val="0"/>
          <w:numId w:val="103"/>
        </w:numPr>
      </w:pPr>
      <w:r>
        <w:br w:type="page"/>
      </w:r>
    </w:p>
    <w:p w14:paraId="4E717CFB" w14:textId="4CB4CC06" w:rsidR="006C7C23" w:rsidRPr="00435E2B" w:rsidRDefault="006C7C23" w:rsidP="006C7C23">
      <w:pPr>
        <w:pStyle w:val="Heading2"/>
      </w:pPr>
      <w:bookmarkStart w:id="43" w:name="_Regulatory_Position_"/>
      <w:bookmarkStart w:id="44" w:name="_Ref191371530"/>
      <w:bookmarkStart w:id="45" w:name="_Toc193786441"/>
      <w:bookmarkEnd w:id="43"/>
      <w:r w:rsidRPr="00435E2B">
        <w:lastRenderedPageBreak/>
        <w:t xml:space="preserve">Regulatory Position on </w:t>
      </w:r>
      <w:r>
        <w:t>the Management of Beaver Structures</w:t>
      </w:r>
      <w:bookmarkEnd w:id="44"/>
      <w:bookmarkEnd w:id="45"/>
      <w:r>
        <w:t xml:space="preserve"> </w:t>
      </w:r>
    </w:p>
    <w:p w14:paraId="5F6530CC" w14:textId="5EE00693" w:rsidR="00E31EF1" w:rsidRDefault="006C7C23" w:rsidP="006C7C23">
      <w:pPr>
        <w:pStyle w:val="BodyText1"/>
      </w:pPr>
      <w:r>
        <w:t xml:space="preserve">This section sets out </w:t>
      </w:r>
      <w:r w:rsidR="008E5D6F">
        <w:t xml:space="preserve">our </w:t>
      </w:r>
      <w:r w:rsidR="00593DB4">
        <w:t xml:space="preserve">regulatory </w:t>
      </w:r>
      <w:r>
        <w:t xml:space="preserve">position </w:t>
      </w:r>
      <w:r w:rsidR="0041332A">
        <w:t xml:space="preserve">for </w:t>
      </w:r>
      <w:r>
        <w:t xml:space="preserve">activities proposed for the management of structures created in the water environment by beavers. </w:t>
      </w:r>
    </w:p>
    <w:p w14:paraId="72D494C7" w14:textId="773D9F1A" w:rsidR="006C7C23" w:rsidRDefault="006C7C23" w:rsidP="006C7C23">
      <w:pPr>
        <w:pStyle w:val="BodyText1"/>
      </w:pPr>
      <w:r>
        <w:t>The activities covered largely involve the notching or removal of beaver dams</w:t>
      </w:r>
      <w:r w:rsidR="000C6261">
        <w:t xml:space="preserve"> </w:t>
      </w:r>
      <w:r w:rsidR="00A20260">
        <w:t>and</w:t>
      </w:r>
      <w:r>
        <w:t xml:space="preserve"> the installation into beaver dams of flow devices</w:t>
      </w:r>
      <w:r w:rsidR="00AF75CF">
        <w:t xml:space="preserve"> (devices which </w:t>
      </w:r>
      <w:r w:rsidR="00C22E63">
        <w:t>allow water to flow through beaver dams</w:t>
      </w:r>
      <w:r w:rsidR="00AF75CF">
        <w:t>)</w:t>
      </w:r>
      <w:r>
        <w:t xml:space="preserve">. Specifically, this </w:t>
      </w:r>
      <w:r w:rsidR="00640739">
        <w:t xml:space="preserve">section </w:t>
      </w:r>
      <w:r w:rsidR="00B0468C">
        <w:t>explains</w:t>
      </w:r>
      <w:r>
        <w:t xml:space="preserve"> what works can be undertaken without </w:t>
      </w:r>
      <w:r w:rsidR="00A6551C">
        <w:t>requiring prior authorisation</w:t>
      </w:r>
      <w:r>
        <w:t xml:space="preserve">. </w:t>
      </w:r>
    </w:p>
    <w:p w14:paraId="605C9033" w14:textId="77777777" w:rsidR="006C7C23" w:rsidRPr="009C7972" w:rsidRDefault="006C7C23" w:rsidP="006C7C23">
      <w:pPr>
        <w:pStyle w:val="Heading3"/>
      </w:pPr>
      <w:bookmarkStart w:id="46" w:name="_Toc193786442"/>
      <w:r>
        <w:t>Works carried out using hand tools, ropes and grapnels</w:t>
      </w:r>
      <w:bookmarkEnd w:id="46"/>
    </w:p>
    <w:p w14:paraId="13D74C97" w14:textId="1BC3E4DA" w:rsidR="001305C8" w:rsidRPr="001305C8" w:rsidRDefault="003274A0" w:rsidP="001305C8">
      <w:pPr>
        <w:pStyle w:val="BodyText1"/>
      </w:pPr>
      <w:r w:rsidRPr="001305C8">
        <w:t>T</w:t>
      </w:r>
      <w:r w:rsidR="006C7C23" w:rsidRPr="001305C8">
        <w:t>he breaching</w:t>
      </w:r>
      <w:r w:rsidR="008F1C4D" w:rsidRPr="001305C8">
        <w:t>,</w:t>
      </w:r>
      <w:r w:rsidR="006C7C23" w:rsidRPr="001305C8">
        <w:t xml:space="preserve"> partial or complete removal of a beaver dam using hand tools and/or ropes and grapnels </w:t>
      </w:r>
      <w:r w:rsidR="00216BB5" w:rsidRPr="001305C8">
        <w:t xml:space="preserve">does </w:t>
      </w:r>
      <w:r w:rsidR="006C7C23" w:rsidRPr="001305C8">
        <w:t>not require authorisation.</w:t>
      </w:r>
    </w:p>
    <w:p w14:paraId="5A5DEAAA" w14:textId="0E79A360" w:rsidR="006C7C23" w:rsidRPr="001305C8" w:rsidRDefault="00641BBA" w:rsidP="001305C8">
      <w:pPr>
        <w:pStyle w:val="BodyText1"/>
      </w:pPr>
      <w:r>
        <w:t>A</w:t>
      </w:r>
      <w:r w:rsidR="006C7C23" w:rsidRPr="001305C8">
        <w:t>ny work in or around watercourses must be completed without causing pollution, such as the escape of silty water downstream (e.g. silt trapped behind a beaver dam).</w:t>
      </w:r>
    </w:p>
    <w:p w14:paraId="47B609A4" w14:textId="1AB87A50" w:rsidR="006C7C23" w:rsidRDefault="006C7C23" w:rsidP="006C7C23">
      <w:pPr>
        <w:pStyle w:val="Heading3"/>
      </w:pPr>
      <w:bookmarkStart w:id="47" w:name="_Toc193786443"/>
      <w:r>
        <w:t>Works carried out</w:t>
      </w:r>
      <w:r w:rsidRPr="00564BE6">
        <w:t xml:space="preserve"> </w:t>
      </w:r>
      <w:r>
        <w:t>using machinery</w:t>
      </w:r>
      <w:bookmarkEnd w:id="47"/>
      <w:r>
        <w:t xml:space="preserve"> </w:t>
      </w:r>
    </w:p>
    <w:p w14:paraId="7CCD8E0F" w14:textId="6C10AB0B" w:rsidR="004F6EBD" w:rsidRPr="0075129A" w:rsidRDefault="004F6EBD" w:rsidP="004F6EBD">
      <w:pPr>
        <w:pStyle w:val="BodyText1"/>
      </w:pPr>
      <w:r w:rsidRPr="0075129A">
        <w:t xml:space="preserve">In all cases where machines are used in connection with works which are not subject to authorisation care should be taken not to cause harm to the water environment, (by preventing pollution, considering timing and method of works etc) </w:t>
      </w:r>
    </w:p>
    <w:p w14:paraId="6F084974" w14:textId="77777777" w:rsidR="006C7C23" w:rsidRPr="00D8553B" w:rsidRDefault="006C7C23" w:rsidP="0075129A">
      <w:pPr>
        <w:pStyle w:val="BodyText1"/>
      </w:pPr>
      <w:r>
        <w:t xml:space="preserve">Installing flow devices in beaver dams  </w:t>
      </w:r>
    </w:p>
    <w:p w14:paraId="131381EC" w14:textId="1786B097" w:rsidR="005418CA" w:rsidRPr="005418CA" w:rsidRDefault="006C7C23" w:rsidP="005418CA">
      <w:pPr>
        <w:pStyle w:val="BodyText1"/>
      </w:pPr>
      <w:r w:rsidRPr="005418CA">
        <w:t xml:space="preserve">Where a flow device will be installed using boulders to secure any ancillary fencing, this may be done without prior authorisation from </w:t>
      </w:r>
      <w:r w:rsidR="000E7CE9" w:rsidRPr="005418CA">
        <w:t>us</w:t>
      </w:r>
      <w:r w:rsidR="00A50BC5" w:rsidRPr="0075129A">
        <w:t xml:space="preserve"> </w:t>
      </w:r>
      <w:r w:rsidR="005418CA" w:rsidRPr="0075129A">
        <w:t xml:space="preserve">provided: </w:t>
      </w:r>
    </w:p>
    <w:p w14:paraId="115D1CD1" w14:textId="7BFCCF61" w:rsidR="005418CA" w:rsidRPr="005418CA" w:rsidRDefault="00937696" w:rsidP="0075129A">
      <w:pPr>
        <w:pStyle w:val="BodyText1"/>
        <w:numPr>
          <w:ilvl w:val="0"/>
          <w:numId w:val="116"/>
        </w:numPr>
        <w:rPr>
          <w:rFonts w:eastAsia="Calibri" w:cstheme="minorHAnsi"/>
          <w:kern w:val="2"/>
          <w14:ligatures w14:val="standardContextual"/>
        </w:rPr>
      </w:pPr>
      <w:r>
        <w:rPr>
          <w:rFonts w:eastAsia="Calibri" w:cstheme="minorHAnsi"/>
          <w:kern w:val="2"/>
          <w14:ligatures w14:val="standardContextual"/>
        </w:rPr>
        <w:t>A</w:t>
      </w:r>
      <w:r w:rsidR="005418CA" w:rsidRPr="005418CA">
        <w:rPr>
          <w:rFonts w:eastAsia="Calibri" w:cstheme="minorHAnsi"/>
          <w:kern w:val="2"/>
          <w14:ligatures w14:val="standardContextual"/>
        </w:rPr>
        <w:t>ny boulders used for anchoring should be of the same rock type as, and no larger than, other boulders found in the vicinity,</w:t>
      </w:r>
    </w:p>
    <w:p w14:paraId="5F1CF9B6" w14:textId="77777777" w:rsidR="00E630DE" w:rsidRPr="00E630DE" w:rsidRDefault="005418CA" w:rsidP="00E630DE">
      <w:pPr>
        <w:pStyle w:val="BodyText1"/>
      </w:pPr>
      <w:r w:rsidRPr="00E630DE">
        <w:t xml:space="preserve">If no boulders material is present on site, then the size should not exceed 300 </w:t>
      </w:r>
      <w:r w:rsidR="00EB2436" w:rsidRPr="00E630DE">
        <w:t>millimetres</w:t>
      </w:r>
      <w:r w:rsidRPr="00E630DE">
        <w:t xml:space="preserve"> in the longest dimension,</w:t>
      </w:r>
    </w:p>
    <w:p w14:paraId="2BF6EA0B" w14:textId="6F926AED" w:rsidR="006C7C23" w:rsidRPr="00E630DE" w:rsidRDefault="006C7C23" w:rsidP="00E630DE">
      <w:pPr>
        <w:pStyle w:val="BodyText1"/>
      </w:pPr>
      <w:r w:rsidRPr="00E630DE">
        <w:t xml:space="preserve">For any other approach, </w:t>
      </w:r>
      <w:r w:rsidR="000E7CE9" w:rsidRPr="00E630DE">
        <w:t xml:space="preserve">please </w:t>
      </w:r>
      <w:r w:rsidRPr="00E630DE">
        <w:t xml:space="preserve">consult with </w:t>
      </w:r>
      <w:r w:rsidR="000E7CE9" w:rsidRPr="00E630DE">
        <w:t xml:space="preserve">us </w:t>
      </w:r>
      <w:r w:rsidRPr="00E630DE">
        <w:t>to determine the regulatory requirements.</w:t>
      </w:r>
    </w:p>
    <w:p w14:paraId="3A7D680F" w14:textId="77777777" w:rsidR="006C7C23" w:rsidRDefault="006C7C23" w:rsidP="006C7C23">
      <w:pPr>
        <w:pStyle w:val="Heading3"/>
      </w:pPr>
      <w:bookmarkStart w:id="48" w:name="_Toc193786444"/>
      <w:r>
        <w:lastRenderedPageBreak/>
        <w:t>Other activities</w:t>
      </w:r>
      <w:bookmarkEnd w:id="48"/>
    </w:p>
    <w:p w14:paraId="780DECE6" w14:textId="44B3784F" w:rsidR="006C7C23" w:rsidRDefault="006C7C23" w:rsidP="006C7C23">
      <w:pPr>
        <w:pStyle w:val="BodyText1"/>
      </w:pPr>
      <w:r>
        <w:t xml:space="preserve">For any other proposed activity </w:t>
      </w:r>
      <w:r w:rsidR="00746E71">
        <w:t xml:space="preserve">which </w:t>
      </w:r>
      <w:r w:rsidR="00FD4726">
        <w:t>involves</w:t>
      </w:r>
      <w:r>
        <w:t xml:space="preserve"> beaver dams </w:t>
      </w:r>
      <w:r w:rsidR="00FD4726">
        <w:t xml:space="preserve">that </w:t>
      </w:r>
      <w:r>
        <w:t xml:space="preserve">is not covered by the points above, </w:t>
      </w:r>
      <w:r w:rsidR="000E7CE9">
        <w:t xml:space="preserve">please </w:t>
      </w:r>
      <w:r>
        <w:t xml:space="preserve">consult with </w:t>
      </w:r>
      <w:r w:rsidR="000E7CE9">
        <w:t xml:space="preserve">us </w:t>
      </w:r>
      <w:r>
        <w:t>to determine the regulatory requirements.</w:t>
      </w:r>
    </w:p>
    <w:p w14:paraId="49463182" w14:textId="77777777" w:rsidR="006C7C23" w:rsidRPr="00565C67" w:rsidRDefault="006C7C23" w:rsidP="006C7C23">
      <w:pPr>
        <w:pStyle w:val="Heading3"/>
      </w:pPr>
      <w:bookmarkStart w:id="49" w:name="_Toc193786445"/>
      <w:r>
        <w:t>Requirements under other legislation</w:t>
      </w:r>
      <w:bookmarkEnd w:id="49"/>
      <w:r>
        <w:t xml:space="preserve"> </w:t>
      </w:r>
    </w:p>
    <w:p w14:paraId="3085FE5B" w14:textId="435FB9C1" w:rsidR="006E4B30" w:rsidRPr="00407AC1" w:rsidRDefault="006E4B30" w:rsidP="006E4B30">
      <w:pPr>
        <w:pStyle w:val="BodyText1"/>
        <w:rPr>
          <w:rFonts w:eastAsia="Arial"/>
        </w:rPr>
      </w:pPr>
      <w:r>
        <w:rPr>
          <w:rFonts w:eastAsia="Arial"/>
          <w:lang w:val="en-US"/>
        </w:rPr>
        <w:t>This guidance does not cover permissions that may be required</w:t>
      </w:r>
      <w:r w:rsidR="00041E8F">
        <w:rPr>
          <w:rFonts w:eastAsia="Arial"/>
          <w:lang w:val="en-US"/>
        </w:rPr>
        <w:t xml:space="preserve"> under legislation other than EASR</w:t>
      </w:r>
      <w:r>
        <w:rPr>
          <w:rFonts w:eastAsia="Arial"/>
          <w:lang w:val="en-US"/>
        </w:rPr>
        <w:t>.</w:t>
      </w:r>
    </w:p>
    <w:p w14:paraId="24E62F1B" w14:textId="4BC2F747" w:rsidR="00746E71" w:rsidRDefault="0082502C" w:rsidP="006C7C23">
      <w:pPr>
        <w:pStyle w:val="BodyText1"/>
      </w:pPr>
      <w:r>
        <w:t>Nature</w:t>
      </w:r>
      <w:r w:rsidR="00E87CCD">
        <w:t>S</w:t>
      </w:r>
      <w:r>
        <w:t xml:space="preserve">cot should </w:t>
      </w:r>
      <w:r w:rsidR="00FA6C18">
        <w:t xml:space="preserve">be consulted prior to undertaking any works to ensure </w:t>
      </w:r>
      <w:r w:rsidR="00E05CF5">
        <w:t>compliance with species protection legislation.</w:t>
      </w:r>
      <w:r w:rsidR="006C7C23">
        <w:t xml:space="preserve"> </w:t>
      </w:r>
      <w:r w:rsidR="00750B55">
        <w:t xml:space="preserve">This </w:t>
      </w:r>
      <w:r w:rsidR="006C7C23">
        <w:t>includes</w:t>
      </w:r>
      <w:r w:rsidR="00750B55">
        <w:t xml:space="preserve"> works </w:t>
      </w:r>
      <w:r w:rsidR="00064D49">
        <w:t>in/near</w:t>
      </w:r>
      <w:r w:rsidR="006C7C23">
        <w:t xml:space="preserve"> </w:t>
      </w:r>
      <w:r w:rsidR="00E05CF5">
        <w:t xml:space="preserve">beaver </w:t>
      </w:r>
      <w:r w:rsidR="006C7C23">
        <w:t xml:space="preserve">lodges and burrows used for breeding and may include dams). More information and contact details for the NatureScot beaver licencing team can be found at </w:t>
      </w:r>
      <w:hyperlink r:id="rId21" w:history="1">
        <w:r w:rsidR="006C7C23" w:rsidRPr="00F26C0B">
          <w:rPr>
            <w:rStyle w:val="Hyperlink"/>
          </w:rPr>
          <w:t>Beavers and Licensing | NatureScot</w:t>
        </w:r>
      </w:hyperlink>
      <w:r w:rsidR="006C7C23">
        <w:t>.</w:t>
      </w:r>
    </w:p>
    <w:p w14:paraId="721C6243" w14:textId="77777777" w:rsidR="00746E71" w:rsidRDefault="00746E71">
      <w:pPr>
        <w:spacing w:line="240" w:lineRule="auto"/>
      </w:pPr>
      <w:r>
        <w:br w:type="page"/>
      </w:r>
    </w:p>
    <w:p w14:paraId="2DA9E159" w14:textId="7014FA22" w:rsidR="006C7C23" w:rsidRPr="00746E71" w:rsidRDefault="006C7C23" w:rsidP="00746E71">
      <w:pPr>
        <w:pStyle w:val="Heading2"/>
      </w:pPr>
      <w:bookmarkStart w:id="50" w:name="_Regulatory_Position_on"/>
      <w:bookmarkStart w:id="51" w:name="_Ref191371674"/>
      <w:bookmarkStart w:id="52" w:name="_Toc193786446"/>
      <w:bookmarkEnd w:id="50"/>
      <w:r w:rsidRPr="00746E71">
        <w:lastRenderedPageBreak/>
        <w:t xml:space="preserve">Regulatory </w:t>
      </w:r>
      <w:r w:rsidR="0010642A" w:rsidRPr="00746E71">
        <w:t>p</w:t>
      </w:r>
      <w:r w:rsidRPr="00746E71">
        <w:t xml:space="preserve">osition on the installation of </w:t>
      </w:r>
      <w:r w:rsidR="0010642A" w:rsidRPr="00746E71">
        <w:t>f</w:t>
      </w:r>
      <w:r w:rsidRPr="00746E71">
        <w:t>ish counter</w:t>
      </w:r>
      <w:r w:rsidR="002C71E5" w:rsidRPr="00746E71">
        <w:t>s</w:t>
      </w:r>
      <w:r w:rsidRPr="00746E71">
        <w:t xml:space="preserve"> and </w:t>
      </w:r>
      <w:r w:rsidR="0010642A" w:rsidRPr="00746E71">
        <w:t>t</w:t>
      </w:r>
      <w:r w:rsidRPr="00746E71">
        <w:t>raps in the water environment</w:t>
      </w:r>
      <w:bookmarkEnd w:id="51"/>
      <w:bookmarkEnd w:id="52"/>
      <w:r w:rsidRPr="00746E71">
        <w:t xml:space="preserve"> </w:t>
      </w:r>
    </w:p>
    <w:p w14:paraId="15AB9086" w14:textId="1D5B5638" w:rsidR="00271C12" w:rsidRPr="00271C12" w:rsidRDefault="00271C12" w:rsidP="00293342">
      <w:pPr>
        <w:pStyle w:val="BodyText1"/>
      </w:pPr>
      <w:r w:rsidRPr="00271C12">
        <w:t xml:space="preserve">This section sets out our regulatory position for </w:t>
      </w:r>
      <w:r w:rsidR="004860CD">
        <w:t>the installation of fish counters and traps.</w:t>
      </w:r>
    </w:p>
    <w:p w14:paraId="3E15138C" w14:textId="0063E02D" w:rsidR="00CD69B5" w:rsidRDefault="001C030E" w:rsidP="00CD69B5">
      <w:pPr>
        <w:pStyle w:val="BodyText1"/>
      </w:pPr>
      <w:r>
        <w:t>A</w:t>
      </w:r>
      <w:r w:rsidR="006C7C23">
        <w:t xml:space="preserve"> range of different structures can be installed within the channel bed </w:t>
      </w:r>
      <w:r w:rsidR="004C2BA1">
        <w:t xml:space="preserve">to </w:t>
      </w:r>
      <w:r w:rsidR="006C7C23">
        <w:t xml:space="preserve">either count or trap fish. These are </w:t>
      </w:r>
      <w:r w:rsidR="00135ADE">
        <w:t xml:space="preserve">generally </w:t>
      </w:r>
      <w:r w:rsidR="00C912A1">
        <w:t xml:space="preserve">considered to be </w:t>
      </w:r>
      <w:r w:rsidR="006C7C23">
        <w:t>instream structures.</w:t>
      </w:r>
      <w:r w:rsidR="00CD69B5">
        <w:t xml:space="preserve"> </w:t>
      </w:r>
    </w:p>
    <w:p w14:paraId="6936D232" w14:textId="4E1D32B7" w:rsidR="006C7C23" w:rsidRDefault="006C7C23" w:rsidP="00293342">
      <w:pPr>
        <w:pStyle w:val="BodyText1"/>
      </w:pPr>
      <w:r>
        <w:t>As fish traps</w:t>
      </w:r>
      <w:r w:rsidR="0062662E">
        <w:t xml:space="preserve"> </w:t>
      </w:r>
      <w:r w:rsidR="00F8009F">
        <w:t xml:space="preserve">and </w:t>
      </w:r>
      <w:r>
        <w:t xml:space="preserve">counters vary with how they interact and affect the channel bed, </w:t>
      </w:r>
      <w:r w:rsidR="00A72C20">
        <w:t xml:space="preserve">the </w:t>
      </w:r>
      <w:r w:rsidR="00EC6393">
        <w:t>authorisation</w:t>
      </w:r>
      <w:r>
        <w:t xml:space="preserve"> requirements also </w:t>
      </w:r>
      <w:r w:rsidR="00CD69B5">
        <w:t>vary</w:t>
      </w:r>
      <w:r w:rsidR="001727BA">
        <w:t>, a</w:t>
      </w:r>
      <w:r>
        <w:t xml:space="preserve">s summarised below. </w:t>
      </w:r>
    </w:p>
    <w:p w14:paraId="772AB136" w14:textId="2952EA84" w:rsidR="006C7C23" w:rsidRPr="00887286" w:rsidRDefault="006C7C23" w:rsidP="006C7C23">
      <w:pPr>
        <w:pStyle w:val="Heading3"/>
      </w:pPr>
      <w:bookmarkStart w:id="53" w:name="_Toc193786447"/>
      <w:r w:rsidRPr="00887286">
        <w:t xml:space="preserve">Fish </w:t>
      </w:r>
      <w:r w:rsidR="00F370D5">
        <w:t xml:space="preserve">counters and fish traps </w:t>
      </w:r>
      <w:r w:rsidRPr="00887286">
        <w:t>where there is no construction on the bed or banks of an inland surface water</w:t>
      </w:r>
      <w:bookmarkEnd w:id="53"/>
    </w:p>
    <w:p w14:paraId="3BDD57C8" w14:textId="75C134D7" w:rsidR="006C7C23" w:rsidRDefault="006C7C23" w:rsidP="006C7C23">
      <w:pPr>
        <w:spacing w:after="160"/>
      </w:pPr>
      <w:r>
        <w:t>If the counter</w:t>
      </w:r>
      <w:r w:rsidR="00F370D5">
        <w:t xml:space="preserve"> or trap</w:t>
      </w:r>
      <w:r>
        <w:t xml:space="preserve"> does not require any </w:t>
      </w:r>
      <w:r w:rsidR="00DE46F4">
        <w:t>construction on the channel bed or banks</w:t>
      </w:r>
      <w:r>
        <w:t xml:space="preserve"> </w:t>
      </w:r>
      <w:r w:rsidR="00E9194B">
        <w:t xml:space="preserve">(Figure </w:t>
      </w:r>
      <w:r w:rsidR="00E46A68" w:rsidRPr="00064D49">
        <w:t>4C</w:t>
      </w:r>
      <w:r w:rsidR="00E9194B" w:rsidRPr="00064D49">
        <w:t>)</w:t>
      </w:r>
      <w:r w:rsidR="00E9194B">
        <w:t xml:space="preserve"> </w:t>
      </w:r>
      <w:r>
        <w:t>and complies with the following best practice rules, then no authorisation will be required.</w:t>
      </w:r>
    </w:p>
    <w:p w14:paraId="357D748A" w14:textId="259D1644" w:rsidR="006C7C23" w:rsidRDefault="006C7C23" w:rsidP="006C7C23">
      <w:pPr>
        <w:pStyle w:val="ListParagraph"/>
        <w:numPr>
          <w:ilvl w:val="0"/>
          <w:numId w:val="61"/>
        </w:numPr>
        <w:spacing w:after="160"/>
        <w:ind w:left="567"/>
      </w:pPr>
      <w:r>
        <w:t>Installation and use of the counter</w:t>
      </w:r>
      <w:r w:rsidR="00F370D5">
        <w:t xml:space="preserve"> or </w:t>
      </w:r>
      <w:r>
        <w:t>trap should not involve digging or disturbance that affects the banks or bed of watercourse</w:t>
      </w:r>
      <w:r w:rsidR="00B5712F">
        <w:t xml:space="preserve"> or </w:t>
      </w:r>
      <w:r w:rsidR="002E7673">
        <w:t>loch.</w:t>
      </w:r>
    </w:p>
    <w:p w14:paraId="28ECA6A7" w14:textId="65B1033D" w:rsidR="006C7C23" w:rsidRDefault="006C7C23" w:rsidP="006C7C23">
      <w:pPr>
        <w:pStyle w:val="ListParagraph"/>
        <w:numPr>
          <w:ilvl w:val="0"/>
          <w:numId w:val="61"/>
        </w:numPr>
        <w:spacing w:after="160"/>
        <w:ind w:left="567"/>
      </w:pPr>
      <w:r>
        <w:t>The structure should be maintained in a good state of repair and kept clear of debris and obstructions</w:t>
      </w:r>
      <w:r w:rsidR="004223B7">
        <w:t>.</w:t>
      </w:r>
    </w:p>
    <w:p w14:paraId="316AC056" w14:textId="411B9BEA" w:rsidR="00882215" w:rsidRDefault="00882215" w:rsidP="006C7C23">
      <w:pPr>
        <w:pStyle w:val="ListParagraph"/>
        <w:numPr>
          <w:ilvl w:val="0"/>
          <w:numId w:val="61"/>
        </w:numPr>
        <w:spacing w:after="160"/>
        <w:ind w:left="567"/>
      </w:pPr>
      <w:r>
        <w:t>The structure is temporary in nature</w:t>
      </w:r>
      <w:r w:rsidR="00316501">
        <w:t xml:space="preserve"> (i.e. in place no longer than 12 months).</w:t>
      </w:r>
    </w:p>
    <w:p w14:paraId="48DE0A24" w14:textId="6D3A5E81" w:rsidR="006C7C23" w:rsidRDefault="00FF0D8D" w:rsidP="00204F8B">
      <w:pPr>
        <w:rPr>
          <w:noProof/>
        </w:rPr>
      </w:pPr>
      <w:r w:rsidRPr="00FF0D8D">
        <w:rPr>
          <w:noProof/>
        </w:rPr>
        <w:lastRenderedPageBreak/>
        <w:drawing>
          <wp:inline distT="0" distB="0" distL="0" distR="0" wp14:anchorId="28018A90" wp14:editId="2B1DF5C1">
            <wp:extent cx="5588812" cy="4657708"/>
            <wp:effectExtent l="0" t="0" r="0" b="0"/>
            <wp:docPr id="1573236800" name="Picture 1" descr="Photograph showing a fish counter that is placed on the channel bed. The photo to the left shows the fish counter on the grass so it is possible to see what it looks like. This is a metal grid about as wide as a ladder. There are weights attached to string that sit downstream of the metal grid, helping to hold it on to the channel bed. The photo on the right shows the same structure submerged in the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3236800" name="Picture 1" descr="Photograph showing a fish counter that is placed on the channel bed. The photo to the left shows the fish counter on the grass so it is possible to see what it looks like. This is a metal grid about as wide as a ladder. There are weights attached to string that sit downstream of the metal grid, helping to hold it on to the channel bed. The photo on the right shows the same structure submerged in the river."/>
                    <pic:cNvPicPr/>
                  </pic:nvPicPr>
                  <pic:blipFill>
                    <a:blip r:embed="rId22"/>
                    <a:stretch>
                      <a:fillRect/>
                    </a:stretch>
                  </pic:blipFill>
                  <pic:spPr>
                    <a:xfrm>
                      <a:off x="0" y="0"/>
                      <a:ext cx="5600792" cy="4667692"/>
                    </a:xfrm>
                    <a:prstGeom prst="rect">
                      <a:avLst/>
                    </a:prstGeom>
                  </pic:spPr>
                </pic:pic>
              </a:graphicData>
            </a:graphic>
          </wp:inline>
        </w:drawing>
      </w:r>
    </w:p>
    <w:p w14:paraId="0937E112" w14:textId="2B76104F" w:rsidR="006C7C23" w:rsidRDefault="004656D7" w:rsidP="00830262">
      <w:pPr>
        <w:pStyle w:val="BodyText1"/>
      </w:pPr>
      <w:r w:rsidRPr="00D34421">
        <w:rPr>
          <w:b/>
          <w:bCs/>
        </w:rPr>
        <w:t xml:space="preserve">Figure </w:t>
      </w:r>
      <w:r w:rsidR="004B4D79">
        <w:rPr>
          <w:b/>
          <w:bCs/>
        </w:rPr>
        <w:t>4C</w:t>
      </w:r>
      <w:r w:rsidR="00064D49">
        <w:rPr>
          <w:b/>
          <w:bCs/>
        </w:rPr>
        <w:t>:</w:t>
      </w:r>
      <w:r w:rsidR="006C7C23">
        <w:t xml:space="preserve"> Example of </w:t>
      </w:r>
      <w:r w:rsidR="00BC0E3E">
        <w:t xml:space="preserve">a </w:t>
      </w:r>
      <w:r w:rsidR="006C7C23">
        <w:t xml:space="preserve">fish counter not </w:t>
      </w:r>
      <w:r w:rsidR="00196238">
        <w:t xml:space="preserve">requiring </w:t>
      </w:r>
      <w:r w:rsidR="006C7C23">
        <w:t xml:space="preserve">any construction </w:t>
      </w:r>
      <w:r w:rsidR="00806A0E">
        <w:t>on the bed or banks</w:t>
      </w:r>
      <w:r w:rsidR="00FF0D8D">
        <w:t>. Photo supplied by Instream Fisheries Research.</w:t>
      </w:r>
    </w:p>
    <w:p w14:paraId="16A3782B" w14:textId="56A2E5D0" w:rsidR="006C7C23" w:rsidRDefault="006C7C23" w:rsidP="006C7C23">
      <w:pPr>
        <w:pStyle w:val="Heading3"/>
        <w:rPr>
          <w:noProof/>
        </w:rPr>
      </w:pPr>
      <w:bookmarkStart w:id="54" w:name="_Toc193786448"/>
      <w:r>
        <w:rPr>
          <w:noProof/>
        </w:rPr>
        <w:t xml:space="preserve">Fish trap/counter </w:t>
      </w:r>
      <w:r w:rsidR="002D51AC">
        <w:rPr>
          <w:noProof/>
        </w:rPr>
        <w:t>installed into the channel</w:t>
      </w:r>
      <w:r>
        <w:rPr>
          <w:noProof/>
        </w:rPr>
        <w:t xml:space="preserve"> bed</w:t>
      </w:r>
      <w:bookmarkEnd w:id="54"/>
    </w:p>
    <w:p w14:paraId="1845D899" w14:textId="7220285A" w:rsidR="006C7C23" w:rsidRDefault="006C7C23" w:rsidP="00830262">
      <w:pPr>
        <w:pStyle w:val="BodyText1"/>
        <w:rPr>
          <w:noProof/>
        </w:rPr>
      </w:pPr>
      <w:r>
        <w:rPr>
          <w:noProof/>
        </w:rPr>
        <w:t xml:space="preserve">Fish traps and counters can also be </w:t>
      </w:r>
      <w:r w:rsidR="00541F52">
        <w:rPr>
          <w:noProof/>
        </w:rPr>
        <w:t>installed into</w:t>
      </w:r>
      <w:r>
        <w:rPr>
          <w:noProof/>
        </w:rPr>
        <w:t xml:space="preserve"> the</w:t>
      </w:r>
      <w:r w:rsidR="00541F52">
        <w:rPr>
          <w:noProof/>
        </w:rPr>
        <w:t xml:space="preserve"> channel</w:t>
      </w:r>
      <w:r>
        <w:rPr>
          <w:noProof/>
        </w:rPr>
        <w:t xml:space="preserve"> bed</w:t>
      </w:r>
      <w:r w:rsidR="00DA7837">
        <w:rPr>
          <w:noProof/>
        </w:rPr>
        <w:t>.</w:t>
      </w:r>
      <w:r>
        <w:rPr>
          <w:noProof/>
        </w:rPr>
        <w:t xml:space="preserve"> </w:t>
      </w:r>
      <w:r w:rsidR="001D3876">
        <w:rPr>
          <w:noProof/>
        </w:rPr>
        <w:t>C</w:t>
      </w:r>
      <w:r>
        <w:rPr>
          <w:noProof/>
        </w:rPr>
        <w:t xml:space="preserve">roys </w:t>
      </w:r>
      <w:r w:rsidR="003606AE">
        <w:rPr>
          <w:noProof/>
        </w:rPr>
        <w:t xml:space="preserve">are sometimes used </w:t>
      </w:r>
      <w:r>
        <w:rPr>
          <w:noProof/>
        </w:rPr>
        <w:t>to direct fish to one side of the river or towards perched counting units</w:t>
      </w:r>
      <w:r w:rsidR="00B8449C">
        <w:rPr>
          <w:noProof/>
        </w:rPr>
        <w:t xml:space="preserve"> or counters </w:t>
      </w:r>
      <w:r w:rsidR="00764E05">
        <w:rPr>
          <w:noProof/>
        </w:rPr>
        <w:t xml:space="preserve">buried </w:t>
      </w:r>
      <w:r w:rsidR="00B8449C">
        <w:rPr>
          <w:noProof/>
        </w:rPr>
        <w:t>in the channel bed</w:t>
      </w:r>
      <w:r>
        <w:rPr>
          <w:noProof/>
        </w:rPr>
        <w:t xml:space="preserve">. </w:t>
      </w:r>
      <w:r w:rsidR="00DA7837">
        <w:rPr>
          <w:noProof/>
        </w:rPr>
        <w:t xml:space="preserve">In all </w:t>
      </w:r>
      <w:r w:rsidR="000D584A">
        <w:rPr>
          <w:noProof/>
        </w:rPr>
        <w:t xml:space="preserve">such </w:t>
      </w:r>
      <w:r w:rsidR="00DA7837">
        <w:rPr>
          <w:noProof/>
        </w:rPr>
        <w:t xml:space="preserve">cases </w:t>
      </w:r>
      <w:r>
        <w:rPr>
          <w:noProof/>
        </w:rPr>
        <w:t>authorisation</w:t>
      </w:r>
      <w:r w:rsidR="003025C8">
        <w:rPr>
          <w:noProof/>
        </w:rPr>
        <w:t xml:space="preserve"> </w:t>
      </w:r>
      <w:r w:rsidR="000D584A">
        <w:rPr>
          <w:noProof/>
        </w:rPr>
        <w:t xml:space="preserve">would be required </w:t>
      </w:r>
      <w:r w:rsidR="003025C8">
        <w:rPr>
          <w:noProof/>
        </w:rPr>
        <w:t>as instream structures.</w:t>
      </w:r>
      <w:r>
        <w:rPr>
          <w:noProof/>
        </w:rPr>
        <w:t xml:space="preserve"> </w:t>
      </w:r>
    </w:p>
    <w:p w14:paraId="0D476F82" w14:textId="77777777" w:rsidR="006C7C23" w:rsidRDefault="006C7C23" w:rsidP="006C7C23">
      <w:pPr>
        <w:pStyle w:val="Heading3"/>
        <w:rPr>
          <w:noProof/>
        </w:rPr>
      </w:pPr>
      <w:bookmarkStart w:id="55" w:name="_Toc193786449"/>
      <w:r>
        <w:rPr>
          <w:noProof/>
        </w:rPr>
        <w:t>Fish counter / trap laid on the bed and creating an impoundment</w:t>
      </w:r>
      <w:bookmarkEnd w:id="55"/>
    </w:p>
    <w:p w14:paraId="088D7F88" w14:textId="016CA56F" w:rsidR="006C7C23" w:rsidRDefault="006C7C23" w:rsidP="00830262">
      <w:pPr>
        <w:pStyle w:val="BodyText1"/>
        <w:rPr>
          <w:noProof/>
        </w:rPr>
      </w:pPr>
      <w:r>
        <w:rPr>
          <w:noProof/>
        </w:rPr>
        <w:t xml:space="preserve">If a structure </w:t>
      </w:r>
      <w:r w:rsidR="00DC518D">
        <w:rPr>
          <w:noProof/>
        </w:rPr>
        <w:t xml:space="preserve">would </w:t>
      </w:r>
      <w:r>
        <w:rPr>
          <w:noProof/>
        </w:rPr>
        <w:t xml:space="preserve">increase the height of the channel bed and create an impoundment, it </w:t>
      </w:r>
      <w:r w:rsidR="00947EE2">
        <w:rPr>
          <w:noProof/>
        </w:rPr>
        <w:t xml:space="preserve">will </w:t>
      </w:r>
      <w:r>
        <w:rPr>
          <w:noProof/>
        </w:rPr>
        <w:t xml:space="preserve">require </w:t>
      </w:r>
      <w:r w:rsidR="00947EE2">
        <w:rPr>
          <w:noProof/>
        </w:rPr>
        <w:t>auth</w:t>
      </w:r>
      <w:r w:rsidR="00DC518D">
        <w:rPr>
          <w:noProof/>
        </w:rPr>
        <w:t>or</w:t>
      </w:r>
      <w:r w:rsidR="00947EE2">
        <w:rPr>
          <w:noProof/>
        </w:rPr>
        <w:t>isation as an impoundment</w:t>
      </w:r>
      <w:r>
        <w:rPr>
          <w:noProof/>
        </w:rPr>
        <w:t xml:space="preserve"> </w:t>
      </w:r>
      <w:r w:rsidR="00C87400">
        <w:rPr>
          <w:noProof/>
        </w:rPr>
        <w:t xml:space="preserve">(Figure </w:t>
      </w:r>
      <w:r w:rsidR="00830262">
        <w:rPr>
          <w:noProof/>
        </w:rPr>
        <w:t>4</w:t>
      </w:r>
      <w:r w:rsidR="000D584A">
        <w:rPr>
          <w:noProof/>
        </w:rPr>
        <w:t>D</w:t>
      </w:r>
      <w:r w:rsidR="00C87400">
        <w:rPr>
          <w:noProof/>
        </w:rPr>
        <w:t>)</w:t>
      </w:r>
      <w:r>
        <w:rPr>
          <w:noProof/>
        </w:rPr>
        <w:t xml:space="preserve">. This is because it can have a greater impact on both habitats and the movement of sediment and water through the reach, </w:t>
      </w:r>
      <w:r w:rsidR="002F15F6">
        <w:rPr>
          <w:noProof/>
        </w:rPr>
        <w:t>and will require assessment</w:t>
      </w:r>
      <w:r w:rsidR="00D96D72">
        <w:rPr>
          <w:noProof/>
        </w:rPr>
        <w:t xml:space="preserve"> to ensure appropriate mitigation is </w:t>
      </w:r>
      <w:r w:rsidR="001F432F">
        <w:rPr>
          <w:noProof/>
        </w:rPr>
        <w:t>in place</w:t>
      </w:r>
      <w:r>
        <w:rPr>
          <w:noProof/>
        </w:rPr>
        <w:t xml:space="preserve">. </w:t>
      </w:r>
    </w:p>
    <w:p w14:paraId="5C6267E3" w14:textId="2AF96FB2" w:rsidR="00A32359" w:rsidRDefault="003D36FC" w:rsidP="00DD60D9">
      <w:pPr>
        <w:rPr>
          <w:noProof/>
        </w:rPr>
      </w:pPr>
      <w:r>
        <w:rPr>
          <w:noProof/>
          <w:sz w:val="22"/>
          <w:szCs w:val="22"/>
        </w:rPr>
        <w:lastRenderedPageBreak/>
        <w:drawing>
          <wp:inline distT="0" distB="0" distL="0" distR="0" wp14:anchorId="2F33E2B8" wp14:editId="4F7A2CFC">
            <wp:extent cx="6490970" cy="2118360"/>
            <wp:effectExtent l="0" t="0" r="5080" b="0"/>
            <wp:docPr id="372004230" name="Picture 2" descr="Fish counter which has been created by constructing an impoundment using wood panels. There is a lower flume structure in the middle where the fish can swim over and this is where they are count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004230" name="Picture 2" descr="Fish counter which has been created by constructing an impoundment using wood panels. There is a lower flume structure in the middle where the fish can swim over and this is where they are counted. "/>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6490970" cy="2118360"/>
                    </a:xfrm>
                    <a:prstGeom prst="rect">
                      <a:avLst/>
                    </a:prstGeom>
                    <a:noFill/>
                    <a:ln>
                      <a:noFill/>
                    </a:ln>
                  </pic:spPr>
                </pic:pic>
              </a:graphicData>
            </a:graphic>
          </wp:inline>
        </w:drawing>
      </w:r>
    </w:p>
    <w:p w14:paraId="5FB30914" w14:textId="043B41BC" w:rsidR="00392998" w:rsidRDefault="00A32359" w:rsidP="00A32359">
      <w:r w:rsidRPr="00BA4D79">
        <w:rPr>
          <w:b/>
          <w:bCs/>
        </w:rPr>
        <w:t xml:space="preserve">Figure </w:t>
      </w:r>
      <w:r w:rsidR="000D584A">
        <w:rPr>
          <w:b/>
          <w:bCs/>
        </w:rPr>
        <w:t>4D</w:t>
      </w:r>
      <w:r w:rsidR="00830262">
        <w:rPr>
          <w:b/>
          <w:bCs/>
        </w:rPr>
        <w:t>:</w:t>
      </w:r>
      <w:r w:rsidR="000D584A">
        <w:t xml:space="preserve"> </w:t>
      </w:r>
      <w:r>
        <w:t>Fish counter</w:t>
      </w:r>
      <w:r w:rsidR="00E33CEE">
        <w:t>s</w:t>
      </w:r>
      <w:r>
        <w:t xml:space="preserve"> that </w:t>
      </w:r>
      <w:r w:rsidR="00D305E2">
        <w:t xml:space="preserve">create </w:t>
      </w:r>
      <w:r>
        <w:t>an impoundment require</w:t>
      </w:r>
      <w:r w:rsidR="00131B72">
        <w:t xml:space="preserve"> </w:t>
      </w:r>
      <w:r w:rsidR="002F15F6">
        <w:t>authorisation as an</w:t>
      </w:r>
      <w:r>
        <w:t xml:space="preserve"> impoundment</w:t>
      </w:r>
      <w:r w:rsidR="00BD39B6">
        <w:t xml:space="preserve">. Photograph supplied by Instream </w:t>
      </w:r>
      <w:r w:rsidR="000C7F22">
        <w:t>Fisheries Research.</w:t>
      </w:r>
    </w:p>
    <w:p w14:paraId="037CD614" w14:textId="77777777" w:rsidR="00392998" w:rsidRDefault="00392998">
      <w:pPr>
        <w:spacing w:line="240" w:lineRule="auto"/>
      </w:pPr>
      <w:r>
        <w:br w:type="page"/>
      </w:r>
    </w:p>
    <w:p w14:paraId="18B7936E" w14:textId="7E4ACBE4" w:rsidR="00C45830" w:rsidRPr="004B4D79" w:rsidRDefault="00533683" w:rsidP="00AC23DC">
      <w:pPr>
        <w:pStyle w:val="Heading1"/>
        <w:numPr>
          <w:ilvl w:val="0"/>
          <w:numId w:val="84"/>
        </w:numPr>
        <w:ind w:left="0" w:firstLine="0"/>
      </w:pPr>
      <w:bookmarkStart w:id="56" w:name="_Toc193786450"/>
      <w:r w:rsidRPr="004B4D79">
        <w:lastRenderedPageBreak/>
        <w:t xml:space="preserve">Good </w:t>
      </w:r>
      <w:r w:rsidR="0010642A" w:rsidRPr="004B4D79">
        <w:t>p</w:t>
      </w:r>
      <w:r w:rsidRPr="004B4D79">
        <w:t>ractice</w:t>
      </w:r>
      <w:bookmarkEnd w:id="56"/>
      <w:r w:rsidR="00187C8B" w:rsidRPr="004B4D79">
        <w:t xml:space="preserve"> </w:t>
      </w:r>
    </w:p>
    <w:p w14:paraId="352EA3A0" w14:textId="22625D92" w:rsidR="00E46CA0" w:rsidRDefault="00645651" w:rsidP="00E46CA0">
      <w:pPr>
        <w:pStyle w:val="BodyText1"/>
        <w:rPr>
          <w:rFonts w:ascii="Arial" w:eastAsia="Tahoma" w:hAnsi="Arial" w:cs="Arial"/>
          <w:color w:val="000000"/>
        </w:rPr>
      </w:pPr>
      <w:r>
        <w:t xml:space="preserve">All new and modified </w:t>
      </w:r>
      <w:r w:rsidR="00C64B37">
        <w:t>instream structures</w:t>
      </w:r>
      <w:r w:rsidR="003E3B96">
        <w:t xml:space="preserve">, </w:t>
      </w:r>
      <w:r w:rsidR="00C64B37">
        <w:t>in</w:t>
      </w:r>
      <w:r w:rsidR="003E3B96">
        <w:t>-</w:t>
      </w:r>
      <w:r w:rsidR="00C64B37">
        <w:t xml:space="preserve">loch structures </w:t>
      </w:r>
      <w:r w:rsidR="003E3B96">
        <w:t>and the placement of boulders</w:t>
      </w:r>
      <w:r>
        <w:t xml:space="preserve"> should follow the principles of Good Practice.</w:t>
      </w:r>
      <w:r w:rsidR="00D15FFF">
        <w:t xml:space="preserve"> </w:t>
      </w:r>
      <w:r w:rsidR="00E46CA0">
        <w:rPr>
          <w:rFonts w:ascii="Arial" w:eastAsia="Tahoma" w:hAnsi="Arial" w:cs="Arial"/>
          <w:color w:val="000000"/>
        </w:rPr>
        <w:t xml:space="preserve">All permit applications must meet Good Practice </w:t>
      </w:r>
      <w:r w:rsidR="00E37629">
        <w:rPr>
          <w:rFonts w:ascii="Arial" w:eastAsia="Tahoma" w:hAnsi="Arial" w:cs="Arial"/>
          <w:color w:val="000000"/>
        </w:rPr>
        <w:t>to</w:t>
      </w:r>
      <w:r w:rsidR="00E46CA0">
        <w:rPr>
          <w:rFonts w:ascii="Arial" w:eastAsia="Tahoma" w:hAnsi="Arial" w:cs="Arial"/>
          <w:color w:val="000000"/>
        </w:rPr>
        <w:t xml:space="preserve"> be granted.</w:t>
      </w:r>
    </w:p>
    <w:p w14:paraId="77BA0E2A" w14:textId="5F5BF7E0" w:rsidR="00E46CA0" w:rsidRPr="003B57AE" w:rsidRDefault="00E46CA0" w:rsidP="00E46CA0">
      <w:pPr>
        <w:pStyle w:val="BodyText1"/>
      </w:pPr>
      <w:r>
        <w:t>Good Practice is achieved when the</w:t>
      </w:r>
      <w:r>
        <w:rPr>
          <w:rFonts w:ascii="Arial" w:hAnsi="Arial" w:cs="Arial"/>
        </w:rPr>
        <w:t xml:space="preserve"> chosen option </w:t>
      </w:r>
      <w:r>
        <w:t xml:space="preserve">serves a demonstrated need, while minimising ecological harm, at a cost that is proportionate. </w:t>
      </w:r>
      <w:r>
        <w:rPr>
          <w:rFonts w:ascii="Arial" w:hAnsi="Arial" w:cs="Arial"/>
        </w:rPr>
        <w:t xml:space="preserve">Meeting Good Practice ensures modifications to </w:t>
      </w:r>
      <w:r w:rsidR="00CB4F59">
        <w:rPr>
          <w:rFonts w:ascii="Arial" w:hAnsi="Arial" w:cs="Arial"/>
        </w:rPr>
        <w:t xml:space="preserve">the morphology of </w:t>
      </w:r>
      <w:r>
        <w:rPr>
          <w:rFonts w:ascii="Arial" w:hAnsi="Arial" w:cs="Arial"/>
        </w:rPr>
        <w:t>rivers and lochs are sustainable.</w:t>
      </w:r>
      <w:r>
        <w:t xml:space="preserve"> </w:t>
      </w:r>
    </w:p>
    <w:p w14:paraId="0E544A80" w14:textId="192D3E41" w:rsidR="00E46CA0" w:rsidRDefault="00E46CA0" w:rsidP="003E3B96">
      <w:pPr>
        <w:pStyle w:val="BodyText1"/>
        <w:rPr>
          <w:rFonts w:ascii="Arial" w:eastAsia="Tahoma" w:hAnsi="Arial" w:cs="Arial"/>
          <w:color w:val="000000"/>
        </w:rPr>
      </w:pPr>
      <w:r w:rsidRPr="00ED6FB2">
        <w:rPr>
          <w:rFonts w:ascii="Arial" w:eastAsia="Tahoma" w:hAnsi="Arial" w:cs="Arial"/>
          <w:color w:val="000000"/>
        </w:rPr>
        <w:t>T</w:t>
      </w:r>
      <w:r>
        <w:rPr>
          <w:rFonts w:ascii="Arial" w:eastAsia="Tahoma" w:hAnsi="Arial" w:cs="Arial"/>
          <w:color w:val="000000"/>
        </w:rPr>
        <w:t>o meet Good Practice t</w:t>
      </w:r>
      <w:r w:rsidRPr="00ED6FB2">
        <w:rPr>
          <w:rFonts w:ascii="Arial" w:eastAsia="Tahoma" w:hAnsi="Arial" w:cs="Arial"/>
          <w:color w:val="000000"/>
        </w:rPr>
        <w:t>he steps</w:t>
      </w:r>
      <w:r>
        <w:rPr>
          <w:rFonts w:ascii="Arial" w:eastAsia="Tahoma" w:hAnsi="Arial" w:cs="Arial"/>
          <w:color w:val="000000"/>
        </w:rPr>
        <w:t xml:space="preserve"> below</w:t>
      </w:r>
      <w:r w:rsidRPr="00ED6FB2">
        <w:rPr>
          <w:rFonts w:ascii="Arial" w:eastAsia="Tahoma" w:hAnsi="Arial" w:cs="Arial"/>
          <w:color w:val="000000"/>
        </w:rPr>
        <w:t xml:space="preserve"> should be followed</w:t>
      </w:r>
      <w:r>
        <w:rPr>
          <w:rFonts w:ascii="Arial" w:eastAsia="Tahoma" w:hAnsi="Arial" w:cs="Arial"/>
          <w:color w:val="000000"/>
        </w:rPr>
        <w:t>.</w:t>
      </w:r>
    </w:p>
    <w:p w14:paraId="2B8015BB" w14:textId="71D3CF30" w:rsidR="003D50C9" w:rsidRDefault="003D50C9" w:rsidP="003E3B96">
      <w:pPr>
        <w:pStyle w:val="BodyText1"/>
        <w:rPr>
          <w:rFonts w:ascii="Arial" w:eastAsia="Tahoma" w:hAnsi="Arial" w:cs="Arial"/>
          <w:color w:val="000000"/>
        </w:rPr>
      </w:pPr>
      <w:r w:rsidRPr="007A196A">
        <w:rPr>
          <w:rFonts w:ascii="Arial" w:eastAsia="Arial" w:hAnsi="Arial" w:cs="Arial"/>
          <w:noProof/>
          <w:color w:val="000000"/>
          <w:lang w:eastAsia="en-GB"/>
        </w:rPr>
        <mc:AlternateContent>
          <mc:Choice Requires="wps">
            <w:drawing>
              <wp:inline distT="0" distB="0" distL="0" distR="0" wp14:anchorId="65C06683" wp14:editId="66446316">
                <wp:extent cx="6316133" cy="5537200"/>
                <wp:effectExtent l="0" t="0" r="27940" b="25400"/>
                <wp:docPr id="381288654" name="Text Box 35" descr="Good Practice Summary&#10;To meet Good Practice you must: &#10;1. Demonstrate need &#10;• State the reasons for carrying out the activity and the benefits it will bring.&#10;• Identify and understand the problem or need. &#10;&#10;2. Identify and appraise options &#10;Use sustainable river management principles to: &#10;• Identify a number of options (minimum of three, including do nothing)&#10;• Carry out an options appraisal.&#10;&#10;3. Justify the selected option &#10;• State why it represents the best practical environmental option. &#10;&#10;4. Use all reasonable mitigation&#10;• State the mitigation measures you propose to minimise impacts &#10;• Submit method statement(s) detailing how the works will be carried out.&#10;&#10;"/>
                <wp:cNvGraphicFramePr/>
                <a:graphic xmlns:a="http://schemas.openxmlformats.org/drawingml/2006/main">
                  <a:graphicData uri="http://schemas.microsoft.com/office/word/2010/wordprocessingShape">
                    <wps:wsp>
                      <wps:cNvSpPr txBox="1"/>
                      <wps:spPr>
                        <a:xfrm>
                          <a:off x="0" y="0"/>
                          <a:ext cx="6316133" cy="5537200"/>
                        </a:xfrm>
                        <a:prstGeom prst="rect">
                          <a:avLst/>
                        </a:prstGeom>
                        <a:solidFill>
                          <a:srgbClr val="016574"/>
                        </a:solidFill>
                        <a:ln w="19050" cap="flat" cmpd="sng" algn="ctr">
                          <a:solidFill>
                            <a:srgbClr val="FFFFFF"/>
                          </a:solidFill>
                          <a:prstDash val="solid"/>
                          <a:miter lim="800000"/>
                        </a:ln>
                        <a:effectLst/>
                      </wps:spPr>
                      <wps:txbx>
                        <w:txbxContent>
                          <w:p w14:paraId="64C34160" w14:textId="77777777" w:rsidR="003D50C9" w:rsidRPr="002D44C4" w:rsidRDefault="003D50C9" w:rsidP="003D50C9">
                            <w:pPr>
                              <w:pStyle w:val="BodyText1"/>
                              <w:rPr>
                                <w:b/>
                                <w:bCs/>
                                <w:color w:val="FFFFFF" w:themeColor="background1"/>
                                <w:sz w:val="28"/>
                                <w:szCs w:val="28"/>
                                <w:lang w:eastAsia="en-GB"/>
                              </w:rPr>
                            </w:pPr>
                            <w:r w:rsidRPr="002D44C4">
                              <w:rPr>
                                <w:b/>
                                <w:bCs/>
                                <w:color w:val="FFFFFF" w:themeColor="background1"/>
                                <w:sz w:val="28"/>
                                <w:szCs w:val="28"/>
                                <w:lang w:eastAsia="en-GB"/>
                              </w:rPr>
                              <w:t>Good Practice Summary</w:t>
                            </w:r>
                          </w:p>
                          <w:p w14:paraId="31AFE34E" w14:textId="77777777" w:rsidR="003D50C9" w:rsidRPr="000667DF" w:rsidRDefault="003D50C9" w:rsidP="003D50C9">
                            <w:pPr>
                              <w:pStyle w:val="BodyText1"/>
                              <w:numPr>
                                <w:ilvl w:val="0"/>
                                <w:numId w:val="89"/>
                              </w:numPr>
                              <w:rPr>
                                <w:rFonts w:ascii="Arial" w:hAnsi="Arial" w:cs="Arial"/>
                                <w:b/>
                                <w:bCs/>
                                <w:color w:val="FFFFFF" w:themeColor="background1"/>
                                <w:lang w:eastAsia="en-GB"/>
                              </w:rPr>
                            </w:pPr>
                            <w:r w:rsidRPr="000667DF">
                              <w:rPr>
                                <w:rFonts w:ascii="Arial" w:hAnsi="Arial" w:cs="Arial"/>
                                <w:b/>
                                <w:bCs/>
                                <w:color w:val="FFFFFF" w:themeColor="background1"/>
                                <w:lang w:eastAsia="en-GB"/>
                              </w:rPr>
                              <w:t xml:space="preserve">Demonstrate need </w:t>
                            </w:r>
                          </w:p>
                          <w:p w14:paraId="43B00299" w14:textId="77777777" w:rsidR="003D50C9" w:rsidRPr="00D24345" w:rsidRDefault="003D50C9" w:rsidP="003D50C9">
                            <w:pPr>
                              <w:pStyle w:val="BodyText1"/>
                              <w:numPr>
                                <w:ilvl w:val="0"/>
                                <w:numId w:val="93"/>
                              </w:numPr>
                              <w:rPr>
                                <w:rFonts w:ascii="Arial" w:hAnsi="Arial" w:cs="Arial"/>
                                <w:color w:val="FFFFFF" w:themeColor="background1"/>
                                <w:lang w:eastAsia="en-GB"/>
                              </w:rPr>
                            </w:pPr>
                            <w:r w:rsidRPr="00D24345">
                              <w:rPr>
                                <w:rFonts w:ascii="Arial" w:hAnsi="Arial" w:cs="Arial"/>
                                <w:color w:val="FFFFFF" w:themeColor="background1"/>
                                <w:lang w:eastAsia="en-GB"/>
                              </w:rPr>
                              <w:t>State the reasons for carrying out the activity and the benefits it will bring.</w:t>
                            </w:r>
                          </w:p>
                          <w:p w14:paraId="52608A90" w14:textId="77777777" w:rsidR="003D50C9" w:rsidRPr="00A43047" w:rsidRDefault="003D50C9" w:rsidP="003D50C9">
                            <w:pPr>
                              <w:pStyle w:val="BodyText1"/>
                              <w:numPr>
                                <w:ilvl w:val="0"/>
                                <w:numId w:val="93"/>
                              </w:numPr>
                              <w:rPr>
                                <w:rFonts w:ascii="Arial" w:hAnsi="Arial" w:cs="Arial"/>
                                <w:color w:val="FFFFFF" w:themeColor="background1"/>
                                <w:lang w:eastAsia="en-GB"/>
                              </w:rPr>
                            </w:pPr>
                            <w:r w:rsidRPr="00A43047">
                              <w:rPr>
                                <w:rFonts w:ascii="Arial" w:hAnsi="Arial" w:cs="Arial"/>
                                <w:color w:val="FFFFFF" w:themeColor="background1"/>
                                <w:lang w:eastAsia="en-GB"/>
                              </w:rPr>
                              <w:t xml:space="preserve">Identify and understand the problem or need. </w:t>
                            </w:r>
                          </w:p>
                          <w:p w14:paraId="5CB08E21" w14:textId="77777777" w:rsidR="003D50C9" w:rsidRPr="00A43047" w:rsidRDefault="003D50C9" w:rsidP="003D50C9">
                            <w:pPr>
                              <w:pStyle w:val="BodyText1"/>
                              <w:numPr>
                                <w:ilvl w:val="0"/>
                                <w:numId w:val="89"/>
                              </w:numPr>
                              <w:rPr>
                                <w:rFonts w:ascii="Arial" w:hAnsi="Arial" w:cs="Arial"/>
                                <w:b/>
                                <w:bCs/>
                                <w:color w:val="FFFFFF" w:themeColor="background1"/>
                                <w:lang w:eastAsia="en-GB"/>
                              </w:rPr>
                            </w:pPr>
                            <w:r w:rsidRPr="00A43047">
                              <w:rPr>
                                <w:rFonts w:ascii="Arial" w:hAnsi="Arial" w:cs="Arial"/>
                                <w:b/>
                                <w:bCs/>
                                <w:color w:val="FFFFFF" w:themeColor="background1"/>
                                <w:lang w:eastAsia="en-GB"/>
                              </w:rPr>
                              <w:t xml:space="preserve">Identify and appraise options </w:t>
                            </w:r>
                          </w:p>
                          <w:p w14:paraId="7C495D54" w14:textId="77777777" w:rsidR="003D50C9" w:rsidRPr="00D24345" w:rsidRDefault="003D50C9" w:rsidP="003D50C9">
                            <w:pPr>
                              <w:pStyle w:val="BodyText1"/>
                              <w:ind w:left="360"/>
                              <w:rPr>
                                <w:rFonts w:ascii="Arial" w:hAnsi="Arial" w:cs="Arial"/>
                                <w:color w:val="FFFFFF" w:themeColor="background1"/>
                                <w:lang w:eastAsia="en-GB"/>
                              </w:rPr>
                            </w:pPr>
                            <w:r w:rsidRPr="00D24345">
                              <w:rPr>
                                <w:rFonts w:ascii="Arial" w:hAnsi="Arial" w:cs="Arial"/>
                                <w:color w:val="FFFFFF" w:themeColor="background1"/>
                                <w:lang w:eastAsia="en-GB"/>
                              </w:rPr>
                              <w:t xml:space="preserve">Use sustainable river management principles to: </w:t>
                            </w:r>
                          </w:p>
                          <w:p w14:paraId="258E5B73" w14:textId="77777777" w:rsidR="003D50C9" w:rsidRDefault="003D50C9" w:rsidP="003D50C9">
                            <w:pPr>
                              <w:pStyle w:val="BodyText1"/>
                              <w:numPr>
                                <w:ilvl w:val="0"/>
                                <w:numId w:val="90"/>
                              </w:numPr>
                              <w:rPr>
                                <w:rFonts w:ascii="Arial" w:eastAsia="Arial" w:hAnsi="Arial" w:cs="Arial"/>
                                <w:color w:val="FFFFFF" w:themeColor="background1"/>
                                <w:lang w:eastAsia="en-GB"/>
                              </w:rPr>
                            </w:pPr>
                            <w:r w:rsidRPr="00D24345">
                              <w:rPr>
                                <w:rFonts w:ascii="Arial" w:hAnsi="Arial" w:cs="Arial"/>
                                <w:color w:val="FFFFFF" w:themeColor="background1"/>
                                <w:lang w:eastAsia="en-GB"/>
                              </w:rPr>
                              <w:t>Identify a number of options (minimum of three, including do nothing)</w:t>
                            </w:r>
                          </w:p>
                          <w:p w14:paraId="61570F09" w14:textId="77777777" w:rsidR="003D50C9" w:rsidRPr="00AA4C07" w:rsidRDefault="003D50C9" w:rsidP="003D50C9">
                            <w:pPr>
                              <w:pStyle w:val="BodyText1"/>
                              <w:numPr>
                                <w:ilvl w:val="0"/>
                                <w:numId w:val="90"/>
                              </w:numPr>
                              <w:rPr>
                                <w:rFonts w:ascii="Arial" w:eastAsia="Arial" w:hAnsi="Arial" w:cs="Arial"/>
                                <w:color w:val="FFFFFF" w:themeColor="background1"/>
                                <w:lang w:eastAsia="en-GB"/>
                              </w:rPr>
                            </w:pPr>
                            <w:r w:rsidRPr="00AA4C07">
                              <w:rPr>
                                <w:rFonts w:ascii="Arial" w:eastAsia="Arial" w:hAnsi="Arial" w:cs="Arial"/>
                                <w:color w:val="FFFFFF" w:themeColor="background1"/>
                                <w:lang w:eastAsia="en-GB"/>
                              </w:rPr>
                              <w:t>Carry out an options appraisal.</w:t>
                            </w:r>
                          </w:p>
                          <w:p w14:paraId="63E8B850" w14:textId="77777777" w:rsidR="003D50C9" w:rsidRPr="00AA4C07" w:rsidRDefault="003D50C9" w:rsidP="003D50C9">
                            <w:pPr>
                              <w:pStyle w:val="BodyText1"/>
                              <w:numPr>
                                <w:ilvl w:val="0"/>
                                <w:numId w:val="89"/>
                              </w:numPr>
                              <w:rPr>
                                <w:rFonts w:ascii="Arial" w:hAnsi="Arial" w:cs="Arial"/>
                                <w:b/>
                                <w:bCs/>
                                <w:color w:val="FFFFFF" w:themeColor="background1"/>
                                <w:lang w:eastAsia="en-GB"/>
                              </w:rPr>
                            </w:pPr>
                            <w:r w:rsidRPr="00AA4C07">
                              <w:rPr>
                                <w:rFonts w:ascii="Arial" w:hAnsi="Arial" w:cs="Arial"/>
                                <w:b/>
                                <w:bCs/>
                                <w:color w:val="FFFFFF" w:themeColor="background1"/>
                                <w:lang w:eastAsia="en-GB"/>
                              </w:rPr>
                              <w:t xml:space="preserve">Justify the selected option </w:t>
                            </w:r>
                          </w:p>
                          <w:p w14:paraId="71F3D26A" w14:textId="77777777" w:rsidR="003D50C9" w:rsidRPr="00D24345" w:rsidRDefault="003D50C9" w:rsidP="003D50C9">
                            <w:pPr>
                              <w:pStyle w:val="BodyText1"/>
                              <w:numPr>
                                <w:ilvl w:val="0"/>
                                <w:numId w:val="91"/>
                              </w:numPr>
                              <w:rPr>
                                <w:rFonts w:ascii="Arial" w:hAnsi="Arial" w:cs="Arial"/>
                                <w:color w:val="FFFFFF" w:themeColor="background1"/>
                                <w:lang w:eastAsia="en-GB"/>
                              </w:rPr>
                            </w:pPr>
                            <w:r w:rsidRPr="00D24345">
                              <w:rPr>
                                <w:rFonts w:ascii="Arial" w:hAnsi="Arial" w:cs="Arial"/>
                                <w:color w:val="FFFFFF" w:themeColor="background1"/>
                                <w:lang w:eastAsia="en-GB"/>
                              </w:rPr>
                              <w:t xml:space="preserve">State why it represents the best practical environmental option. </w:t>
                            </w:r>
                          </w:p>
                          <w:p w14:paraId="31DC284A" w14:textId="77777777" w:rsidR="003D50C9" w:rsidRPr="0084495D" w:rsidRDefault="003D50C9" w:rsidP="003D50C9">
                            <w:pPr>
                              <w:pStyle w:val="BodyText1"/>
                              <w:numPr>
                                <w:ilvl w:val="0"/>
                                <w:numId w:val="89"/>
                              </w:numPr>
                              <w:rPr>
                                <w:rFonts w:ascii="Arial" w:hAnsi="Arial" w:cs="Arial"/>
                                <w:b/>
                                <w:bCs/>
                                <w:color w:val="FFFFFF" w:themeColor="background1"/>
                                <w:lang w:eastAsia="en-GB"/>
                              </w:rPr>
                            </w:pPr>
                            <w:r w:rsidRPr="0084495D">
                              <w:rPr>
                                <w:rFonts w:ascii="Arial" w:hAnsi="Arial" w:cs="Arial"/>
                                <w:b/>
                                <w:bCs/>
                                <w:color w:val="FFFFFF" w:themeColor="background1"/>
                                <w:lang w:eastAsia="en-GB"/>
                              </w:rPr>
                              <w:t>Use all reasonable mitigation</w:t>
                            </w:r>
                          </w:p>
                          <w:p w14:paraId="66027B6B" w14:textId="77777777" w:rsidR="003D50C9" w:rsidRPr="00D24345" w:rsidRDefault="003D50C9" w:rsidP="003D50C9">
                            <w:pPr>
                              <w:pStyle w:val="BodyText1"/>
                              <w:numPr>
                                <w:ilvl w:val="0"/>
                                <w:numId w:val="92"/>
                              </w:numPr>
                              <w:rPr>
                                <w:rFonts w:ascii="Arial" w:hAnsi="Arial" w:cs="Arial"/>
                                <w:color w:val="FFFFFF" w:themeColor="background1"/>
                                <w:lang w:eastAsia="en-GB"/>
                              </w:rPr>
                            </w:pPr>
                            <w:r w:rsidRPr="00D24345">
                              <w:rPr>
                                <w:rFonts w:ascii="Arial" w:hAnsi="Arial" w:cs="Arial"/>
                                <w:color w:val="FFFFFF" w:themeColor="background1"/>
                                <w:lang w:eastAsia="en-GB"/>
                              </w:rPr>
                              <w:t xml:space="preserve">State the mitigation measures you propose to minimise impacts </w:t>
                            </w:r>
                          </w:p>
                          <w:p w14:paraId="08459E3A" w14:textId="77777777" w:rsidR="003D50C9" w:rsidRPr="00D24345" w:rsidRDefault="003D50C9" w:rsidP="003D50C9">
                            <w:pPr>
                              <w:pStyle w:val="BodyText1"/>
                              <w:numPr>
                                <w:ilvl w:val="0"/>
                                <w:numId w:val="92"/>
                              </w:numPr>
                              <w:rPr>
                                <w:rFonts w:ascii="Arial" w:hAnsi="Arial" w:cs="Arial"/>
                                <w:color w:val="FFFFFF" w:themeColor="background1"/>
                                <w:lang w:eastAsia="en-GB"/>
                              </w:rPr>
                            </w:pPr>
                            <w:r w:rsidRPr="00D24345">
                              <w:rPr>
                                <w:rFonts w:ascii="Arial" w:hAnsi="Arial" w:cs="Arial"/>
                                <w:color w:val="FFFFFF" w:themeColor="background1"/>
                                <w:lang w:eastAsia="en-GB"/>
                              </w:rPr>
                              <w:t>Submit method statement(s) detailing how the works will be carried out.</w:t>
                            </w: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noAutofit/>
                      </wps:bodyPr>
                    </wps:wsp>
                  </a:graphicData>
                </a:graphic>
              </wp:inline>
            </w:drawing>
          </mc:Choice>
          <mc:Fallback>
            <w:pict>
              <v:shape w14:anchorId="65C06683" id="Text Box 35" o:spid="_x0000_s1027" type="#_x0000_t202" alt="Good Practice Summary&#10;To meet Good Practice you must: &#10;1. Demonstrate need &#10;• State the reasons for carrying out the activity and the benefits it will bring.&#10;• Identify and understand the problem or need. &#10;&#10;2. Identify and appraise options &#10;Use sustainable river management principles to: &#10;• Identify a number of options (minimum of three, including do nothing)&#10;• Carry out an options appraisal.&#10;&#10;3. Justify the selected option &#10;• State why it represents the best practical environmental option. &#10;&#10;4. Use all reasonable mitigation&#10;• State the mitigation measures you propose to minimise impacts &#10;• Submit method statement(s) detailing how the works will be carried out.&#10;&#10;" style="width:497.35pt;height:43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" fillcolor="#016574" strokecolor="white" strokeweight="1.5pt">
                <v:textbox inset="14.4pt,7.2pt,14.4pt,7.2pt">
                  <w:txbxContent>
                    <w:p w14:paraId="64C34160" w14:textId="77777777" w:rsidR="003D50C9" w:rsidRPr="002D44C4" w:rsidRDefault="003D50C9" w:rsidP="003D50C9">
                      <w:pPr>
                        <w:pStyle w:val="BodyText1"/>
                        <w:rPr>
                          <w:b/>
                          <w:bCs/>
                          <w:color w:val="FFFFFF" w:themeColor="background1"/>
                          <w:sz w:val="28"/>
                          <w:szCs w:val="28"/>
                          <w:lang w:eastAsia="en-GB"/>
                        </w:rPr>
                      </w:pPr>
                      <w:r w:rsidRPr="002D44C4">
                        <w:rPr>
                          <w:b/>
                          <w:bCs/>
                          <w:color w:val="FFFFFF" w:themeColor="background1"/>
                          <w:sz w:val="28"/>
                          <w:szCs w:val="28"/>
                          <w:lang w:eastAsia="en-GB"/>
                        </w:rPr>
                        <w:t>Good Practice Summary</w:t>
                      </w:r>
                    </w:p>
                    <w:p w14:paraId="31AFE34E" w14:textId="77777777" w:rsidR="003D50C9" w:rsidRPr="000667DF" w:rsidRDefault="003D50C9" w:rsidP="003D50C9">
                      <w:pPr>
                        <w:pStyle w:val="BodyText1"/>
                        <w:numPr>
                          <w:ilvl w:val="0"/>
                          <w:numId w:val="89"/>
                        </w:numPr>
                        <w:rPr>
                          <w:rFonts w:ascii="Arial" w:hAnsi="Arial" w:cs="Arial"/>
                          <w:b/>
                          <w:bCs/>
                          <w:color w:val="FFFFFF" w:themeColor="background1"/>
                          <w:lang w:eastAsia="en-GB"/>
                        </w:rPr>
                      </w:pPr>
                      <w:r w:rsidRPr="000667DF">
                        <w:rPr>
                          <w:rFonts w:ascii="Arial" w:hAnsi="Arial" w:cs="Arial"/>
                          <w:b/>
                          <w:bCs/>
                          <w:color w:val="FFFFFF" w:themeColor="background1"/>
                          <w:lang w:eastAsia="en-GB"/>
                        </w:rPr>
                        <w:t xml:space="preserve">Demonstrate need </w:t>
                      </w:r>
                    </w:p>
                    <w:p w14:paraId="43B00299" w14:textId="77777777" w:rsidR="003D50C9" w:rsidRPr="00D24345" w:rsidRDefault="003D50C9" w:rsidP="003D50C9">
                      <w:pPr>
                        <w:pStyle w:val="BodyText1"/>
                        <w:numPr>
                          <w:ilvl w:val="0"/>
                          <w:numId w:val="93"/>
                        </w:numPr>
                        <w:rPr>
                          <w:rFonts w:ascii="Arial" w:hAnsi="Arial" w:cs="Arial"/>
                          <w:color w:val="FFFFFF" w:themeColor="background1"/>
                          <w:lang w:eastAsia="en-GB"/>
                        </w:rPr>
                      </w:pPr>
                      <w:r w:rsidRPr="00D24345">
                        <w:rPr>
                          <w:rFonts w:ascii="Arial" w:hAnsi="Arial" w:cs="Arial"/>
                          <w:color w:val="FFFFFF" w:themeColor="background1"/>
                          <w:lang w:eastAsia="en-GB"/>
                        </w:rPr>
                        <w:t>State the reasons for carrying out the activity and the benefits it will bring.</w:t>
                      </w:r>
                    </w:p>
                    <w:p w14:paraId="52608A90" w14:textId="77777777" w:rsidR="003D50C9" w:rsidRPr="00A43047" w:rsidRDefault="003D50C9" w:rsidP="003D50C9">
                      <w:pPr>
                        <w:pStyle w:val="BodyText1"/>
                        <w:numPr>
                          <w:ilvl w:val="0"/>
                          <w:numId w:val="93"/>
                        </w:numPr>
                        <w:rPr>
                          <w:rFonts w:ascii="Arial" w:hAnsi="Arial" w:cs="Arial"/>
                          <w:color w:val="FFFFFF" w:themeColor="background1"/>
                          <w:lang w:eastAsia="en-GB"/>
                        </w:rPr>
                      </w:pPr>
                      <w:r w:rsidRPr="00A43047">
                        <w:rPr>
                          <w:rFonts w:ascii="Arial" w:hAnsi="Arial" w:cs="Arial"/>
                          <w:color w:val="FFFFFF" w:themeColor="background1"/>
                          <w:lang w:eastAsia="en-GB"/>
                        </w:rPr>
                        <w:t xml:space="preserve">Identify and understand the problem or need. </w:t>
                      </w:r>
                    </w:p>
                    <w:p w14:paraId="5CB08E21" w14:textId="77777777" w:rsidR="003D50C9" w:rsidRPr="00A43047" w:rsidRDefault="003D50C9" w:rsidP="003D50C9">
                      <w:pPr>
                        <w:pStyle w:val="BodyText1"/>
                        <w:numPr>
                          <w:ilvl w:val="0"/>
                          <w:numId w:val="89"/>
                        </w:numPr>
                        <w:rPr>
                          <w:rFonts w:ascii="Arial" w:hAnsi="Arial" w:cs="Arial"/>
                          <w:b/>
                          <w:bCs/>
                          <w:color w:val="FFFFFF" w:themeColor="background1"/>
                          <w:lang w:eastAsia="en-GB"/>
                        </w:rPr>
                      </w:pPr>
                      <w:r w:rsidRPr="00A43047">
                        <w:rPr>
                          <w:rFonts w:ascii="Arial" w:hAnsi="Arial" w:cs="Arial"/>
                          <w:b/>
                          <w:bCs/>
                          <w:color w:val="FFFFFF" w:themeColor="background1"/>
                          <w:lang w:eastAsia="en-GB"/>
                        </w:rPr>
                        <w:t xml:space="preserve">Identify and appraise options </w:t>
                      </w:r>
                    </w:p>
                    <w:p w14:paraId="7C495D54" w14:textId="77777777" w:rsidR="003D50C9" w:rsidRPr="00D24345" w:rsidRDefault="003D50C9" w:rsidP="003D50C9">
                      <w:pPr>
                        <w:pStyle w:val="BodyText1"/>
                        <w:ind w:left="360"/>
                        <w:rPr>
                          <w:rFonts w:ascii="Arial" w:hAnsi="Arial" w:cs="Arial"/>
                          <w:color w:val="FFFFFF" w:themeColor="background1"/>
                          <w:lang w:eastAsia="en-GB"/>
                        </w:rPr>
                      </w:pPr>
                      <w:r w:rsidRPr="00D24345">
                        <w:rPr>
                          <w:rFonts w:ascii="Arial" w:hAnsi="Arial" w:cs="Arial"/>
                          <w:color w:val="FFFFFF" w:themeColor="background1"/>
                          <w:lang w:eastAsia="en-GB"/>
                        </w:rPr>
                        <w:t xml:space="preserve">Use sustainable river management principles to: </w:t>
                      </w:r>
                    </w:p>
                    <w:p w14:paraId="258E5B73" w14:textId="77777777" w:rsidR="003D50C9" w:rsidRDefault="003D50C9" w:rsidP="003D50C9">
                      <w:pPr>
                        <w:pStyle w:val="BodyText1"/>
                        <w:numPr>
                          <w:ilvl w:val="0"/>
                          <w:numId w:val="90"/>
                        </w:numPr>
                        <w:rPr>
                          <w:rFonts w:ascii="Arial" w:eastAsia="Arial" w:hAnsi="Arial" w:cs="Arial"/>
                          <w:color w:val="FFFFFF" w:themeColor="background1"/>
                          <w:lang w:eastAsia="en-GB"/>
                        </w:rPr>
                      </w:pPr>
                      <w:r w:rsidRPr="00D24345">
                        <w:rPr>
                          <w:rFonts w:ascii="Arial" w:hAnsi="Arial" w:cs="Arial"/>
                          <w:color w:val="FFFFFF" w:themeColor="background1"/>
                          <w:lang w:eastAsia="en-GB"/>
                        </w:rPr>
                        <w:t>Identify a number of options (minimum of three, including do nothing)</w:t>
                      </w:r>
                    </w:p>
                    <w:p w14:paraId="61570F09" w14:textId="77777777" w:rsidR="003D50C9" w:rsidRPr="00AA4C07" w:rsidRDefault="003D50C9" w:rsidP="003D50C9">
                      <w:pPr>
                        <w:pStyle w:val="BodyText1"/>
                        <w:numPr>
                          <w:ilvl w:val="0"/>
                          <w:numId w:val="90"/>
                        </w:numPr>
                        <w:rPr>
                          <w:rFonts w:ascii="Arial" w:eastAsia="Arial" w:hAnsi="Arial" w:cs="Arial"/>
                          <w:color w:val="FFFFFF" w:themeColor="background1"/>
                          <w:lang w:eastAsia="en-GB"/>
                        </w:rPr>
                      </w:pPr>
                      <w:r w:rsidRPr="00AA4C07">
                        <w:rPr>
                          <w:rFonts w:ascii="Arial" w:eastAsia="Arial" w:hAnsi="Arial" w:cs="Arial"/>
                          <w:color w:val="FFFFFF" w:themeColor="background1"/>
                          <w:lang w:eastAsia="en-GB"/>
                        </w:rPr>
                        <w:t>Carry out an options appraisal.</w:t>
                      </w:r>
                    </w:p>
                    <w:p w14:paraId="63E8B850" w14:textId="77777777" w:rsidR="003D50C9" w:rsidRPr="00AA4C07" w:rsidRDefault="003D50C9" w:rsidP="003D50C9">
                      <w:pPr>
                        <w:pStyle w:val="BodyText1"/>
                        <w:numPr>
                          <w:ilvl w:val="0"/>
                          <w:numId w:val="89"/>
                        </w:numPr>
                        <w:rPr>
                          <w:rFonts w:ascii="Arial" w:hAnsi="Arial" w:cs="Arial"/>
                          <w:b/>
                          <w:bCs/>
                          <w:color w:val="FFFFFF" w:themeColor="background1"/>
                          <w:lang w:eastAsia="en-GB"/>
                        </w:rPr>
                      </w:pPr>
                      <w:r w:rsidRPr="00AA4C07">
                        <w:rPr>
                          <w:rFonts w:ascii="Arial" w:hAnsi="Arial" w:cs="Arial"/>
                          <w:b/>
                          <w:bCs/>
                          <w:color w:val="FFFFFF" w:themeColor="background1"/>
                          <w:lang w:eastAsia="en-GB"/>
                        </w:rPr>
                        <w:t xml:space="preserve">Justify the selected option </w:t>
                      </w:r>
                    </w:p>
                    <w:p w14:paraId="71F3D26A" w14:textId="77777777" w:rsidR="003D50C9" w:rsidRPr="00D24345" w:rsidRDefault="003D50C9" w:rsidP="003D50C9">
                      <w:pPr>
                        <w:pStyle w:val="BodyText1"/>
                        <w:numPr>
                          <w:ilvl w:val="0"/>
                          <w:numId w:val="91"/>
                        </w:numPr>
                        <w:rPr>
                          <w:rFonts w:ascii="Arial" w:hAnsi="Arial" w:cs="Arial"/>
                          <w:color w:val="FFFFFF" w:themeColor="background1"/>
                          <w:lang w:eastAsia="en-GB"/>
                        </w:rPr>
                      </w:pPr>
                      <w:r w:rsidRPr="00D24345">
                        <w:rPr>
                          <w:rFonts w:ascii="Arial" w:hAnsi="Arial" w:cs="Arial"/>
                          <w:color w:val="FFFFFF" w:themeColor="background1"/>
                          <w:lang w:eastAsia="en-GB"/>
                        </w:rPr>
                        <w:t xml:space="preserve">State why it represents the best practical environmental option. </w:t>
                      </w:r>
                    </w:p>
                    <w:p w14:paraId="31DC284A" w14:textId="77777777" w:rsidR="003D50C9" w:rsidRPr="0084495D" w:rsidRDefault="003D50C9" w:rsidP="003D50C9">
                      <w:pPr>
                        <w:pStyle w:val="BodyText1"/>
                        <w:numPr>
                          <w:ilvl w:val="0"/>
                          <w:numId w:val="89"/>
                        </w:numPr>
                        <w:rPr>
                          <w:rFonts w:ascii="Arial" w:hAnsi="Arial" w:cs="Arial"/>
                          <w:b/>
                          <w:bCs/>
                          <w:color w:val="FFFFFF" w:themeColor="background1"/>
                          <w:lang w:eastAsia="en-GB"/>
                        </w:rPr>
                      </w:pPr>
                      <w:r w:rsidRPr="0084495D">
                        <w:rPr>
                          <w:rFonts w:ascii="Arial" w:hAnsi="Arial" w:cs="Arial"/>
                          <w:b/>
                          <w:bCs/>
                          <w:color w:val="FFFFFF" w:themeColor="background1"/>
                          <w:lang w:eastAsia="en-GB"/>
                        </w:rPr>
                        <w:t>Use all reasonable mitigation</w:t>
                      </w:r>
                    </w:p>
                    <w:p w14:paraId="66027B6B" w14:textId="77777777" w:rsidR="003D50C9" w:rsidRPr="00D24345" w:rsidRDefault="003D50C9" w:rsidP="003D50C9">
                      <w:pPr>
                        <w:pStyle w:val="BodyText1"/>
                        <w:numPr>
                          <w:ilvl w:val="0"/>
                          <w:numId w:val="92"/>
                        </w:numPr>
                        <w:rPr>
                          <w:rFonts w:ascii="Arial" w:hAnsi="Arial" w:cs="Arial"/>
                          <w:color w:val="FFFFFF" w:themeColor="background1"/>
                          <w:lang w:eastAsia="en-GB"/>
                        </w:rPr>
                      </w:pPr>
                      <w:r w:rsidRPr="00D24345">
                        <w:rPr>
                          <w:rFonts w:ascii="Arial" w:hAnsi="Arial" w:cs="Arial"/>
                          <w:color w:val="FFFFFF" w:themeColor="background1"/>
                          <w:lang w:eastAsia="en-GB"/>
                        </w:rPr>
                        <w:t xml:space="preserve">State the mitigation measures you propose to minimise impacts </w:t>
                      </w:r>
                    </w:p>
                    <w:p w14:paraId="08459E3A" w14:textId="77777777" w:rsidR="003D50C9" w:rsidRPr="00D24345" w:rsidRDefault="003D50C9" w:rsidP="003D50C9">
                      <w:pPr>
                        <w:pStyle w:val="BodyText1"/>
                        <w:numPr>
                          <w:ilvl w:val="0"/>
                          <w:numId w:val="92"/>
                        </w:numPr>
                        <w:rPr>
                          <w:rFonts w:ascii="Arial" w:hAnsi="Arial" w:cs="Arial"/>
                          <w:color w:val="FFFFFF" w:themeColor="background1"/>
                          <w:lang w:eastAsia="en-GB"/>
                        </w:rPr>
                      </w:pPr>
                      <w:r w:rsidRPr="00D24345">
                        <w:rPr>
                          <w:rFonts w:ascii="Arial" w:hAnsi="Arial" w:cs="Arial"/>
                          <w:color w:val="FFFFFF" w:themeColor="background1"/>
                          <w:lang w:eastAsia="en-GB"/>
                        </w:rPr>
                        <w:t>Submit method statement(s) detailing how the works will be carried out.</w:t>
                      </w:r>
                    </w:p>
                  </w:txbxContent>
                </v:textbox>
                <w10:anchorlock/>
              </v:shape>
            </w:pict>
          </mc:Fallback>
        </mc:AlternateContent>
      </w:r>
    </w:p>
    <w:p w14:paraId="6FED7578" w14:textId="45BA5C3E" w:rsidR="0013467A" w:rsidRDefault="000C1379" w:rsidP="00CF66F5">
      <w:pPr>
        <w:pStyle w:val="BodyText1"/>
      </w:pPr>
      <w:r>
        <w:lastRenderedPageBreak/>
        <w:t xml:space="preserve">Guidance on how to </w:t>
      </w:r>
      <w:r w:rsidR="00EB3A59">
        <w:t>undertake</w:t>
      </w:r>
      <w:r>
        <w:t xml:space="preserve"> the good practice </w:t>
      </w:r>
      <w:r w:rsidR="00EB3A59">
        <w:t>steps and what might need to be considered</w:t>
      </w:r>
      <w:r>
        <w:t xml:space="preserve"> are </w:t>
      </w:r>
      <w:r w:rsidR="00B83039">
        <w:t>discussed in the section</w:t>
      </w:r>
      <w:r w:rsidR="005362FB">
        <w:t>s</w:t>
      </w:r>
      <w:r w:rsidR="00B83039">
        <w:t xml:space="preserve"> below. </w:t>
      </w:r>
    </w:p>
    <w:p w14:paraId="0971C757" w14:textId="46D824F3" w:rsidR="004B60EE" w:rsidRPr="00CF66F5" w:rsidRDefault="004B60EE" w:rsidP="00CF66F5">
      <w:pPr>
        <w:pStyle w:val="Heading2"/>
      </w:pPr>
      <w:bookmarkStart w:id="57" w:name="_Demonstrate_need"/>
      <w:bookmarkStart w:id="58" w:name="_Toc193786451"/>
      <w:bookmarkEnd w:id="57"/>
      <w:r w:rsidRPr="00CF66F5">
        <w:t xml:space="preserve">Demonstrate </w:t>
      </w:r>
      <w:r w:rsidR="0010642A" w:rsidRPr="00CF66F5">
        <w:t>n</w:t>
      </w:r>
      <w:r w:rsidRPr="00CF66F5">
        <w:t>eed</w:t>
      </w:r>
      <w:bookmarkEnd w:id="58"/>
    </w:p>
    <w:p w14:paraId="230C09F7" w14:textId="7F97F178" w:rsidR="001B2892" w:rsidRPr="00E1469F" w:rsidRDefault="001B2892" w:rsidP="00E1469F">
      <w:pPr>
        <w:pStyle w:val="BodyText1"/>
      </w:pPr>
      <w:r w:rsidRPr="0060082A">
        <w:t>Before undertaking any instream</w:t>
      </w:r>
      <w:r>
        <w:t xml:space="preserve"> </w:t>
      </w:r>
      <w:r w:rsidR="0057793D">
        <w:t>/</w:t>
      </w:r>
      <w:r w:rsidRPr="0060082A">
        <w:t xml:space="preserve"> in-loch structure</w:t>
      </w:r>
      <w:r w:rsidR="00B81F30" w:rsidRPr="0060082A">
        <w:t xml:space="preserve"> or </w:t>
      </w:r>
      <w:r w:rsidR="009D474E" w:rsidRPr="0060082A">
        <w:t xml:space="preserve">boulder placement </w:t>
      </w:r>
      <w:r w:rsidRPr="0060082A">
        <w:t>there should be a clear and justifiable reason or need</w:t>
      </w:r>
      <w:r w:rsidRPr="00E1469F">
        <w:t xml:space="preserve">. </w:t>
      </w:r>
      <w:r w:rsidR="009D474E" w:rsidRPr="00E1469F">
        <w:t>Where relevant, y</w:t>
      </w:r>
      <w:r w:rsidRPr="00E1469F">
        <w:t xml:space="preserve">ou should also have a good understanding of the causes (including the underlying cause and scale of </w:t>
      </w:r>
      <w:r w:rsidR="008B7051" w:rsidRPr="00E1469F">
        <w:t>any</w:t>
      </w:r>
      <w:r w:rsidRPr="00E1469F">
        <w:t xml:space="preserve"> problem being addressed. </w:t>
      </w:r>
    </w:p>
    <w:p w14:paraId="1FE7086C" w14:textId="77777777" w:rsidR="001B2892" w:rsidRPr="00E1469F" w:rsidRDefault="001B2892" w:rsidP="00E1469F">
      <w:pPr>
        <w:pStyle w:val="BodyText1"/>
      </w:pPr>
      <w:r w:rsidRPr="00E1469F">
        <w:t>You must:</w:t>
      </w:r>
    </w:p>
    <w:p w14:paraId="7D3AD9D8" w14:textId="28FE9476" w:rsidR="001B2892" w:rsidRPr="00E1469F" w:rsidRDefault="005E2397" w:rsidP="00E1469F">
      <w:pPr>
        <w:pStyle w:val="BodyText1"/>
        <w:numPr>
          <w:ilvl w:val="0"/>
          <w:numId w:val="117"/>
        </w:numPr>
      </w:pPr>
      <w:r>
        <w:t>S</w:t>
      </w:r>
      <w:r w:rsidR="001B2892" w:rsidRPr="00E1469F">
        <w:t>pecify the reasons for carrying out the activity and the benefits it will bring</w:t>
      </w:r>
    </w:p>
    <w:p w14:paraId="55C41FAA" w14:textId="0A56A74B" w:rsidR="001B2892" w:rsidRPr="00E1469F" w:rsidRDefault="005E2397" w:rsidP="00E1469F">
      <w:pPr>
        <w:pStyle w:val="BodyText1"/>
        <w:numPr>
          <w:ilvl w:val="0"/>
          <w:numId w:val="117"/>
        </w:numPr>
      </w:pPr>
      <w:r>
        <w:t>I</w:t>
      </w:r>
      <w:r w:rsidR="001B2892" w:rsidRPr="00E1469F">
        <w:t>dentify and understand the problem or need</w:t>
      </w:r>
    </w:p>
    <w:p w14:paraId="444B31FF" w14:textId="35A46966" w:rsidR="00943762" w:rsidRPr="00FB198F" w:rsidRDefault="00A85D34" w:rsidP="00FB198F">
      <w:pPr>
        <w:pStyle w:val="Heading3"/>
        <w:rPr>
          <w:rStyle w:val="eop"/>
        </w:rPr>
      </w:pPr>
      <w:bookmarkStart w:id="59" w:name="_Toc193786452"/>
      <w:r w:rsidRPr="00FB198F">
        <w:rPr>
          <w:rStyle w:val="eop"/>
        </w:rPr>
        <w:t>Bed reinforcement</w:t>
      </w:r>
      <w:bookmarkEnd w:id="59"/>
    </w:p>
    <w:p w14:paraId="6D0C8DFD" w14:textId="2D7103A4" w:rsidR="00B1533F" w:rsidRDefault="00B1533F" w:rsidP="00E1469F">
      <w:pPr>
        <w:pStyle w:val="BodyText1"/>
        <w:rPr>
          <w:shd w:val="clear" w:color="auto" w:fill="FFFFFF"/>
        </w:rPr>
      </w:pPr>
      <w:r>
        <w:rPr>
          <w:shd w:val="clear" w:color="auto" w:fill="FFFFFF"/>
        </w:rPr>
        <w:t xml:space="preserve">Bed reinforcement can often </w:t>
      </w:r>
      <w:r w:rsidR="00B66389">
        <w:rPr>
          <w:shd w:val="clear" w:color="auto" w:fill="FFFFFF"/>
        </w:rPr>
        <w:t xml:space="preserve">damage or destroy </w:t>
      </w:r>
      <w:r w:rsidR="00886C6D">
        <w:rPr>
          <w:shd w:val="clear" w:color="auto" w:fill="FFFFFF"/>
        </w:rPr>
        <w:t>riverbed</w:t>
      </w:r>
      <w:r>
        <w:rPr>
          <w:shd w:val="clear" w:color="auto" w:fill="FFFFFF"/>
        </w:rPr>
        <w:t xml:space="preserve"> habitat</w:t>
      </w:r>
      <w:r w:rsidR="00350690">
        <w:rPr>
          <w:shd w:val="clear" w:color="auto" w:fill="FFFFFF"/>
        </w:rPr>
        <w:t>,</w:t>
      </w:r>
      <w:r>
        <w:rPr>
          <w:shd w:val="clear" w:color="auto" w:fill="FFFFFF"/>
        </w:rPr>
        <w:t xml:space="preserve"> </w:t>
      </w:r>
      <w:r w:rsidR="00B66389">
        <w:rPr>
          <w:shd w:val="clear" w:color="auto" w:fill="FFFFFF"/>
        </w:rPr>
        <w:t xml:space="preserve">create </w:t>
      </w:r>
      <w:r>
        <w:rPr>
          <w:shd w:val="clear" w:color="auto" w:fill="FFFFFF"/>
        </w:rPr>
        <w:t xml:space="preserve">potential barriers to fish and </w:t>
      </w:r>
      <w:r w:rsidR="00C954C7">
        <w:rPr>
          <w:shd w:val="clear" w:color="auto" w:fill="FFFFFF"/>
        </w:rPr>
        <w:t>affect the</w:t>
      </w:r>
      <w:r>
        <w:rPr>
          <w:shd w:val="clear" w:color="auto" w:fill="FFFFFF"/>
        </w:rPr>
        <w:t xml:space="preserve"> movement of sediment</w:t>
      </w:r>
      <w:r w:rsidR="00817A7D">
        <w:rPr>
          <w:shd w:val="clear" w:color="auto" w:fill="FFFFFF"/>
        </w:rPr>
        <w:t>.</w:t>
      </w:r>
    </w:p>
    <w:p w14:paraId="51B706B6" w14:textId="75AEE6F4" w:rsidR="00817A7D" w:rsidRDefault="000A5B77" w:rsidP="00AD0AF1">
      <w:pPr>
        <w:pStyle w:val="BodyText1"/>
        <w:rPr>
          <w:shd w:val="clear" w:color="auto" w:fill="FFFFFF"/>
        </w:rPr>
      </w:pPr>
      <w:r>
        <w:rPr>
          <w:shd w:val="clear" w:color="auto" w:fill="FFFFFF"/>
        </w:rPr>
        <w:t>It</w:t>
      </w:r>
      <w:r w:rsidR="006F6BB4">
        <w:rPr>
          <w:shd w:val="clear" w:color="auto" w:fill="FFFFFF"/>
        </w:rPr>
        <w:t xml:space="preserve"> i</w:t>
      </w:r>
      <w:r>
        <w:rPr>
          <w:shd w:val="clear" w:color="auto" w:fill="FFFFFF"/>
        </w:rPr>
        <w:t>s important th</w:t>
      </w:r>
      <w:r w:rsidR="00B00C82">
        <w:rPr>
          <w:shd w:val="clear" w:color="auto" w:fill="FFFFFF"/>
        </w:rPr>
        <w:t>at we understand your</w:t>
      </w:r>
      <w:r>
        <w:rPr>
          <w:shd w:val="clear" w:color="auto" w:fill="FFFFFF"/>
        </w:rPr>
        <w:t xml:space="preserve"> </w:t>
      </w:r>
      <w:r w:rsidR="00B00C82">
        <w:rPr>
          <w:shd w:val="clear" w:color="auto" w:fill="FFFFFF"/>
        </w:rPr>
        <w:t>reasons for undertaking any new bed reinforcement</w:t>
      </w:r>
      <w:r w:rsidR="006D657C">
        <w:rPr>
          <w:shd w:val="clear" w:color="auto" w:fill="FFFFFF"/>
        </w:rPr>
        <w:t>.</w:t>
      </w:r>
      <w:r w:rsidR="00B00C82">
        <w:rPr>
          <w:shd w:val="clear" w:color="auto" w:fill="FFFFFF"/>
        </w:rPr>
        <w:t xml:space="preserve"> </w:t>
      </w:r>
      <w:r w:rsidR="002A0C29">
        <w:rPr>
          <w:shd w:val="clear" w:color="auto" w:fill="FFFFFF"/>
        </w:rPr>
        <w:t xml:space="preserve">In many cases </w:t>
      </w:r>
      <w:r w:rsidR="00232AC7">
        <w:rPr>
          <w:shd w:val="clear" w:color="auto" w:fill="FFFFFF"/>
        </w:rPr>
        <w:t xml:space="preserve">works will be needed to protect valuable infrastructure such as </w:t>
      </w:r>
      <w:r w:rsidR="002A0C29">
        <w:rPr>
          <w:shd w:val="clear" w:color="auto" w:fill="FFFFFF"/>
        </w:rPr>
        <w:t>existing bridges, culverts or flood walls</w:t>
      </w:r>
      <w:r w:rsidR="00DF3B6C">
        <w:rPr>
          <w:shd w:val="clear" w:color="auto" w:fill="FFFFFF"/>
        </w:rPr>
        <w:t xml:space="preserve">. </w:t>
      </w:r>
      <w:r w:rsidR="002A0C29">
        <w:rPr>
          <w:shd w:val="clear" w:color="auto" w:fill="FFFFFF"/>
        </w:rPr>
        <w:t xml:space="preserve"> </w:t>
      </w:r>
      <w:r w:rsidR="00F61AED">
        <w:rPr>
          <w:shd w:val="clear" w:color="auto" w:fill="FFFFFF"/>
        </w:rPr>
        <w:t xml:space="preserve">You should also </w:t>
      </w:r>
      <w:r w:rsidR="00817A7D">
        <w:rPr>
          <w:shd w:val="clear" w:color="auto" w:fill="FFFFFF"/>
        </w:rPr>
        <w:t xml:space="preserve">show you </w:t>
      </w:r>
      <w:r w:rsidR="00F61AED">
        <w:rPr>
          <w:shd w:val="clear" w:color="auto" w:fill="FFFFFF"/>
        </w:rPr>
        <w:t>unde</w:t>
      </w:r>
      <w:r w:rsidR="00817A7D">
        <w:rPr>
          <w:shd w:val="clear" w:color="auto" w:fill="FFFFFF"/>
        </w:rPr>
        <w:t xml:space="preserve">rstand the </w:t>
      </w:r>
      <w:r w:rsidR="00DE3AD8">
        <w:rPr>
          <w:shd w:val="clear" w:color="auto" w:fill="FFFFFF"/>
        </w:rPr>
        <w:t xml:space="preserve">causes and </w:t>
      </w:r>
      <w:r w:rsidR="00C92257">
        <w:rPr>
          <w:shd w:val="clear" w:color="auto" w:fill="FFFFFF"/>
        </w:rPr>
        <w:t xml:space="preserve">underlying cause of the </w:t>
      </w:r>
      <w:r w:rsidR="00817A7D">
        <w:rPr>
          <w:shd w:val="clear" w:color="auto" w:fill="FFFFFF"/>
        </w:rPr>
        <w:t xml:space="preserve">problem </w:t>
      </w:r>
      <w:r w:rsidR="008978D3">
        <w:rPr>
          <w:shd w:val="clear" w:color="auto" w:fill="FFFFFF"/>
        </w:rPr>
        <w:t xml:space="preserve">you </w:t>
      </w:r>
      <w:r w:rsidR="00CD613B">
        <w:rPr>
          <w:shd w:val="clear" w:color="auto" w:fill="FFFFFF"/>
        </w:rPr>
        <w:t xml:space="preserve">intend </w:t>
      </w:r>
      <w:r w:rsidR="00E82519">
        <w:rPr>
          <w:shd w:val="clear" w:color="auto" w:fill="FFFFFF"/>
        </w:rPr>
        <w:t xml:space="preserve">to </w:t>
      </w:r>
      <w:r w:rsidR="00817A7D">
        <w:rPr>
          <w:shd w:val="clear" w:color="auto" w:fill="FFFFFF"/>
        </w:rPr>
        <w:t xml:space="preserve">address. </w:t>
      </w:r>
    </w:p>
    <w:p w14:paraId="69A8DBFA" w14:textId="10E07501" w:rsidR="00AE3C90" w:rsidRDefault="0094258D" w:rsidP="00AD0AF1">
      <w:pPr>
        <w:pStyle w:val="BodyText1"/>
        <w:rPr>
          <w:shd w:val="clear" w:color="auto" w:fill="FFFFFF"/>
        </w:rPr>
      </w:pPr>
      <w:r>
        <w:rPr>
          <w:shd w:val="clear" w:color="auto" w:fill="FFFFFF"/>
        </w:rPr>
        <w:t xml:space="preserve">To demonstrate need and </w:t>
      </w:r>
      <w:r w:rsidR="00735579">
        <w:rPr>
          <w:shd w:val="clear" w:color="auto" w:fill="FFFFFF"/>
        </w:rPr>
        <w:t>understand the problem or need you are addressin</w:t>
      </w:r>
      <w:r w:rsidR="007C0530">
        <w:rPr>
          <w:shd w:val="clear" w:color="auto" w:fill="FFFFFF"/>
        </w:rPr>
        <w:t>g you</w:t>
      </w:r>
      <w:r w:rsidR="00944979">
        <w:rPr>
          <w:shd w:val="clear" w:color="auto" w:fill="FFFFFF"/>
        </w:rPr>
        <w:t xml:space="preserve"> should</w:t>
      </w:r>
      <w:r w:rsidR="00550E61">
        <w:rPr>
          <w:shd w:val="clear" w:color="auto" w:fill="FFFFFF"/>
        </w:rPr>
        <w:t>:</w:t>
      </w:r>
    </w:p>
    <w:p w14:paraId="4F62764D" w14:textId="77777777" w:rsidR="00476C1A" w:rsidRDefault="00E04787" w:rsidP="001C3625">
      <w:pPr>
        <w:pStyle w:val="BodyText1"/>
        <w:numPr>
          <w:ilvl w:val="0"/>
          <w:numId w:val="118"/>
        </w:numPr>
        <w:rPr>
          <w:shd w:val="clear" w:color="auto" w:fill="FFFFFF"/>
        </w:rPr>
      </w:pPr>
      <w:r>
        <w:rPr>
          <w:shd w:val="clear" w:color="auto" w:fill="FFFFFF"/>
        </w:rPr>
        <w:t>Make sure you</w:t>
      </w:r>
      <w:r w:rsidR="00817A7D" w:rsidRPr="00770C1D">
        <w:rPr>
          <w:shd w:val="clear" w:color="auto" w:fill="FFFFFF"/>
        </w:rPr>
        <w:t xml:space="preserve"> understand the nature and type of river processes taking place</w:t>
      </w:r>
    </w:p>
    <w:p w14:paraId="1803C741" w14:textId="43007A81" w:rsidR="00865B50" w:rsidRPr="00865B50" w:rsidRDefault="00476C1A" w:rsidP="00865B50">
      <w:pPr>
        <w:pStyle w:val="BodyText1"/>
        <w:numPr>
          <w:ilvl w:val="0"/>
          <w:numId w:val="120"/>
        </w:numPr>
        <w:rPr>
          <w:shd w:val="clear" w:color="auto" w:fill="FFFFFF"/>
        </w:rPr>
      </w:pPr>
      <w:r>
        <w:rPr>
          <w:shd w:val="clear" w:color="auto" w:fill="FFFFFF"/>
        </w:rPr>
        <w:t xml:space="preserve">See our guidance </w:t>
      </w:r>
      <w:r w:rsidR="00865B50" w:rsidRPr="00865B50">
        <w:rPr>
          <w:shd w:val="clear" w:color="auto" w:fill="FFFFFF"/>
        </w:rPr>
        <w:t>WAT-G-033 EASR Guidance: Inland surface waters and river subtype</w:t>
      </w:r>
    </w:p>
    <w:p w14:paraId="0E0A7EB3" w14:textId="1D57FA8B" w:rsidR="00C45211" w:rsidRPr="00E04787" w:rsidRDefault="00C45211" w:rsidP="001C3625">
      <w:pPr>
        <w:pStyle w:val="BodyText1"/>
        <w:numPr>
          <w:ilvl w:val="0"/>
          <w:numId w:val="120"/>
        </w:numPr>
        <w:rPr>
          <w:shd w:val="clear" w:color="auto" w:fill="FFFFFF"/>
        </w:rPr>
      </w:pPr>
      <w:r w:rsidRPr="00E04787">
        <w:rPr>
          <w:shd w:val="clear" w:color="auto" w:fill="FFFFFF"/>
        </w:rPr>
        <w:t>If the channel is predominantly bedrock</w:t>
      </w:r>
      <w:r w:rsidR="00BA059C">
        <w:rPr>
          <w:shd w:val="clear" w:color="auto" w:fill="FFFFFF"/>
        </w:rPr>
        <w:t>,</w:t>
      </w:r>
      <w:r w:rsidRPr="00E04787">
        <w:rPr>
          <w:shd w:val="clear" w:color="auto" w:fill="FFFFFF"/>
        </w:rPr>
        <w:t xml:space="preserve"> is </w:t>
      </w:r>
      <w:r w:rsidR="00770C1D" w:rsidRPr="00E04787">
        <w:rPr>
          <w:shd w:val="clear" w:color="auto" w:fill="FFFFFF"/>
        </w:rPr>
        <w:t>the bed reinforcement necessary</w:t>
      </w:r>
      <w:r w:rsidR="00CC2773">
        <w:rPr>
          <w:shd w:val="clear" w:color="auto" w:fill="FFFFFF"/>
        </w:rPr>
        <w:t xml:space="preserve"> or</w:t>
      </w:r>
      <w:r w:rsidR="00770C1D" w:rsidRPr="00E04787">
        <w:rPr>
          <w:shd w:val="clear" w:color="auto" w:fill="FFFFFF"/>
        </w:rPr>
        <w:t xml:space="preserve"> can you reduce </w:t>
      </w:r>
      <w:r w:rsidR="00E41610">
        <w:rPr>
          <w:shd w:val="clear" w:color="auto" w:fill="FFFFFF"/>
        </w:rPr>
        <w:t>how much is</w:t>
      </w:r>
      <w:r w:rsidR="00E41610" w:rsidRPr="00E04787">
        <w:rPr>
          <w:shd w:val="clear" w:color="auto" w:fill="FFFFFF"/>
        </w:rPr>
        <w:t xml:space="preserve"> </w:t>
      </w:r>
      <w:r w:rsidR="00770C1D" w:rsidRPr="00E04787">
        <w:rPr>
          <w:shd w:val="clear" w:color="auto" w:fill="FFFFFF"/>
        </w:rPr>
        <w:t>planned</w:t>
      </w:r>
      <w:r w:rsidR="00E41610">
        <w:rPr>
          <w:shd w:val="clear" w:color="auto" w:fill="FFFFFF"/>
        </w:rPr>
        <w:t xml:space="preserve"> to be installed</w:t>
      </w:r>
      <w:r w:rsidR="003E3095">
        <w:rPr>
          <w:shd w:val="clear" w:color="auto" w:fill="FFFFFF"/>
        </w:rPr>
        <w:t>?</w:t>
      </w:r>
    </w:p>
    <w:p w14:paraId="2F5E5E36" w14:textId="43147A1A" w:rsidR="00476C1A" w:rsidRDefault="00476C1A" w:rsidP="001C3625">
      <w:pPr>
        <w:pStyle w:val="BodyText1"/>
        <w:numPr>
          <w:ilvl w:val="0"/>
          <w:numId w:val="118"/>
        </w:numPr>
        <w:rPr>
          <w:shd w:val="clear" w:color="auto" w:fill="FFFFFF"/>
        </w:rPr>
      </w:pPr>
      <w:r>
        <w:rPr>
          <w:shd w:val="clear" w:color="auto" w:fill="FFFFFF"/>
        </w:rPr>
        <w:t xml:space="preserve">What are </w:t>
      </w:r>
      <w:r w:rsidR="00783D3D">
        <w:rPr>
          <w:shd w:val="clear" w:color="auto" w:fill="FFFFFF"/>
        </w:rPr>
        <w:t xml:space="preserve">the </w:t>
      </w:r>
      <w:r>
        <w:rPr>
          <w:shd w:val="clear" w:color="auto" w:fill="FFFFFF"/>
        </w:rPr>
        <w:t xml:space="preserve">reasons for </w:t>
      </w:r>
      <w:r w:rsidR="0072167E">
        <w:rPr>
          <w:shd w:val="clear" w:color="auto" w:fill="FFFFFF"/>
        </w:rPr>
        <w:t xml:space="preserve">any </w:t>
      </w:r>
      <w:r w:rsidR="00817A7D" w:rsidRPr="00770C1D">
        <w:rPr>
          <w:shd w:val="clear" w:color="auto" w:fill="FFFFFF"/>
        </w:rPr>
        <w:t>scour</w:t>
      </w:r>
      <w:r w:rsidR="0072167E">
        <w:rPr>
          <w:shd w:val="clear" w:color="auto" w:fill="FFFFFF"/>
        </w:rPr>
        <w:t xml:space="preserve"> being addressed</w:t>
      </w:r>
      <w:r>
        <w:rPr>
          <w:shd w:val="clear" w:color="auto" w:fill="FFFFFF"/>
        </w:rPr>
        <w:t>?</w:t>
      </w:r>
    </w:p>
    <w:p w14:paraId="1D66E644" w14:textId="0CE10145" w:rsidR="00AE3C90" w:rsidRPr="00770C1D" w:rsidRDefault="00D8455B" w:rsidP="001C3625">
      <w:pPr>
        <w:pStyle w:val="BodyText1"/>
        <w:numPr>
          <w:ilvl w:val="0"/>
          <w:numId w:val="121"/>
        </w:numPr>
        <w:rPr>
          <w:shd w:val="clear" w:color="auto" w:fill="FFFFFF"/>
        </w:rPr>
      </w:pPr>
      <w:r>
        <w:rPr>
          <w:shd w:val="clear" w:color="auto" w:fill="FFFFFF"/>
        </w:rPr>
        <w:t>I</w:t>
      </w:r>
      <w:r w:rsidRPr="00770C1D">
        <w:rPr>
          <w:shd w:val="clear" w:color="auto" w:fill="FFFFFF"/>
        </w:rPr>
        <w:t xml:space="preserve">ncreased </w:t>
      </w:r>
      <w:r w:rsidR="00817A7D" w:rsidRPr="00770C1D">
        <w:rPr>
          <w:shd w:val="clear" w:color="auto" w:fill="FFFFFF"/>
        </w:rPr>
        <w:t>flows</w:t>
      </w:r>
      <w:r>
        <w:rPr>
          <w:shd w:val="clear" w:color="auto" w:fill="FFFFFF"/>
        </w:rPr>
        <w:t xml:space="preserve"> </w:t>
      </w:r>
      <w:r w:rsidR="009D14B7">
        <w:rPr>
          <w:shd w:val="clear" w:color="auto" w:fill="FFFFFF"/>
        </w:rPr>
        <w:t>because</w:t>
      </w:r>
      <w:r>
        <w:rPr>
          <w:shd w:val="clear" w:color="auto" w:fill="FFFFFF"/>
        </w:rPr>
        <w:t xml:space="preserve"> of human land use changes</w:t>
      </w:r>
      <w:r w:rsidR="007B0681">
        <w:rPr>
          <w:shd w:val="clear" w:color="auto" w:fill="FFFFFF"/>
        </w:rPr>
        <w:t xml:space="preserve"> </w:t>
      </w:r>
      <w:r w:rsidR="00FB3ED9">
        <w:rPr>
          <w:shd w:val="clear" w:color="auto" w:fill="FFFFFF"/>
        </w:rPr>
        <w:t>in the catchment upstream</w:t>
      </w:r>
      <w:r w:rsidR="003569A7">
        <w:rPr>
          <w:shd w:val="clear" w:color="auto" w:fill="FFFFFF"/>
        </w:rPr>
        <w:t>?</w:t>
      </w:r>
    </w:p>
    <w:p w14:paraId="6EF7C76E" w14:textId="3FA82229" w:rsidR="00FB3ED9" w:rsidRDefault="00FB3ED9" w:rsidP="001C3625">
      <w:pPr>
        <w:pStyle w:val="BodyText1"/>
        <w:numPr>
          <w:ilvl w:val="0"/>
          <w:numId w:val="121"/>
        </w:numPr>
        <w:rPr>
          <w:shd w:val="clear" w:color="auto" w:fill="FFFFFF"/>
        </w:rPr>
      </w:pPr>
      <w:r>
        <w:rPr>
          <w:shd w:val="clear" w:color="auto" w:fill="FFFFFF"/>
        </w:rPr>
        <w:lastRenderedPageBreak/>
        <w:t xml:space="preserve">Increased flows </w:t>
      </w:r>
      <w:r w:rsidR="009D14B7">
        <w:rPr>
          <w:shd w:val="clear" w:color="auto" w:fill="FFFFFF"/>
        </w:rPr>
        <w:t>because</w:t>
      </w:r>
      <w:r>
        <w:rPr>
          <w:shd w:val="clear" w:color="auto" w:fill="FFFFFF"/>
        </w:rPr>
        <w:t xml:space="preserve"> of climate change?</w:t>
      </w:r>
    </w:p>
    <w:p w14:paraId="06E35F0F" w14:textId="77777777" w:rsidR="00A40D88" w:rsidRDefault="00AB450C" w:rsidP="001C3625">
      <w:pPr>
        <w:pStyle w:val="BodyText1"/>
        <w:numPr>
          <w:ilvl w:val="0"/>
          <w:numId w:val="121"/>
        </w:numPr>
        <w:rPr>
          <w:shd w:val="clear" w:color="auto" w:fill="FFFFFF"/>
        </w:rPr>
      </w:pPr>
      <w:r>
        <w:rPr>
          <w:shd w:val="clear" w:color="auto" w:fill="FFFFFF"/>
        </w:rPr>
        <w:t xml:space="preserve">The presence of engineering modifications elsewhere that are destabilising the channel bed, </w:t>
      </w:r>
      <w:r w:rsidR="00A40D88">
        <w:rPr>
          <w:shd w:val="clear" w:color="auto" w:fill="FFFFFF"/>
        </w:rPr>
        <w:t>for example:</w:t>
      </w:r>
      <w:r>
        <w:rPr>
          <w:shd w:val="clear" w:color="auto" w:fill="FFFFFF"/>
        </w:rPr>
        <w:t xml:space="preserve"> </w:t>
      </w:r>
    </w:p>
    <w:p w14:paraId="04FC66DC" w14:textId="44E1D08C" w:rsidR="00932D01" w:rsidRDefault="00932D01" w:rsidP="00865B50">
      <w:pPr>
        <w:pStyle w:val="BodyText1"/>
        <w:numPr>
          <w:ilvl w:val="1"/>
          <w:numId w:val="121"/>
        </w:numPr>
        <w:rPr>
          <w:shd w:val="clear" w:color="auto" w:fill="FFFFFF"/>
        </w:rPr>
      </w:pPr>
      <w:r>
        <w:rPr>
          <w:shd w:val="clear" w:color="auto" w:fill="FFFFFF"/>
        </w:rPr>
        <w:t>U</w:t>
      </w:r>
      <w:r w:rsidR="00AB450C">
        <w:rPr>
          <w:shd w:val="clear" w:color="auto" w:fill="FFFFFF"/>
        </w:rPr>
        <w:t xml:space="preserve">pstream hard bank protection that is deflecting flow energy onto and scouring the </w:t>
      </w:r>
      <w:r w:rsidR="00CA167F">
        <w:rPr>
          <w:shd w:val="clear" w:color="auto" w:fill="FFFFFF"/>
        </w:rPr>
        <w:t>riverbed</w:t>
      </w:r>
      <w:r w:rsidR="00886C6D">
        <w:rPr>
          <w:shd w:val="clear" w:color="auto" w:fill="FFFFFF"/>
        </w:rPr>
        <w:t>.</w:t>
      </w:r>
    </w:p>
    <w:p w14:paraId="11840020" w14:textId="27B6C875" w:rsidR="00170315" w:rsidRDefault="00932D01" w:rsidP="00865B50">
      <w:pPr>
        <w:pStyle w:val="BodyText1"/>
        <w:numPr>
          <w:ilvl w:val="1"/>
          <w:numId w:val="121"/>
        </w:numPr>
        <w:rPr>
          <w:shd w:val="clear" w:color="auto" w:fill="FFFFFF"/>
        </w:rPr>
      </w:pPr>
      <w:r>
        <w:rPr>
          <w:shd w:val="clear" w:color="auto" w:fill="FFFFFF"/>
        </w:rPr>
        <w:t>C</w:t>
      </w:r>
      <w:r w:rsidR="00AB450C">
        <w:rPr>
          <w:shd w:val="clear" w:color="auto" w:fill="FFFFFF"/>
        </w:rPr>
        <w:t xml:space="preserve">hannel straightening downstream that has introduced an </w:t>
      </w:r>
      <w:r w:rsidR="00825A71">
        <w:rPr>
          <w:shd w:val="clear" w:color="auto" w:fill="FFFFFF"/>
        </w:rPr>
        <w:t>upstream migrating</w:t>
      </w:r>
      <w:r w:rsidR="00AB450C">
        <w:rPr>
          <w:shd w:val="clear" w:color="auto" w:fill="FFFFFF"/>
        </w:rPr>
        <w:t xml:space="preserve"> knick </w:t>
      </w:r>
      <w:r w:rsidR="00886C6D">
        <w:rPr>
          <w:shd w:val="clear" w:color="auto" w:fill="FFFFFF"/>
        </w:rPr>
        <w:t>point.</w:t>
      </w:r>
      <w:r w:rsidR="00AB450C">
        <w:rPr>
          <w:shd w:val="clear" w:color="auto" w:fill="FFFFFF"/>
        </w:rPr>
        <w:t xml:space="preserve"> </w:t>
      </w:r>
    </w:p>
    <w:p w14:paraId="5A0F931F" w14:textId="6672DC7D" w:rsidR="00625DB3" w:rsidRDefault="00932D01" w:rsidP="00865B50">
      <w:pPr>
        <w:pStyle w:val="BodyText1"/>
        <w:numPr>
          <w:ilvl w:val="1"/>
          <w:numId w:val="121"/>
        </w:numPr>
        <w:rPr>
          <w:shd w:val="clear" w:color="auto" w:fill="FFFFFF"/>
        </w:rPr>
      </w:pPr>
      <w:r w:rsidRPr="00170315">
        <w:rPr>
          <w:shd w:val="clear" w:color="auto" w:fill="FFFFFF"/>
        </w:rPr>
        <w:t>C</w:t>
      </w:r>
      <w:r w:rsidR="00AB450C" w:rsidRPr="00170315">
        <w:rPr>
          <w:shd w:val="clear" w:color="auto" w:fill="FFFFFF"/>
        </w:rPr>
        <w:t xml:space="preserve">hannel straightening or deepening upstream that has increased flow speeds through the affected reach? </w:t>
      </w:r>
      <w:r w:rsidR="007023D9">
        <w:rPr>
          <w:shd w:val="clear" w:color="auto" w:fill="FFFFFF"/>
        </w:rPr>
        <w:t>If</w:t>
      </w:r>
      <w:r w:rsidR="00E04787">
        <w:rPr>
          <w:shd w:val="clear" w:color="auto" w:fill="FFFFFF"/>
        </w:rPr>
        <w:t xml:space="preserve"> a br</w:t>
      </w:r>
      <w:r w:rsidR="00625DB3">
        <w:rPr>
          <w:shd w:val="clear" w:color="auto" w:fill="FFFFFF"/>
        </w:rPr>
        <w:t xml:space="preserve">idge or culvert is </w:t>
      </w:r>
      <w:r w:rsidR="00CC2773">
        <w:rPr>
          <w:shd w:val="clear" w:color="auto" w:fill="FFFFFF"/>
        </w:rPr>
        <w:t>involved,</w:t>
      </w:r>
      <w:r w:rsidR="00625DB3">
        <w:rPr>
          <w:shd w:val="clear" w:color="auto" w:fill="FFFFFF"/>
        </w:rPr>
        <w:t xml:space="preserve"> </w:t>
      </w:r>
      <w:r w:rsidR="00AD42C4">
        <w:rPr>
          <w:shd w:val="clear" w:color="auto" w:fill="FFFFFF"/>
        </w:rPr>
        <w:t>are they</w:t>
      </w:r>
      <w:r w:rsidR="00625DB3">
        <w:rPr>
          <w:shd w:val="clear" w:color="auto" w:fill="FFFFFF"/>
        </w:rPr>
        <w:t xml:space="preserve"> </w:t>
      </w:r>
      <w:r w:rsidR="00625DB3" w:rsidRPr="00770C1D">
        <w:rPr>
          <w:shd w:val="clear" w:color="auto" w:fill="FFFFFF"/>
        </w:rPr>
        <w:t>undersized</w:t>
      </w:r>
      <w:r w:rsidR="00C954C7" w:rsidRPr="00770C1D">
        <w:rPr>
          <w:shd w:val="clear" w:color="auto" w:fill="FFFFFF"/>
        </w:rPr>
        <w:t xml:space="preserve"> for the expected river flows?</w:t>
      </w:r>
    </w:p>
    <w:p w14:paraId="59C9573E" w14:textId="0BAA78CE" w:rsidR="00AE3C90" w:rsidRPr="00770C1D" w:rsidRDefault="00170315" w:rsidP="00865B50">
      <w:pPr>
        <w:pStyle w:val="BodyText1"/>
        <w:numPr>
          <w:ilvl w:val="1"/>
          <w:numId w:val="121"/>
        </w:numPr>
        <w:rPr>
          <w:shd w:val="clear" w:color="auto" w:fill="FFFFFF"/>
        </w:rPr>
      </w:pPr>
      <w:r>
        <w:rPr>
          <w:shd w:val="clear" w:color="auto" w:fill="FFFFFF"/>
        </w:rPr>
        <w:t>T</w:t>
      </w:r>
      <w:r w:rsidRPr="00770C1D">
        <w:rPr>
          <w:shd w:val="clear" w:color="auto" w:fill="FFFFFF"/>
        </w:rPr>
        <w:t>he</w:t>
      </w:r>
      <w:r w:rsidR="00817A7D" w:rsidRPr="00770C1D">
        <w:rPr>
          <w:shd w:val="clear" w:color="auto" w:fill="FFFFFF"/>
        </w:rPr>
        <w:t xml:space="preserve"> failure of another nearby structure such as a weir?</w:t>
      </w:r>
    </w:p>
    <w:p w14:paraId="3F5DD23E" w14:textId="6384868E" w:rsidR="00625DB3" w:rsidRDefault="00170315" w:rsidP="00865B50">
      <w:pPr>
        <w:pStyle w:val="BodyText1"/>
        <w:numPr>
          <w:ilvl w:val="1"/>
          <w:numId w:val="121"/>
        </w:numPr>
        <w:rPr>
          <w:shd w:val="clear" w:color="auto" w:fill="FFFFFF"/>
        </w:rPr>
      </w:pPr>
      <w:r>
        <w:rPr>
          <w:shd w:val="clear" w:color="auto" w:fill="FFFFFF"/>
        </w:rPr>
        <w:t>H</w:t>
      </w:r>
      <w:r w:rsidRPr="00770C1D">
        <w:rPr>
          <w:shd w:val="clear" w:color="auto" w:fill="FFFFFF"/>
        </w:rPr>
        <w:t xml:space="preserve">as </w:t>
      </w:r>
      <w:r w:rsidR="00817A7D" w:rsidRPr="00770C1D">
        <w:rPr>
          <w:shd w:val="clear" w:color="auto" w:fill="FFFFFF"/>
        </w:rPr>
        <w:t>a lack of maintenance contributed to the problem</w:t>
      </w:r>
      <w:r w:rsidR="00CC2773">
        <w:rPr>
          <w:shd w:val="clear" w:color="auto" w:fill="FFFFFF"/>
        </w:rPr>
        <w:t>?</w:t>
      </w:r>
      <w:r w:rsidR="00CC2773" w:rsidRPr="00CC2773">
        <w:rPr>
          <w:shd w:val="clear" w:color="auto" w:fill="FFFFFF"/>
        </w:rPr>
        <w:t xml:space="preserve"> </w:t>
      </w:r>
      <w:r w:rsidR="006B424E">
        <w:rPr>
          <w:shd w:val="clear" w:color="auto" w:fill="FFFFFF"/>
        </w:rPr>
        <w:t>W</w:t>
      </w:r>
      <w:r w:rsidR="006B424E" w:rsidRPr="00770C1D">
        <w:rPr>
          <w:shd w:val="clear" w:color="auto" w:fill="FFFFFF"/>
        </w:rPr>
        <w:t xml:space="preserve">hat </w:t>
      </w:r>
      <w:r w:rsidR="00CC2773" w:rsidRPr="00770C1D">
        <w:rPr>
          <w:shd w:val="clear" w:color="auto" w:fill="FFFFFF"/>
        </w:rPr>
        <w:t>state of repair is the bridge</w:t>
      </w:r>
      <w:r w:rsidR="00532E98">
        <w:rPr>
          <w:shd w:val="clear" w:color="auto" w:fill="FFFFFF"/>
        </w:rPr>
        <w:t xml:space="preserve"> </w:t>
      </w:r>
      <w:r w:rsidR="00CC2773">
        <w:rPr>
          <w:shd w:val="clear" w:color="auto" w:fill="FFFFFF"/>
        </w:rPr>
        <w:t>/</w:t>
      </w:r>
      <w:r w:rsidR="00532E98">
        <w:rPr>
          <w:shd w:val="clear" w:color="auto" w:fill="FFFFFF"/>
        </w:rPr>
        <w:t xml:space="preserve"> </w:t>
      </w:r>
      <w:r w:rsidR="00CC2773">
        <w:rPr>
          <w:shd w:val="clear" w:color="auto" w:fill="FFFFFF"/>
        </w:rPr>
        <w:t>culve</w:t>
      </w:r>
      <w:r w:rsidR="005D42E3">
        <w:rPr>
          <w:shd w:val="clear" w:color="auto" w:fill="FFFFFF"/>
        </w:rPr>
        <w:t>r</w:t>
      </w:r>
      <w:r w:rsidR="00532E98">
        <w:rPr>
          <w:shd w:val="clear" w:color="auto" w:fill="FFFFFF"/>
        </w:rPr>
        <w:t xml:space="preserve">t </w:t>
      </w:r>
      <w:r w:rsidR="00CC2773">
        <w:rPr>
          <w:shd w:val="clear" w:color="auto" w:fill="FFFFFF"/>
        </w:rPr>
        <w:t>/</w:t>
      </w:r>
      <w:r w:rsidR="00532E98">
        <w:rPr>
          <w:shd w:val="clear" w:color="auto" w:fill="FFFFFF"/>
        </w:rPr>
        <w:t xml:space="preserve"> </w:t>
      </w:r>
      <w:r w:rsidR="00CC2773">
        <w:rPr>
          <w:shd w:val="clear" w:color="auto" w:fill="FFFFFF"/>
        </w:rPr>
        <w:t xml:space="preserve">flood wall in </w:t>
      </w:r>
      <w:r w:rsidR="00D11F62">
        <w:rPr>
          <w:shd w:val="clear" w:color="auto" w:fill="FFFFFF"/>
        </w:rPr>
        <w:t>– could replacing it be an option</w:t>
      </w:r>
      <w:r w:rsidR="00CC2773" w:rsidRPr="00770C1D">
        <w:rPr>
          <w:shd w:val="clear" w:color="auto" w:fill="FFFFFF"/>
        </w:rPr>
        <w:t>?</w:t>
      </w:r>
      <w:r w:rsidR="00817A7D" w:rsidRPr="00770C1D">
        <w:rPr>
          <w:shd w:val="clear" w:color="auto" w:fill="FFFFFF"/>
        </w:rPr>
        <w:t xml:space="preserve"> </w:t>
      </w:r>
    </w:p>
    <w:p w14:paraId="09FA259F" w14:textId="77777777" w:rsidR="006E5B7B" w:rsidRPr="001C3625" w:rsidRDefault="00625DB3" w:rsidP="006E5B7B">
      <w:pPr>
        <w:pStyle w:val="BodyText1"/>
        <w:numPr>
          <w:ilvl w:val="0"/>
          <w:numId w:val="118"/>
        </w:numPr>
        <w:rPr>
          <w:shd w:val="clear" w:color="auto" w:fill="FFFFFF"/>
        </w:rPr>
      </w:pPr>
      <w:r w:rsidRPr="001C3625">
        <w:t>If the work is to protect bridge piers</w:t>
      </w:r>
    </w:p>
    <w:p w14:paraId="4A12ECA8" w14:textId="33867A95" w:rsidR="00B00C82" w:rsidRPr="006E5B7B" w:rsidRDefault="005E2397" w:rsidP="001C3625">
      <w:pPr>
        <w:pStyle w:val="BodyText1"/>
        <w:numPr>
          <w:ilvl w:val="0"/>
          <w:numId w:val="122"/>
        </w:numPr>
      </w:pPr>
      <w:r>
        <w:t>C</w:t>
      </w:r>
      <w:r w:rsidR="00625DB3" w:rsidRPr="001C3625">
        <w:t>ould this be achieved by partial rather than full width bed reinforcement</w:t>
      </w:r>
      <w:r w:rsidR="003569A7" w:rsidRPr="001C3625">
        <w:t>?</w:t>
      </w:r>
    </w:p>
    <w:p w14:paraId="4E6CBD4F" w14:textId="72439F48" w:rsidR="006E5B7B" w:rsidRPr="001C3625" w:rsidRDefault="005E2397" w:rsidP="001C3625">
      <w:pPr>
        <w:pStyle w:val="BodyText1"/>
        <w:numPr>
          <w:ilvl w:val="0"/>
          <w:numId w:val="122"/>
        </w:numPr>
      </w:pPr>
      <w:r>
        <w:t>W</w:t>
      </w:r>
      <w:r w:rsidR="006E5B7B" w:rsidRPr="001C3625">
        <w:t xml:space="preserve">ould a replacement offer a more sustainable and lower risk option  </w:t>
      </w:r>
    </w:p>
    <w:p w14:paraId="4063F8E2" w14:textId="77777777" w:rsidR="006E5B7B" w:rsidRDefault="00625DB3" w:rsidP="006E5B7B">
      <w:pPr>
        <w:pStyle w:val="BodyText1"/>
        <w:numPr>
          <w:ilvl w:val="0"/>
          <w:numId w:val="118"/>
        </w:numPr>
      </w:pPr>
      <w:r w:rsidRPr="001C3625">
        <w:t>If bed reinforcement is proposed for an existing ford</w:t>
      </w:r>
    </w:p>
    <w:p w14:paraId="39EA853C" w14:textId="3BDD3AB5" w:rsidR="00625DB3" w:rsidRPr="001C3625" w:rsidRDefault="005E2397" w:rsidP="001C3625">
      <w:pPr>
        <w:pStyle w:val="BodyText1"/>
        <w:numPr>
          <w:ilvl w:val="0"/>
          <w:numId w:val="123"/>
        </w:numPr>
      </w:pPr>
      <w:r>
        <w:t>C</w:t>
      </w:r>
      <w:r w:rsidR="00625DB3" w:rsidRPr="001C3625">
        <w:t xml:space="preserve">ould a bridge be installed </w:t>
      </w:r>
      <w:r w:rsidR="00D11F62" w:rsidRPr="001C3625">
        <w:t xml:space="preserve">or an alternative crossing point used to </w:t>
      </w:r>
      <w:r w:rsidR="00625DB3" w:rsidRPr="001C3625">
        <w:t xml:space="preserve">provide a more sustainable option? </w:t>
      </w:r>
    </w:p>
    <w:p w14:paraId="295F3EA3" w14:textId="7302F370" w:rsidR="00817A7D" w:rsidRPr="001C3625" w:rsidRDefault="00817A7D" w:rsidP="001C3625">
      <w:pPr>
        <w:pStyle w:val="BodyText1"/>
        <w:numPr>
          <w:ilvl w:val="0"/>
          <w:numId w:val="118"/>
        </w:numPr>
      </w:pPr>
      <w:r w:rsidRPr="001C3625">
        <w:t>You should provide details of recent inspection/ survey findings including photographs</w:t>
      </w:r>
      <w:r w:rsidR="006E3574" w:rsidRPr="001C3625">
        <w:t>,</w:t>
      </w:r>
      <w:r w:rsidRPr="001C3625">
        <w:t xml:space="preserve"> </w:t>
      </w:r>
      <w:r w:rsidR="004D7866">
        <w:t>which</w:t>
      </w:r>
      <w:r w:rsidR="004D7866" w:rsidRPr="001C3625">
        <w:t xml:space="preserve"> </w:t>
      </w:r>
      <w:r w:rsidRPr="001C3625">
        <w:t xml:space="preserve">show why new bed reinforcement </w:t>
      </w:r>
      <w:r w:rsidR="00C43384" w:rsidRPr="001C3625">
        <w:t xml:space="preserve">is </w:t>
      </w:r>
      <w:r w:rsidRPr="001C3625">
        <w:t>required.</w:t>
      </w:r>
    </w:p>
    <w:p w14:paraId="235C32B8" w14:textId="72827663" w:rsidR="00876F5B" w:rsidRPr="00FB198F" w:rsidRDefault="00876F5B" w:rsidP="00FB198F">
      <w:pPr>
        <w:pStyle w:val="Heading3"/>
        <w:rPr>
          <w:rStyle w:val="eop"/>
        </w:rPr>
      </w:pPr>
      <w:bookmarkStart w:id="60" w:name="_Toc193786453"/>
      <w:r w:rsidRPr="00FB198F">
        <w:rPr>
          <w:rStyle w:val="eop"/>
        </w:rPr>
        <w:t xml:space="preserve">Flow </w:t>
      </w:r>
      <w:r w:rsidR="0010642A" w:rsidRPr="00FB198F">
        <w:rPr>
          <w:rStyle w:val="eop"/>
        </w:rPr>
        <w:t>d</w:t>
      </w:r>
      <w:r w:rsidRPr="00FB198F">
        <w:rPr>
          <w:rStyle w:val="eop"/>
        </w:rPr>
        <w:t>eflectors</w:t>
      </w:r>
      <w:bookmarkEnd w:id="60"/>
      <w:r w:rsidRPr="00FB198F">
        <w:rPr>
          <w:rStyle w:val="eop"/>
        </w:rPr>
        <w:t> </w:t>
      </w:r>
    </w:p>
    <w:p w14:paraId="2EB19A56" w14:textId="78119E76" w:rsidR="00876F5B" w:rsidRDefault="00876F5B" w:rsidP="007E7528">
      <w:pPr>
        <w:pStyle w:val="BodyText1"/>
      </w:pPr>
      <w:r w:rsidRPr="005013CE">
        <w:t xml:space="preserve">Flow deflectors and croys are usually installed to enhance habitat, most commonly for fish. Croys may also be installed to allow </w:t>
      </w:r>
      <w:r w:rsidR="002D3546">
        <w:t>anglers</w:t>
      </w:r>
      <w:r w:rsidR="002D3546" w:rsidRPr="005013CE">
        <w:t xml:space="preserve"> </w:t>
      </w:r>
      <w:r w:rsidRPr="005013CE">
        <w:t xml:space="preserve">safe access into deeper parts of the river. Groynes </w:t>
      </w:r>
      <w:r w:rsidRPr="005013CE">
        <w:lastRenderedPageBreak/>
        <w:t xml:space="preserve">are similar </w:t>
      </w:r>
      <w:r w:rsidR="00F331D9" w:rsidRPr="005013CE">
        <w:t>structures but</w:t>
      </w:r>
      <w:r w:rsidRPr="005013CE">
        <w:t xml:space="preserve"> are used to reduce bank erosion by </w:t>
      </w:r>
      <w:r w:rsidR="000229E7">
        <w:t xml:space="preserve">deflecting </w:t>
      </w:r>
      <w:r w:rsidR="00A5562E">
        <w:t>flow away from the</w:t>
      </w:r>
      <w:r w:rsidRPr="005013CE">
        <w:t xml:space="preserve"> riverbank. </w:t>
      </w:r>
    </w:p>
    <w:p w14:paraId="23127C63" w14:textId="5FF73BE5" w:rsidR="00876F5B" w:rsidRDefault="00876F5B" w:rsidP="007E7528">
      <w:pPr>
        <w:pStyle w:val="BodyText1"/>
      </w:pPr>
      <w:r>
        <w:t>Despite flow deflectors usually being installed to improve habitat (</w:t>
      </w:r>
      <w:r w:rsidRPr="00FB198F">
        <w:t xml:space="preserve">Figure </w:t>
      </w:r>
      <w:r w:rsidR="007E7528" w:rsidRPr="00FB198F">
        <w:t>5A</w:t>
      </w:r>
      <w:r>
        <w:t xml:space="preserve">), </w:t>
      </w:r>
      <w:r w:rsidR="003539AB">
        <w:t xml:space="preserve">you </w:t>
      </w:r>
      <w:r>
        <w:t>still need to demonstrate why they are needed.</w:t>
      </w:r>
      <w:r w:rsidRPr="00864A24">
        <w:t xml:space="preserve"> </w:t>
      </w:r>
      <w:r>
        <w:t>Where fisheries managers try to modify river channels to restore and enhance degraded fisheries and improve fishing opportunities</w:t>
      </w:r>
      <w:r w:rsidR="009C235B">
        <w:t>,</w:t>
      </w:r>
      <w:r>
        <w:t xml:space="preserve"> care should be taken to ensure the benefits outweigh the negative impacts. Considering the following questions will help provide the rationale for the works</w:t>
      </w:r>
      <w:r w:rsidR="004D06C8">
        <w:t>:</w:t>
      </w:r>
    </w:p>
    <w:p w14:paraId="173A96A4" w14:textId="77777777" w:rsidR="00876F5B" w:rsidRDefault="00876F5B" w:rsidP="007E7528">
      <w:pPr>
        <w:pStyle w:val="BodyText1"/>
        <w:numPr>
          <w:ilvl w:val="0"/>
          <w:numId w:val="123"/>
        </w:numPr>
      </w:pPr>
      <w:r>
        <w:t>Is the habitat type that would be created something that would be found naturally at this location?</w:t>
      </w:r>
    </w:p>
    <w:p w14:paraId="3DB1DFA7" w14:textId="77777777" w:rsidR="00876F5B" w:rsidRDefault="00876F5B" w:rsidP="007E7528">
      <w:pPr>
        <w:pStyle w:val="BodyText1"/>
        <w:numPr>
          <w:ilvl w:val="0"/>
          <w:numId w:val="123"/>
        </w:numPr>
      </w:pPr>
      <w:r>
        <w:t xml:space="preserve">Why is it missing? </w:t>
      </w:r>
    </w:p>
    <w:p w14:paraId="6BDDEDD8" w14:textId="2AC19E74" w:rsidR="00876F5B" w:rsidRDefault="00876F5B" w:rsidP="007E7528">
      <w:pPr>
        <w:pStyle w:val="BodyText1"/>
        <w:numPr>
          <w:ilvl w:val="0"/>
          <w:numId w:val="123"/>
        </w:numPr>
      </w:pPr>
      <w:r>
        <w:t xml:space="preserve">Could this habitat be introduced by treating the cause of its absence, rather than constructing it? (e.g. reducing </w:t>
      </w:r>
      <w:r w:rsidR="00E247AA">
        <w:t xml:space="preserve">artificially elevated levels of </w:t>
      </w:r>
      <w:r>
        <w:t xml:space="preserve">coarse sediment input </w:t>
      </w:r>
      <w:r w:rsidR="00F668DC">
        <w:t xml:space="preserve">from </w:t>
      </w:r>
      <w:r>
        <w:t>upstream to stop pools being filled in).</w:t>
      </w:r>
    </w:p>
    <w:p w14:paraId="31CB21B2" w14:textId="69DD9DCA" w:rsidR="00876F5B" w:rsidRDefault="00876F5B" w:rsidP="00CE1DF6">
      <w:pPr>
        <w:spacing w:after="240"/>
        <w:rPr>
          <w:shd w:val="clear" w:color="auto" w:fill="FFFFFF"/>
        </w:rPr>
      </w:pPr>
      <w:r w:rsidRPr="00897EFC">
        <w:rPr>
          <w:noProof/>
        </w:rPr>
        <w:drawing>
          <wp:inline distT="0" distB="0" distL="0" distR="0" wp14:anchorId="75FB2BD1" wp14:editId="6EB85606">
            <wp:extent cx="5167619" cy="3811512"/>
            <wp:effectExtent l="0" t="0" r="0" b="0"/>
            <wp:docPr id="1086861801" name="Picture 1" descr="Photograph of a river with a croy made of local boulders installed, jutting out into the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1535149" name="Picture 1" descr="Photograph of a river with a croy made of local boulders installed, jutting out into the water. "/>
                    <pic:cNvPicPr/>
                  </pic:nvPicPr>
                  <pic:blipFill rotWithShape="1">
                    <a:blip r:embed="rId25"/>
                    <a:srcRect l="320" t="2131" r="-1"/>
                    <a:stretch/>
                  </pic:blipFill>
                  <pic:spPr bwMode="auto">
                    <a:xfrm>
                      <a:off x="0" y="0"/>
                      <a:ext cx="5177588" cy="3818865"/>
                    </a:xfrm>
                    <a:prstGeom prst="rect">
                      <a:avLst/>
                    </a:prstGeom>
                    <a:ln>
                      <a:noFill/>
                    </a:ln>
                    <a:extLst>
                      <a:ext uri="{53640926-AAD7-44D8-BBD7-CCE9431645EC}">
                        <a14:shadowObscured xmlns:a14="http://schemas.microsoft.com/office/drawing/2010/main"/>
                      </a:ext>
                    </a:extLst>
                  </pic:spPr>
                </pic:pic>
              </a:graphicData>
            </a:graphic>
          </wp:inline>
        </w:drawing>
      </w:r>
    </w:p>
    <w:p w14:paraId="7DA2665E" w14:textId="01F5B6A1" w:rsidR="00876F5B" w:rsidRDefault="00876F5B" w:rsidP="00FB198F">
      <w:pPr>
        <w:pStyle w:val="BodyText1"/>
      </w:pPr>
      <w:r w:rsidRPr="00FB198F">
        <w:rPr>
          <w:b/>
          <w:bCs/>
        </w:rPr>
        <w:t xml:space="preserve">Figure </w:t>
      </w:r>
      <w:r w:rsidR="007E7528" w:rsidRPr="00FB198F">
        <w:rPr>
          <w:b/>
          <w:bCs/>
        </w:rPr>
        <w:t>5A</w:t>
      </w:r>
      <w:r w:rsidR="00FB198F" w:rsidRPr="00FB198F">
        <w:rPr>
          <w:b/>
          <w:bCs/>
        </w:rPr>
        <w:t>:</w:t>
      </w:r>
      <w:r w:rsidR="00FB198F">
        <w:rPr>
          <w:b/>
          <w:bCs/>
        </w:rPr>
        <w:t xml:space="preserve"> </w:t>
      </w:r>
      <w:r>
        <w:t>Example of a croy that has been built out into the river to enhance fish habitat.</w:t>
      </w:r>
    </w:p>
    <w:p w14:paraId="69EDAEE1" w14:textId="2B4BCBB6" w:rsidR="002625CB" w:rsidRPr="00FB198F" w:rsidRDefault="002625CB" w:rsidP="00FB198F">
      <w:pPr>
        <w:pStyle w:val="Heading3"/>
        <w:rPr>
          <w:rStyle w:val="eop"/>
        </w:rPr>
      </w:pPr>
      <w:bookmarkStart w:id="61" w:name="_Toc193786454"/>
      <w:r w:rsidRPr="00FB198F">
        <w:rPr>
          <w:rStyle w:val="eop"/>
        </w:rPr>
        <w:lastRenderedPageBreak/>
        <w:t xml:space="preserve">Placement of </w:t>
      </w:r>
      <w:r w:rsidR="0010642A" w:rsidRPr="00FB198F">
        <w:rPr>
          <w:rStyle w:val="eop"/>
        </w:rPr>
        <w:t>b</w:t>
      </w:r>
      <w:r w:rsidRPr="00FB198F">
        <w:rPr>
          <w:rStyle w:val="eop"/>
        </w:rPr>
        <w:t>oulders</w:t>
      </w:r>
      <w:bookmarkEnd w:id="61"/>
      <w:r w:rsidRPr="00FB198F">
        <w:rPr>
          <w:rStyle w:val="eop"/>
        </w:rPr>
        <w:t> </w:t>
      </w:r>
    </w:p>
    <w:p w14:paraId="5E5AD5D0" w14:textId="3C83932E" w:rsidR="002625CB" w:rsidRDefault="002625CB" w:rsidP="002F6EBD">
      <w:pPr>
        <w:pStyle w:val="BodyText1"/>
      </w:pPr>
      <w:r>
        <w:t xml:space="preserve">Boulders are usually installed in a river to increase habitat complexity and provide cover for fish and macroinvertebrates. This is mostly undertaken in streams with oversimplified habitat, </w:t>
      </w:r>
      <w:r w:rsidR="002C4F32">
        <w:t xml:space="preserve">for example </w:t>
      </w:r>
      <w:r w:rsidR="009112C1">
        <w:t>because of channel</w:t>
      </w:r>
      <w:r>
        <w:t xml:space="preserve"> </w:t>
      </w:r>
      <w:r w:rsidR="009112C1">
        <w:t xml:space="preserve">straightening </w:t>
      </w:r>
      <w:r>
        <w:t xml:space="preserve">or </w:t>
      </w:r>
      <w:r w:rsidR="00C36115">
        <w:t xml:space="preserve">reinforcement </w:t>
      </w:r>
      <w:r>
        <w:t xml:space="preserve">on both banks. Even if the works are being carried out for environmental reasons, the applicant still needs to describe why this action is needed and show </w:t>
      </w:r>
      <w:r w:rsidR="00332097">
        <w:t xml:space="preserve">that </w:t>
      </w:r>
      <w:r>
        <w:t xml:space="preserve">it is appropriate for the proposed location. For example, boulders should not be installed into locations where they would not naturally occur (e.g. sand bed streams). </w:t>
      </w:r>
    </w:p>
    <w:p w14:paraId="14221B4E" w14:textId="69D4EF03" w:rsidR="002625CB" w:rsidRDefault="002625CB" w:rsidP="002F6EBD">
      <w:pPr>
        <w:pStyle w:val="BodyText1"/>
      </w:pPr>
      <w:r>
        <w:t xml:space="preserve">Assessments should </w:t>
      </w:r>
      <w:r w:rsidR="00E52AF0">
        <w:t xml:space="preserve">demonstrate </w:t>
      </w:r>
      <w:r>
        <w:t xml:space="preserve">why this habitat feature is not currently present </w:t>
      </w:r>
      <w:r w:rsidR="005C06B0">
        <w:t xml:space="preserve">and needs to </w:t>
      </w:r>
      <w:r w:rsidR="00DC7B3A">
        <w:t xml:space="preserve">be reinstated </w:t>
      </w:r>
      <w:r>
        <w:t xml:space="preserve">at the proposed location. For example, showing that boulders have been removed from the channel to protect </w:t>
      </w:r>
      <w:r w:rsidR="001771E0">
        <w:t xml:space="preserve">its </w:t>
      </w:r>
      <w:r>
        <w:t xml:space="preserve">banks </w:t>
      </w:r>
      <w:r w:rsidR="00323AD4">
        <w:t xml:space="preserve">and that they need to be </w:t>
      </w:r>
      <w:r w:rsidR="00F605DF">
        <w:t>reintroduced to provide refuge areas for juvenile salmonids</w:t>
      </w:r>
      <w:r>
        <w:t xml:space="preserve">. </w:t>
      </w:r>
    </w:p>
    <w:p w14:paraId="0E2AA18B" w14:textId="2FBD7BF7" w:rsidR="0098765C" w:rsidRDefault="002625CB" w:rsidP="002F6EBD">
      <w:pPr>
        <w:pStyle w:val="BodyText1"/>
      </w:pPr>
      <w:r>
        <w:t xml:space="preserve">Boulders can also be used to stabilise riverbeds that are rapidly adjusting. </w:t>
      </w:r>
    </w:p>
    <w:p w14:paraId="369DA2A3" w14:textId="0758730B" w:rsidR="002625CB" w:rsidRDefault="002625CB" w:rsidP="002F6EBD">
      <w:pPr>
        <w:pStyle w:val="BodyText1"/>
      </w:pPr>
      <w:r>
        <w:t xml:space="preserve">Figure </w:t>
      </w:r>
      <w:r w:rsidR="004B4DEB">
        <w:t xml:space="preserve">5B </w:t>
      </w:r>
      <w:r w:rsidR="00817437">
        <w:t>shows</w:t>
      </w:r>
      <w:r>
        <w:t xml:space="preserve"> gully </w:t>
      </w:r>
      <w:r w:rsidR="00817437">
        <w:t>formation by</w:t>
      </w:r>
      <w:r>
        <w:t xml:space="preserve"> a small stream cutting into an old quarry filled with soft sediments. </w:t>
      </w:r>
      <w:r w:rsidR="00282DE4">
        <w:t>T</w:t>
      </w:r>
      <w:r w:rsidR="0083494D">
        <w:t>his erosion is moving towards a culvert crossing and a road upstream</w:t>
      </w:r>
      <w:r w:rsidR="0015361A">
        <w:t xml:space="preserve"> and so </w:t>
      </w:r>
      <w:r w:rsidR="00F83BF0">
        <w:t>re</w:t>
      </w:r>
      <w:r w:rsidR="0015361A">
        <w:t>present</w:t>
      </w:r>
      <w:r w:rsidR="00FB3DE7">
        <w:t>s</w:t>
      </w:r>
      <w:r w:rsidR="0015361A">
        <w:t xml:space="preserve"> a significant </w:t>
      </w:r>
      <w:r w:rsidR="00BA68F9">
        <w:t>hazard</w:t>
      </w:r>
      <w:r w:rsidR="0083494D">
        <w:t xml:space="preserve">. </w:t>
      </w:r>
      <w:r w:rsidR="00BA68F9">
        <w:t>I</w:t>
      </w:r>
      <w:r w:rsidR="0083494D">
        <w:t xml:space="preserve">nstalling boulder steps could </w:t>
      </w:r>
      <w:r w:rsidR="00360729">
        <w:t xml:space="preserve">halt the erosion and </w:t>
      </w:r>
      <w:r w:rsidR="0083494D">
        <w:t>stab</w:t>
      </w:r>
      <w:r w:rsidR="00676F7E">
        <w:t>i</w:t>
      </w:r>
      <w:r w:rsidR="0083494D">
        <w:t>l</w:t>
      </w:r>
      <w:r w:rsidR="00676F7E">
        <w:t>is</w:t>
      </w:r>
      <w:r w:rsidR="0083494D">
        <w:t xml:space="preserve">e </w:t>
      </w:r>
      <w:r w:rsidR="006C43BC">
        <w:t>the stream channel</w:t>
      </w:r>
      <w:r w:rsidR="0083494D">
        <w:t xml:space="preserve"> and. </w:t>
      </w:r>
      <w:r w:rsidR="00236B32">
        <w:t xml:space="preserve">Figure </w:t>
      </w:r>
      <w:r w:rsidR="004B4DEB">
        <w:t xml:space="preserve">5C shows </w:t>
      </w:r>
      <w:r w:rsidR="00BA124C">
        <w:t xml:space="preserve">an </w:t>
      </w:r>
      <w:r>
        <w:t xml:space="preserve">example </w:t>
      </w:r>
      <w:r w:rsidR="00BA124C">
        <w:t xml:space="preserve">of </w:t>
      </w:r>
      <w:r>
        <w:t xml:space="preserve">boulder steps </w:t>
      </w:r>
      <w:r w:rsidR="00C468B8">
        <w:t xml:space="preserve">being used to stabilise a channel following removal of a downstream weir. </w:t>
      </w:r>
      <w:r>
        <w:t>More information about step</w:t>
      </w:r>
      <w:r w:rsidR="001A461A">
        <w:t>-</w:t>
      </w:r>
      <w:r>
        <w:t xml:space="preserve">pool and cascade </w:t>
      </w:r>
      <w:r w:rsidR="00542809">
        <w:t xml:space="preserve">channel </w:t>
      </w:r>
      <w:r>
        <w:t>design can be found in</w:t>
      </w:r>
      <w:r w:rsidR="003C1F47">
        <w:t xml:space="preserve"> </w:t>
      </w:r>
      <w:r w:rsidR="003C030F">
        <w:t xml:space="preserve">WAT-G-023 </w:t>
      </w:r>
      <w:r w:rsidR="007A7645">
        <w:t xml:space="preserve">EASR Guidance: Engineering: </w:t>
      </w:r>
      <w:r w:rsidR="003C1F47">
        <w:t xml:space="preserve">Activity </w:t>
      </w:r>
      <w:r w:rsidR="007A7645">
        <w:t>G</w:t>
      </w:r>
      <w:r w:rsidR="003C1F47">
        <w:t>uide</w:t>
      </w:r>
      <w:r w:rsidR="007A7645">
        <w:t>:</w:t>
      </w:r>
      <w:r w:rsidR="003C1F47">
        <w:t xml:space="preserve"> </w:t>
      </w:r>
      <w:r w:rsidR="007A7645">
        <w:t>C</w:t>
      </w:r>
      <w:r w:rsidR="003C1F47">
        <w:t>hannel modification</w:t>
      </w:r>
      <w:r>
        <w:t xml:space="preserve">. </w:t>
      </w:r>
    </w:p>
    <w:p w14:paraId="443A064B" w14:textId="77777777" w:rsidR="002625CB" w:rsidRDefault="002625CB" w:rsidP="002625CB">
      <w:pPr>
        <w:rPr>
          <w:noProof/>
        </w:rPr>
      </w:pPr>
      <w:r>
        <w:rPr>
          <w:noProof/>
        </w:rPr>
        <w:lastRenderedPageBreak/>
        <w:drawing>
          <wp:inline distT="0" distB="0" distL="0" distR="0" wp14:anchorId="18F9A8E7" wp14:editId="3CD15619">
            <wp:extent cx="3241343" cy="3915260"/>
            <wp:effectExtent l="0" t="0" r="0" b="9525"/>
            <wp:docPr id="1774225384" name="Picture 1" descr="Photograph of a gully with steep eroded sides. This shows that the water has created a large vertical drop which is causing the gully to lower more still. The suggestion is to put in some boulder steps to try and dissipate the energy and reduce the eros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1" descr="Photograph of a gully with steep eroded sides. This shows that the water has created a large vertical drop which is causing the gully to lower more still. The suggestion is to put in some boulder steps to try and dissipate the energy and reduce the erosion. "/>
                    <pic:cNvPicPr>
                      <a:picLocks noChangeAspect="1"/>
                    </pic:cNvPicPr>
                  </pic:nvPicPr>
                  <pic:blipFill rotWithShape="1">
                    <a:blip r:embed="rId26" cstate="screen">
                      <a:extLst>
                        <a:ext uri="{28A0092B-C50C-407E-A947-70E740481C1C}">
                          <a14:useLocalDpi xmlns:a14="http://schemas.microsoft.com/office/drawing/2010/main"/>
                        </a:ext>
                      </a:extLst>
                    </a:blip>
                    <a:srcRect t="6274" b="3188"/>
                    <a:stretch/>
                  </pic:blipFill>
                  <pic:spPr bwMode="auto">
                    <a:xfrm>
                      <a:off x="0" y="0"/>
                      <a:ext cx="3256066" cy="3933044"/>
                    </a:xfrm>
                    <a:prstGeom prst="rect">
                      <a:avLst/>
                    </a:prstGeom>
                    <a:noFill/>
                    <a:ln>
                      <a:noFill/>
                    </a:ln>
                    <a:extLst>
                      <a:ext uri="{53640926-AAD7-44D8-BBD7-CCE9431645EC}">
                        <a14:shadowObscured xmlns:a14="http://schemas.microsoft.com/office/drawing/2010/main"/>
                      </a:ext>
                    </a:extLst>
                  </pic:spPr>
                </pic:pic>
              </a:graphicData>
            </a:graphic>
          </wp:inline>
        </w:drawing>
      </w:r>
      <w:r w:rsidRPr="00BC6541">
        <w:rPr>
          <w:noProof/>
        </w:rPr>
        <w:t xml:space="preserve"> </w:t>
      </w:r>
    </w:p>
    <w:p w14:paraId="011041A5" w14:textId="74A9D0EF" w:rsidR="002625CB" w:rsidRDefault="002625CB" w:rsidP="002625CB">
      <w:r w:rsidRPr="00DE64F7">
        <w:rPr>
          <w:b/>
        </w:rPr>
        <w:t xml:space="preserve">Figure </w:t>
      </w:r>
      <w:r w:rsidR="004B4DEB">
        <w:rPr>
          <w:b/>
          <w:bCs/>
        </w:rPr>
        <w:t>5B</w:t>
      </w:r>
      <w:r w:rsidR="003E5ED9">
        <w:t xml:space="preserve"> </w:t>
      </w:r>
      <w:r w:rsidR="001B028B">
        <w:t>A</w:t>
      </w:r>
      <w:r>
        <w:t xml:space="preserve"> small stream </w:t>
      </w:r>
      <w:r w:rsidR="001B028B">
        <w:t xml:space="preserve">incising </w:t>
      </w:r>
      <w:r>
        <w:t>into an old quarry</w:t>
      </w:r>
      <w:r w:rsidR="001B028B">
        <w:t xml:space="preserve"> </w:t>
      </w:r>
      <w:r w:rsidR="00F91E4C">
        <w:t>o</w:t>
      </w:r>
      <w:r w:rsidR="001B028B">
        <w:t>n the Cudd</w:t>
      </w:r>
      <w:r w:rsidR="000E42A7">
        <w:t>ie</w:t>
      </w:r>
      <w:r w:rsidR="001B028B">
        <w:t xml:space="preserve"> Water </w:t>
      </w:r>
    </w:p>
    <w:p w14:paraId="67B2F49C" w14:textId="77777777" w:rsidR="002625CB" w:rsidRDefault="002625CB" w:rsidP="002625CB"/>
    <w:p w14:paraId="575F022D" w14:textId="77777777" w:rsidR="002625CB" w:rsidRDefault="002625CB" w:rsidP="002625CB">
      <w:r>
        <w:rPr>
          <w:noProof/>
        </w:rPr>
        <w:drawing>
          <wp:inline distT="0" distB="0" distL="0" distR="0" wp14:anchorId="45E0CF0E" wp14:editId="42F98F3E">
            <wp:extent cx="4798503" cy="3270684"/>
            <wp:effectExtent l="0" t="0" r="2540" b="6350"/>
            <wp:docPr id="171252111" name="Picture 1" descr="Photograph of a river where a series of cobble and boulder steps have been constructed to stabilise the bed following the removal of a weir downstream.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7045817" name="Picture 1" descr="Photograph of a river where a series of cobble and boulder steps have been constructed to stabilise the bed following the removal of a weir downstream. "/>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8383" r="9957" b="9812"/>
                    <a:stretch/>
                  </pic:blipFill>
                  <pic:spPr bwMode="auto">
                    <a:xfrm>
                      <a:off x="0" y="0"/>
                      <a:ext cx="4822816" cy="3287256"/>
                    </a:xfrm>
                    <a:prstGeom prst="rect">
                      <a:avLst/>
                    </a:prstGeom>
                    <a:noFill/>
                    <a:ln>
                      <a:noFill/>
                    </a:ln>
                    <a:extLst>
                      <a:ext uri="{53640926-AAD7-44D8-BBD7-CCE9431645EC}">
                        <a14:shadowObscured xmlns:a14="http://schemas.microsoft.com/office/drawing/2010/main"/>
                      </a:ext>
                    </a:extLst>
                  </pic:spPr>
                </pic:pic>
              </a:graphicData>
            </a:graphic>
          </wp:inline>
        </w:drawing>
      </w:r>
    </w:p>
    <w:p w14:paraId="72E3672A" w14:textId="72980660" w:rsidR="002625CB" w:rsidRDefault="002625CB" w:rsidP="002F6EBD">
      <w:pPr>
        <w:pStyle w:val="BodyText1"/>
      </w:pPr>
      <w:r>
        <w:rPr>
          <w:b/>
          <w:bCs/>
        </w:rPr>
        <w:t xml:space="preserve">Figure </w:t>
      </w:r>
      <w:r w:rsidR="004B4DEB">
        <w:rPr>
          <w:b/>
          <w:bCs/>
        </w:rPr>
        <w:t>5C</w:t>
      </w:r>
      <w:r w:rsidR="005F7242">
        <w:rPr>
          <w:b/>
          <w:bCs/>
        </w:rPr>
        <w:t>:</w:t>
      </w:r>
      <w:r w:rsidR="002110BE">
        <w:rPr>
          <w:b/>
          <w:bCs/>
        </w:rPr>
        <w:t xml:space="preserve"> </w:t>
      </w:r>
      <w:r>
        <w:t>Series of steps constructed within the channel bed to stop bed incision following the removal of a</w:t>
      </w:r>
      <w:r w:rsidR="00A703CC">
        <w:t xml:space="preserve"> downstream </w:t>
      </w:r>
      <w:r>
        <w:t xml:space="preserve">impoundment </w:t>
      </w:r>
    </w:p>
    <w:p w14:paraId="477B82B0" w14:textId="5DB33B2A" w:rsidR="00D449B5" w:rsidRPr="00626090" w:rsidRDefault="00D449B5" w:rsidP="00626090">
      <w:pPr>
        <w:pStyle w:val="Heading3"/>
        <w:rPr>
          <w:rStyle w:val="eop"/>
        </w:rPr>
      </w:pPr>
      <w:bookmarkStart w:id="62" w:name="_Toc193786455"/>
      <w:r w:rsidRPr="00626090">
        <w:rPr>
          <w:rStyle w:val="eop"/>
        </w:rPr>
        <w:lastRenderedPageBreak/>
        <w:t>In-loch structures</w:t>
      </w:r>
      <w:bookmarkEnd w:id="62"/>
    </w:p>
    <w:p w14:paraId="628127BC" w14:textId="4B5A94E9" w:rsidR="0014314B" w:rsidRDefault="00DC4BB2" w:rsidP="004A135D">
      <w:pPr>
        <w:pStyle w:val="BodyText1"/>
      </w:pPr>
      <w:r>
        <w:t>You</w:t>
      </w:r>
      <w:r w:rsidR="00BC3A99">
        <w:t xml:space="preserve"> </w:t>
      </w:r>
      <w:r w:rsidR="00337C7C">
        <w:t>must</w:t>
      </w:r>
      <w:r w:rsidR="00BC3A99">
        <w:t xml:space="preserve"> </w:t>
      </w:r>
      <w:r>
        <w:t xml:space="preserve">be able to justify </w:t>
      </w:r>
      <w:r w:rsidR="00813024">
        <w:t xml:space="preserve">why this activity is required </w:t>
      </w:r>
      <w:r w:rsidR="00993D69">
        <w:t xml:space="preserve">in the context of </w:t>
      </w:r>
      <w:r>
        <w:t xml:space="preserve">your proposed </w:t>
      </w:r>
      <w:r w:rsidR="00993D69">
        <w:t>works</w:t>
      </w:r>
      <w:r w:rsidR="00813024">
        <w:t xml:space="preserve"> location. </w:t>
      </w:r>
      <w:r w:rsidR="00CD09B3">
        <w:t>For example, if the proposal</w:t>
      </w:r>
      <w:r w:rsidR="00813024">
        <w:t xml:space="preserve"> is </w:t>
      </w:r>
      <w:r w:rsidR="00CD09B3">
        <w:t xml:space="preserve">to </w:t>
      </w:r>
      <w:r w:rsidR="00813024">
        <w:t>build a new pier or boat slip</w:t>
      </w:r>
      <w:r w:rsidR="00220B27">
        <w:t xml:space="preserve"> it must be explained</w:t>
      </w:r>
      <w:r w:rsidR="00813024">
        <w:t xml:space="preserve"> why existing infrastructure </w:t>
      </w:r>
      <w:r w:rsidR="00A51D8C">
        <w:t>is</w:t>
      </w:r>
      <w:r w:rsidR="00813024">
        <w:t xml:space="preserve"> </w:t>
      </w:r>
      <w:r w:rsidR="00A51D8C">
        <w:t>un</w:t>
      </w:r>
      <w:r w:rsidR="00813024">
        <w:t>suitable and why th</w:t>
      </w:r>
      <w:r w:rsidR="00D1654B">
        <w:t>e</w:t>
      </w:r>
      <w:r w:rsidR="00813024">
        <w:t xml:space="preserve"> infrastructure is required. If groynes </w:t>
      </w:r>
      <w:r w:rsidR="004A6CA0">
        <w:t xml:space="preserve">are required </w:t>
      </w:r>
      <w:r w:rsidR="00813024">
        <w:t xml:space="preserve">to slow erosion, evidence </w:t>
      </w:r>
      <w:r w:rsidR="00EA4742">
        <w:t xml:space="preserve">demonstrating </w:t>
      </w:r>
      <w:r w:rsidR="00813024">
        <w:t>the nature and extent of the erosion</w:t>
      </w:r>
      <w:r w:rsidR="00C93657">
        <w:t>, why it is occurring,</w:t>
      </w:r>
      <w:r w:rsidR="00813024">
        <w:t xml:space="preserve"> </w:t>
      </w:r>
      <w:r w:rsidR="008C5A44">
        <w:t xml:space="preserve">and an explanation </w:t>
      </w:r>
      <w:r w:rsidR="00B856AE">
        <w:t xml:space="preserve">of how </w:t>
      </w:r>
      <w:r w:rsidR="005D7034">
        <w:t xml:space="preserve">the groynes will </w:t>
      </w:r>
      <w:r w:rsidR="00E06166">
        <w:t>address the cause of the problem</w:t>
      </w:r>
      <w:r w:rsidR="00BF2E38">
        <w:t xml:space="preserve"> </w:t>
      </w:r>
      <w:r w:rsidR="001A4B38">
        <w:t xml:space="preserve">must be provided to </w:t>
      </w:r>
      <w:r w:rsidR="002D1FC0">
        <w:t>help</w:t>
      </w:r>
      <w:r w:rsidR="001A4B38">
        <w:t xml:space="preserve"> SEPA to</w:t>
      </w:r>
      <w:r w:rsidR="00813024">
        <w:t xml:space="preserve"> understand the scale of the problem and </w:t>
      </w:r>
      <w:r w:rsidR="006106A0">
        <w:t xml:space="preserve">the </w:t>
      </w:r>
      <w:r w:rsidR="00813024">
        <w:t>need for the works.</w:t>
      </w:r>
      <w:r w:rsidR="00813024" w:rsidRPr="00646E64">
        <w:t xml:space="preserve"> </w:t>
      </w:r>
      <w:r w:rsidR="00813024">
        <w:t xml:space="preserve">Similarly, if </w:t>
      </w:r>
      <w:r w:rsidR="009A7533">
        <w:t>structures</w:t>
      </w:r>
      <w:r w:rsidR="00813024">
        <w:t xml:space="preserve"> </w:t>
      </w:r>
      <w:r w:rsidR="009A7533">
        <w:t xml:space="preserve">such as deflectors and groynes </w:t>
      </w:r>
      <w:r w:rsidR="00813024">
        <w:t xml:space="preserve">are </w:t>
      </w:r>
      <w:r w:rsidR="009A7533">
        <w:t xml:space="preserve">required </w:t>
      </w:r>
      <w:r w:rsidR="00813024">
        <w:t>to create habitat the application should demonstrate</w:t>
      </w:r>
      <w:r w:rsidR="00981A30">
        <w:t>:</w:t>
      </w:r>
    </w:p>
    <w:p w14:paraId="5A211C9C" w14:textId="032EEBDE" w:rsidR="0014314B" w:rsidRDefault="005E2397" w:rsidP="0014314B">
      <w:pPr>
        <w:pStyle w:val="BodyText1"/>
        <w:numPr>
          <w:ilvl w:val="0"/>
          <w:numId w:val="135"/>
        </w:numPr>
      </w:pPr>
      <w:r>
        <w:t>W</w:t>
      </w:r>
      <w:r w:rsidR="00813024">
        <w:t xml:space="preserve">hat habitat these instream structures are expected to </w:t>
      </w:r>
      <w:r w:rsidR="00886C6D">
        <w:t>create.</w:t>
      </w:r>
    </w:p>
    <w:p w14:paraId="738A6A7F" w14:textId="45E7586E" w:rsidR="0014314B" w:rsidRDefault="005E2397" w:rsidP="0014314B">
      <w:pPr>
        <w:pStyle w:val="BodyText1"/>
        <w:numPr>
          <w:ilvl w:val="0"/>
          <w:numId w:val="135"/>
        </w:numPr>
      </w:pPr>
      <w:r>
        <w:t>T</w:t>
      </w:r>
      <w:r w:rsidR="00813024">
        <w:t xml:space="preserve">hat </w:t>
      </w:r>
      <w:r w:rsidR="00AA6D09">
        <w:t xml:space="preserve">the habitat </w:t>
      </w:r>
      <w:r w:rsidR="00813024">
        <w:t>created would be expected to occur within this system naturally</w:t>
      </w:r>
      <w:r w:rsidR="00974942">
        <w:t>;</w:t>
      </w:r>
      <w:r w:rsidR="00813024">
        <w:t xml:space="preserve"> and</w:t>
      </w:r>
    </w:p>
    <w:p w14:paraId="5EA0972B" w14:textId="244D1752" w:rsidR="00813024" w:rsidRPr="007D0853" w:rsidRDefault="005E2397" w:rsidP="0014314B">
      <w:pPr>
        <w:pStyle w:val="BodyText1"/>
        <w:numPr>
          <w:ilvl w:val="0"/>
          <w:numId w:val="135"/>
        </w:numPr>
      </w:pPr>
      <w:r>
        <w:t>W</w:t>
      </w:r>
      <w:r w:rsidR="00813024">
        <w:t xml:space="preserve">hy </w:t>
      </w:r>
      <w:r w:rsidR="00EF47EE">
        <w:t xml:space="preserve">the habitat </w:t>
      </w:r>
      <w:r w:rsidR="00813024">
        <w:t>is currently missing from the system.</w:t>
      </w:r>
    </w:p>
    <w:p w14:paraId="0E80D3BE" w14:textId="20A214C6" w:rsidR="003D1955" w:rsidRDefault="00CA315D" w:rsidP="00626090">
      <w:pPr>
        <w:pStyle w:val="BodyText1"/>
      </w:pPr>
      <w:r w:rsidRPr="00626090">
        <w:t>In all cases</w:t>
      </w:r>
      <w:r w:rsidR="003634E1">
        <w:t xml:space="preserve"> you should provide </w:t>
      </w:r>
      <w:r w:rsidR="00373736">
        <w:t xml:space="preserve">us </w:t>
      </w:r>
      <w:r w:rsidR="003634E1">
        <w:t>with</w:t>
      </w:r>
      <w:r w:rsidRPr="00626090">
        <w:t xml:space="preserve"> a clear </w:t>
      </w:r>
      <w:r w:rsidR="003634E1">
        <w:t xml:space="preserve">explanation of the </w:t>
      </w:r>
      <w:r w:rsidRPr="00626090">
        <w:t xml:space="preserve">need </w:t>
      </w:r>
      <w:r w:rsidR="00EF47EE">
        <w:t xml:space="preserve">for the works </w:t>
      </w:r>
      <w:r w:rsidRPr="00626090">
        <w:t xml:space="preserve">and a clear </w:t>
      </w:r>
      <w:r w:rsidR="00605397">
        <w:t>explanation of how the proposed solution</w:t>
      </w:r>
      <w:r w:rsidR="00EF1A25">
        <w:t xml:space="preserve"> will </w:t>
      </w:r>
      <w:r w:rsidR="000A7599">
        <w:t xml:space="preserve">address the </w:t>
      </w:r>
      <w:r w:rsidR="003A53EA">
        <w:t>underlying</w:t>
      </w:r>
      <w:r w:rsidR="000A7599">
        <w:t xml:space="preserve"> cause of the problem</w:t>
      </w:r>
      <w:r w:rsidR="003D1955" w:rsidRPr="00626090">
        <w:t>. In the case of influencing sediment movement</w:t>
      </w:r>
      <w:r w:rsidR="00626090">
        <w:t xml:space="preserve"> in lochs</w:t>
      </w:r>
      <w:r w:rsidR="00A94495">
        <w:t>,</w:t>
      </w:r>
      <w:r w:rsidR="003D1955" w:rsidRPr="00626090">
        <w:t xml:space="preserve"> care should be taken to fully understand the loch processes and specialist advice may be required.</w:t>
      </w:r>
    </w:p>
    <w:p w14:paraId="26B5AF81" w14:textId="05D8590C" w:rsidR="00C65354" w:rsidRPr="00626090" w:rsidRDefault="00C65354" w:rsidP="00626090">
      <w:pPr>
        <w:pStyle w:val="BodyText1"/>
      </w:pPr>
      <w:r>
        <w:t xml:space="preserve">Supporting evidence including </w:t>
      </w:r>
      <w:r w:rsidR="00813024">
        <w:t>photographs</w:t>
      </w:r>
      <w:r>
        <w:t xml:space="preserve">, </w:t>
      </w:r>
      <w:r w:rsidR="00D3214F">
        <w:t xml:space="preserve">inspection/ </w:t>
      </w:r>
      <w:r>
        <w:t xml:space="preserve">survey results </w:t>
      </w:r>
      <w:r w:rsidR="00813024">
        <w:t>etc should be supplied with any permit application.</w:t>
      </w:r>
      <w:r>
        <w:t xml:space="preserve"> </w:t>
      </w:r>
    </w:p>
    <w:p w14:paraId="41603B04" w14:textId="4894B195" w:rsidR="001C796F" w:rsidRPr="002F6EBD" w:rsidRDefault="001C796F" w:rsidP="00626090">
      <w:pPr>
        <w:pStyle w:val="Heading3"/>
        <w:rPr>
          <w:rStyle w:val="eop"/>
        </w:rPr>
      </w:pPr>
      <w:bookmarkStart w:id="63" w:name="_Toc193786456"/>
      <w:r w:rsidRPr="002F6EBD">
        <w:rPr>
          <w:rStyle w:val="eop"/>
        </w:rPr>
        <w:t xml:space="preserve">Other instream </w:t>
      </w:r>
      <w:r w:rsidR="00A14C35">
        <w:rPr>
          <w:rStyle w:val="eop"/>
        </w:rPr>
        <w:t>or</w:t>
      </w:r>
      <w:r w:rsidR="00A14C35" w:rsidRPr="002F6EBD">
        <w:rPr>
          <w:rStyle w:val="eop"/>
        </w:rPr>
        <w:t xml:space="preserve"> </w:t>
      </w:r>
      <w:r w:rsidRPr="002F6EBD">
        <w:rPr>
          <w:rStyle w:val="eop"/>
        </w:rPr>
        <w:t>in-loch structures</w:t>
      </w:r>
      <w:bookmarkEnd w:id="63"/>
    </w:p>
    <w:p w14:paraId="0CED95B0" w14:textId="1BE97F27" w:rsidR="002579CB" w:rsidRDefault="009E0CA1" w:rsidP="009E0CA1">
      <w:pPr>
        <w:pStyle w:val="BodyText1"/>
      </w:pPr>
      <w:r>
        <w:t xml:space="preserve">This category includes </w:t>
      </w:r>
      <w:r w:rsidR="00A718F0">
        <w:t xml:space="preserve">instream and in-loch </w:t>
      </w:r>
      <w:r w:rsidR="00DC2E80">
        <w:t>structures that do not fall into the categories described elsewhere. It includes</w:t>
      </w:r>
      <w:r w:rsidR="00BB655D">
        <w:t>:</w:t>
      </w:r>
      <w:r w:rsidR="00DC2E80">
        <w:t xml:space="preserve"> </w:t>
      </w:r>
    </w:p>
    <w:p w14:paraId="6821F709" w14:textId="408508F9" w:rsidR="00BB655D" w:rsidRDefault="005E2397" w:rsidP="005E647C">
      <w:pPr>
        <w:pStyle w:val="BodyText1"/>
        <w:numPr>
          <w:ilvl w:val="0"/>
          <w:numId w:val="130"/>
        </w:numPr>
      </w:pPr>
      <w:r>
        <w:t>I</w:t>
      </w:r>
      <w:r w:rsidR="009E0CA1">
        <w:t xml:space="preserve">ntakes and outfalls, </w:t>
      </w:r>
      <w:r w:rsidR="00BB655D">
        <w:t xml:space="preserve">see </w:t>
      </w:r>
      <w:r w:rsidR="0048391C">
        <w:t xml:space="preserve">WAT-G-036 </w:t>
      </w:r>
      <w:r w:rsidR="00F51E87">
        <w:t xml:space="preserve">EASR Guidance Intakes and Outfalls </w:t>
      </w:r>
      <w:r w:rsidR="009E0CA1">
        <w:t xml:space="preserve">for further details </w:t>
      </w:r>
    </w:p>
    <w:p w14:paraId="1E2B7AA2" w14:textId="45A3C263" w:rsidR="009E0CA1" w:rsidRPr="005E647C" w:rsidRDefault="005E2397" w:rsidP="00BB655D">
      <w:pPr>
        <w:pStyle w:val="BodyText1"/>
        <w:numPr>
          <w:ilvl w:val="0"/>
          <w:numId w:val="130"/>
        </w:numPr>
        <w:rPr>
          <w:rStyle w:val="Hyperlink"/>
          <w:color w:val="auto"/>
          <w:u w:val="none"/>
        </w:rPr>
      </w:pPr>
      <w:r>
        <w:t>F</w:t>
      </w:r>
      <w:r w:rsidR="00BB655D">
        <w:t>ish screens and traps which require</w:t>
      </w:r>
      <w:r w:rsidR="00BB655D" w:rsidRPr="00BB655D">
        <w:t xml:space="preserve"> </w:t>
      </w:r>
      <w:r w:rsidR="00BB655D">
        <w:t xml:space="preserve">authorisation as covered in </w:t>
      </w:r>
      <w:hyperlink w:anchor="_Regulatory_Position_on" w:history="1">
        <w:r w:rsidR="00BB655D" w:rsidRPr="002579CB">
          <w:rPr>
            <w:rStyle w:val="Hyperlink"/>
          </w:rPr>
          <w:t>Section</w:t>
        </w:r>
        <w:r w:rsidR="00BB655D">
          <w:rPr>
            <w:rStyle w:val="Hyperlink"/>
          </w:rPr>
          <w:t xml:space="preserve"> 4.3</w:t>
        </w:r>
        <w:r w:rsidR="00BB655D" w:rsidRPr="002579CB">
          <w:rPr>
            <w:rStyle w:val="Hyperlink"/>
          </w:rPr>
          <w:t xml:space="preserve"> </w:t>
        </w:r>
        <w:r w:rsidR="00BB655D" w:rsidRPr="002579CB">
          <w:rPr>
            <w:rStyle w:val="Hyperlink"/>
          </w:rPr>
          <w:fldChar w:fldCharType="begin"/>
        </w:r>
        <w:r w:rsidR="00BB655D" w:rsidRPr="002579CB">
          <w:rPr>
            <w:rStyle w:val="Hyperlink"/>
          </w:rPr>
          <w:instrText xml:space="preserve"> REF _Ref191371674 \r \h </w:instrText>
        </w:r>
        <w:r w:rsidR="00BB655D">
          <w:rPr>
            <w:rStyle w:val="Hyperlink"/>
          </w:rPr>
          <w:instrText xml:space="preserve"> \* MERGEFORMAT </w:instrText>
        </w:r>
        <w:r w:rsidR="00BB655D" w:rsidRPr="002579CB">
          <w:rPr>
            <w:rStyle w:val="Hyperlink"/>
          </w:rPr>
        </w:r>
        <w:r w:rsidR="00BB655D" w:rsidRPr="002579CB">
          <w:rPr>
            <w:rStyle w:val="Hyperlink"/>
          </w:rPr>
          <w:fldChar w:fldCharType="separate"/>
        </w:r>
        <w:r w:rsidR="00BB655D" w:rsidRPr="002579CB">
          <w:rPr>
            <w:rStyle w:val="Hyperlink"/>
          </w:rPr>
          <w:fldChar w:fldCharType="end"/>
        </w:r>
      </w:hyperlink>
    </w:p>
    <w:p w14:paraId="5C84C1F2" w14:textId="5F837237" w:rsidR="00BB655D" w:rsidRDefault="005E2397" w:rsidP="005E647C">
      <w:pPr>
        <w:pStyle w:val="BodyText1"/>
        <w:numPr>
          <w:ilvl w:val="0"/>
          <w:numId w:val="130"/>
        </w:numPr>
      </w:pPr>
      <w:r>
        <w:t>A</w:t>
      </w:r>
      <w:r w:rsidR="00BB655D">
        <w:t>ny other instream or in-loch structures not described elsewhere</w:t>
      </w:r>
    </w:p>
    <w:p w14:paraId="2AC51378" w14:textId="10791525" w:rsidR="005E647C" w:rsidRDefault="001B5679" w:rsidP="005E647C">
      <w:pPr>
        <w:pStyle w:val="BodyText1"/>
        <w:ind w:left="360"/>
      </w:pPr>
      <w:r w:rsidRPr="005E647C">
        <w:lastRenderedPageBreak/>
        <w:t>As the nature of such structure</w:t>
      </w:r>
      <w:r w:rsidR="00722406" w:rsidRPr="005E647C">
        <w:t>s</w:t>
      </w:r>
      <w:r w:rsidRPr="005E647C">
        <w:t xml:space="preserve"> can vary we </w:t>
      </w:r>
      <w:r w:rsidR="00722406" w:rsidRPr="005E647C">
        <w:t>cannot</w:t>
      </w:r>
      <w:r w:rsidRPr="005E647C">
        <w:t xml:space="preserve"> cover specific issues in this section. </w:t>
      </w:r>
      <w:r w:rsidR="00722406" w:rsidRPr="005E647C">
        <w:t>However,</w:t>
      </w:r>
      <w:r w:rsidRPr="005E647C">
        <w:t xml:space="preserve"> the general principle</w:t>
      </w:r>
      <w:r w:rsidR="00722406" w:rsidRPr="005E647C">
        <w:t>s</w:t>
      </w:r>
      <w:r w:rsidRPr="005E647C">
        <w:t xml:space="preserve"> of </w:t>
      </w:r>
      <w:r w:rsidR="00722406" w:rsidRPr="005E647C">
        <w:t>demonstrating</w:t>
      </w:r>
      <w:r w:rsidRPr="005E647C">
        <w:t xml:space="preserve"> need </w:t>
      </w:r>
      <w:r w:rsidR="00722406" w:rsidRPr="005E647C">
        <w:t xml:space="preserve">still require to be followed., </w:t>
      </w:r>
      <w:r w:rsidR="005E647C" w:rsidRPr="005E647C">
        <w:t>I</w:t>
      </w:r>
      <w:r w:rsidR="00722406" w:rsidRPr="005E647C">
        <w:t>n all cases whe</w:t>
      </w:r>
      <w:r w:rsidR="005E647C" w:rsidRPr="005E647C">
        <w:t>r</w:t>
      </w:r>
      <w:r w:rsidR="00722406" w:rsidRPr="005E647C">
        <w:t>e a permit is required you should be able to</w:t>
      </w:r>
      <w:r w:rsidR="005E647C">
        <w:t>:</w:t>
      </w:r>
    </w:p>
    <w:p w14:paraId="6EFC470A" w14:textId="2F6C6F9C" w:rsidR="00E76020" w:rsidRPr="00E1469F" w:rsidRDefault="00722406" w:rsidP="00722406">
      <w:pPr>
        <w:pStyle w:val="BodyText1"/>
        <w:numPr>
          <w:ilvl w:val="0"/>
          <w:numId w:val="124"/>
        </w:numPr>
      </w:pPr>
      <w:r w:rsidRPr="005E647C">
        <w:t xml:space="preserve"> </w:t>
      </w:r>
      <w:r w:rsidR="005E2397">
        <w:t>S</w:t>
      </w:r>
      <w:r w:rsidR="00E76020" w:rsidRPr="00E1469F">
        <w:t>pecify the reasons for carrying out the activity and the benefits it will bring</w:t>
      </w:r>
    </w:p>
    <w:p w14:paraId="5F3E46DD" w14:textId="730CEB7C" w:rsidR="00E76020" w:rsidRPr="00E1469F" w:rsidRDefault="005E2397" w:rsidP="00E76020">
      <w:pPr>
        <w:pStyle w:val="BodyText1"/>
        <w:numPr>
          <w:ilvl w:val="0"/>
          <w:numId w:val="117"/>
        </w:numPr>
      </w:pPr>
      <w:r>
        <w:t>I</w:t>
      </w:r>
      <w:r w:rsidR="00E76020" w:rsidRPr="00E1469F">
        <w:t>dentify and understand the problem or need</w:t>
      </w:r>
    </w:p>
    <w:p w14:paraId="159AD3E0" w14:textId="372E1FC9" w:rsidR="00876F5B" w:rsidRPr="00424C4A" w:rsidRDefault="005D0657" w:rsidP="00F06DA6">
      <w:pPr>
        <w:pStyle w:val="Heading2"/>
        <w:rPr>
          <w:rStyle w:val="eop"/>
          <w:rFonts w:ascii="Arial" w:hAnsi="Arial" w:cs="Arial"/>
          <w:bCs/>
          <w:color w:val="016574"/>
          <w:szCs w:val="32"/>
          <w:shd w:val="clear" w:color="auto" w:fill="FFFFFF"/>
        </w:rPr>
      </w:pPr>
      <w:bookmarkStart w:id="64" w:name="_Toc193786457"/>
      <w:r w:rsidRPr="00971630">
        <w:t xml:space="preserve">Identify and </w:t>
      </w:r>
      <w:r w:rsidR="0010642A">
        <w:t>a</w:t>
      </w:r>
      <w:r w:rsidR="00424C4A" w:rsidRPr="00971630">
        <w:t xml:space="preserve">ppraise </w:t>
      </w:r>
      <w:r w:rsidR="0010642A">
        <w:t>o</w:t>
      </w:r>
      <w:r w:rsidR="00424C4A" w:rsidRPr="00971630">
        <w:t>ptions</w:t>
      </w:r>
      <w:bookmarkEnd w:id="64"/>
    </w:p>
    <w:p w14:paraId="3F300731" w14:textId="1505B0B3" w:rsidR="00CD3357" w:rsidRDefault="00CD3357" w:rsidP="00CD3357">
      <w:pPr>
        <w:pStyle w:val="BodyText1"/>
      </w:pPr>
      <w:r w:rsidRPr="009575F1">
        <w:t>It is a basic principle of good practice that when addressing any engineering problem, or need, several options are identified and evaluated (</w:t>
      </w:r>
      <w:r>
        <w:t xml:space="preserve">using an options appraisal to </w:t>
      </w:r>
      <w:r w:rsidRPr="009575F1">
        <w:t>co</w:t>
      </w:r>
      <w:r>
        <w:t>mpare</w:t>
      </w:r>
      <w:r w:rsidRPr="009575F1">
        <w:t xml:space="preserve"> the advantages and disadvantages) to determine the best solution. </w:t>
      </w:r>
    </w:p>
    <w:p w14:paraId="3090A8EF" w14:textId="086DA084" w:rsidR="00CD3357" w:rsidRDefault="00CD3357" w:rsidP="00CD3357">
      <w:pPr>
        <w:pStyle w:val="BodyText1"/>
        <w:rPr>
          <w:lang w:eastAsia="en-GB"/>
        </w:rPr>
      </w:pPr>
      <w:r>
        <w:rPr>
          <w:lang w:eastAsia="en-GB"/>
        </w:rPr>
        <w:t xml:space="preserve">In all cases we will expect you to identify and consider a minimum of </w:t>
      </w:r>
      <w:r w:rsidRPr="00715640">
        <w:rPr>
          <w:lang w:eastAsia="en-GB"/>
        </w:rPr>
        <w:t>three</w:t>
      </w:r>
      <w:r>
        <w:rPr>
          <w:lang w:eastAsia="en-GB"/>
        </w:rPr>
        <w:t xml:space="preserve"> options for comparison, including doing nothing. In some </w:t>
      </w:r>
      <w:r w:rsidR="00886C6D">
        <w:rPr>
          <w:lang w:eastAsia="en-GB"/>
        </w:rPr>
        <w:t>instances,</w:t>
      </w:r>
      <w:r>
        <w:rPr>
          <w:lang w:eastAsia="en-GB"/>
        </w:rPr>
        <w:t xml:space="preserve"> there may be more than three possible options available. </w:t>
      </w:r>
    </w:p>
    <w:p w14:paraId="685FE042" w14:textId="6DD7C709" w:rsidR="00B6739C" w:rsidRPr="009575F1" w:rsidRDefault="00CD3357" w:rsidP="00B6739C">
      <w:pPr>
        <w:pStyle w:val="BodyText1"/>
      </w:pPr>
      <w:r w:rsidRPr="009575F1">
        <w:t xml:space="preserve">There are three broad types of options </w:t>
      </w:r>
      <w:r>
        <w:t>to consider</w:t>
      </w:r>
      <w:r w:rsidR="00B6739C">
        <w:t>: d</w:t>
      </w:r>
      <w:r w:rsidR="00B6739C" w:rsidRPr="009575F1">
        <w:t>o nothing</w:t>
      </w:r>
      <w:r w:rsidR="00B6739C">
        <w:t>,</w:t>
      </w:r>
      <w:r w:rsidR="00B6739C" w:rsidRPr="00B6739C">
        <w:t xml:space="preserve"> </w:t>
      </w:r>
      <w:r w:rsidR="00B6739C">
        <w:t>non-engineering options</w:t>
      </w:r>
      <w:r w:rsidR="00B6739C" w:rsidRPr="00B6739C">
        <w:t xml:space="preserve"> </w:t>
      </w:r>
      <w:r w:rsidR="00B6739C">
        <w:t>e</w:t>
      </w:r>
      <w:r w:rsidR="00B6739C" w:rsidRPr="009575F1">
        <w:t>ngineering options</w:t>
      </w:r>
    </w:p>
    <w:p w14:paraId="529B3487" w14:textId="4FCCDF7A" w:rsidR="006C486E" w:rsidRPr="00A955B9" w:rsidRDefault="006C486E" w:rsidP="00C147AC">
      <w:pPr>
        <w:pStyle w:val="BodyText1"/>
      </w:pPr>
      <w:r>
        <w:t>The key steps you should follow when considering and appraising options are:</w:t>
      </w:r>
    </w:p>
    <w:p w14:paraId="7D919E21" w14:textId="58BDB62B" w:rsidR="006C486E" w:rsidRPr="00C147AC" w:rsidRDefault="006C486E" w:rsidP="00C147AC">
      <w:pPr>
        <w:pStyle w:val="BodyText1"/>
        <w:numPr>
          <w:ilvl w:val="0"/>
          <w:numId w:val="131"/>
        </w:numPr>
        <w:rPr>
          <w:rFonts w:eastAsia="Tahoma"/>
        </w:rPr>
      </w:pPr>
      <w:r w:rsidRPr="00C147AC">
        <w:rPr>
          <w:rFonts w:eastAsia="Tahoma"/>
        </w:rPr>
        <w:t xml:space="preserve">Consider key </w:t>
      </w:r>
      <w:r w:rsidR="0017147F" w:rsidRPr="00C147AC">
        <w:rPr>
          <w:rFonts w:eastAsia="Tahoma"/>
        </w:rPr>
        <w:t>site-specific</w:t>
      </w:r>
      <w:r w:rsidRPr="00C147AC">
        <w:rPr>
          <w:rFonts w:eastAsia="Tahoma"/>
        </w:rPr>
        <w:t xml:space="preserve"> requirements</w:t>
      </w:r>
      <w:r w:rsidR="00174852">
        <w:rPr>
          <w:rFonts w:eastAsia="Tahoma"/>
        </w:rPr>
        <w:t xml:space="preserve"> (e.g. river type and processes, ecological requirements, other water users etc)</w:t>
      </w:r>
    </w:p>
    <w:p w14:paraId="74F7E7FE" w14:textId="090B87FA" w:rsidR="00174852" w:rsidRPr="00174852" w:rsidRDefault="006C486E" w:rsidP="00174852">
      <w:pPr>
        <w:pStyle w:val="BodyText1"/>
        <w:numPr>
          <w:ilvl w:val="0"/>
          <w:numId w:val="131"/>
        </w:numPr>
        <w:rPr>
          <w:rFonts w:eastAsia="Tahoma"/>
        </w:rPr>
      </w:pPr>
      <w:r w:rsidRPr="00174852">
        <w:rPr>
          <w:rFonts w:eastAsia="Tahoma"/>
        </w:rPr>
        <w:t>Identify a range of options.</w:t>
      </w:r>
      <w:r w:rsidR="00174852" w:rsidRPr="00174852">
        <w:rPr>
          <w:rFonts w:eastAsia="Tahoma"/>
        </w:rPr>
        <w:t xml:space="preserve"> -</w:t>
      </w:r>
      <w:r w:rsidR="00174852">
        <w:rPr>
          <w:rFonts w:eastAsia="Tahoma"/>
        </w:rPr>
        <w:t>t</w:t>
      </w:r>
      <w:r w:rsidR="00174852" w:rsidRPr="00174852">
        <w:rPr>
          <w:rFonts w:eastAsia="Tahoma"/>
        </w:rPr>
        <w:t>aking into account principle of sustainable river management (see box below)</w:t>
      </w:r>
    </w:p>
    <w:p w14:paraId="1A648873" w14:textId="53A33067" w:rsidR="00174852" w:rsidRPr="00174852" w:rsidRDefault="006C486E" w:rsidP="00174852">
      <w:pPr>
        <w:pStyle w:val="BodyText1"/>
        <w:numPr>
          <w:ilvl w:val="0"/>
          <w:numId w:val="131"/>
        </w:numPr>
        <w:rPr>
          <w:rFonts w:eastAsia="Tahoma"/>
        </w:rPr>
      </w:pPr>
      <w:r w:rsidRPr="00174852">
        <w:rPr>
          <w:rFonts w:eastAsia="Tahoma"/>
        </w:rPr>
        <w:t xml:space="preserve">Carry out options appraisal </w:t>
      </w:r>
      <w:r w:rsidR="00174852" w:rsidRPr="00174852">
        <w:rPr>
          <w:rFonts w:eastAsia="Tahoma"/>
        </w:rPr>
        <w:t xml:space="preserve">-taking into account site specific requirements and </w:t>
      </w:r>
      <w:r w:rsidR="0017147F" w:rsidRPr="00174852">
        <w:rPr>
          <w:rFonts w:eastAsia="Tahoma"/>
        </w:rPr>
        <w:t>long-term</w:t>
      </w:r>
      <w:r w:rsidR="00174852" w:rsidRPr="00174852">
        <w:rPr>
          <w:rFonts w:eastAsia="Tahoma"/>
        </w:rPr>
        <w:t xml:space="preserve"> maintenance requirements.</w:t>
      </w:r>
    </w:p>
    <w:p w14:paraId="61F47061" w14:textId="745359F1" w:rsidR="00DB18B8" w:rsidRDefault="00DB18B8" w:rsidP="00DB18B8">
      <w:pPr>
        <w:pStyle w:val="BodyText1"/>
        <w:rPr>
          <w:lang w:eastAsia="en-GB"/>
        </w:rPr>
      </w:pPr>
      <w:r>
        <w:rPr>
          <w:lang w:eastAsia="en-GB"/>
        </w:rPr>
        <w:t xml:space="preserve">To </w:t>
      </w:r>
      <w:r w:rsidRPr="00765555">
        <w:rPr>
          <w:lang w:eastAsia="en-GB"/>
        </w:rPr>
        <w:t xml:space="preserve">identify </w:t>
      </w:r>
      <w:r>
        <w:rPr>
          <w:lang w:eastAsia="en-GB"/>
        </w:rPr>
        <w:t>options for appraisal you</w:t>
      </w:r>
      <w:r w:rsidRPr="00765555">
        <w:rPr>
          <w:lang w:eastAsia="en-GB"/>
        </w:rPr>
        <w:t xml:space="preserve"> should </w:t>
      </w:r>
      <w:r w:rsidR="005C64B2">
        <w:rPr>
          <w:lang w:eastAsia="en-GB"/>
        </w:rPr>
        <w:t>follow</w:t>
      </w:r>
      <w:r>
        <w:rPr>
          <w:lang w:eastAsia="en-GB"/>
        </w:rPr>
        <w:t xml:space="preserve"> </w:t>
      </w:r>
      <w:r w:rsidRPr="00765555">
        <w:rPr>
          <w:lang w:eastAsia="en-GB"/>
        </w:rPr>
        <w:t xml:space="preserve">the </w:t>
      </w:r>
      <w:r>
        <w:rPr>
          <w:lang w:eastAsia="en-GB"/>
        </w:rPr>
        <w:t>sustainable river management principles detailed below:</w:t>
      </w:r>
    </w:p>
    <w:p w14:paraId="69581091" w14:textId="19120D29" w:rsidR="006C486E" w:rsidRDefault="00DB18B8" w:rsidP="00CD3357">
      <w:pPr>
        <w:pStyle w:val="BodyText1"/>
      </w:pPr>
      <w:r w:rsidRPr="0099338A">
        <w:rPr>
          <w:rFonts w:ascii="Arial" w:eastAsia="Arial" w:hAnsi="Arial" w:cs="Arial"/>
          <w:noProof/>
          <w:color w:val="000000"/>
          <w:lang w:eastAsia="en-GB"/>
        </w:rPr>
        <w:lastRenderedPageBreak/>
        <mc:AlternateContent>
          <mc:Choice Requires="wps">
            <w:drawing>
              <wp:inline distT="0" distB="0" distL="0" distR="0" wp14:anchorId="648FA5E6" wp14:editId="75DC57BF">
                <wp:extent cx="6123305" cy="3697357"/>
                <wp:effectExtent l="0" t="0" r="10795" b="17780"/>
                <wp:docPr id="140943134" name="Text Box 35" descr="Answering these questions will help identify the cause of the problem&#10;• Can a simple cause and effect be described?&#10;• Are there multiple causes? &#10;• Are there wider sediment problems within the catchment? &#10;• Are there other examples of this problem that can be referenced? &#10;• Is the problem related in any way to other engineering structures or management? &#10;• Have weather patterns (inc. unusual weather) had an effect? &#10;• Has a geomorphologist or other field scientist assessed the problem?&#10;&#10;"/>
                <wp:cNvGraphicFramePr/>
                <a:graphic xmlns:a="http://schemas.openxmlformats.org/drawingml/2006/main">
                  <a:graphicData uri="http://schemas.microsoft.com/office/word/2010/wordprocessingShape">
                    <wps:wsp>
                      <wps:cNvSpPr txBox="1"/>
                      <wps:spPr>
                        <a:xfrm>
                          <a:off x="0" y="0"/>
                          <a:ext cx="6123305" cy="3697357"/>
                        </a:xfrm>
                        <a:prstGeom prst="rect">
                          <a:avLst/>
                        </a:prstGeom>
                        <a:solidFill>
                          <a:srgbClr val="016574"/>
                        </a:solidFill>
                        <a:ln w="19050" cap="flat" cmpd="sng" algn="ctr">
                          <a:solidFill>
                            <a:srgbClr val="FFFFFF"/>
                          </a:solidFill>
                          <a:prstDash val="solid"/>
                          <a:miter lim="800000"/>
                        </a:ln>
                        <a:effectLst/>
                      </wps:spPr>
                      <wps:txbx>
                        <w:txbxContent>
                          <w:p w14:paraId="1D95BD1C" w14:textId="77777777" w:rsidR="00DB18B8" w:rsidRPr="00812CAE" w:rsidRDefault="00DB18B8" w:rsidP="00DB18B8">
                            <w:pPr>
                              <w:pStyle w:val="BodyText1"/>
                              <w:rPr>
                                <w:b/>
                                <w:bCs/>
                                <w:color w:val="FFFFFF" w:themeColor="background1"/>
                              </w:rPr>
                            </w:pPr>
                            <w:r w:rsidRPr="00812CAE">
                              <w:rPr>
                                <w:b/>
                                <w:bCs/>
                                <w:color w:val="FFFFFF" w:themeColor="background1"/>
                              </w:rPr>
                              <w:t>Principles of sustainable river management</w:t>
                            </w:r>
                          </w:p>
                          <w:p w14:paraId="1484995E" w14:textId="558B3873" w:rsidR="00DB18B8" w:rsidRPr="00812CAE" w:rsidRDefault="005E2397" w:rsidP="00DB18B8">
                            <w:pPr>
                              <w:pStyle w:val="BodyText1"/>
                              <w:numPr>
                                <w:ilvl w:val="0"/>
                                <w:numId w:val="97"/>
                              </w:numPr>
                              <w:tabs>
                                <w:tab w:val="num" w:pos="360"/>
                              </w:tabs>
                              <w:ind w:left="0" w:firstLine="0"/>
                              <w:rPr>
                                <w:color w:val="FFFFFF" w:themeColor="background1"/>
                              </w:rPr>
                            </w:pPr>
                            <w:r>
                              <w:rPr>
                                <w:color w:val="FFFFFF" w:themeColor="background1"/>
                              </w:rPr>
                              <w:t>A</w:t>
                            </w:r>
                            <w:r w:rsidR="00DB18B8" w:rsidRPr="00812CAE">
                              <w:rPr>
                                <w:color w:val="FFFFFF" w:themeColor="background1"/>
                              </w:rPr>
                              <w:t>ddress the scale, significan</w:t>
                            </w:r>
                            <w:r w:rsidR="00DB18B8">
                              <w:rPr>
                                <w:color w:val="FFFFFF" w:themeColor="background1"/>
                              </w:rPr>
                              <w:t>ce</w:t>
                            </w:r>
                            <w:r w:rsidR="00DB18B8" w:rsidRPr="00812CAE">
                              <w:rPr>
                                <w:color w:val="FFFFFF" w:themeColor="background1"/>
                              </w:rPr>
                              <w:t xml:space="preserve"> and underlying cause of the problem or need,</w:t>
                            </w:r>
                          </w:p>
                          <w:p w14:paraId="3DFC60FC" w14:textId="285B269D" w:rsidR="00DB18B8" w:rsidRPr="00812CAE" w:rsidRDefault="005E2397" w:rsidP="00DB18B8">
                            <w:pPr>
                              <w:pStyle w:val="BodyText1"/>
                              <w:numPr>
                                <w:ilvl w:val="0"/>
                                <w:numId w:val="97"/>
                              </w:numPr>
                              <w:tabs>
                                <w:tab w:val="num" w:pos="360"/>
                              </w:tabs>
                              <w:ind w:left="0" w:firstLine="0"/>
                              <w:rPr>
                                <w:color w:val="FFFFFF" w:themeColor="background1"/>
                              </w:rPr>
                            </w:pPr>
                            <w:r>
                              <w:rPr>
                                <w:color w:val="FFFFFF" w:themeColor="background1"/>
                              </w:rPr>
                              <w:t>C</w:t>
                            </w:r>
                            <w:r w:rsidR="00DB18B8" w:rsidRPr="00812CAE">
                              <w:rPr>
                                <w:color w:val="FFFFFF" w:themeColor="background1"/>
                              </w:rPr>
                              <w:t>onsider the effects of climate change,</w:t>
                            </w:r>
                          </w:p>
                          <w:p w14:paraId="16217DBA" w14:textId="2F501B10" w:rsidR="00DB18B8" w:rsidRPr="00812CAE" w:rsidRDefault="005E2397" w:rsidP="00DB18B8">
                            <w:pPr>
                              <w:pStyle w:val="BodyText1"/>
                              <w:numPr>
                                <w:ilvl w:val="0"/>
                                <w:numId w:val="97"/>
                              </w:numPr>
                              <w:tabs>
                                <w:tab w:val="num" w:pos="360"/>
                              </w:tabs>
                              <w:ind w:left="0" w:firstLine="0"/>
                              <w:rPr>
                                <w:color w:val="FFFFFF" w:themeColor="background1"/>
                              </w:rPr>
                            </w:pPr>
                            <w:r>
                              <w:rPr>
                                <w:color w:val="FFFFFF" w:themeColor="background1"/>
                              </w:rPr>
                              <w:t>A</w:t>
                            </w:r>
                            <w:r w:rsidR="00DB18B8" w:rsidRPr="00812CAE">
                              <w:rPr>
                                <w:color w:val="FFFFFF" w:themeColor="background1"/>
                              </w:rPr>
                              <w:t>llow the river some room to move (where feasible),</w:t>
                            </w:r>
                          </w:p>
                          <w:p w14:paraId="1DE10005" w14:textId="1D7FC0A6" w:rsidR="00DB18B8" w:rsidRPr="00812CAE" w:rsidRDefault="005E2397" w:rsidP="00DB18B8">
                            <w:pPr>
                              <w:pStyle w:val="BodyText1"/>
                              <w:numPr>
                                <w:ilvl w:val="0"/>
                                <w:numId w:val="97"/>
                              </w:numPr>
                              <w:tabs>
                                <w:tab w:val="num" w:pos="360"/>
                              </w:tabs>
                              <w:ind w:left="0" w:firstLine="0"/>
                              <w:rPr>
                                <w:color w:val="FFFFFF" w:themeColor="background1"/>
                              </w:rPr>
                            </w:pPr>
                            <w:r>
                              <w:rPr>
                                <w:rFonts w:ascii="Arial" w:eastAsia="Arial" w:hAnsi="Arial" w:cs="Arial"/>
                                <w:color w:val="FFFFFF" w:themeColor="background1"/>
                              </w:rPr>
                              <w:t>R</w:t>
                            </w:r>
                            <w:r w:rsidR="00DB18B8" w:rsidRPr="00812CAE">
                              <w:rPr>
                                <w:rFonts w:ascii="Arial" w:eastAsia="Arial" w:hAnsi="Arial" w:cs="Arial"/>
                                <w:color w:val="FFFFFF" w:themeColor="background1"/>
                              </w:rPr>
                              <w:t>espect channel form and processes,</w:t>
                            </w:r>
                          </w:p>
                          <w:p w14:paraId="5BCA832D" w14:textId="4A261DFC" w:rsidR="00DB18B8" w:rsidRPr="00812CAE" w:rsidRDefault="005E2397" w:rsidP="00DB18B8">
                            <w:pPr>
                              <w:pStyle w:val="BodyText1"/>
                              <w:numPr>
                                <w:ilvl w:val="0"/>
                                <w:numId w:val="97"/>
                              </w:numPr>
                              <w:tabs>
                                <w:tab w:val="num" w:pos="360"/>
                              </w:tabs>
                              <w:ind w:left="0" w:firstLine="0"/>
                              <w:rPr>
                                <w:color w:val="FFFFFF" w:themeColor="background1"/>
                              </w:rPr>
                            </w:pPr>
                            <w:r>
                              <w:rPr>
                                <w:rFonts w:ascii="Arial" w:eastAsia="Arial" w:hAnsi="Arial" w:cs="Arial"/>
                                <w:color w:val="FFFFFF" w:themeColor="background1"/>
                              </w:rPr>
                              <w:t>C</w:t>
                            </w:r>
                            <w:r w:rsidR="00DB18B8" w:rsidRPr="00812CAE">
                              <w:rPr>
                                <w:rFonts w:ascii="Arial" w:eastAsia="Arial" w:hAnsi="Arial" w:cs="Arial"/>
                                <w:color w:val="FFFFFF" w:themeColor="background1"/>
                              </w:rPr>
                              <w:t xml:space="preserve">onsider and minimises maintenance requirements, </w:t>
                            </w:r>
                          </w:p>
                          <w:p w14:paraId="03173A81" w14:textId="00197F02" w:rsidR="00DB18B8" w:rsidRPr="00812CAE" w:rsidRDefault="005E2397" w:rsidP="00DB18B8">
                            <w:pPr>
                              <w:pStyle w:val="BodyText1"/>
                              <w:numPr>
                                <w:ilvl w:val="0"/>
                                <w:numId w:val="97"/>
                              </w:numPr>
                              <w:tabs>
                                <w:tab w:val="num" w:pos="360"/>
                              </w:tabs>
                              <w:ind w:left="0" w:firstLine="0"/>
                              <w:rPr>
                                <w:color w:val="FFFFFF" w:themeColor="background1"/>
                              </w:rPr>
                            </w:pPr>
                            <w:r>
                              <w:rPr>
                                <w:rFonts w:ascii="Arial" w:eastAsia="Arial" w:hAnsi="Arial" w:cs="Arial"/>
                                <w:color w:val="FFFFFF" w:themeColor="background1"/>
                              </w:rPr>
                              <w:t>C</w:t>
                            </w:r>
                            <w:r w:rsidR="00DB18B8" w:rsidRPr="00812CAE">
                              <w:rPr>
                                <w:rFonts w:ascii="Arial" w:eastAsia="Arial" w:hAnsi="Arial" w:cs="Arial"/>
                                <w:color w:val="FFFFFF" w:themeColor="background1"/>
                              </w:rPr>
                              <w:t>onsider a range of options (i.e. modifying existing structure, non-engineering and engineering) for addressing the problem including ‘do nothing’.</w:t>
                            </w:r>
                          </w:p>
                          <w:p w14:paraId="2D2C2295" w14:textId="05AC2706" w:rsidR="00DB18B8" w:rsidRPr="00812CAE" w:rsidRDefault="005E2397" w:rsidP="00DB18B8">
                            <w:pPr>
                              <w:pStyle w:val="BodyText1"/>
                              <w:numPr>
                                <w:ilvl w:val="0"/>
                                <w:numId w:val="97"/>
                              </w:numPr>
                              <w:tabs>
                                <w:tab w:val="num" w:pos="360"/>
                              </w:tabs>
                              <w:ind w:left="0" w:firstLine="0"/>
                              <w:rPr>
                                <w:color w:val="FFFFFF" w:themeColor="background1"/>
                              </w:rPr>
                            </w:pPr>
                            <w:r>
                              <w:rPr>
                                <w:rFonts w:ascii="Arial" w:eastAsia="Arial" w:hAnsi="Arial" w:cs="Arial"/>
                                <w:color w:val="FFFFFF" w:themeColor="background1"/>
                              </w:rPr>
                              <w:t>C</w:t>
                            </w:r>
                            <w:r w:rsidR="00DB18B8" w:rsidRPr="00812CAE">
                              <w:rPr>
                                <w:rFonts w:ascii="Arial" w:eastAsia="Arial" w:hAnsi="Arial" w:cs="Arial"/>
                                <w:color w:val="FFFFFF" w:themeColor="background1"/>
                              </w:rPr>
                              <w:t>onsider how it addresses the underlying cause of the problem</w:t>
                            </w:r>
                          </w:p>
                          <w:p w14:paraId="11377F0F" w14:textId="77777777" w:rsidR="00DB18B8" w:rsidRPr="00197F7E" w:rsidRDefault="00DB18B8" w:rsidP="00DB18B8">
                            <w:pPr>
                              <w:spacing w:after="168"/>
                              <w:ind w:right="202"/>
                              <w:contextualSpacing/>
                              <w:rPr>
                                <w:rFonts w:ascii="Arial" w:eastAsia="Arial" w:hAnsi="Arial" w:cs="Arial"/>
                                <w:color w:val="FFFFFF" w:themeColor="background1"/>
                                <w:lang w:eastAsia="en-GB"/>
                              </w:rPr>
                            </w:pPr>
                          </w:p>
                        </w:txbxContent>
                      </wps:txbx>
                      <wps:bodyPr rot="0" spcFirstLastPara="0" vertOverflow="overflow" horzOverflow="overflow" vert="horz" wrap="square" lIns="182880" tIns="91440" rIns="182880" bIns="91440" numCol="1" spcCol="0" rtlCol="0" fromWordArt="0" anchor="t" anchorCtr="0" forceAA="0" compatLnSpc="1">
                        <a:prstTxWarp prst="textNoShape">
                          <a:avLst/>
                        </a:prstTxWarp>
                        <a:noAutofit/>
                      </wps:bodyPr>
                    </wps:wsp>
                  </a:graphicData>
                </a:graphic>
              </wp:inline>
            </w:drawing>
          </mc:Choice>
          <mc:Fallback>
            <w:pict>
              <v:shapetype w14:anchorId="648FA5E6" id="_x0000_t202" coordsize="21600,21600" o:spt="202" path="m,l,21600r21600,l21600,xe">
                <v:stroke joinstyle="miter"/>
                <v:path gradientshapeok="t" o:connecttype="rect"/>
              </v:shapetype>
              <v:shape id="_x0000_s1028" type="#_x0000_t202" alt="Answering these questions will help identify the cause of the problem&#10;• Can a simple cause and effect be described?&#10;• Are there multiple causes? &#10;• Are there wider sediment problems within the catchment? &#10;• Are there other examples of this problem that can be referenced? &#10;• Is the problem related in any way to other engineering structures or management? &#10;• Have weather patterns (inc. unusual weather) had an effect? &#10;• Has a geomorphologist or other field scientist assessed the problem?&#10;&#10;" style="width:482.15pt;height:29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" fillcolor="#016574" strokecolor="white" strokeweight="1.5pt">
                <v:textbox inset="14.4pt,7.2pt,14.4pt,7.2pt">
                  <w:txbxContent>
                    <w:p w14:paraId="1D95BD1C" w14:textId="77777777" w:rsidR="00DB18B8" w:rsidRPr="00812CAE" w:rsidRDefault="00DB18B8" w:rsidP="00DB18B8">
                      <w:pPr>
                        <w:pStyle w:val="BodyText1"/>
                        <w:rPr>
                          <w:b/>
                          <w:bCs/>
                          <w:color w:val="FFFFFF" w:themeColor="background1"/>
                        </w:rPr>
                      </w:pPr>
                      <w:r w:rsidRPr="00812CAE">
                        <w:rPr>
                          <w:b/>
                          <w:bCs/>
                          <w:color w:val="FFFFFF" w:themeColor="background1"/>
                        </w:rPr>
                        <w:t>Principles of sustainable river management</w:t>
                      </w:r>
                    </w:p>
                    <w:p w14:paraId="1484995E" w14:textId="558B3873" w:rsidR="00DB18B8" w:rsidRPr="00812CAE" w:rsidRDefault="005E2397" w:rsidP="00DB18B8">
                      <w:pPr>
                        <w:pStyle w:val="BodyText1"/>
                        <w:numPr>
                          <w:ilvl w:val="0"/>
                          <w:numId w:val="97"/>
                        </w:numPr>
                        <w:tabs>
                          <w:tab w:val="num" w:pos="360"/>
                        </w:tabs>
                        <w:ind w:left="0" w:firstLine="0"/>
                        <w:rPr>
                          <w:color w:val="FFFFFF" w:themeColor="background1"/>
                        </w:rPr>
                      </w:pPr>
                      <w:r>
                        <w:rPr>
                          <w:color w:val="FFFFFF" w:themeColor="background1"/>
                        </w:rPr>
                        <w:t>A</w:t>
                      </w:r>
                      <w:r w:rsidR="00DB18B8" w:rsidRPr="00812CAE">
                        <w:rPr>
                          <w:color w:val="FFFFFF" w:themeColor="background1"/>
                        </w:rPr>
                        <w:t>ddress the scale, significan</w:t>
                      </w:r>
                      <w:r w:rsidR="00DB18B8">
                        <w:rPr>
                          <w:color w:val="FFFFFF" w:themeColor="background1"/>
                        </w:rPr>
                        <w:t>ce</w:t>
                      </w:r>
                      <w:r w:rsidR="00DB18B8" w:rsidRPr="00812CAE">
                        <w:rPr>
                          <w:color w:val="FFFFFF" w:themeColor="background1"/>
                        </w:rPr>
                        <w:t xml:space="preserve"> and underlying cause of the problem or need,</w:t>
                      </w:r>
                    </w:p>
                    <w:p w14:paraId="3DFC60FC" w14:textId="285B269D" w:rsidR="00DB18B8" w:rsidRPr="00812CAE" w:rsidRDefault="005E2397" w:rsidP="00DB18B8">
                      <w:pPr>
                        <w:pStyle w:val="BodyText1"/>
                        <w:numPr>
                          <w:ilvl w:val="0"/>
                          <w:numId w:val="97"/>
                        </w:numPr>
                        <w:tabs>
                          <w:tab w:val="num" w:pos="360"/>
                        </w:tabs>
                        <w:ind w:left="0" w:firstLine="0"/>
                        <w:rPr>
                          <w:color w:val="FFFFFF" w:themeColor="background1"/>
                        </w:rPr>
                      </w:pPr>
                      <w:r>
                        <w:rPr>
                          <w:color w:val="FFFFFF" w:themeColor="background1"/>
                        </w:rPr>
                        <w:t>C</w:t>
                      </w:r>
                      <w:r w:rsidR="00DB18B8" w:rsidRPr="00812CAE">
                        <w:rPr>
                          <w:color w:val="FFFFFF" w:themeColor="background1"/>
                        </w:rPr>
                        <w:t>onsider the effects of climate change,</w:t>
                      </w:r>
                    </w:p>
                    <w:p w14:paraId="16217DBA" w14:textId="2F501B10" w:rsidR="00DB18B8" w:rsidRPr="00812CAE" w:rsidRDefault="005E2397" w:rsidP="00DB18B8">
                      <w:pPr>
                        <w:pStyle w:val="BodyText1"/>
                        <w:numPr>
                          <w:ilvl w:val="0"/>
                          <w:numId w:val="97"/>
                        </w:numPr>
                        <w:tabs>
                          <w:tab w:val="num" w:pos="360"/>
                        </w:tabs>
                        <w:ind w:left="0" w:firstLine="0"/>
                        <w:rPr>
                          <w:color w:val="FFFFFF" w:themeColor="background1"/>
                        </w:rPr>
                      </w:pPr>
                      <w:r>
                        <w:rPr>
                          <w:color w:val="FFFFFF" w:themeColor="background1"/>
                        </w:rPr>
                        <w:t>A</w:t>
                      </w:r>
                      <w:r w:rsidR="00DB18B8" w:rsidRPr="00812CAE">
                        <w:rPr>
                          <w:color w:val="FFFFFF" w:themeColor="background1"/>
                        </w:rPr>
                        <w:t>llow the river some room to move (where feasible),</w:t>
                      </w:r>
                    </w:p>
                    <w:p w14:paraId="1DE10005" w14:textId="1D7FC0A6" w:rsidR="00DB18B8" w:rsidRPr="00812CAE" w:rsidRDefault="005E2397" w:rsidP="00DB18B8">
                      <w:pPr>
                        <w:pStyle w:val="BodyText1"/>
                        <w:numPr>
                          <w:ilvl w:val="0"/>
                          <w:numId w:val="97"/>
                        </w:numPr>
                        <w:tabs>
                          <w:tab w:val="num" w:pos="360"/>
                        </w:tabs>
                        <w:ind w:left="0" w:firstLine="0"/>
                        <w:rPr>
                          <w:color w:val="FFFFFF" w:themeColor="background1"/>
                        </w:rPr>
                      </w:pPr>
                      <w:r>
                        <w:rPr>
                          <w:rFonts w:ascii="Arial" w:eastAsia="Arial" w:hAnsi="Arial" w:cs="Arial"/>
                          <w:color w:val="FFFFFF" w:themeColor="background1"/>
                        </w:rPr>
                        <w:t>R</w:t>
                      </w:r>
                      <w:r w:rsidR="00DB18B8" w:rsidRPr="00812CAE">
                        <w:rPr>
                          <w:rFonts w:ascii="Arial" w:eastAsia="Arial" w:hAnsi="Arial" w:cs="Arial"/>
                          <w:color w:val="FFFFFF" w:themeColor="background1"/>
                        </w:rPr>
                        <w:t>espect channel form and processes,</w:t>
                      </w:r>
                    </w:p>
                    <w:p w14:paraId="5BCA832D" w14:textId="4A261DFC" w:rsidR="00DB18B8" w:rsidRPr="00812CAE" w:rsidRDefault="005E2397" w:rsidP="00DB18B8">
                      <w:pPr>
                        <w:pStyle w:val="BodyText1"/>
                        <w:numPr>
                          <w:ilvl w:val="0"/>
                          <w:numId w:val="97"/>
                        </w:numPr>
                        <w:tabs>
                          <w:tab w:val="num" w:pos="360"/>
                        </w:tabs>
                        <w:ind w:left="0" w:firstLine="0"/>
                        <w:rPr>
                          <w:color w:val="FFFFFF" w:themeColor="background1"/>
                        </w:rPr>
                      </w:pPr>
                      <w:r>
                        <w:rPr>
                          <w:rFonts w:ascii="Arial" w:eastAsia="Arial" w:hAnsi="Arial" w:cs="Arial"/>
                          <w:color w:val="FFFFFF" w:themeColor="background1"/>
                        </w:rPr>
                        <w:t>C</w:t>
                      </w:r>
                      <w:r w:rsidR="00DB18B8" w:rsidRPr="00812CAE">
                        <w:rPr>
                          <w:rFonts w:ascii="Arial" w:eastAsia="Arial" w:hAnsi="Arial" w:cs="Arial"/>
                          <w:color w:val="FFFFFF" w:themeColor="background1"/>
                        </w:rPr>
                        <w:t xml:space="preserve">onsider and minimises maintenance requirements, </w:t>
                      </w:r>
                    </w:p>
                    <w:p w14:paraId="03173A81" w14:textId="00197F02" w:rsidR="00DB18B8" w:rsidRPr="00812CAE" w:rsidRDefault="005E2397" w:rsidP="00DB18B8">
                      <w:pPr>
                        <w:pStyle w:val="BodyText1"/>
                        <w:numPr>
                          <w:ilvl w:val="0"/>
                          <w:numId w:val="97"/>
                        </w:numPr>
                        <w:tabs>
                          <w:tab w:val="num" w:pos="360"/>
                        </w:tabs>
                        <w:ind w:left="0" w:firstLine="0"/>
                        <w:rPr>
                          <w:color w:val="FFFFFF" w:themeColor="background1"/>
                        </w:rPr>
                      </w:pPr>
                      <w:r>
                        <w:rPr>
                          <w:rFonts w:ascii="Arial" w:eastAsia="Arial" w:hAnsi="Arial" w:cs="Arial"/>
                          <w:color w:val="FFFFFF" w:themeColor="background1"/>
                        </w:rPr>
                        <w:t>C</w:t>
                      </w:r>
                      <w:r w:rsidR="00DB18B8" w:rsidRPr="00812CAE">
                        <w:rPr>
                          <w:rFonts w:ascii="Arial" w:eastAsia="Arial" w:hAnsi="Arial" w:cs="Arial"/>
                          <w:color w:val="FFFFFF" w:themeColor="background1"/>
                        </w:rPr>
                        <w:t>onsider a range of options (i.e. modifying existing structure, non-engineering and engineering) for addressing the problem including ‘do nothing’.</w:t>
                      </w:r>
                    </w:p>
                    <w:p w14:paraId="2D2C2295" w14:textId="05AC2706" w:rsidR="00DB18B8" w:rsidRPr="00812CAE" w:rsidRDefault="005E2397" w:rsidP="00DB18B8">
                      <w:pPr>
                        <w:pStyle w:val="BodyText1"/>
                        <w:numPr>
                          <w:ilvl w:val="0"/>
                          <w:numId w:val="97"/>
                        </w:numPr>
                        <w:tabs>
                          <w:tab w:val="num" w:pos="360"/>
                        </w:tabs>
                        <w:ind w:left="0" w:firstLine="0"/>
                        <w:rPr>
                          <w:color w:val="FFFFFF" w:themeColor="background1"/>
                        </w:rPr>
                      </w:pPr>
                      <w:r>
                        <w:rPr>
                          <w:rFonts w:ascii="Arial" w:eastAsia="Arial" w:hAnsi="Arial" w:cs="Arial"/>
                          <w:color w:val="FFFFFF" w:themeColor="background1"/>
                        </w:rPr>
                        <w:t>C</w:t>
                      </w:r>
                      <w:r w:rsidR="00DB18B8" w:rsidRPr="00812CAE">
                        <w:rPr>
                          <w:rFonts w:ascii="Arial" w:eastAsia="Arial" w:hAnsi="Arial" w:cs="Arial"/>
                          <w:color w:val="FFFFFF" w:themeColor="background1"/>
                        </w:rPr>
                        <w:t>onsider how it addresses the underlying cause of the problem</w:t>
                      </w:r>
                    </w:p>
                    <w:p w14:paraId="11377F0F" w14:textId="77777777" w:rsidR="00DB18B8" w:rsidRPr="00197F7E" w:rsidRDefault="00DB18B8" w:rsidP="00DB18B8">
                      <w:pPr>
                        <w:spacing w:after="168"/>
                        <w:ind w:right="202"/>
                        <w:contextualSpacing/>
                        <w:rPr>
                          <w:rFonts w:ascii="Arial" w:eastAsia="Arial" w:hAnsi="Arial" w:cs="Arial"/>
                          <w:color w:val="FFFFFF" w:themeColor="background1"/>
                          <w:lang w:eastAsia="en-GB"/>
                        </w:rPr>
                      </w:pPr>
                    </w:p>
                  </w:txbxContent>
                </v:textbox>
                <w10:anchorlock/>
              </v:shape>
            </w:pict>
          </mc:Fallback>
        </mc:AlternateContent>
      </w:r>
    </w:p>
    <w:p w14:paraId="659524AB" w14:textId="71B24015" w:rsidR="00DB18B8" w:rsidRDefault="00DB18B8" w:rsidP="00DB18B8">
      <w:pPr>
        <w:pStyle w:val="BodyText1"/>
        <w:rPr>
          <w:lang w:eastAsia="en-GB"/>
        </w:rPr>
      </w:pPr>
      <w:r>
        <w:rPr>
          <w:lang w:eastAsia="en-GB"/>
        </w:rPr>
        <w:t xml:space="preserve">The fundamental aim of sustainable river management is to design and carry out engineering in a way that works with, rather than against, river and loch processes. This helps the engineering works and the habitats to be more resilient to the changes that occur over time, including those associated with climate change. A solution should be developed that strikes a balance between addressing a problem or meeting a need and ensuring that river and loch processes, and therefore habitats, are not unduly impacted.  </w:t>
      </w:r>
      <w:r>
        <w:t xml:space="preserve">Further details on these principles can be found within our </w:t>
      </w:r>
      <w:r w:rsidR="00B6739C">
        <w:t xml:space="preserve">guidance </w:t>
      </w:r>
      <w:r>
        <w:t>‘</w:t>
      </w:r>
      <w:r w:rsidR="00B6739C">
        <w:t xml:space="preserve">WAT-G-030 </w:t>
      </w:r>
      <w:r w:rsidR="00F51E87">
        <w:t>EASR Guidance</w:t>
      </w:r>
      <w:r w:rsidR="00B476B9">
        <w:t>: Engineering:</w:t>
      </w:r>
      <w:r w:rsidR="00F51E87">
        <w:t xml:space="preserve"> </w:t>
      </w:r>
      <w:r>
        <w:t>Meeting Good Practice’’.</w:t>
      </w:r>
    </w:p>
    <w:p w14:paraId="7C16FCA5" w14:textId="77777777" w:rsidR="00E273AD" w:rsidRDefault="00CD3357" w:rsidP="00E273AD">
      <w:pPr>
        <w:pStyle w:val="BodyText1"/>
      </w:pPr>
      <w:r w:rsidRPr="00DA1FD8">
        <w:t>Th</w:t>
      </w:r>
      <w:r>
        <w:t xml:space="preserve">e following </w:t>
      </w:r>
      <w:r w:rsidRPr="00DA1FD8">
        <w:t>section</w:t>
      </w:r>
      <w:r>
        <w:t xml:space="preserve">s </w:t>
      </w:r>
      <w:r w:rsidRPr="00DA1FD8">
        <w:t xml:space="preserve">provide information on options </w:t>
      </w:r>
      <w:r>
        <w:t>for various types of instream</w:t>
      </w:r>
      <w:r w:rsidR="00F06DA6">
        <w:t xml:space="preserve"> structures,</w:t>
      </w:r>
      <w:r>
        <w:t xml:space="preserve"> in</w:t>
      </w:r>
      <w:r w:rsidR="00C33F04">
        <w:t>-</w:t>
      </w:r>
      <w:r>
        <w:t xml:space="preserve">loch </w:t>
      </w:r>
      <w:r w:rsidR="00F06DA6">
        <w:t>structures and the placing of boulders</w:t>
      </w:r>
      <w:r w:rsidR="001A499E">
        <w:t>,</w:t>
      </w:r>
      <w:r>
        <w:t xml:space="preserve"> </w:t>
      </w:r>
      <w:r w:rsidRPr="00DA1FD8">
        <w:t xml:space="preserve">and </w:t>
      </w:r>
      <w:r w:rsidR="00FB4AAD">
        <w:t>will</w:t>
      </w:r>
      <w:r>
        <w:t xml:space="preserve"> </w:t>
      </w:r>
      <w:r w:rsidRPr="00DA1FD8">
        <w:t xml:space="preserve">help </w:t>
      </w:r>
      <w:r>
        <w:t xml:space="preserve">you to </w:t>
      </w:r>
      <w:r w:rsidRPr="00DA1FD8">
        <w:t xml:space="preserve">select the </w:t>
      </w:r>
      <w:r>
        <w:t xml:space="preserve">best practical environmental option and ensure the works are a sustainable use of the water environment. </w:t>
      </w:r>
    </w:p>
    <w:p w14:paraId="71B92F57" w14:textId="56650253" w:rsidR="00E273AD" w:rsidRDefault="00E273AD" w:rsidP="00E273AD">
      <w:pPr>
        <w:pStyle w:val="BodyText1"/>
      </w:pPr>
      <w:r w:rsidRPr="009575F1">
        <w:t xml:space="preserve">As the nature of a problem </w:t>
      </w:r>
      <w:r>
        <w:t xml:space="preserve">or need that requires the installation of an instream or in-loch structures or the placing of boulders </w:t>
      </w:r>
      <w:r w:rsidRPr="009575F1">
        <w:t xml:space="preserve">is varied and site specific, we cannot detail all </w:t>
      </w:r>
      <w:r w:rsidRPr="00584EB9">
        <w:t>possible solution</w:t>
      </w:r>
      <w:r>
        <w:t>s</w:t>
      </w:r>
      <w:r w:rsidRPr="00584EB9">
        <w:t xml:space="preserve"> here</w:t>
      </w:r>
      <w:r w:rsidRPr="009575F1">
        <w:t xml:space="preserve">. </w:t>
      </w:r>
      <w:r>
        <w:t xml:space="preserve">Where it is decided an engineering option is required, the </w:t>
      </w:r>
      <w:r w:rsidRPr="00A37D41">
        <w:t xml:space="preserve">best response may involve combining </w:t>
      </w:r>
      <w:r>
        <w:t xml:space="preserve">one or more </w:t>
      </w:r>
      <w:r w:rsidRPr="00A37D41">
        <w:t xml:space="preserve">engineering </w:t>
      </w:r>
      <w:r>
        <w:t>options with one or more non-engineering options</w:t>
      </w:r>
      <w:r w:rsidRPr="00054FF0">
        <w:t xml:space="preserve">. </w:t>
      </w:r>
      <w:r>
        <w:t>T</w:t>
      </w:r>
      <w:r w:rsidRPr="009575F1">
        <w:t>he key is to ensure impact</w:t>
      </w:r>
      <w:r>
        <w:t>s are minimised and mitigated as far as possible.</w:t>
      </w:r>
      <w:r w:rsidRPr="009575F1">
        <w:t xml:space="preserve"> </w:t>
      </w:r>
    </w:p>
    <w:p w14:paraId="650D666D" w14:textId="1897D5FE" w:rsidR="006F47AD" w:rsidRPr="004E7413" w:rsidRDefault="00A85D34" w:rsidP="004E7413">
      <w:pPr>
        <w:pStyle w:val="Heading3"/>
        <w:rPr>
          <w:rStyle w:val="eop"/>
        </w:rPr>
      </w:pPr>
      <w:bookmarkStart w:id="65" w:name="_Identify_and_appraise"/>
      <w:bookmarkStart w:id="66" w:name="_Bed_reinforcement"/>
      <w:bookmarkStart w:id="67" w:name="_Toc193786458"/>
      <w:bookmarkEnd w:id="65"/>
      <w:bookmarkEnd w:id="66"/>
      <w:r>
        <w:rPr>
          <w:rStyle w:val="eop"/>
        </w:rPr>
        <w:lastRenderedPageBreak/>
        <w:t>Bed reinforcement</w:t>
      </w:r>
      <w:bookmarkEnd w:id="67"/>
    </w:p>
    <w:p w14:paraId="3F674B4A" w14:textId="4DBB7F77" w:rsidR="00BE651C" w:rsidRDefault="00F7249A">
      <w:pPr>
        <w:pStyle w:val="BodyText1"/>
      </w:pPr>
      <w:r>
        <w:t>A</w:t>
      </w:r>
      <w:r w:rsidR="00F62A80">
        <w:t xml:space="preserve"> range of options that could </w:t>
      </w:r>
      <w:r w:rsidR="00E150FE">
        <w:t xml:space="preserve">deliver the </w:t>
      </w:r>
      <w:r>
        <w:t xml:space="preserve">required </w:t>
      </w:r>
      <w:r w:rsidR="00E150FE">
        <w:t xml:space="preserve">outcome </w:t>
      </w:r>
      <w:r w:rsidR="00A06E57">
        <w:t>should be listed and appraised so that the</w:t>
      </w:r>
      <w:r w:rsidR="008B7030">
        <w:t xml:space="preserve"> options with the lowest environmental impact can be selected.</w:t>
      </w:r>
      <w:r w:rsidR="00FB1BB7">
        <w:t xml:space="preserve"> </w:t>
      </w:r>
      <w:r w:rsidR="0023215D">
        <w:t>A</w:t>
      </w:r>
      <w:r w:rsidR="00FB1BB7">
        <w:t xml:space="preserve"> key </w:t>
      </w:r>
      <w:r w:rsidR="0023215D">
        <w:t>aim</w:t>
      </w:r>
      <w:r w:rsidR="00FB1BB7">
        <w:t xml:space="preserve"> i</w:t>
      </w:r>
      <w:r w:rsidR="009374F0">
        <w:t>s</w:t>
      </w:r>
      <w:r w:rsidR="00FB1BB7">
        <w:t xml:space="preserve"> that </w:t>
      </w:r>
      <w:r w:rsidR="008805E2">
        <w:t xml:space="preserve">to </w:t>
      </w:r>
      <w:r w:rsidR="00EE651A">
        <w:t>minimise</w:t>
      </w:r>
      <w:r w:rsidR="008805E2">
        <w:t xml:space="preserve"> the impact, the works should maintain the natural channel bed slope, width and characteristics</w:t>
      </w:r>
      <w:r w:rsidR="002E6482">
        <w:t xml:space="preserve"> such as </w:t>
      </w:r>
      <w:r w:rsidR="00886885">
        <w:t xml:space="preserve">bed material and </w:t>
      </w:r>
      <w:r w:rsidR="00F75C07">
        <w:t>roughness</w:t>
      </w:r>
      <w:r w:rsidR="008805E2">
        <w:t xml:space="preserve">. </w:t>
      </w:r>
      <w:r w:rsidR="00CC118F">
        <w:t>Without this, excess bed and bank</w:t>
      </w:r>
      <w:r w:rsidR="008805E2">
        <w:t xml:space="preserve"> </w:t>
      </w:r>
      <w:r w:rsidR="00F27541">
        <w:t xml:space="preserve">erosion or </w:t>
      </w:r>
      <w:r w:rsidR="00A905F9">
        <w:t xml:space="preserve">excess sediment </w:t>
      </w:r>
      <w:r w:rsidR="00F27541">
        <w:t xml:space="preserve">deposition </w:t>
      </w:r>
      <w:r w:rsidR="000621E0">
        <w:t>can occur</w:t>
      </w:r>
      <w:r w:rsidR="00D51A64">
        <w:t xml:space="preserve"> up</w:t>
      </w:r>
      <w:r w:rsidR="000621E0">
        <w:t>stream</w:t>
      </w:r>
      <w:r w:rsidR="00D51A64">
        <w:t xml:space="preserve"> and downstream of the </w:t>
      </w:r>
      <w:r w:rsidR="000621E0">
        <w:t>reinforcement</w:t>
      </w:r>
      <w:r w:rsidR="00D51A64">
        <w:t>.</w:t>
      </w:r>
      <w:r w:rsidR="00583E49">
        <w:t xml:space="preserve"> </w:t>
      </w:r>
      <w:r w:rsidR="005613C3">
        <w:t xml:space="preserve">Key </w:t>
      </w:r>
      <w:r w:rsidR="00141D46">
        <w:t>factors to consider</w:t>
      </w:r>
      <w:r w:rsidR="00623BEA">
        <w:t xml:space="preserve"> when identifying options</w:t>
      </w:r>
      <w:r w:rsidR="00A86FC7">
        <w:t>,</w:t>
      </w:r>
      <w:r w:rsidR="00141D46">
        <w:t xml:space="preserve"> are set out in sections 5.2.1.</w:t>
      </w:r>
      <w:r w:rsidR="00662474">
        <w:t>1 to 5</w:t>
      </w:r>
      <w:r w:rsidR="00DB675E">
        <w:t>.2.1.</w:t>
      </w:r>
      <w:r w:rsidR="00580AB3">
        <w:t>5 below.</w:t>
      </w:r>
    </w:p>
    <w:p w14:paraId="6DDA7074" w14:textId="328B7105" w:rsidR="005667BB" w:rsidRPr="00BB6D29" w:rsidRDefault="00FE16A4" w:rsidP="00AF37C7">
      <w:pPr>
        <w:pStyle w:val="Heading4"/>
      </w:pPr>
      <w:r w:rsidRPr="00BB6D29">
        <w:t>De</w:t>
      </w:r>
      <w:r w:rsidR="00E567B0" w:rsidRPr="00BB6D29">
        <w:t>p</w:t>
      </w:r>
      <w:r w:rsidRPr="00BB6D29">
        <w:t xml:space="preserve">th of burial below </w:t>
      </w:r>
      <w:r w:rsidR="00E567B0" w:rsidRPr="00BB6D29">
        <w:t xml:space="preserve">natural </w:t>
      </w:r>
      <w:r w:rsidRPr="00BB6D29">
        <w:t>bed level</w:t>
      </w:r>
    </w:p>
    <w:p w14:paraId="151A2859" w14:textId="5CC59460" w:rsidR="00345AC3" w:rsidRPr="00391C5D" w:rsidRDefault="006945C3" w:rsidP="00391C5D">
      <w:pPr>
        <w:pStyle w:val="BodyText1"/>
      </w:pPr>
      <w:r w:rsidRPr="00391C5D">
        <w:t xml:space="preserve">The most effective way of reducing the impact of bed reinforcement is to </w:t>
      </w:r>
      <w:r w:rsidR="00BE651C" w:rsidRPr="00391C5D">
        <w:t xml:space="preserve">bury it as </w:t>
      </w:r>
      <w:r w:rsidR="00BF6B86" w:rsidRPr="00391C5D">
        <w:t>far below</w:t>
      </w:r>
      <w:r w:rsidR="00BE651C" w:rsidRPr="00391C5D">
        <w:t xml:space="preserve"> the </w:t>
      </w:r>
      <w:r w:rsidR="0017147F" w:rsidRPr="00391C5D">
        <w:t>riverbed</w:t>
      </w:r>
      <w:r w:rsidR="00D45545" w:rsidRPr="00391C5D">
        <w:t xml:space="preserve"> </w:t>
      </w:r>
      <w:r w:rsidR="00BF6B86" w:rsidRPr="00391C5D">
        <w:t xml:space="preserve">as possible </w:t>
      </w:r>
      <w:r w:rsidR="00D45545" w:rsidRPr="00391C5D">
        <w:t>(</w:t>
      </w:r>
      <w:r w:rsidR="00F93295" w:rsidRPr="00391C5D">
        <w:t xml:space="preserve">Figure </w:t>
      </w:r>
      <w:r w:rsidR="00A86FC7" w:rsidRPr="00391C5D">
        <w:t>5D</w:t>
      </w:r>
      <w:r w:rsidR="00550878" w:rsidRPr="00391C5D">
        <w:t>)</w:t>
      </w:r>
      <w:r w:rsidR="00BE651C" w:rsidRPr="00391C5D">
        <w:t xml:space="preserve">. </w:t>
      </w:r>
      <w:r w:rsidR="0017147F" w:rsidRPr="00391C5D">
        <w:t>Riverbed</w:t>
      </w:r>
      <w:r w:rsidR="001D174A" w:rsidRPr="00391C5D">
        <w:t xml:space="preserve"> level</w:t>
      </w:r>
      <w:r w:rsidR="00123991" w:rsidRPr="00391C5D">
        <w:t>s</w:t>
      </w:r>
      <w:r w:rsidR="001D174A" w:rsidRPr="00391C5D">
        <w:t xml:space="preserve"> fluctuate </w:t>
      </w:r>
      <w:r w:rsidR="001B0CFB" w:rsidRPr="00391C5D">
        <w:t xml:space="preserve">naturally </w:t>
      </w:r>
      <w:r w:rsidR="001D174A" w:rsidRPr="00391C5D">
        <w:t xml:space="preserve">over time and can </w:t>
      </w:r>
      <w:r w:rsidR="00067761" w:rsidRPr="00391C5D">
        <w:t xml:space="preserve">experience </w:t>
      </w:r>
      <w:r w:rsidR="001D174A" w:rsidRPr="00391C5D">
        <w:t>high levels of scour after large floods</w:t>
      </w:r>
      <w:r w:rsidR="001C12ED" w:rsidRPr="00391C5D">
        <w:t>, so b</w:t>
      </w:r>
      <w:r w:rsidR="008607B4" w:rsidRPr="00391C5D">
        <w:t xml:space="preserve">ed reinforcement should be buried below the </w:t>
      </w:r>
      <w:r w:rsidR="00110335" w:rsidRPr="00391C5D">
        <w:t xml:space="preserve">maximum expected </w:t>
      </w:r>
      <w:r w:rsidR="008607B4" w:rsidRPr="00391C5D">
        <w:t>depth of scour</w:t>
      </w:r>
      <w:r w:rsidR="00E34A8A" w:rsidRPr="00391C5D">
        <w:t xml:space="preserve"> wh</w:t>
      </w:r>
      <w:r w:rsidR="00405A12" w:rsidRPr="00391C5D">
        <w:t>enever possible</w:t>
      </w:r>
      <w:r w:rsidR="00C85ADD" w:rsidRPr="00391C5D">
        <w:t xml:space="preserve">, as this will help to </w:t>
      </w:r>
      <w:r w:rsidR="00DE793A" w:rsidRPr="00391C5D">
        <w:t>reduce</w:t>
      </w:r>
      <w:r w:rsidR="00C85ADD" w:rsidRPr="00391C5D">
        <w:t xml:space="preserve"> the </w:t>
      </w:r>
      <w:r w:rsidR="00DE793A" w:rsidRPr="00391C5D">
        <w:t xml:space="preserve">likelihood of the reinstated bed material being scoured away </w:t>
      </w:r>
      <w:r w:rsidR="00A338D1" w:rsidRPr="00391C5D">
        <w:t>during floods (see section 5.2.1.3 for more on this)</w:t>
      </w:r>
      <w:r w:rsidR="008607B4" w:rsidRPr="00391C5D">
        <w:t>.</w:t>
      </w:r>
    </w:p>
    <w:p w14:paraId="58F5FE32" w14:textId="1A8523BB" w:rsidR="009740AF" w:rsidRDefault="009318F2" w:rsidP="00391C5D">
      <w:pPr>
        <w:pStyle w:val="BodyText1"/>
      </w:pPr>
      <w:r w:rsidRPr="00391C5D">
        <w:t>Generally</w:t>
      </w:r>
      <w:r w:rsidR="005120D4" w:rsidRPr="00391C5D">
        <w:t xml:space="preserve">, </w:t>
      </w:r>
      <w:r w:rsidR="00B1792B" w:rsidRPr="00391C5D">
        <w:t xml:space="preserve">the bed reinforcement and </w:t>
      </w:r>
      <w:r w:rsidR="00457018">
        <w:t>the</w:t>
      </w:r>
      <w:r w:rsidR="00F4371A" w:rsidRPr="00391C5D">
        <w:t xml:space="preserve"> layer of </w:t>
      </w:r>
      <w:r w:rsidR="00B346D3">
        <w:t xml:space="preserve">reinstated </w:t>
      </w:r>
      <w:r w:rsidR="00F4371A" w:rsidRPr="00391C5D">
        <w:t>bed material</w:t>
      </w:r>
      <w:r w:rsidR="005D6E62" w:rsidRPr="00391C5D">
        <w:t xml:space="preserve"> </w:t>
      </w:r>
      <w:r w:rsidR="00B346D3">
        <w:t xml:space="preserve">should be </w:t>
      </w:r>
      <w:r w:rsidR="00F633C0">
        <w:t xml:space="preserve">buried to a depth of </w:t>
      </w:r>
      <w:r w:rsidR="005D6E62" w:rsidRPr="00391C5D">
        <w:t>at least</w:t>
      </w:r>
      <w:r w:rsidR="00F4371A" w:rsidRPr="00391C5D">
        <w:t xml:space="preserve"> the </w:t>
      </w:r>
      <w:r w:rsidR="005D6E62" w:rsidRPr="00391C5D">
        <w:t xml:space="preserve">thickness of </w:t>
      </w:r>
      <w:r w:rsidR="004712B7" w:rsidRPr="00391C5D">
        <w:t>the largest stone</w:t>
      </w:r>
      <w:r w:rsidR="007A2A59" w:rsidRPr="00391C5D">
        <w:t xml:space="preserve"> on the bed</w:t>
      </w:r>
      <w:r w:rsidR="004712B7" w:rsidRPr="00391C5D">
        <w:t xml:space="preserve"> </w:t>
      </w:r>
      <w:r w:rsidR="00824326" w:rsidRPr="00391C5D">
        <w:t xml:space="preserve">below the </w:t>
      </w:r>
      <w:r w:rsidR="00303746" w:rsidRPr="00391C5D">
        <w:t>natural bed level.</w:t>
      </w:r>
      <w:r w:rsidR="00FC7B5E" w:rsidRPr="00391C5D">
        <w:t xml:space="preserve"> I</w:t>
      </w:r>
      <w:r w:rsidR="00FF73D7" w:rsidRPr="00391C5D">
        <w:t xml:space="preserve">f the </w:t>
      </w:r>
      <w:r w:rsidR="0017147F" w:rsidRPr="00391C5D">
        <w:t>riverbed</w:t>
      </w:r>
      <w:r w:rsidR="00F935AC" w:rsidRPr="00391C5D">
        <w:t xml:space="preserve"> is</w:t>
      </w:r>
      <w:r w:rsidR="00FC7B5E" w:rsidRPr="00391C5D">
        <w:t xml:space="preserve"> made of</w:t>
      </w:r>
      <w:r w:rsidR="00F935AC" w:rsidRPr="00391C5D">
        <w:t xml:space="preserve"> fine</w:t>
      </w:r>
      <w:r w:rsidR="00FC7B5E" w:rsidRPr="00391C5D">
        <w:t>r material</w:t>
      </w:r>
      <w:r w:rsidR="00F935AC" w:rsidRPr="00391C5D">
        <w:t xml:space="preserve">, such as </w:t>
      </w:r>
      <w:r w:rsidR="000E4683" w:rsidRPr="00391C5D">
        <w:t>gravel</w:t>
      </w:r>
      <w:r w:rsidR="00FC7B5E" w:rsidRPr="00391C5D">
        <w:t>,</w:t>
      </w:r>
      <w:r w:rsidR="00F935AC" w:rsidRPr="00391C5D">
        <w:t xml:space="preserve"> then this depth will need to be more than the coarsest grain</w:t>
      </w:r>
      <w:r w:rsidR="00D37673" w:rsidRPr="00391C5D">
        <w:t xml:space="preserve"> and s</w:t>
      </w:r>
      <w:r w:rsidR="00A34012" w:rsidRPr="00391C5D">
        <w:t>cour depth will likely need to be</w:t>
      </w:r>
      <w:r w:rsidR="000542DC" w:rsidRPr="00391C5D">
        <w:t xml:space="preserve"> </w:t>
      </w:r>
      <w:r w:rsidR="00A34012" w:rsidRPr="00391C5D">
        <w:t>calculated on a site</w:t>
      </w:r>
      <w:r w:rsidR="00D37673" w:rsidRPr="00391C5D">
        <w:t>-by-</w:t>
      </w:r>
      <w:r w:rsidR="00A34012" w:rsidRPr="00391C5D">
        <w:t xml:space="preserve">site basis. </w:t>
      </w:r>
      <w:r w:rsidR="003D7FD6" w:rsidRPr="00391C5D">
        <w:t>G</w:t>
      </w:r>
      <w:r w:rsidR="00BF6BFB" w:rsidRPr="00391C5D">
        <w:t xml:space="preserve">uidance on how </w:t>
      </w:r>
      <w:r w:rsidR="003D7FD6" w:rsidRPr="00391C5D">
        <w:t>to do this</w:t>
      </w:r>
      <w:r w:rsidR="00BF6BFB" w:rsidRPr="00391C5D">
        <w:t xml:space="preserve"> can be found in </w:t>
      </w:r>
      <w:hyperlink r:id="rId28" w:history="1">
        <w:r w:rsidR="00F446BC">
          <w:rPr>
            <w:rStyle w:val="Hyperlink"/>
          </w:rPr>
          <w:t>CIRIA Manual on scour at bridges and other hydraulic structures</w:t>
        </w:r>
      </w:hyperlink>
      <w:r w:rsidR="00834353">
        <w:t>.</w:t>
      </w:r>
    </w:p>
    <w:p w14:paraId="48EFF8DA" w14:textId="1D27C369" w:rsidR="002B7877" w:rsidRDefault="009518AC" w:rsidP="00391C5D">
      <w:pPr>
        <w:pStyle w:val="BodyText1"/>
      </w:pPr>
      <w:r>
        <w:t>Design options should look to retain</w:t>
      </w:r>
      <w:r w:rsidR="00AC322E">
        <w:t xml:space="preserve"> or reproduce</w:t>
      </w:r>
      <w:r>
        <w:t xml:space="preserve"> ke</w:t>
      </w:r>
      <w:r w:rsidR="00572BD6">
        <w:t xml:space="preserve">y </w:t>
      </w:r>
      <w:r w:rsidR="00CA167F">
        <w:t>riverbed</w:t>
      </w:r>
      <w:r w:rsidR="00572BD6">
        <w:t xml:space="preserve"> </w:t>
      </w:r>
      <w:r w:rsidR="000A7674">
        <w:t>features</w:t>
      </w:r>
      <w:r w:rsidR="00572BD6">
        <w:t xml:space="preserve"> </w:t>
      </w:r>
      <w:r w:rsidR="000A7674">
        <w:t>such</w:t>
      </w:r>
      <w:r w:rsidR="00572BD6">
        <w:t xml:space="preserve"> as boulder ribs</w:t>
      </w:r>
      <w:r w:rsidR="006F7AF3">
        <w:t xml:space="preserve"> or </w:t>
      </w:r>
      <w:r w:rsidR="0017147F">
        <w:t xml:space="preserve">clusters, </w:t>
      </w:r>
      <w:r w:rsidR="00CA167F">
        <w:t>(figure</w:t>
      </w:r>
      <w:r w:rsidR="006F7AF3">
        <w:t xml:space="preserve"> 5E</w:t>
      </w:r>
      <w:r w:rsidR="000A7674">
        <w:t xml:space="preserve">) </w:t>
      </w:r>
      <w:r w:rsidR="006F7AF3">
        <w:t xml:space="preserve">which </w:t>
      </w:r>
      <w:r w:rsidR="002B7877">
        <w:t>provide additional roughness and valuable habitat within the river and can also help reduce smaller sized sediment upstream being scoured.</w:t>
      </w:r>
    </w:p>
    <w:p w14:paraId="46F444A9" w14:textId="22D77EFD" w:rsidR="008F314E" w:rsidRDefault="00427C0D" w:rsidP="00952FAD">
      <w:pPr>
        <w:pStyle w:val="BodyText1"/>
      </w:pPr>
      <w:r>
        <w:t xml:space="preserve">How the increase in </w:t>
      </w:r>
      <w:r w:rsidR="008204CE">
        <w:t xml:space="preserve">high flows due to climate change </w:t>
      </w:r>
      <w:r w:rsidR="00EC11CC">
        <w:t xml:space="preserve">might impact riverbed scour should </w:t>
      </w:r>
      <w:r w:rsidR="00A03BFF">
        <w:t xml:space="preserve">also </w:t>
      </w:r>
      <w:r w:rsidR="00EC11CC">
        <w:t xml:space="preserve">be considered when deciding the depth </w:t>
      </w:r>
      <w:r w:rsidR="00E17D5C">
        <w:t xml:space="preserve">at which </w:t>
      </w:r>
      <w:r w:rsidR="00EC11CC">
        <w:t xml:space="preserve">to </w:t>
      </w:r>
      <w:r w:rsidR="00AB5544">
        <w:t>install the bank protection</w:t>
      </w:r>
      <w:r w:rsidR="00674D70">
        <w:t xml:space="preserve"> (see </w:t>
      </w:r>
      <w:r w:rsidR="00123D47">
        <w:t xml:space="preserve">CIRIA’s </w:t>
      </w:r>
      <w:hyperlink r:id="rId29" w:history="1">
        <w:r w:rsidR="00123D47">
          <w:rPr>
            <w:rStyle w:val="Hyperlink"/>
          </w:rPr>
          <w:t>Manual on scour</w:t>
        </w:r>
      </w:hyperlink>
      <w:r w:rsidR="00674D70">
        <w:t>)</w:t>
      </w:r>
      <w:r w:rsidR="00AB5544">
        <w:t xml:space="preserve">. Well buried protection </w:t>
      </w:r>
      <w:r w:rsidR="00D51A4B">
        <w:t xml:space="preserve">will both reduce the impact on the river </w:t>
      </w:r>
      <w:r w:rsidR="00AB5544">
        <w:t>and</w:t>
      </w:r>
      <w:r w:rsidR="00D51A4B">
        <w:t xml:space="preserve"> reduc</w:t>
      </w:r>
      <w:r w:rsidR="00AB5544">
        <w:t>e</w:t>
      </w:r>
      <w:r w:rsidR="00D51A4B">
        <w:t xml:space="preserve"> </w:t>
      </w:r>
      <w:r w:rsidR="00DF11AF">
        <w:t xml:space="preserve">potential </w:t>
      </w:r>
      <w:r w:rsidR="00D51A4B">
        <w:t xml:space="preserve">scour and </w:t>
      </w:r>
      <w:r w:rsidR="00DF11AF">
        <w:t>damage to</w:t>
      </w:r>
      <w:r w:rsidR="00D51A4B">
        <w:t xml:space="preserve"> the protection</w:t>
      </w:r>
      <w:r w:rsidR="00BA6BFD">
        <w:t>, increasing its lifespan</w:t>
      </w:r>
      <w:r w:rsidR="00B06399">
        <w:t xml:space="preserve"> and reducing maintenance costs</w:t>
      </w:r>
      <w:r w:rsidR="00D51A4B">
        <w:t>.</w:t>
      </w:r>
      <w:r w:rsidR="00177437">
        <w:t xml:space="preserve"> </w:t>
      </w:r>
    </w:p>
    <w:p w14:paraId="63EA56B5" w14:textId="4BB88A4D" w:rsidR="00E82C95" w:rsidRDefault="006B0C03" w:rsidP="003C3951">
      <w:pPr>
        <w:spacing w:after="240"/>
      </w:pPr>
      <w:r>
        <w:rPr>
          <w:noProof/>
        </w:rPr>
        <w:lastRenderedPageBreak/>
        <mc:AlternateContent>
          <mc:Choice Requires="wps">
            <w:drawing>
              <wp:anchor distT="0" distB="0" distL="114300" distR="114300" simplePos="0" relativeHeight="251658242" behindDoc="0" locked="0" layoutInCell="1" allowOverlap="1" wp14:anchorId="0424871D" wp14:editId="3DF3044E">
                <wp:simplePos x="0" y="0"/>
                <wp:positionH relativeFrom="column">
                  <wp:posOffset>7620</wp:posOffset>
                </wp:positionH>
                <wp:positionV relativeFrom="paragraph">
                  <wp:posOffset>19685</wp:posOffset>
                </wp:positionV>
                <wp:extent cx="532263" cy="395785"/>
                <wp:effectExtent l="0" t="0" r="0" b="4445"/>
                <wp:wrapNone/>
                <wp:docPr id="1088925383" name="Text Box 1"/>
                <wp:cNvGraphicFramePr/>
                <a:graphic xmlns:a="http://schemas.openxmlformats.org/drawingml/2006/main">
                  <a:graphicData uri="http://schemas.microsoft.com/office/word/2010/wordprocessingShape">
                    <wps:wsp>
                      <wps:cNvSpPr txBox="1"/>
                      <wps:spPr>
                        <a:xfrm>
                          <a:off x="0" y="0"/>
                          <a:ext cx="532263" cy="395785"/>
                        </a:xfrm>
                        <a:prstGeom prst="rect">
                          <a:avLst/>
                        </a:prstGeom>
                        <a:noFill/>
                        <a:ln w="6350">
                          <a:noFill/>
                        </a:ln>
                      </wps:spPr>
                      <wps:txbx>
                        <w:txbxContent>
                          <w:p w14:paraId="00FF782B" w14:textId="4361BA9D" w:rsidR="00D45545" w:rsidRPr="008816ED" w:rsidRDefault="00D45545">
                            <w:pPr>
                              <w:rPr>
                                <w:b/>
                                <w:color w:val="FFFFFF" w:themeColor="background1"/>
                                <w:lang w:val="en-US"/>
                              </w:rPr>
                            </w:pPr>
                            <w:r w:rsidRPr="008816ED">
                              <w:rPr>
                                <w:b/>
                                <w:color w:val="FFFFFF" w:themeColor="background1"/>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24871D" id="Text Box 1" o:spid="_x0000_s1029" type="#_x0000_t202" style="position:absolute;margin-left:.6pt;margin-top:1.55pt;width:41.9pt;height:31.1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" filled="f" stroked="f" strokeweight=".5pt">
                <v:textbox>
                  <w:txbxContent>
                    <w:p w14:paraId="00FF782B" w14:textId="4361BA9D" w:rsidR="00D45545" w:rsidRPr="008816ED" w:rsidRDefault="00D45545">
                      <w:pPr>
                        <w:rPr>
                          <w:b/>
                          <w:color w:val="FFFFFF" w:themeColor="background1"/>
                          <w:lang w:val="en-US"/>
                        </w:rPr>
                      </w:pPr>
                      <w:r w:rsidRPr="008816ED">
                        <w:rPr>
                          <w:b/>
                          <w:color w:val="FFFFFF" w:themeColor="background1"/>
                          <w:lang w:val="en-US"/>
                        </w:rPr>
                        <w:t>A)</w:t>
                      </w:r>
                    </w:p>
                  </w:txbxContent>
                </v:textbox>
              </v:shape>
            </w:pict>
          </mc:Fallback>
        </mc:AlternateContent>
      </w:r>
      <w:r w:rsidR="006429B4">
        <w:rPr>
          <w:noProof/>
        </w:rPr>
        <mc:AlternateContent>
          <mc:Choice Requires="wps">
            <w:drawing>
              <wp:anchor distT="0" distB="0" distL="114300" distR="114300" simplePos="0" relativeHeight="251658243" behindDoc="0" locked="0" layoutInCell="1" allowOverlap="1" wp14:anchorId="591E7EA9" wp14:editId="74F8241D">
                <wp:simplePos x="0" y="0"/>
                <wp:positionH relativeFrom="column">
                  <wp:posOffset>3088640</wp:posOffset>
                </wp:positionH>
                <wp:positionV relativeFrom="paragraph">
                  <wp:posOffset>13335</wp:posOffset>
                </wp:positionV>
                <wp:extent cx="532130" cy="395605"/>
                <wp:effectExtent l="0" t="0" r="0" b="4445"/>
                <wp:wrapNone/>
                <wp:docPr id="2063475295" name="Text Box 1"/>
                <wp:cNvGraphicFramePr/>
                <a:graphic xmlns:a="http://schemas.openxmlformats.org/drawingml/2006/main">
                  <a:graphicData uri="http://schemas.microsoft.com/office/word/2010/wordprocessingShape">
                    <wps:wsp>
                      <wps:cNvSpPr txBox="1"/>
                      <wps:spPr>
                        <a:xfrm>
                          <a:off x="0" y="0"/>
                          <a:ext cx="532130" cy="395605"/>
                        </a:xfrm>
                        <a:prstGeom prst="rect">
                          <a:avLst/>
                        </a:prstGeom>
                        <a:noFill/>
                        <a:ln w="6350">
                          <a:noFill/>
                        </a:ln>
                      </wps:spPr>
                      <wps:txbx>
                        <w:txbxContent>
                          <w:p w14:paraId="72421ED1" w14:textId="73504A92" w:rsidR="00D45545" w:rsidRPr="00710E32" w:rsidRDefault="00D45545" w:rsidP="00D45545">
                            <w:pPr>
                              <w:rPr>
                                <w:b/>
                                <w:color w:val="FFFFFF" w:themeColor="background1"/>
                                <w:lang w:val="en-US"/>
                              </w:rPr>
                            </w:pPr>
                            <w:r w:rsidRPr="00710E32">
                              <w:rPr>
                                <w:b/>
                                <w:color w:val="FFFFFF" w:themeColor="background1"/>
                                <w:lang w:val="en-US"/>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1E7EA9" id="_x0000_s1030" type="#_x0000_t202" style="position:absolute;margin-left:243.2pt;margin-top:1.05pt;width:41.9pt;height:31.1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" filled="f" stroked="f" strokeweight=".5pt">
                <v:textbox>
                  <w:txbxContent>
                    <w:p w14:paraId="72421ED1" w14:textId="73504A92" w:rsidR="00D45545" w:rsidRPr="00710E32" w:rsidRDefault="00D45545" w:rsidP="00D45545">
                      <w:pPr>
                        <w:rPr>
                          <w:b/>
                          <w:color w:val="FFFFFF" w:themeColor="background1"/>
                          <w:lang w:val="en-US"/>
                        </w:rPr>
                      </w:pPr>
                      <w:r w:rsidRPr="00710E32">
                        <w:rPr>
                          <w:b/>
                          <w:color w:val="FFFFFF" w:themeColor="background1"/>
                          <w:lang w:val="en-US"/>
                        </w:rPr>
                        <w:t>B)</w:t>
                      </w:r>
                    </w:p>
                  </w:txbxContent>
                </v:textbox>
              </v:shape>
            </w:pict>
          </mc:Fallback>
        </mc:AlternateContent>
      </w:r>
      <w:r w:rsidR="005C092A" w:rsidRPr="005C092A">
        <w:rPr>
          <w:noProof/>
        </w:rPr>
        <w:drawing>
          <wp:inline distT="0" distB="0" distL="0" distR="0" wp14:anchorId="1463BFDD" wp14:editId="27CCB6CC">
            <wp:extent cx="3079630" cy="3323564"/>
            <wp:effectExtent l="0" t="0" r="6985" b="0"/>
            <wp:docPr id="1261327507" name="Picture 1" descr="Photograph showing a culvert that has recently been retrofitted with bed reinforcement at its base. This was well done and buried deep enough that it is not possible to see an impact on the river channel be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1327507" name="Picture 1" descr="Photograph showing a culvert that has recently been retrofitted with bed reinforcement at its base. This was well done and buried deep enough that it is not possible to see an impact on the river channel bed. "/>
                    <pic:cNvPicPr/>
                  </pic:nvPicPr>
                  <pic:blipFill rotWithShape="1">
                    <a:blip r:embed="rId30"/>
                    <a:srcRect t="19827"/>
                    <a:stretch/>
                  </pic:blipFill>
                  <pic:spPr bwMode="auto">
                    <a:xfrm>
                      <a:off x="0" y="0"/>
                      <a:ext cx="3090716" cy="3335528"/>
                    </a:xfrm>
                    <a:prstGeom prst="rect">
                      <a:avLst/>
                    </a:prstGeom>
                    <a:ln>
                      <a:noFill/>
                    </a:ln>
                    <a:extLst>
                      <a:ext uri="{53640926-AAD7-44D8-BBD7-CCE9431645EC}">
                        <a14:shadowObscured xmlns:a14="http://schemas.microsoft.com/office/drawing/2010/main"/>
                      </a:ext>
                    </a:extLst>
                  </pic:spPr>
                </pic:pic>
              </a:graphicData>
            </a:graphic>
          </wp:inline>
        </w:drawing>
      </w:r>
      <w:r w:rsidR="000319EB" w:rsidRPr="000319EB">
        <w:rPr>
          <w:noProof/>
        </w:rPr>
        <w:drawing>
          <wp:inline distT="0" distB="0" distL="0" distR="0" wp14:anchorId="291CD745" wp14:editId="34066E0D">
            <wp:extent cx="3390900" cy="3329031"/>
            <wp:effectExtent l="0" t="0" r="0" b="5080"/>
            <wp:docPr id="2041061590" name="Picture 1" descr="Photograph showing a river flowing downstream of a culvert. Bed reinforcement has been installed below the bed of the channel at this location, but it isnt possible to see it as there is a sufficient covering of cobble and natural bed material masking the reinforcemen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061590" name="Picture 1" descr="Photograph showing a river flowing downstream of a culvert. Bed reinforcement has been installed below the bed of the channel at this location, but it isnt possible to see it as there is a sufficient covering of cobble and natural bed material masking the reinforcement. "/>
                    <pic:cNvPicPr/>
                  </pic:nvPicPr>
                  <pic:blipFill rotWithShape="1">
                    <a:blip r:embed="rId31"/>
                    <a:srcRect l="9928" r="7071"/>
                    <a:stretch/>
                  </pic:blipFill>
                  <pic:spPr bwMode="auto">
                    <a:xfrm>
                      <a:off x="0" y="0"/>
                      <a:ext cx="3410926" cy="3348691"/>
                    </a:xfrm>
                    <a:prstGeom prst="rect">
                      <a:avLst/>
                    </a:prstGeom>
                    <a:ln>
                      <a:noFill/>
                    </a:ln>
                    <a:extLst>
                      <a:ext uri="{53640926-AAD7-44D8-BBD7-CCE9431645EC}">
                        <a14:shadowObscured xmlns:a14="http://schemas.microsoft.com/office/drawing/2010/main"/>
                      </a:ext>
                    </a:extLst>
                  </pic:spPr>
                </pic:pic>
              </a:graphicData>
            </a:graphic>
          </wp:inline>
        </w:drawing>
      </w:r>
    </w:p>
    <w:p w14:paraId="4A8F4B69" w14:textId="219FC393" w:rsidR="005C092A" w:rsidRDefault="007B5228" w:rsidP="00652844">
      <w:r w:rsidRPr="004D1FA1">
        <w:rPr>
          <w:b/>
          <w:bCs/>
        </w:rPr>
        <w:t xml:space="preserve">Figure </w:t>
      </w:r>
      <w:r w:rsidR="00BB6D29">
        <w:rPr>
          <w:b/>
          <w:bCs/>
        </w:rPr>
        <w:t>5D</w:t>
      </w:r>
      <w:r w:rsidR="00BB6D29">
        <w:t xml:space="preserve"> </w:t>
      </w:r>
      <w:r w:rsidR="000319EB">
        <w:t xml:space="preserve">Examples where bed reinforcement has been buried </w:t>
      </w:r>
      <w:r w:rsidR="005F7169">
        <w:t xml:space="preserve">deep enough to allow </w:t>
      </w:r>
      <w:r w:rsidR="00665F9C">
        <w:t xml:space="preserve">the </w:t>
      </w:r>
      <w:r w:rsidR="00846DB9">
        <w:t xml:space="preserve">reinstated </w:t>
      </w:r>
      <w:r w:rsidR="005F7169">
        <w:t xml:space="preserve">natural bed to </w:t>
      </w:r>
      <w:r w:rsidR="00846DB9">
        <w:t xml:space="preserve">remain </w:t>
      </w:r>
      <w:r w:rsidR="005F7169">
        <w:t>on top</w:t>
      </w:r>
      <w:r w:rsidR="00D45545">
        <w:t>, minimising the impact on the river</w:t>
      </w:r>
      <w:r w:rsidR="005F7169">
        <w:t>. A) shows a</w:t>
      </w:r>
      <w:r w:rsidR="00A2749D">
        <w:t xml:space="preserve"> </w:t>
      </w:r>
      <w:r w:rsidR="00F719E5">
        <w:t>Victorian</w:t>
      </w:r>
      <w:r w:rsidR="005F7169">
        <w:t xml:space="preserve"> </w:t>
      </w:r>
      <w:r w:rsidR="00665F9C">
        <w:t>open</w:t>
      </w:r>
      <w:r w:rsidR="005F7169">
        <w:t xml:space="preserve"> culvert where bed reinforcement was added</w:t>
      </w:r>
      <w:r w:rsidR="00A2749D">
        <w:t xml:space="preserve"> recently and B) shows </w:t>
      </w:r>
      <w:r w:rsidR="00D45545">
        <w:t>a much newer culvert with bed protection that extents downstream of it</w:t>
      </w:r>
      <w:r>
        <w:t>.</w:t>
      </w:r>
    </w:p>
    <w:p w14:paraId="49E0959B" w14:textId="7EDBB3DB" w:rsidR="00DF5190" w:rsidRDefault="00DF5190" w:rsidP="004D1FA1">
      <w:r w:rsidRPr="00DF5190">
        <w:rPr>
          <w:noProof/>
        </w:rPr>
        <w:drawing>
          <wp:inline distT="0" distB="0" distL="0" distR="0" wp14:anchorId="692BE3C6" wp14:editId="5248434E">
            <wp:extent cx="5883568" cy="3137482"/>
            <wp:effectExtent l="0" t="0" r="3175" b="6350"/>
            <wp:docPr id="1938006532" name="Picture 1" descr="Photograph showing boulder ribs and boulder clusters in 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8006532" name="Picture 1" descr="Photograph showing boulder ribs and boulder clusters in a river."/>
                    <pic:cNvPicPr/>
                  </pic:nvPicPr>
                  <pic:blipFill>
                    <a:blip r:embed="rId32"/>
                    <a:stretch>
                      <a:fillRect/>
                    </a:stretch>
                  </pic:blipFill>
                  <pic:spPr>
                    <a:xfrm>
                      <a:off x="0" y="0"/>
                      <a:ext cx="5921703" cy="3157818"/>
                    </a:xfrm>
                    <a:prstGeom prst="rect">
                      <a:avLst/>
                    </a:prstGeom>
                  </pic:spPr>
                </pic:pic>
              </a:graphicData>
            </a:graphic>
          </wp:inline>
        </w:drawing>
      </w:r>
    </w:p>
    <w:p w14:paraId="3E66049E" w14:textId="259AF9BC" w:rsidR="007B10D0" w:rsidRDefault="00652844" w:rsidP="00E277FE">
      <w:pPr>
        <w:pStyle w:val="BodyText1"/>
      </w:pPr>
      <w:r>
        <w:rPr>
          <w:b/>
          <w:bCs/>
        </w:rPr>
        <w:t xml:space="preserve">Figure </w:t>
      </w:r>
      <w:r w:rsidR="00E277FE">
        <w:rPr>
          <w:b/>
          <w:bCs/>
        </w:rPr>
        <w:t xml:space="preserve">5E: </w:t>
      </w:r>
      <w:r w:rsidR="00C90147">
        <w:t>Boulder ribs</w:t>
      </w:r>
      <w:r w:rsidR="002C6577">
        <w:t xml:space="preserve"> and clusters running from roughly the bottom to the top </w:t>
      </w:r>
      <w:r w:rsidR="003568A5">
        <w:t>of the picture</w:t>
      </w:r>
    </w:p>
    <w:p w14:paraId="64B7F2E5" w14:textId="4B67F19C" w:rsidR="00C34AF5" w:rsidRDefault="00364C2B" w:rsidP="00AF37C7">
      <w:pPr>
        <w:pStyle w:val="Heading4"/>
      </w:pPr>
      <w:bookmarkStart w:id="68" w:name="_Bed_reinforcement_and"/>
      <w:bookmarkEnd w:id="68"/>
      <w:r>
        <w:lastRenderedPageBreak/>
        <w:t>Bed reinforcement and channel width</w:t>
      </w:r>
    </w:p>
    <w:p w14:paraId="1902C703" w14:textId="7B26D95E" w:rsidR="005D4200" w:rsidRDefault="005D4200" w:rsidP="00914C75">
      <w:r>
        <w:t xml:space="preserve">Bed reinforcement works should not </w:t>
      </w:r>
      <w:r w:rsidR="00D02376">
        <w:t>reduce</w:t>
      </w:r>
      <w:r>
        <w:t xml:space="preserve"> the wetted river channel</w:t>
      </w:r>
      <w:r w:rsidR="00D6739C">
        <w:t xml:space="preserve"> width, </w:t>
      </w:r>
      <w:r w:rsidR="00E81EBB">
        <w:t>f</w:t>
      </w:r>
      <w:r w:rsidR="008E0D9B">
        <w:t>or example</w:t>
      </w:r>
      <w:r w:rsidR="00E81EBB">
        <w:t xml:space="preserve"> by </w:t>
      </w:r>
      <w:r w:rsidR="008E0D9B">
        <w:t xml:space="preserve">blocking off some of the </w:t>
      </w:r>
      <w:r w:rsidR="00B669F5">
        <w:t xml:space="preserve">spans </w:t>
      </w:r>
      <w:r w:rsidR="00E81EBB">
        <w:t xml:space="preserve">between </w:t>
      </w:r>
      <w:r w:rsidR="008E0D9B">
        <w:t xml:space="preserve">bridge piers. </w:t>
      </w:r>
      <w:r w:rsidR="00BD7D5F">
        <w:t xml:space="preserve">If </w:t>
      </w:r>
      <w:r w:rsidR="00B669F5">
        <w:t>a large part of the</w:t>
      </w:r>
      <w:r w:rsidR="00BD7D5F">
        <w:t xml:space="preserve"> flow is forced </w:t>
      </w:r>
      <w:r w:rsidR="00C0389A">
        <w:t xml:space="preserve">through </w:t>
      </w:r>
      <w:r w:rsidR="00BD7D5F">
        <w:t xml:space="preserve">one </w:t>
      </w:r>
      <w:r w:rsidR="00EC7DE3">
        <w:t xml:space="preserve">bridge </w:t>
      </w:r>
      <w:r w:rsidR="00B669F5">
        <w:t xml:space="preserve">span </w:t>
      </w:r>
      <w:r w:rsidR="00BD7D5F">
        <w:t>flow velocities</w:t>
      </w:r>
      <w:r w:rsidR="00961682">
        <w:t xml:space="preserve"> will increase</w:t>
      </w:r>
      <w:r w:rsidR="00BD7D5F">
        <w:t>, which can cause the reinstated bed material to be eroded</w:t>
      </w:r>
      <w:r w:rsidR="007F1D05">
        <w:t xml:space="preserve"> and the reinforcement to become a barrier </w:t>
      </w:r>
      <w:r w:rsidR="007D393A">
        <w:t xml:space="preserve">to fish </w:t>
      </w:r>
      <w:r w:rsidR="003803F3">
        <w:t>(</w:t>
      </w:r>
      <w:r w:rsidR="00336987">
        <w:t xml:space="preserve">Figure </w:t>
      </w:r>
      <w:r w:rsidR="00E277FE">
        <w:t>5F</w:t>
      </w:r>
      <w:r w:rsidR="003803F3">
        <w:t>)</w:t>
      </w:r>
      <w:r w:rsidR="00BD7D5F">
        <w:t>.</w:t>
      </w:r>
    </w:p>
    <w:p w14:paraId="5FCE471C" w14:textId="59E95986" w:rsidR="007F1D05" w:rsidRDefault="007F1D05" w:rsidP="00914C75">
      <w:r>
        <w:rPr>
          <w:noProof/>
        </w:rPr>
        <w:drawing>
          <wp:inline distT="0" distB="0" distL="0" distR="0" wp14:anchorId="681C532D" wp14:editId="4059B030">
            <wp:extent cx="4697835" cy="3080546"/>
            <wp:effectExtent l="0" t="0" r="7620" b="5715"/>
            <wp:docPr id="869821372" name="Picture 1" descr="Photograph of a bridge with an exposed smooth concrete apron under it. All the natural bed material that was placed on it has been washed off creating a barrier to fi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9821372" name="Picture 1" descr="Photograph of a bridge with an exposed smooth concrete apron under it. All the natural bed material that was placed on it has been washed off creating a barrier to fish. "/>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r="-15" b="12520"/>
                    <a:stretch/>
                  </pic:blipFill>
                  <pic:spPr bwMode="auto">
                    <a:xfrm>
                      <a:off x="0" y="0"/>
                      <a:ext cx="4735610" cy="3105316"/>
                    </a:xfrm>
                    <a:prstGeom prst="rect">
                      <a:avLst/>
                    </a:prstGeom>
                    <a:noFill/>
                    <a:ln>
                      <a:noFill/>
                    </a:ln>
                    <a:extLst>
                      <a:ext uri="{53640926-AAD7-44D8-BBD7-CCE9431645EC}">
                        <a14:shadowObscured xmlns:a14="http://schemas.microsoft.com/office/drawing/2010/main"/>
                      </a:ext>
                    </a:extLst>
                  </pic:spPr>
                </pic:pic>
              </a:graphicData>
            </a:graphic>
          </wp:inline>
        </w:drawing>
      </w:r>
    </w:p>
    <w:p w14:paraId="0DC254AD" w14:textId="177D31FD" w:rsidR="007F1D05" w:rsidRDefault="00336987" w:rsidP="0094010C">
      <w:pPr>
        <w:pStyle w:val="BodyText1"/>
      </w:pPr>
      <w:r w:rsidRPr="004D1FA1">
        <w:rPr>
          <w:b/>
          <w:bCs/>
        </w:rPr>
        <w:t xml:space="preserve">Figure </w:t>
      </w:r>
      <w:r w:rsidR="00E277FE">
        <w:rPr>
          <w:b/>
          <w:bCs/>
        </w:rPr>
        <w:t>5F:</w:t>
      </w:r>
      <w:r w:rsidR="00D532A4">
        <w:t xml:space="preserve"> </w:t>
      </w:r>
      <w:r w:rsidR="007F1D05">
        <w:t xml:space="preserve">Example of a bridge apron where the channel was narrowed and the </w:t>
      </w:r>
      <w:r w:rsidR="00AC56FB">
        <w:t>bed</w:t>
      </w:r>
      <w:r w:rsidR="007F1D05">
        <w:t xml:space="preserve"> reinforcement </w:t>
      </w:r>
      <w:r w:rsidR="00BA5427">
        <w:t xml:space="preserve">was </w:t>
      </w:r>
      <w:r w:rsidR="003803F3">
        <w:t>constructed</w:t>
      </w:r>
      <w:r w:rsidR="007F1D05">
        <w:t xml:space="preserve"> too high</w:t>
      </w:r>
      <w:r w:rsidR="0099436B">
        <w:t xml:space="preserve"> above the natural bed elevation and too smoothly</w:t>
      </w:r>
      <w:r w:rsidR="007F1D05">
        <w:t>, causing the</w:t>
      </w:r>
      <w:r w:rsidR="003803F3">
        <w:t xml:space="preserve"> reinstated</w:t>
      </w:r>
      <w:r w:rsidR="007F1D05">
        <w:t xml:space="preserve"> </w:t>
      </w:r>
      <w:r w:rsidR="003803F3">
        <w:t>bed material to be flushed</w:t>
      </w:r>
      <w:r w:rsidR="00FF502E">
        <w:t xml:space="preserve"> away</w:t>
      </w:r>
      <w:r w:rsidR="003803F3">
        <w:t xml:space="preserve"> and the bed reinforcement to form a </w:t>
      </w:r>
      <w:r w:rsidR="000A4C1F">
        <w:t xml:space="preserve">partial </w:t>
      </w:r>
      <w:r w:rsidR="003803F3">
        <w:t>barrier to fish.</w:t>
      </w:r>
    </w:p>
    <w:p w14:paraId="13C5FDC4" w14:textId="581E73D2" w:rsidR="00364C2B" w:rsidRDefault="00AB5032" w:rsidP="0019470D">
      <w:pPr>
        <w:pStyle w:val="Heading4"/>
      </w:pPr>
      <w:r>
        <w:t>Bed reinforcement surface texture</w:t>
      </w:r>
    </w:p>
    <w:p w14:paraId="41A85280" w14:textId="30215A02" w:rsidR="00166214" w:rsidRDefault="00EE651A" w:rsidP="00EE38FD">
      <w:pPr>
        <w:pStyle w:val="BodyText1"/>
      </w:pPr>
      <w:r>
        <w:t xml:space="preserve">Bed reinforcement should </w:t>
      </w:r>
      <w:r w:rsidR="00147C5B">
        <w:t>not create a flat</w:t>
      </w:r>
      <w:r w:rsidR="000B6FA9">
        <w:t>, smooth</w:t>
      </w:r>
      <w:r w:rsidR="00147C5B">
        <w:t xml:space="preserve"> surface</w:t>
      </w:r>
      <w:r w:rsidR="009D72B3">
        <w:t xml:space="preserve"> </w:t>
      </w:r>
      <w:r w:rsidR="00AE4CC7">
        <w:t>as it is easier for high flows to scour the reinstated bed material off</w:t>
      </w:r>
      <w:r w:rsidR="003F2E6F">
        <w:t xml:space="preserve"> </w:t>
      </w:r>
      <w:r w:rsidR="00383375">
        <w:t>this</w:t>
      </w:r>
      <w:r w:rsidR="00835142">
        <w:t xml:space="preserve"> </w:t>
      </w:r>
      <w:r w:rsidR="00C43EBB">
        <w:t xml:space="preserve">to expose </w:t>
      </w:r>
      <w:r w:rsidR="00B11595">
        <w:t xml:space="preserve">the </w:t>
      </w:r>
      <w:r w:rsidR="00C43EBB">
        <w:t xml:space="preserve">underlying </w:t>
      </w:r>
      <w:r w:rsidR="00B11595">
        <w:t>reinforcement</w:t>
      </w:r>
      <w:r w:rsidR="00C76543">
        <w:t xml:space="preserve"> (Figure </w:t>
      </w:r>
      <w:r w:rsidR="00E277FE">
        <w:t>5G</w:t>
      </w:r>
      <w:r w:rsidR="00C76543">
        <w:t>)</w:t>
      </w:r>
      <w:r w:rsidR="00C0044E">
        <w:t>.</w:t>
      </w:r>
      <w:r w:rsidR="00630A77">
        <w:t xml:space="preserve"> </w:t>
      </w:r>
      <w:r w:rsidR="00FE675E">
        <w:t xml:space="preserve">If some bed material is </w:t>
      </w:r>
      <w:r w:rsidR="003C5FBD">
        <w:t xml:space="preserve">removed, </w:t>
      </w:r>
      <w:r w:rsidR="00313DFC">
        <w:t xml:space="preserve">it potentially makes it easier for </w:t>
      </w:r>
      <w:r w:rsidR="00F126BD">
        <w:t xml:space="preserve">more of the </w:t>
      </w:r>
      <w:r w:rsidR="00C5611F">
        <w:t xml:space="preserve">material to be </w:t>
      </w:r>
      <w:r w:rsidR="007F0EA1">
        <w:t xml:space="preserve">transported </w:t>
      </w:r>
      <w:r w:rsidR="00C5611F">
        <w:t>by subsequent floods</w:t>
      </w:r>
      <w:r w:rsidR="004474DF">
        <w:t xml:space="preserve">. </w:t>
      </w:r>
      <w:r w:rsidR="00630A77">
        <w:t xml:space="preserve">This </w:t>
      </w:r>
      <w:r w:rsidR="00B11595">
        <w:t xml:space="preserve">may </w:t>
      </w:r>
      <w:r w:rsidR="008D6A9D">
        <w:t>c</w:t>
      </w:r>
      <w:r w:rsidR="00B11595">
        <w:t>ause the</w:t>
      </w:r>
      <w:r w:rsidR="00FF646F">
        <w:t xml:space="preserve"> channel</w:t>
      </w:r>
      <w:r w:rsidR="00B11595">
        <w:t xml:space="preserve"> bed to</w:t>
      </w:r>
      <w:r w:rsidR="0019659A">
        <w:t xml:space="preserve"> lower</w:t>
      </w:r>
      <w:r w:rsidR="0060076C">
        <w:t xml:space="preserve">, and for this </w:t>
      </w:r>
      <w:r w:rsidR="007666A0">
        <w:t xml:space="preserve">bed </w:t>
      </w:r>
      <w:r w:rsidR="0060076C">
        <w:t>lower</w:t>
      </w:r>
      <w:r w:rsidR="00EB471A">
        <w:t>ing</w:t>
      </w:r>
      <w:r w:rsidR="0060076C">
        <w:t xml:space="preserve"> </w:t>
      </w:r>
      <w:r w:rsidR="007666A0">
        <w:t>and erosi</w:t>
      </w:r>
      <w:r w:rsidR="004B33A1">
        <w:t>o</w:t>
      </w:r>
      <w:r w:rsidR="007666A0">
        <w:t xml:space="preserve">n </w:t>
      </w:r>
      <w:r w:rsidR="0060076C">
        <w:t>to continue into the reach upstream,</w:t>
      </w:r>
      <w:r w:rsidR="00382CB4">
        <w:t xml:space="preserve"> </w:t>
      </w:r>
      <w:r w:rsidR="00EE4AC5" w:rsidDel="001E0150">
        <w:t xml:space="preserve">as the river tries to </w:t>
      </w:r>
      <w:r w:rsidR="007B3220" w:rsidDel="001E0150">
        <w:t>create a</w:t>
      </w:r>
      <w:r w:rsidR="00060A46" w:rsidDel="001E0150">
        <w:t xml:space="preserve"> </w:t>
      </w:r>
      <w:r w:rsidR="00C06483">
        <w:t>flatter</w:t>
      </w:r>
      <w:r w:rsidR="00E60CCF" w:rsidDel="001E0150">
        <w:t xml:space="preserve"> </w:t>
      </w:r>
      <w:r w:rsidR="007B3220" w:rsidDel="001E0150">
        <w:t>slope</w:t>
      </w:r>
      <w:r w:rsidR="00222846">
        <w:t>.</w:t>
      </w:r>
      <w:r w:rsidR="00382CB4">
        <w:t xml:space="preserve"> </w:t>
      </w:r>
      <w:r w:rsidR="00E23254">
        <w:t xml:space="preserve">Bed lowering creates higher, steeper banks which are less stable, </w:t>
      </w:r>
      <w:r w:rsidR="00D85D3E">
        <w:t>and more prone to erosion.</w:t>
      </w:r>
      <w:r w:rsidR="00222846">
        <w:t xml:space="preserve"> </w:t>
      </w:r>
      <w:r w:rsidR="00EA3E42">
        <w:t>Exposed bed re</w:t>
      </w:r>
      <w:r w:rsidR="00C44949">
        <w:t>in</w:t>
      </w:r>
      <w:r w:rsidR="00EA3E42">
        <w:t>forcement</w:t>
      </w:r>
      <w:r w:rsidR="00C44949">
        <w:t xml:space="preserve"> </w:t>
      </w:r>
      <w:r w:rsidR="00092EEA">
        <w:t xml:space="preserve">can </w:t>
      </w:r>
      <w:r w:rsidR="00C06064">
        <w:t>also</w:t>
      </w:r>
      <w:r w:rsidR="00C44949">
        <w:t xml:space="preserve"> </w:t>
      </w:r>
      <w:r w:rsidR="006F300D">
        <w:t>create shallow</w:t>
      </w:r>
      <w:r w:rsidR="00C44949">
        <w:t xml:space="preserve"> fast flow, which </w:t>
      </w:r>
      <w:r w:rsidR="00092EEA">
        <w:t xml:space="preserve">can create </w:t>
      </w:r>
      <w:r w:rsidR="00BE6B0A">
        <w:t>a partial</w:t>
      </w:r>
      <w:r w:rsidR="00C44949">
        <w:t xml:space="preserve"> barrier to fish.</w:t>
      </w:r>
    </w:p>
    <w:p w14:paraId="2D3C837C" w14:textId="6308AAB7" w:rsidR="00EE651A" w:rsidRDefault="00A02AAF" w:rsidP="002461AE">
      <w:pPr>
        <w:pStyle w:val="BodyText1"/>
      </w:pPr>
      <w:r>
        <w:lastRenderedPageBreak/>
        <w:t xml:space="preserve">The rougher the surface, the better it </w:t>
      </w:r>
      <w:r w:rsidR="00C06064">
        <w:t xml:space="preserve">will be </w:t>
      </w:r>
      <w:r>
        <w:t xml:space="preserve">at retaining bed material. </w:t>
      </w:r>
      <w:r w:rsidR="002D608B">
        <w:t xml:space="preserve">For example, boulders or rip-rap </w:t>
      </w:r>
      <w:r w:rsidR="00D80DDF">
        <w:t>sized</w:t>
      </w:r>
      <w:r w:rsidR="000A1C45">
        <w:t xml:space="preserve"> rock</w:t>
      </w:r>
      <w:r w:rsidR="00D80DDF">
        <w:t xml:space="preserve"> to </w:t>
      </w:r>
      <w:r w:rsidR="00616E8A">
        <w:t>protect</w:t>
      </w:r>
      <w:r w:rsidR="002D608B">
        <w:t xml:space="preserve"> a pipe</w:t>
      </w:r>
      <w:r w:rsidR="00616E8A">
        <w:t>line crossing</w:t>
      </w:r>
      <w:r w:rsidR="002D608B">
        <w:t xml:space="preserve"> will be better at </w:t>
      </w:r>
      <w:r w:rsidR="00FB68B0">
        <w:t xml:space="preserve">retaining </w:t>
      </w:r>
      <w:r w:rsidR="002D608B">
        <w:t>natural bed material</w:t>
      </w:r>
      <w:r w:rsidR="00166214">
        <w:t xml:space="preserve"> than a </w:t>
      </w:r>
      <w:r w:rsidR="001A651D">
        <w:t>smooth concrete</w:t>
      </w:r>
      <w:r w:rsidR="00410300">
        <w:t xml:space="preserve"> layer</w:t>
      </w:r>
      <w:r w:rsidR="00201B1F">
        <w:t xml:space="preserve">. </w:t>
      </w:r>
      <w:r w:rsidR="00410300">
        <w:t xml:space="preserve"> </w:t>
      </w:r>
      <w:r w:rsidR="00B2046F">
        <w:t>If</w:t>
      </w:r>
      <w:r w:rsidR="00201B1F">
        <w:t xml:space="preserve"> a concrete </w:t>
      </w:r>
      <w:r w:rsidR="00A95C85">
        <w:t>slab or mattress is to be used</w:t>
      </w:r>
      <w:r w:rsidR="00911427">
        <w:t xml:space="preserve"> its surface should be roughened </w:t>
      </w:r>
      <w:r w:rsidR="00A632B4">
        <w:t xml:space="preserve">before reinstating the sub-surface and </w:t>
      </w:r>
      <w:r w:rsidR="00EF51D6">
        <w:t xml:space="preserve">surface </w:t>
      </w:r>
      <w:r w:rsidR="00520F1E">
        <w:t>armour layer</w:t>
      </w:r>
      <w:r w:rsidR="00CF642D">
        <w:t xml:space="preserve">. </w:t>
      </w:r>
      <w:r w:rsidR="000E7473">
        <w:t>Several techniques exist for doing this, including embedding cobbles or boulders into the wet concrete (</w:t>
      </w:r>
      <w:r w:rsidR="000E7473" w:rsidRPr="0019470D">
        <w:t xml:space="preserve">Figure </w:t>
      </w:r>
      <w:r w:rsidR="00E277FE" w:rsidRPr="0019470D">
        <w:t>5</w:t>
      </w:r>
      <w:r w:rsidR="00E277FE">
        <w:t>H</w:t>
      </w:r>
      <w:r w:rsidR="007B365D" w:rsidRPr="0019470D">
        <w:t>)</w:t>
      </w:r>
      <w:r w:rsidR="007D3857">
        <w:t xml:space="preserve"> or </w:t>
      </w:r>
      <w:r w:rsidR="00E60C22">
        <w:t>attaching</w:t>
      </w:r>
      <w:r w:rsidR="007D3857">
        <w:t xml:space="preserve"> wooden </w:t>
      </w:r>
      <w:r w:rsidR="00E60C22">
        <w:t>baffles to the cured concrete</w:t>
      </w:r>
      <w:r w:rsidR="00CF642D">
        <w:t xml:space="preserve"> </w:t>
      </w:r>
      <w:r w:rsidR="00E60C22" w:rsidRPr="0019470D">
        <w:t>(Figure</w:t>
      </w:r>
      <w:r w:rsidR="004E4E33" w:rsidRPr="0019470D">
        <w:t>s</w:t>
      </w:r>
      <w:r w:rsidR="00E60C22" w:rsidRPr="0019470D">
        <w:t xml:space="preserve"> </w:t>
      </w:r>
      <w:r w:rsidR="00E277FE" w:rsidRPr="002461AE">
        <w:t>5</w:t>
      </w:r>
      <w:r w:rsidR="00E277FE">
        <w:t>I</w:t>
      </w:r>
      <w:r w:rsidR="002461AE">
        <w:t xml:space="preserve"> </w:t>
      </w:r>
      <w:r w:rsidR="00C97C2C" w:rsidRPr="0019470D">
        <w:t xml:space="preserve">and </w:t>
      </w:r>
      <w:r w:rsidR="00E277FE" w:rsidRPr="0019470D">
        <w:t>5</w:t>
      </w:r>
      <w:r w:rsidR="00E277FE">
        <w:t>J</w:t>
      </w:r>
      <w:r w:rsidR="0019470D">
        <w:t>)</w:t>
      </w:r>
      <w:r w:rsidR="00201B1F">
        <w:t xml:space="preserve"> </w:t>
      </w:r>
      <w:r w:rsidR="009644EF">
        <w:t xml:space="preserve">It can also be useful to install a structure </w:t>
      </w:r>
      <w:r w:rsidR="005F2422">
        <w:t xml:space="preserve">at the downstream end of the bed reinforcement to help </w:t>
      </w:r>
      <w:r w:rsidR="00234B83">
        <w:t xml:space="preserve">prevent sediment </w:t>
      </w:r>
      <w:r w:rsidR="005E19E2">
        <w:t>being pushed of</w:t>
      </w:r>
      <w:r w:rsidR="00FE19A4">
        <w:t>f it during high flows</w:t>
      </w:r>
      <w:r w:rsidR="00631E4F">
        <w:t xml:space="preserve">.  This could be a baffle at the very edge of the </w:t>
      </w:r>
      <w:r w:rsidR="005559E3">
        <w:t>reinforcement</w:t>
      </w:r>
      <w:r w:rsidR="00D70032">
        <w:t>,</w:t>
      </w:r>
      <w:r w:rsidR="005559E3">
        <w:t xml:space="preserve"> boulders </w:t>
      </w:r>
      <w:r w:rsidR="000D7E1C">
        <w:t xml:space="preserve">that stick up above the level of the slab </w:t>
      </w:r>
      <w:r w:rsidR="005C213A">
        <w:t xml:space="preserve">(Figure </w:t>
      </w:r>
      <w:r w:rsidR="00E277FE">
        <w:t>5K</w:t>
      </w:r>
      <w:r w:rsidR="005C213A">
        <w:t>)</w:t>
      </w:r>
      <w:r w:rsidR="00D70032">
        <w:t xml:space="preserve">, or an </w:t>
      </w:r>
      <w:r w:rsidR="00E20250">
        <w:t>engineered step-pool feature</w:t>
      </w:r>
      <w:r w:rsidR="005C213A">
        <w:t>.</w:t>
      </w:r>
      <w:r w:rsidR="005E19E2">
        <w:t xml:space="preserve"> </w:t>
      </w:r>
    </w:p>
    <w:p w14:paraId="39A047EE" w14:textId="3A6B70D2" w:rsidR="00BD7A50" w:rsidRDefault="00BD7A50" w:rsidP="00497A78">
      <w:pPr>
        <w:rPr>
          <w:b/>
          <w:bCs/>
        </w:rPr>
      </w:pPr>
      <w:r w:rsidRPr="00436CA0">
        <w:rPr>
          <w:noProof/>
        </w:rPr>
        <w:drawing>
          <wp:inline distT="0" distB="0" distL="0" distR="0" wp14:anchorId="46D40EA4" wp14:editId="01378691">
            <wp:extent cx="5679347" cy="4560924"/>
            <wp:effectExtent l="0" t="0" r="0" b="0"/>
            <wp:docPr id="555000090" name="Picture 1" descr="Photograph of a bridge with an exposed smooth concrete apron under it. A lot of the natural bed material that was placed on it has been washed off, and a few scattered boulders remain, creating a barrier to fis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000090" name="Picture 1" descr="Photograph of a bridge with an exposed smooth concrete apron under it. A lot of the natural bed material that was placed on it has been washed off, and a few scattered boulders remain, creating a barrier to fish. "/>
                    <pic:cNvPicPr/>
                  </pic:nvPicPr>
                  <pic:blipFill>
                    <a:blip r:embed="rId34"/>
                    <a:stretch>
                      <a:fillRect/>
                    </a:stretch>
                  </pic:blipFill>
                  <pic:spPr>
                    <a:xfrm>
                      <a:off x="0" y="0"/>
                      <a:ext cx="5688727" cy="4568457"/>
                    </a:xfrm>
                    <a:prstGeom prst="rect">
                      <a:avLst/>
                    </a:prstGeom>
                  </pic:spPr>
                </pic:pic>
              </a:graphicData>
            </a:graphic>
          </wp:inline>
        </w:drawing>
      </w:r>
    </w:p>
    <w:p w14:paraId="42B6C460" w14:textId="4F71461E" w:rsidR="002A7123" w:rsidRPr="00C97C2C" w:rsidRDefault="00497A78" w:rsidP="00E277FE">
      <w:pPr>
        <w:pStyle w:val="BodyText1"/>
      </w:pPr>
      <w:r w:rsidRPr="00E277FE">
        <w:rPr>
          <w:b/>
          <w:bCs/>
        </w:rPr>
        <w:t xml:space="preserve">Figure </w:t>
      </w:r>
      <w:r w:rsidR="00E277FE" w:rsidRPr="00E277FE">
        <w:rPr>
          <w:b/>
          <w:bCs/>
        </w:rPr>
        <w:t>5</w:t>
      </w:r>
      <w:r w:rsidR="00E277FE">
        <w:rPr>
          <w:b/>
          <w:bCs/>
        </w:rPr>
        <w:t>G:</w:t>
      </w:r>
      <w:r w:rsidR="00CF4454" w:rsidRPr="00C97C2C">
        <w:t xml:space="preserve"> </w:t>
      </w:r>
      <w:r w:rsidR="002A7123" w:rsidRPr="00C97C2C">
        <w:t xml:space="preserve">This shows how </w:t>
      </w:r>
      <w:r w:rsidR="00073DBE">
        <w:t xml:space="preserve">bed reinforcement </w:t>
      </w:r>
      <w:r w:rsidR="00DE412F">
        <w:t xml:space="preserve">that </w:t>
      </w:r>
      <w:r w:rsidR="00454EEC">
        <w:t xml:space="preserve">is too smooth </w:t>
      </w:r>
      <w:r w:rsidR="00D14DCE">
        <w:t xml:space="preserve">and </w:t>
      </w:r>
      <w:r w:rsidR="00073DBE">
        <w:t xml:space="preserve">hasn’t been buried sufficiently deeply </w:t>
      </w:r>
      <w:r w:rsidR="002A7123" w:rsidRPr="00C97C2C">
        <w:t xml:space="preserve">has led to the natural bed material being </w:t>
      </w:r>
      <w:r w:rsidR="00A00084">
        <w:t xml:space="preserve">scoured </w:t>
      </w:r>
      <w:r w:rsidR="00A515A6">
        <w:t xml:space="preserve">away to leave the </w:t>
      </w:r>
      <w:r w:rsidR="000D2FF9" w:rsidRPr="00EE38FD">
        <w:t>reinforcement</w:t>
      </w:r>
      <w:r w:rsidR="002A7123" w:rsidRPr="00EE38FD">
        <w:t xml:space="preserve"> exposed.</w:t>
      </w:r>
      <w:r w:rsidR="002A7123" w:rsidRPr="00C97C2C">
        <w:t xml:space="preserve"> </w:t>
      </w:r>
    </w:p>
    <w:p w14:paraId="3F3E84FB" w14:textId="4D841070" w:rsidR="001F5AD0" w:rsidRDefault="001F5AD0" w:rsidP="004D1FA1">
      <w:r w:rsidRPr="001F5AD0">
        <w:rPr>
          <w:noProof/>
        </w:rPr>
        <w:lastRenderedPageBreak/>
        <w:drawing>
          <wp:inline distT="0" distB="0" distL="0" distR="0" wp14:anchorId="5E7783AF" wp14:editId="02213CAC">
            <wp:extent cx="5525271" cy="6344535"/>
            <wp:effectExtent l="0" t="0" r="0" b="0"/>
            <wp:docPr id="1003577674" name="Picture 1" descr="Photograph showing the installation of  concrete slab bed reinforcement with embedded cobble-sized sediment to roughen its surfac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577674" name="Picture 1" descr="Photograph showing the installation of  concrete slab bed reinforcement with embedded cobble-sized sediment to roughen its surface "/>
                    <pic:cNvPicPr/>
                  </pic:nvPicPr>
                  <pic:blipFill>
                    <a:blip r:embed="rId35"/>
                    <a:stretch>
                      <a:fillRect/>
                    </a:stretch>
                  </pic:blipFill>
                  <pic:spPr>
                    <a:xfrm>
                      <a:off x="0" y="0"/>
                      <a:ext cx="5525271" cy="6344535"/>
                    </a:xfrm>
                    <a:prstGeom prst="rect">
                      <a:avLst/>
                    </a:prstGeom>
                  </pic:spPr>
                </pic:pic>
              </a:graphicData>
            </a:graphic>
          </wp:inline>
        </w:drawing>
      </w:r>
    </w:p>
    <w:p w14:paraId="15986151" w14:textId="39E30010" w:rsidR="001F5AD0" w:rsidRPr="00C97C2C" w:rsidRDefault="009719A9" w:rsidP="003043BF">
      <w:pPr>
        <w:pStyle w:val="BodyText1"/>
      </w:pPr>
      <w:r w:rsidRPr="00E277FE">
        <w:rPr>
          <w:b/>
          <w:bCs/>
        </w:rPr>
        <w:t xml:space="preserve">Figure </w:t>
      </w:r>
      <w:r w:rsidR="00E277FE" w:rsidRPr="00E277FE">
        <w:rPr>
          <w:b/>
          <w:bCs/>
        </w:rPr>
        <w:t>5</w:t>
      </w:r>
      <w:r w:rsidR="00E277FE">
        <w:rPr>
          <w:b/>
          <w:bCs/>
        </w:rPr>
        <w:t>H</w:t>
      </w:r>
      <w:r w:rsidR="00E277FE" w:rsidRPr="00E277FE">
        <w:rPr>
          <w:b/>
          <w:bCs/>
        </w:rPr>
        <w:t>:</w:t>
      </w:r>
      <w:r w:rsidR="00D23B1C" w:rsidRPr="003043BF">
        <w:t xml:space="preserve"> </w:t>
      </w:r>
      <w:r w:rsidR="00D23B1C" w:rsidRPr="00C97C2C">
        <w:t xml:space="preserve">Concrete slab bed reinforcement with </w:t>
      </w:r>
      <w:r w:rsidR="00F93D71" w:rsidRPr="00C97C2C">
        <w:t>embedded cobble</w:t>
      </w:r>
      <w:r w:rsidR="00A930BD" w:rsidRPr="00C97C2C">
        <w:t>-sized sediment to roughen its surface</w:t>
      </w:r>
      <w:r w:rsidR="00AA25E9" w:rsidRPr="00C97C2C">
        <w:t xml:space="preserve"> </w:t>
      </w:r>
    </w:p>
    <w:p w14:paraId="300BD56C" w14:textId="77777777" w:rsidR="006E34FD" w:rsidRDefault="006E34FD" w:rsidP="004D1FA1"/>
    <w:p w14:paraId="70F6D9BF" w14:textId="42D2C2CA" w:rsidR="007F6837" w:rsidRPr="00655BF0" w:rsidRDefault="007F6837" w:rsidP="004D1FA1">
      <w:pPr>
        <w:rPr>
          <w:b/>
        </w:rPr>
      </w:pPr>
      <w:r w:rsidRPr="007F6837">
        <w:rPr>
          <w:noProof/>
        </w:rPr>
        <w:lastRenderedPageBreak/>
        <w:drawing>
          <wp:inline distT="0" distB="0" distL="0" distR="0" wp14:anchorId="2A87922E" wp14:editId="1ACF3208">
            <wp:extent cx="4203399" cy="5598226"/>
            <wp:effectExtent l="7303" t="0" r="0" b="0"/>
            <wp:docPr id="1646740072" name="Picture 1" descr="Photograph showing wooden baffle attached to concrete mattress bed reinforcement (hidden) to retain the reinstated natural bed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6740072" name="Picture 1" descr="Photograph showing wooden baffle attached to concrete mattress bed reinforcement (hidden) to retain the reinstated natural bed material."/>
                    <pic:cNvPicPr/>
                  </pic:nvPicPr>
                  <pic:blipFill>
                    <a:blip r:embed="rId36"/>
                    <a:stretch>
                      <a:fillRect/>
                    </a:stretch>
                  </pic:blipFill>
                  <pic:spPr>
                    <a:xfrm rot="16200000">
                      <a:off x="0" y="0"/>
                      <a:ext cx="4216265" cy="5615361"/>
                    </a:xfrm>
                    <a:prstGeom prst="rect">
                      <a:avLst/>
                    </a:prstGeom>
                  </pic:spPr>
                </pic:pic>
              </a:graphicData>
            </a:graphic>
          </wp:inline>
        </w:drawing>
      </w:r>
    </w:p>
    <w:p w14:paraId="2A0BBEDF" w14:textId="48644708" w:rsidR="00507CBE" w:rsidRPr="00655BF0" w:rsidRDefault="004E4E33" w:rsidP="00655BF0">
      <w:pPr>
        <w:pStyle w:val="BodyText1"/>
      </w:pPr>
      <w:r w:rsidRPr="00E277FE">
        <w:rPr>
          <w:b/>
          <w:bCs/>
        </w:rPr>
        <w:t xml:space="preserve">Figure </w:t>
      </w:r>
      <w:r w:rsidR="00E277FE" w:rsidRPr="00E277FE">
        <w:rPr>
          <w:b/>
          <w:bCs/>
        </w:rPr>
        <w:t>5</w:t>
      </w:r>
      <w:r w:rsidR="00E277FE">
        <w:rPr>
          <w:b/>
          <w:bCs/>
        </w:rPr>
        <w:t>I</w:t>
      </w:r>
      <w:r w:rsidR="00E277FE" w:rsidRPr="00E277FE">
        <w:rPr>
          <w:b/>
          <w:bCs/>
        </w:rPr>
        <w:t>:</w:t>
      </w:r>
      <w:r w:rsidRPr="00655BF0">
        <w:t xml:space="preserve"> </w:t>
      </w:r>
      <w:r w:rsidR="00507CBE" w:rsidRPr="00655BF0">
        <w:t xml:space="preserve">Wooden baffle attached to concrete mattress </w:t>
      </w:r>
      <w:r w:rsidR="00871A93" w:rsidRPr="00655BF0">
        <w:t xml:space="preserve">bed reinforcement </w:t>
      </w:r>
      <w:r w:rsidR="004175D3" w:rsidRPr="00655BF0">
        <w:t xml:space="preserve">(hidden) </w:t>
      </w:r>
      <w:r w:rsidR="00871A93" w:rsidRPr="00655BF0">
        <w:t xml:space="preserve">to retain </w:t>
      </w:r>
      <w:r w:rsidR="00B637A0" w:rsidRPr="00655BF0">
        <w:t xml:space="preserve">the </w:t>
      </w:r>
      <w:r w:rsidR="00507CBE" w:rsidRPr="00655BF0">
        <w:t xml:space="preserve">reinstated natural bed material. Flow is from bottom </w:t>
      </w:r>
      <w:r w:rsidR="00AA25E9" w:rsidRPr="00655BF0">
        <w:t xml:space="preserve">to top </w:t>
      </w:r>
      <w:r w:rsidR="00507CBE" w:rsidRPr="00655BF0">
        <w:t>of the photograph</w:t>
      </w:r>
      <w:r w:rsidR="00B637A0" w:rsidRPr="00655BF0">
        <w:t>.</w:t>
      </w:r>
    </w:p>
    <w:p w14:paraId="43EB22A5" w14:textId="5EAE645D" w:rsidR="006E34FD" w:rsidRDefault="002C1244" w:rsidP="004D1FA1">
      <w:r w:rsidRPr="002C1244">
        <w:rPr>
          <w:noProof/>
        </w:rPr>
        <w:lastRenderedPageBreak/>
        <w:drawing>
          <wp:inline distT="0" distB="0" distL="0" distR="0" wp14:anchorId="634D317A" wp14:editId="70CC4830">
            <wp:extent cx="3677296" cy="4904740"/>
            <wp:effectExtent l="0" t="0" r="0" b="0"/>
            <wp:docPr id="867156417" name="Picture 1" descr="Photograph showing wooden baffle attached to concrete mattress bed reinforcement (hidden) to retain the reinstated natural bed materi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156417" name="Picture 1" descr="Photograph showing wooden baffle attached to concrete mattress bed reinforcement (hidden) to retain the reinstated natural bed material."/>
                    <pic:cNvPicPr/>
                  </pic:nvPicPr>
                  <pic:blipFill>
                    <a:blip r:embed="rId37"/>
                    <a:stretch>
                      <a:fillRect/>
                    </a:stretch>
                  </pic:blipFill>
                  <pic:spPr>
                    <a:xfrm>
                      <a:off x="0" y="0"/>
                      <a:ext cx="3682024" cy="4911046"/>
                    </a:xfrm>
                    <a:prstGeom prst="rect">
                      <a:avLst/>
                    </a:prstGeom>
                  </pic:spPr>
                </pic:pic>
              </a:graphicData>
            </a:graphic>
          </wp:inline>
        </w:drawing>
      </w:r>
    </w:p>
    <w:p w14:paraId="1A031731" w14:textId="48D3255D" w:rsidR="0082179F" w:rsidRPr="008601F7" w:rsidRDefault="0082179F" w:rsidP="008601F7">
      <w:pPr>
        <w:pStyle w:val="BodyText1"/>
      </w:pPr>
      <w:r w:rsidRPr="00E277FE">
        <w:rPr>
          <w:b/>
          <w:bCs/>
        </w:rPr>
        <w:t xml:space="preserve">Figure </w:t>
      </w:r>
      <w:r w:rsidR="00E277FE" w:rsidRPr="00E277FE">
        <w:rPr>
          <w:b/>
          <w:bCs/>
        </w:rPr>
        <w:t>5</w:t>
      </w:r>
      <w:r w:rsidR="00E277FE">
        <w:rPr>
          <w:b/>
          <w:bCs/>
        </w:rPr>
        <w:t>J</w:t>
      </w:r>
      <w:r w:rsidR="008601F7" w:rsidRPr="00E277FE">
        <w:rPr>
          <w:b/>
          <w:bCs/>
        </w:rPr>
        <w:t>:</w:t>
      </w:r>
      <w:r w:rsidR="00F14C6D" w:rsidRPr="008601F7">
        <w:t xml:space="preserve"> </w:t>
      </w:r>
      <w:r w:rsidR="00000CED" w:rsidRPr="008601F7">
        <w:t xml:space="preserve">Wooden baffle attached to concrete mattress </w:t>
      </w:r>
      <w:r w:rsidR="00B637A0" w:rsidRPr="008601F7">
        <w:t xml:space="preserve">bed reinforcement (hidden) to retain the </w:t>
      </w:r>
      <w:r w:rsidR="00AE519C" w:rsidRPr="008601F7">
        <w:t xml:space="preserve">reinstated natural bed material.  </w:t>
      </w:r>
      <w:r w:rsidR="0057136A" w:rsidRPr="008601F7">
        <w:t>Flow is from top to bottom of the photograph</w:t>
      </w:r>
    </w:p>
    <w:p w14:paraId="3DDDBFFC" w14:textId="4B946C3A" w:rsidR="006E34FD" w:rsidRDefault="006E34FD" w:rsidP="004D1FA1">
      <w:r w:rsidRPr="00EE1A20">
        <w:rPr>
          <w:noProof/>
        </w:rPr>
        <w:lastRenderedPageBreak/>
        <w:drawing>
          <wp:inline distT="0" distB="0" distL="0" distR="0" wp14:anchorId="1808C3EA" wp14:editId="15CAAE35">
            <wp:extent cx="4038600" cy="5438462"/>
            <wp:effectExtent l="0" t="0" r="0" b="0"/>
            <wp:docPr id="219267017" name="Picture 1" descr="Photograph showing boulders installed at the downstream end of concrete slab bed reinforcement to help retain the natural bed material reintroduced onto the sla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267017" name="Picture 1" descr="Photograph showing boulders installed at the downstream end of concrete slab bed reinforcement to help retain the natural bed material reintroduced onto the slab."/>
                    <pic:cNvPicPr/>
                  </pic:nvPicPr>
                  <pic:blipFill>
                    <a:blip r:embed="rId38"/>
                    <a:stretch>
                      <a:fillRect/>
                    </a:stretch>
                  </pic:blipFill>
                  <pic:spPr>
                    <a:xfrm>
                      <a:off x="0" y="0"/>
                      <a:ext cx="4040939" cy="5441611"/>
                    </a:xfrm>
                    <a:prstGeom prst="rect">
                      <a:avLst/>
                    </a:prstGeom>
                  </pic:spPr>
                </pic:pic>
              </a:graphicData>
            </a:graphic>
          </wp:inline>
        </w:drawing>
      </w:r>
    </w:p>
    <w:p w14:paraId="62D34481" w14:textId="5DEC42FF" w:rsidR="001F5AD0" w:rsidRDefault="007431AC" w:rsidP="00B56DB2">
      <w:pPr>
        <w:pStyle w:val="BodyText1"/>
      </w:pPr>
      <w:r w:rsidRPr="00655BF0">
        <w:rPr>
          <w:b/>
          <w:bCs/>
        </w:rPr>
        <w:t xml:space="preserve">Figure </w:t>
      </w:r>
      <w:r w:rsidR="00E277FE">
        <w:rPr>
          <w:b/>
          <w:bCs/>
        </w:rPr>
        <w:t>5K:</w:t>
      </w:r>
      <w:r w:rsidR="00EB7A46">
        <w:rPr>
          <w:b/>
          <w:bCs/>
        </w:rPr>
        <w:t xml:space="preserve"> </w:t>
      </w:r>
      <w:r w:rsidR="00EB7A46">
        <w:t>Boulders installed at the downstream end of concrete slab bed reinforcement</w:t>
      </w:r>
      <w:r w:rsidR="0096287D">
        <w:t xml:space="preserve"> to help retain the natural bed material </w:t>
      </w:r>
      <w:r w:rsidR="0053306E">
        <w:t>reintroduced onto the slab.</w:t>
      </w:r>
    </w:p>
    <w:p w14:paraId="4DA69A04" w14:textId="1B672418" w:rsidR="00AB5032" w:rsidRDefault="0084380E" w:rsidP="00655BF0">
      <w:pPr>
        <w:pStyle w:val="Heading4"/>
      </w:pPr>
      <w:r>
        <w:t>Bed reinforcement and flow volume</w:t>
      </w:r>
    </w:p>
    <w:p w14:paraId="5F1B2820" w14:textId="1614A970" w:rsidR="003C4899" w:rsidRDefault="00E6783C" w:rsidP="00655BF0">
      <w:pPr>
        <w:pStyle w:val="BodyText1"/>
      </w:pPr>
      <w:r>
        <w:t>Assessing</w:t>
      </w:r>
      <w:r w:rsidR="00C201C9">
        <w:t xml:space="preserve"> how the bed reinforcement is going to </w:t>
      </w:r>
      <w:r>
        <w:t xml:space="preserve">impact the volume of flow in the channel </w:t>
      </w:r>
      <w:r w:rsidR="00C1464F">
        <w:t>especially at times of low flows</w:t>
      </w:r>
      <w:r w:rsidR="00BE2B5C">
        <w:t xml:space="preserve"> is vital</w:t>
      </w:r>
      <w:r w:rsidR="00F86801">
        <w:t>.</w:t>
      </w:r>
      <w:r w:rsidR="007D7F21">
        <w:t xml:space="preserve"> </w:t>
      </w:r>
      <w:r w:rsidR="00B82C95">
        <w:t xml:space="preserve">If a material is used that is </w:t>
      </w:r>
      <w:r w:rsidR="00951A0C">
        <w:t xml:space="preserve">too </w:t>
      </w:r>
      <w:r w:rsidR="00AC57AE">
        <w:t>porous</w:t>
      </w:r>
      <w:r w:rsidR="003955FB">
        <w:t xml:space="preserve"> it</w:t>
      </w:r>
      <w:r w:rsidR="00B82C95">
        <w:t xml:space="preserve"> can result in flow goi</w:t>
      </w:r>
      <w:r w:rsidR="00AC57AE">
        <w:t>ng</w:t>
      </w:r>
      <w:r w:rsidR="00961C79">
        <w:t xml:space="preserve"> </w:t>
      </w:r>
      <w:r w:rsidR="00AC57AE">
        <w:t>through the bed</w:t>
      </w:r>
      <w:r w:rsidR="00961C79">
        <w:t xml:space="preserve"> rather than over </w:t>
      </w:r>
      <w:r w:rsidR="008A18B5">
        <w:t xml:space="preserve">it, this can </w:t>
      </w:r>
      <w:r w:rsidR="008946C7">
        <w:t>creat</w:t>
      </w:r>
      <w:r w:rsidR="008A18B5">
        <w:t>e</w:t>
      </w:r>
      <w:r w:rsidR="008946C7">
        <w:t xml:space="preserve"> a </w:t>
      </w:r>
      <w:r w:rsidR="007219D6">
        <w:t>dr</w:t>
      </w:r>
      <w:r w:rsidR="00C1464F">
        <w:t>y</w:t>
      </w:r>
      <w:r w:rsidR="002E2EEE">
        <w:t xml:space="preserve"> section of river</w:t>
      </w:r>
      <w:r w:rsidR="00DB1F45">
        <w:t xml:space="preserve"> that</w:t>
      </w:r>
      <w:r w:rsidR="00CB4302">
        <w:t xml:space="preserve"> fish </w:t>
      </w:r>
      <w:r w:rsidR="00DB1F45">
        <w:t>cannot pass</w:t>
      </w:r>
      <w:r w:rsidR="00CB4302">
        <w:t xml:space="preserve"> and a </w:t>
      </w:r>
      <w:r w:rsidR="002E2EEE">
        <w:t xml:space="preserve">loss of </w:t>
      </w:r>
      <w:r w:rsidR="00CB4302">
        <w:t>instream</w:t>
      </w:r>
      <w:r w:rsidR="007219D6">
        <w:t xml:space="preserve"> habitat</w:t>
      </w:r>
      <w:r w:rsidR="00C4147C">
        <w:t>. This commonly happens with r</w:t>
      </w:r>
      <w:r w:rsidR="00401164">
        <w:t>eno mattresses</w:t>
      </w:r>
      <w:r w:rsidR="000373B8">
        <w:t xml:space="preserve"> </w:t>
      </w:r>
      <w:r w:rsidR="00401164">
        <w:t>(</w:t>
      </w:r>
      <w:r w:rsidR="00951A0C">
        <w:t xml:space="preserve">Figure </w:t>
      </w:r>
      <w:r w:rsidR="00E277FE">
        <w:t>5L</w:t>
      </w:r>
      <w:r w:rsidR="00401164">
        <w:t>)</w:t>
      </w:r>
      <w:r w:rsidR="00A041D3">
        <w:t xml:space="preserve">, </w:t>
      </w:r>
      <w:r w:rsidR="00DE1175">
        <w:t>which are easily broken up by t</w:t>
      </w:r>
      <w:r w:rsidR="00C54BD9">
        <w:t xml:space="preserve">he erosional force of </w:t>
      </w:r>
      <w:r w:rsidR="00974E53">
        <w:t xml:space="preserve">flood flows and the coarse sediment </w:t>
      </w:r>
      <w:r w:rsidR="00522318">
        <w:t>bouncing along the channel bed</w:t>
      </w:r>
      <w:r w:rsidR="009E4C02">
        <w:t xml:space="preserve">.  </w:t>
      </w:r>
      <w:r w:rsidR="00395DD5">
        <w:t xml:space="preserve">As they break up </w:t>
      </w:r>
      <w:r w:rsidR="00401164">
        <w:t>the wire</w:t>
      </w:r>
      <w:r w:rsidR="008B28EF">
        <w:t>s</w:t>
      </w:r>
      <w:r w:rsidR="00653D04">
        <w:t xml:space="preserve"> </w:t>
      </w:r>
      <w:r w:rsidR="00401164">
        <w:t>protrude</w:t>
      </w:r>
      <w:r w:rsidR="00596B2A">
        <w:t xml:space="preserve"> into the flow and </w:t>
      </w:r>
      <w:r w:rsidR="0090248A">
        <w:t>can damage or kill fish</w:t>
      </w:r>
      <w:r w:rsidR="00401164">
        <w:t>.</w:t>
      </w:r>
    </w:p>
    <w:p w14:paraId="34103498" w14:textId="4562F647" w:rsidR="00401164" w:rsidRDefault="00236AC5" w:rsidP="00D079D8">
      <w:pPr>
        <w:pStyle w:val="BodyText1"/>
      </w:pPr>
      <w:r>
        <w:lastRenderedPageBreak/>
        <w:t>O</w:t>
      </w:r>
      <w:r w:rsidR="00350957">
        <w:t xml:space="preserve">ther types of bed </w:t>
      </w:r>
      <w:r>
        <w:t>r</w:t>
      </w:r>
      <w:r w:rsidR="00350957">
        <w:t>einforcement</w:t>
      </w:r>
      <w:r w:rsidR="00B56DB2">
        <w:t>,</w:t>
      </w:r>
      <w:r w:rsidR="001B4001">
        <w:t xml:space="preserve"> such as boulder rip rap</w:t>
      </w:r>
      <w:r w:rsidR="00B56DB2">
        <w:t>,</w:t>
      </w:r>
      <w:r w:rsidR="00350957">
        <w:t xml:space="preserve"> </w:t>
      </w:r>
      <w:r>
        <w:t>can also</w:t>
      </w:r>
      <w:r w:rsidR="00350957">
        <w:t xml:space="preserve"> have large </w:t>
      </w:r>
      <w:r w:rsidR="00FE682C">
        <w:t xml:space="preserve">gaps </w:t>
      </w:r>
      <w:r w:rsidR="00350957">
        <w:t xml:space="preserve">in between the </w:t>
      </w:r>
      <w:r w:rsidR="00FE682C">
        <w:t xml:space="preserve">individual </w:t>
      </w:r>
      <w:r w:rsidR="00350957">
        <w:t>stone</w:t>
      </w:r>
      <w:r>
        <w:t>s</w:t>
      </w:r>
      <w:r w:rsidR="00464E65">
        <w:t xml:space="preserve">, </w:t>
      </w:r>
      <w:r w:rsidR="002E2628">
        <w:t>which therefore</w:t>
      </w:r>
      <w:r w:rsidR="003531E6">
        <w:t xml:space="preserve"> need to be </w:t>
      </w:r>
      <w:r w:rsidR="00B844D3">
        <w:t>fill</w:t>
      </w:r>
      <w:r w:rsidR="002E2628">
        <w:t>ed</w:t>
      </w:r>
      <w:r w:rsidR="00B844D3">
        <w:t xml:space="preserve"> </w:t>
      </w:r>
      <w:r w:rsidR="00B963F2">
        <w:t xml:space="preserve">with finer material </w:t>
      </w:r>
      <w:r w:rsidR="009354FD">
        <w:t xml:space="preserve">to avoid creating a dry </w:t>
      </w:r>
      <w:r w:rsidR="0017147F">
        <w:t>riverbed</w:t>
      </w:r>
      <w:r w:rsidR="009354FD">
        <w:t xml:space="preserve"> during low flows</w:t>
      </w:r>
      <w:r w:rsidR="00B844D3">
        <w:t>.</w:t>
      </w:r>
      <w:r w:rsidR="008659CB">
        <w:t xml:space="preserve"> </w:t>
      </w:r>
      <w:r w:rsidR="00355FF4">
        <w:t xml:space="preserve">Wherever possible, </w:t>
      </w:r>
      <w:r w:rsidR="00F35BCA">
        <w:t xml:space="preserve">the natural bed material that was moved to allow the rip rap to be </w:t>
      </w:r>
      <w:r w:rsidR="0003647E">
        <w:t>placed should be used to fill the gaps</w:t>
      </w:r>
      <w:r w:rsidR="004E02BB">
        <w:t xml:space="preserve"> (Figure </w:t>
      </w:r>
      <w:r w:rsidR="00E277FE">
        <w:t>5M</w:t>
      </w:r>
      <w:r w:rsidR="004E02BB">
        <w:t>)</w:t>
      </w:r>
      <w:r w:rsidR="008A275D">
        <w:t>.</w:t>
      </w:r>
    </w:p>
    <w:p w14:paraId="5B655541" w14:textId="38C3F13E" w:rsidR="00EE38FD" w:rsidRDefault="00EE38FD" w:rsidP="00D079D8">
      <w:pPr>
        <w:pStyle w:val="BodyText1"/>
      </w:pPr>
      <w:r>
        <w:rPr>
          <w:rStyle w:val="eop"/>
          <w:rFonts w:ascii="Arial" w:hAnsi="Arial" w:cs="Arial"/>
          <w:b/>
          <w:bCs/>
          <w:noProof/>
          <w:color w:val="016574"/>
          <w:sz w:val="32"/>
          <w:szCs w:val="32"/>
          <w:shd w:val="clear" w:color="auto" w:fill="FFFFFF"/>
        </w:rPr>
        <w:drawing>
          <wp:inline distT="0" distB="0" distL="0" distR="0" wp14:anchorId="500AAF90" wp14:editId="44FE1190">
            <wp:extent cx="5989320" cy="3801112"/>
            <wp:effectExtent l="0" t="0" r="0" b="8890"/>
            <wp:docPr id="42222633" name="Picture 1" descr="Bank and banks under a bridge that have been constructed of reno mattresses. This has caused all the flow to go sub-surface, drying out the channel and creating a barri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529497" name="Picture 1" descr="Bank and banks under a bridge that have been constructed of reno mattresses. This has caused all the flow to go sub-surface, drying out the channel and creating a barrier.  "/>
                    <pic:cNvPicPr>
                      <a:picLocks noChangeAspect="1" noChangeArrowheads="1"/>
                    </pic:cNvPicPr>
                  </pic:nvPicPr>
                  <pic:blipFill rotWithShape="1">
                    <a:blip r:embed="rId39">
                      <a:extLst>
                        <a:ext uri="{28A0092B-C50C-407E-A947-70E740481C1C}">
                          <a14:useLocalDpi xmlns:a14="http://schemas.microsoft.com/office/drawing/2010/main" val="0"/>
                        </a:ext>
                      </a:extLst>
                    </a:blip>
                    <a:srcRect l="22040" t="8750" r="9613" b="33437"/>
                    <a:stretch/>
                  </pic:blipFill>
                  <pic:spPr bwMode="auto">
                    <a:xfrm>
                      <a:off x="0" y="0"/>
                      <a:ext cx="5992319" cy="3803015"/>
                    </a:xfrm>
                    <a:prstGeom prst="rect">
                      <a:avLst/>
                    </a:prstGeom>
                    <a:noFill/>
                    <a:ln>
                      <a:noFill/>
                    </a:ln>
                    <a:extLst>
                      <a:ext uri="{53640926-AAD7-44D8-BBD7-CCE9431645EC}">
                        <a14:shadowObscured xmlns:a14="http://schemas.microsoft.com/office/drawing/2010/main"/>
                      </a:ext>
                    </a:extLst>
                  </pic:spPr>
                </pic:pic>
              </a:graphicData>
            </a:graphic>
          </wp:inline>
        </w:drawing>
      </w:r>
    </w:p>
    <w:p w14:paraId="6611B30F" w14:textId="1B4587EE" w:rsidR="002F13A1" w:rsidRPr="00655BF0" w:rsidRDefault="00951A0C" w:rsidP="00EE38FD">
      <w:r w:rsidRPr="00E277FE">
        <w:rPr>
          <w:b/>
          <w:bCs/>
        </w:rPr>
        <w:t xml:space="preserve">Figure </w:t>
      </w:r>
      <w:r w:rsidR="00E277FE" w:rsidRPr="00E277FE">
        <w:rPr>
          <w:b/>
          <w:bCs/>
        </w:rPr>
        <w:t>5</w:t>
      </w:r>
      <w:r w:rsidR="00E277FE">
        <w:rPr>
          <w:b/>
          <w:bCs/>
        </w:rPr>
        <w:t>L</w:t>
      </w:r>
      <w:r w:rsidR="00655BF0" w:rsidRPr="00E277FE">
        <w:rPr>
          <w:b/>
          <w:bCs/>
        </w:rPr>
        <w:t>:</w:t>
      </w:r>
      <w:r w:rsidR="00E277FE">
        <w:t xml:space="preserve"> </w:t>
      </w:r>
      <w:r w:rsidR="00B97739" w:rsidRPr="00655BF0">
        <w:t>Location</w:t>
      </w:r>
      <w:r w:rsidR="00E423FB" w:rsidRPr="00655BF0">
        <w:t xml:space="preserve"> where reno</w:t>
      </w:r>
      <w:r w:rsidR="00B97739" w:rsidRPr="00655BF0">
        <w:t>-</w:t>
      </w:r>
      <w:r w:rsidR="00E423FB" w:rsidRPr="00655BF0">
        <w:t>mattresses have been used as bed protection</w:t>
      </w:r>
      <w:r w:rsidR="000363B4" w:rsidRPr="00655BF0">
        <w:t xml:space="preserve">, </w:t>
      </w:r>
      <w:r w:rsidR="009D38EC" w:rsidRPr="00655BF0">
        <w:t xml:space="preserve">causing </w:t>
      </w:r>
      <w:r w:rsidR="000363B4" w:rsidRPr="00655BF0">
        <w:t xml:space="preserve">the </w:t>
      </w:r>
      <w:r w:rsidR="009D38EC" w:rsidRPr="00655BF0">
        <w:t>river to f</w:t>
      </w:r>
      <w:r w:rsidR="000363B4" w:rsidRPr="00655BF0">
        <w:t>low</w:t>
      </w:r>
      <w:r w:rsidR="009D38EC" w:rsidRPr="00655BF0">
        <w:t xml:space="preserve"> subsurface</w:t>
      </w:r>
      <w:r w:rsidR="000363B4" w:rsidRPr="00655BF0">
        <w:t xml:space="preserve"> through the mattresses</w:t>
      </w:r>
      <w:r w:rsidR="00851522" w:rsidRPr="00655BF0">
        <w:t xml:space="preserve"> creating a barrier to fish and a loss of habitat</w:t>
      </w:r>
      <w:r w:rsidR="000363B4" w:rsidRPr="00655BF0">
        <w:t xml:space="preserve">. </w:t>
      </w:r>
    </w:p>
    <w:p w14:paraId="30AA2F6F" w14:textId="01703B34" w:rsidR="004E02BB" w:rsidRDefault="008822CF" w:rsidP="00B97739">
      <w:r w:rsidRPr="008822CF">
        <w:rPr>
          <w:noProof/>
        </w:rPr>
        <w:lastRenderedPageBreak/>
        <w:drawing>
          <wp:inline distT="0" distB="0" distL="0" distR="0" wp14:anchorId="41C0B3F9" wp14:editId="6EDD45A8">
            <wp:extent cx="6490970" cy="3650615"/>
            <wp:effectExtent l="0" t="0" r="5080" b="6985"/>
            <wp:docPr id="2074116958" name="Picture 1" descr="photograph showing boulder rip rap ramp in a river installed to protect a gas pipe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116958" name="Picture 1" descr="photograph showing boulder rip rap ramp in a river installed to protect a gas pipeline"/>
                    <pic:cNvPicPr/>
                  </pic:nvPicPr>
                  <pic:blipFill>
                    <a:blip r:embed="rId40"/>
                    <a:stretch>
                      <a:fillRect/>
                    </a:stretch>
                  </pic:blipFill>
                  <pic:spPr>
                    <a:xfrm>
                      <a:off x="0" y="0"/>
                      <a:ext cx="6490970" cy="3650615"/>
                    </a:xfrm>
                    <a:prstGeom prst="rect">
                      <a:avLst/>
                    </a:prstGeom>
                  </pic:spPr>
                </pic:pic>
              </a:graphicData>
            </a:graphic>
          </wp:inline>
        </w:drawing>
      </w:r>
    </w:p>
    <w:p w14:paraId="2DF7C762" w14:textId="038F8766" w:rsidR="004E02BB" w:rsidRPr="007D39F4" w:rsidRDefault="004E02BB" w:rsidP="007D39F4">
      <w:pPr>
        <w:pStyle w:val="BodyText1"/>
      </w:pPr>
      <w:r w:rsidRPr="00E277FE">
        <w:rPr>
          <w:b/>
          <w:bCs/>
        </w:rPr>
        <w:t xml:space="preserve">Figure </w:t>
      </w:r>
      <w:r w:rsidR="00E277FE" w:rsidRPr="00E277FE">
        <w:rPr>
          <w:b/>
          <w:bCs/>
        </w:rPr>
        <w:t>5</w:t>
      </w:r>
      <w:r w:rsidR="00E277FE">
        <w:rPr>
          <w:b/>
          <w:bCs/>
        </w:rPr>
        <w:t>M</w:t>
      </w:r>
      <w:r w:rsidR="00E277FE" w:rsidRPr="00E277FE">
        <w:rPr>
          <w:b/>
          <w:bCs/>
        </w:rPr>
        <w:t>:</w:t>
      </w:r>
      <w:r w:rsidRPr="007D39F4">
        <w:t xml:space="preserve"> </w:t>
      </w:r>
      <w:r w:rsidR="008822CF" w:rsidRPr="007D39F4">
        <w:t xml:space="preserve">A </w:t>
      </w:r>
      <w:r w:rsidR="0068684A" w:rsidRPr="007D39F4">
        <w:t xml:space="preserve">boulder rip rap </w:t>
      </w:r>
      <w:r w:rsidR="004B4A13" w:rsidRPr="007D39F4">
        <w:t xml:space="preserve">rock ramp protecting a </w:t>
      </w:r>
      <w:r w:rsidR="0017147F" w:rsidRPr="007D39F4">
        <w:t>high-pressure</w:t>
      </w:r>
      <w:r w:rsidR="004B4A13" w:rsidRPr="007D39F4">
        <w:t xml:space="preserve"> gas pipeline</w:t>
      </w:r>
      <w:r w:rsidR="0031009D" w:rsidRPr="007D39F4">
        <w:t xml:space="preserve">. The boulders </w:t>
      </w:r>
      <w:r w:rsidR="008F1705" w:rsidRPr="007D39F4">
        <w:t xml:space="preserve">making up the body of the ramp and the gaps </w:t>
      </w:r>
      <w:r w:rsidR="000D48C8" w:rsidRPr="007D39F4">
        <w:t>between the</w:t>
      </w:r>
      <w:r w:rsidR="007D2892" w:rsidRPr="007D39F4">
        <w:t xml:space="preserve"> boulders</w:t>
      </w:r>
      <w:r w:rsidR="000D48C8" w:rsidRPr="007D39F4">
        <w:t xml:space="preserve"> have respectively been covered and filled </w:t>
      </w:r>
      <w:r w:rsidR="007D2892" w:rsidRPr="007D39F4">
        <w:t xml:space="preserve">with natural bed material removed to allow the </w:t>
      </w:r>
      <w:r w:rsidR="00292AB7" w:rsidRPr="007D39F4">
        <w:t>ramp to be built.</w:t>
      </w:r>
      <w:r w:rsidR="007D2892" w:rsidRPr="007D39F4">
        <w:t xml:space="preserve"> </w:t>
      </w:r>
      <w:r w:rsidR="005860BA" w:rsidRPr="007D39F4">
        <w:t>Photograph courtesy of Ineos</w:t>
      </w:r>
    </w:p>
    <w:p w14:paraId="67AE6329" w14:textId="68FEA688" w:rsidR="005B786E" w:rsidRPr="002F151B" w:rsidRDefault="005B786E" w:rsidP="002F151B">
      <w:pPr>
        <w:pStyle w:val="Heading4"/>
        <w:rPr>
          <w:rStyle w:val="eop"/>
        </w:rPr>
      </w:pPr>
      <w:r w:rsidRPr="002F151B">
        <w:rPr>
          <w:rStyle w:val="eop"/>
        </w:rPr>
        <w:t>Other considerations and summary</w:t>
      </w:r>
    </w:p>
    <w:p w14:paraId="37D966E3" w14:textId="7A7D1455" w:rsidR="00E20AAF" w:rsidRDefault="000C177A" w:rsidP="007D39F4">
      <w:pPr>
        <w:pStyle w:val="BodyText1"/>
      </w:pPr>
      <w:r>
        <w:t xml:space="preserve">There have been recent developments </w:t>
      </w:r>
      <w:r w:rsidR="001479D8">
        <w:t xml:space="preserve">in the types of materials that can be used for </w:t>
      </w:r>
      <w:r w:rsidR="004D63FB">
        <w:t>bed reinforcement</w:t>
      </w:r>
      <w:r w:rsidR="00A105B7">
        <w:t xml:space="preserve"> (e.g. pillows or bags filled with concrete or stone).</w:t>
      </w:r>
      <w:r w:rsidR="00091294">
        <w:t xml:space="preserve"> If a </w:t>
      </w:r>
      <w:r w:rsidR="0074686F">
        <w:t>less common, novel approach is proposed, it</w:t>
      </w:r>
      <w:r w:rsidR="00920181">
        <w:t xml:space="preserve"> is beneficial </w:t>
      </w:r>
      <w:r w:rsidR="0093471C">
        <w:t xml:space="preserve">for </w:t>
      </w:r>
      <w:r w:rsidR="00920181">
        <w:t xml:space="preserve">the application </w:t>
      </w:r>
      <w:r w:rsidR="0093471C">
        <w:t xml:space="preserve">to </w:t>
      </w:r>
      <w:r w:rsidR="00920181">
        <w:t xml:space="preserve">include evidence of this technique working </w:t>
      </w:r>
      <w:r w:rsidR="0002096B">
        <w:t>i</w:t>
      </w:r>
      <w:r w:rsidR="00AA65C8">
        <w:t>n a river of a similar character (e.g. size and slope)</w:t>
      </w:r>
      <w:r w:rsidR="006E1F39">
        <w:t>. This could include photographs demonstrating that th</w:t>
      </w:r>
      <w:r w:rsidR="002113C2">
        <w:t xml:space="preserve">is surface is rough enough to retain bed </w:t>
      </w:r>
      <w:r w:rsidR="00EE1AE3">
        <w:t xml:space="preserve">material and additional information about the </w:t>
      </w:r>
      <w:r w:rsidR="00472757">
        <w:t>biodegradability</w:t>
      </w:r>
      <w:r w:rsidR="00EE1AE3">
        <w:t xml:space="preserve"> and </w:t>
      </w:r>
      <w:r w:rsidR="00472757">
        <w:t>longevity</w:t>
      </w:r>
      <w:r w:rsidR="00750E56">
        <w:t xml:space="preserve"> of any casing, assessing what is likely to happen to it over the lifetime of the </w:t>
      </w:r>
      <w:r w:rsidR="00472757">
        <w:t>bed reinforcement.</w:t>
      </w:r>
    </w:p>
    <w:p w14:paraId="55269A2F" w14:textId="59610802" w:rsidR="007B0255" w:rsidRPr="00464EFC" w:rsidRDefault="00803AFE" w:rsidP="007D39F4">
      <w:pPr>
        <w:pStyle w:val="BodyText1"/>
      </w:pPr>
      <w:r>
        <w:t xml:space="preserve">The </w:t>
      </w:r>
      <w:r w:rsidR="00091298">
        <w:t>selected</w:t>
      </w:r>
      <w:r>
        <w:t xml:space="preserve"> </w:t>
      </w:r>
      <w:r w:rsidR="007B320E">
        <w:t xml:space="preserve">bed reinforcement </w:t>
      </w:r>
      <w:r>
        <w:t xml:space="preserve">option should </w:t>
      </w:r>
      <w:r w:rsidR="00C4569C">
        <w:t xml:space="preserve">ideally </w:t>
      </w:r>
      <w:r>
        <w:t xml:space="preserve">be the one that will have the least impact on the </w:t>
      </w:r>
      <w:r w:rsidR="00DE12D9">
        <w:t xml:space="preserve">river channel. </w:t>
      </w:r>
      <w:r w:rsidR="00E92684">
        <w:t xml:space="preserve">Ideally </w:t>
      </w:r>
      <w:r w:rsidR="005D1C6B">
        <w:t>it</w:t>
      </w:r>
      <w:r w:rsidR="00E92684">
        <w:t xml:space="preserve"> should be buried </w:t>
      </w:r>
      <w:r w:rsidR="00C93E8A">
        <w:t>as far below the natural bed as possible</w:t>
      </w:r>
      <w:r w:rsidR="00E92684">
        <w:t>,</w:t>
      </w:r>
      <w:r w:rsidR="007B0255">
        <w:t xml:space="preserve"> not narrow the channel,</w:t>
      </w:r>
      <w:r w:rsidR="00E92684">
        <w:t xml:space="preserve"> </w:t>
      </w:r>
      <w:r w:rsidR="003E4486">
        <w:t>have a roughened surface</w:t>
      </w:r>
      <w:r w:rsidR="005F1F6C">
        <w:t xml:space="preserve"> to </w:t>
      </w:r>
      <w:r w:rsidR="003E4486">
        <w:t xml:space="preserve">help </w:t>
      </w:r>
      <w:r w:rsidR="00655D41">
        <w:t>retain natural bed materials</w:t>
      </w:r>
      <w:r w:rsidR="00E04274">
        <w:t xml:space="preserve"> and</w:t>
      </w:r>
      <w:r w:rsidR="00655D41">
        <w:t xml:space="preserve"> to provide </w:t>
      </w:r>
      <w:r w:rsidR="002479F1">
        <w:t>variation in flows</w:t>
      </w:r>
      <w:r w:rsidR="000E6C8B">
        <w:t>,</w:t>
      </w:r>
      <w:r w:rsidR="002479F1">
        <w:t xml:space="preserve"> </w:t>
      </w:r>
      <w:r w:rsidR="00E92684">
        <w:t xml:space="preserve">and </w:t>
      </w:r>
      <w:r w:rsidR="007B0255">
        <w:t>not allow flow to percolate through it.</w:t>
      </w:r>
    </w:p>
    <w:p w14:paraId="688BB7AF" w14:textId="52AC6524" w:rsidR="00876F5B" w:rsidRPr="004E7413" w:rsidRDefault="00A0337B" w:rsidP="00876F5B">
      <w:pPr>
        <w:pStyle w:val="Heading3"/>
        <w:rPr>
          <w:rStyle w:val="eop"/>
        </w:rPr>
      </w:pPr>
      <w:bookmarkStart w:id="69" w:name="_Identify_and_appraise_1"/>
      <w:bookmarkStart w:id="70" w:name="_Flow_deflectors"/>
      <w:bookmarkStart w:id="71" w:name="_Toc193786459"/>
      <w:bookmarkEnd w:id="69"/>
      <w:bookmarkEnd w:id="70"/>
      <w:r>
        <w:lastRenderedPageBreak/>
        <w:t>Flow deflectors</w:t>
      </w:r>
      <w:bookmarkEnd w:id="71"/>
      <w:r>
        <w:t xml:space="preserve"> </w:t>
      </w:r>
    </w:p>
    <w:p w14:paraId="5312ADFF" w14:textId="571DD9A0" w:rsidR="00876F5B" w:rsidRDefault="00876F5B" w:rsidP="00E94AD0">
      <w:pPr>
        <w:pStyle w:val="BodyText1"/>
      </w:pPr>
      <w:r>
        <w:t xml:space="preserve">The options appraisal should </w:t>
      </w:r>
      <w:r w:rsidR="00077154">
        <w:t xml:space="preserve">take account of the river processes </w:t>
      </w:r>
      <w:r w:rsidR="00C87DF6">
        <w:t xml:space="preserve">both at the proposed site </w:t>
      </w:r>
      <w:r w:rsidR="009E59C8">
        <w:t>and in the river system upstream and downstream</w:t>
      </w:r>
      <w:r>
        <w:t xml:space="preserve">. Rivers which have been artificially straightened </w:t>
      </w:r>
      <w:r w:rsidR="00057264">
        <w:t>generally</w:t>
      </w:r>
      <w:r>
        <w:t xml:space="preserve"> have lower habitat diversity</w:t>
      </w:r>
      <w:r w:rsidR="006040CA">
        <w:t xml:space="preserve"> and may be </w:t>
      </w:r>
      <w:r>
        <w:t>missing riffle and pool flow units, which are essential for different life stages of fish. Flow deflectors aim to create or increase these habitat</w:t>
      </w:r>
      <w:r w:rsidR="00736733">
        <w:t xml:space="preserve"> type</w:t>
      </w:r>
      <w:r>
        <w:t xml:space="preserve">s. An alternative approach would be to </w:t>
      </w:r>
      <w:r w:rsidR="003525D1">
        <w:t>apply</w:t>
      </w:r>
      <w:r>
        <w:t xml:space="preserve"> measures </w:t>
      </w:r>
      <w:r w:rsidR="00E44122">
        <w:t xml:space="preserve">that </w:t>
      </w:r>
      <w:r>
        <w:t xml:space="preserve">encourage meandering and increase the sinuosity of the channel, allowing those habitats to form naturally. The options appraisal should </w:t>
      </w:r>
      <w:r w:rsidR="00A8215C">
        <w:t>therefore</w:t>
      </w:r>
      <w:r>
        <w:t xml:space="preserve"> </w:t>
      </w:r>
      <w:r w:rsidR="004E0A8D">
        <w:t>consider</w:t>
      </w:r>
      <w:r>
        <w:t xml:space="preserve"> whether river improvements can be carried out at the larger, reach scale to create the desired habitats or whether local-scale flow deflectors are needed. </w:t>
      </w:r>
      <w:r w:rsidR="00A27765">
        <w:t>The former</w:t>
      </w:r>
      <w:r>
        <w:t xml:space="preserve"> approach may take longer but </w:t>
      </w:r>
      <w:r w:rsidR="00351820">
        <w:t>also is likely to provide</w:t>
      </w:r>
      <w:r>
        <w:t xml:space="preserve"> improve</w:t>
      </w:r>
      <w:r w:rsidR="00351820">
        <w:t xml:space="preserve">d and more sustainable </w:t>
      </w:r>
      <w:r>
        <w:t>habitat diversity in the long run. I</w:t>
      </w:r>
      <w:r w:rsidR="00E67C5A">
        <w:t xml:space="preserve">t also </w:t>
      </w:r>
      <w:r>
        <w:t>removes the risk of unplanned bank erosion that may arise from installing hard structures within a mobile river.</w:t>
      </w:r>
    </w:p>
    <w:p w14:paraId="269168F4" w14:textId="2B81F864" w:rsidR="00876F5B" w:rsidRDefault="00876F5B" w:rsidP="00E94AD0">
      <w:pPr>
        <w:pStyle w:val="BodyText1"/>
      </w:pPr>
      <w:r>
        <w:t xml:space="preserve">Options should also consider </w:t>
      </w:r>
      <w:r w:rsidR="00BF79FB">
        <w:t>human modifications</w:t>
      </w:r>
      <w:r>
        <w:t xml:space="preserve"> happening at the catchment-scale that may be impacting upon local fish habitats. For example, reservoirs regulate flow</w:t>
      </w:r>
      <w:r w:rsidR="008B1499">
        <w:t xml:space="preserve"> by</w:t>
      </w:r>
      <w:r>
        <w:t xml:space="preserve"> decreasing flood peaks and disconnecting the sediment supply. Both flow and sediment are needed to create and </w:t>
      </w:r>
      <w:r w:rsidR="00506268">
        <w:t xml:space="preserve">maintain </w:t>
      </w:r>
      <w:r>
        <w:t xml:space="preserve">habitat. </w:t>
      </w:r>
      <w:r w:rsidR="00C276A3">
        <w:t>In</w:t>
      </w:r>
      <w:r>
        <w:t xml:space="preserve"> this case, habitat restoration options may include moving sediment to below the reservoir and modifying </w:t>
      </w:r>
      <w:r w:rsidR="009A00DC">
        <w:t>flow releases</w:t>
      </w:r>
      <w:r>
        <w:t xml:space="preserve"> to increase flood flows. These larger-scale approaches would benefit habitats across much </w:t>
      </w:r>
      <w:r w:rsidR="003E56D2">
        <w:t xml:space="preserve">longer </w:t>
      </w:r>
      <w:r>
        <w:t>stretches of river</w:t>
      </w:r>
      <w:r w:rsidR="00ED4BAF">
        <w:t xml:space="preserve"> </w:t>
      </w:r>
      <w:r>
        <w:t>than just the areas where the deflectors are proposed.</w:t>
      </w:r>
    </w:p>
    <w:p w14:paraId="077FFB60" w14:textId="3422E361" w:rsidR="00876F5B" w:rsidRDefault="00876F5B" w:rsidP="00E94AD0">
      <w:pPr>
        <w:pStyle w:val="BodyText1"/>
      </w:pPr>
      <w:r>
        <w:t xml:space="preserve">If flow deflectors are selected as the best approach to habitat enhancement, then consideration should be given to the number, type and alignment that are used. The exact layout and angle of the flow deflectors will determine the patterns of erosion and deposition within the reach (see Figure </w:t>
      </w:r>
      <w:r w:rsidR="00545B90">
        <w:t>5</w:t>
      </w:r>
      <w:r w:rsidR="00E277FE">
        <w:t>N</w:t>
      </w:r>
      <w:r>
        <w:t xml:space="preserve">). The options appraisal should </w:t>
      </w:r>
      <w:r w:rsidR="00924606">
        <w:t xml:space="preserve">map </w:t>
      </w:r>
      <w:r>
        <w:t xml:space="preserve">the </w:t>
      </w:r>
      <w:r w:rsidR="00F11366">
        <w:t xml:space="preserve">expected </w:t>
      </w:r>
      <w:r>
        <w:t xml:space="preserve">distribution of new habitats expected to form because of the structures. This </w:t>
      </w:r>
      <w:r w:rsidR="00974CFE">
        <w:t xml:space="preserve">will also </w:t>
      </w:r>
      <w:r w:rsidR="00D904F9">
        <w:t>help to identify</w:t>
      </w:r>
      <w:r>
        <w:t xml:space="preserve"> the risk of unwanted </w:t>
      </w:r>
      <w:r w:rsidR="00FF36B4">
        <w:t>channel changes</w:t>
      </w:r>
      <w:r w:rsidR="00CB6AC1">
        <w:t xml:space="preserve">, e.g. </w:t>
      </w:r>
      <w:r>
        <w:t>bank erosion</w:t>
      </w:r>
      <w:r w:rsidR="00CB6AC1">
        <w:t>, so that appropriate</w:t>
      </w:r>
      <w:r>
        <w:t xml:space="preserve"> mitigation </w:t>
      </w:r>
      <w:r w:rsidR="00CB6AC1">
        <w:t>can be incorporated into the design</w:t>
      </w:r>
      <w:r>
        <w:t>.</w:t>
      </w:r>
    </w:p>
    <w:p w14:paraId="1C489328" w14:textId="4C2159D4" w:rsidR="00876F5B" w:rsidRPr="00F702CE" w:rsidRDefault="00876F5B" w:rsidP="00F702CE">
      <w:pPr>
        <w:pStyle w:val="BodyText1"/>
      </w:pPr>
      <w:r w:rsidRPr="00E277FE">
        <w:rPr>
          <w:b/>
          <w:bCs/>
          <w:noProof/>
        </w:rPr>
        <w:lastRenderedPageBreak/>
        <w:drawing>
          <wp:anchor distT="0" distB="0" distL="114300" distR="114300" simplePos="0" relativeHeight="251658247" behindDoc="1" locked="0" layoutInCell="1" allowOverlap="1" wp14:anchorId="3E5744A4" wp14:editId="63608460">
            <wp:simplePos x="0" y="0"/>
            <wp:positionH relativeFrom="margin">
              <wp:align>center</wp:align>
            </wp:positionH>
            <wp:positionV relativeFrom="margin">
              <wp:align>top</wp:align>
            </wp:positionV>
            <wp:extent cx="6375400" cy="3720465"/>
            <wp:effectExtent l="0" t="0" r="6350" b="0"/>
            <wp:wrapSquare wrapText="bothSides"/>
            <wp:docPr id="1962062809" name="Picture 1" descr="Figure showing four different types and alignments of flow deflectors which create different patterns of scour and depositio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2062809" name="Picture 1" descr="Figure showing four different types and alignments of flow deflectors which create different patterns of scour and deposition. "/>
                    <pic:cNvPicPr/>
                  </pic:nvPicPr>
                  <pic:blipFill>
                    <a:blip r:embed="rId41">
                      <a:extLst>
                        <a:ext uri="{28A0092B-C50C-407E-A947-70E740481C1C}">
                          <a14:useLocalDpi xmlns:a14="http://schemas.microsoft.com/office/drawing/2010/main" val="0"/>
                        </a:ext>
                      </a:extLst>
                    </a:blip>
                    <a:stretch>
                      <a:fillRect/>
                    </a:stretch>
                  </pic:blipFill>
                  <pic:spPr>
                    <a:xfrm>
                      <a:off x="0" y="0"/>
                      <a:ext cx="6375400" cy="3720465"/>
                    </a:xfrm>
                    <a:prstGeom prst="rect">
                      <a:avLst/>
                    </a:prstGeom>
                  </pic:spPr>
                </pic:pic>
              </a:graphicData>
            </a:graphic>
            <wp14:sizeRelH relativeFrom="page">
              <wp14:pctWidth>0</wp14:pctWidth>
            </wp14:sizeRelH>
            <wp14:sizeRelV relativeFrom="page">
              <wp14:pctHeight>0</wp14:pctHeight>
            </wp14:sizeRelV>
          </wp:anchor>
        </w:drawing>
      </w:r>
      <w:r w:rsidRPr="00E277FE">
        <w:rPr>
          <w:b/>
          <w:bCs/>
        </w:rPr>
        <w:t xml:space="preserve">Figure </w:t>
      </w:r>
      <w:r w:rsidR="00E277FE" w:rsidRPr="00E277FE">
        <w:rPr>
          <w:b/>
          <w:bCs/>
        </w:rPr>
        <w:t>5</w:t>
      </w:r>
      <w:r w:rsidR="00E277FE">
        <w:rPr>
          <w:b/>
          <w:bCs/>
        </w:rPr>
        <w:t>N</w:t>
      </w:r>
      <w:r w:rsidR="00F702CE" w:rsidRPr="00E277FE">
        <w:rPr>
          <w:b/>
          <w:bCs/>
        </w:rPr>
        <w:t>:</w:t>
      </w:r>
      <w:r w:rsidR="00726845" w:rsidRPr="00F702CE">
        <w:t xml:space="preserve"> </w:t>
      </w:r>
      <w:r w:rsidRPr="00F702CE">
        <w:t xml:space="preserve">Different types and alignments of flow deflectors create different patterns of scour and deposition. a) Flow deflectors aligned upstream create a pool in the middle </w:t>
      </w:r>
      <w:r w:rsidR="00E72BBC" w:rsidRPr="00F702CE">
        <w:t xml:space="preserve">of the channel </w:t>
      </w:r>
      <w:r w:rsidRPr="00F702CE">
        <w:t>with deposition on either side, b) flow deflectors aligned downstream create a pool that spans the channel but is largest on the banks, with deposition forming in the mid-channel downstream</w:t>
      </w:r>
      <w:r w:rsidR="002A1475" w:rsidRPr="00F702CE">
        <w:t xml:space="preserve"> of the pool</w:t>
      </w:r>
      <w:r w:rsidRPr="00F702CE">
        <w:t xml:space="preserve">, c) </w:t>
      </w:r>
      <w:r w:rsidR="006574A8" w:rsidRPr="00F702CE">
        <w:t xml:space="preserve">triangular or </w:t>
      </w:r>
      <w:r w:rsidR="00372DE4" w:rsidRPr="00F702CE">
        <w:t>wing</w:t>
      </w:r>
      <w:r w:rsidR="00372DE4" w:rsidRPr="00F702CE">
        <w:rPr>
          <w:rStyle w:val="CommentReference"/>
          <w:sz w:val="24"/>
          <w:szCs w:val="24"/>
        </w:rPr>
        <w:t xml:space="preserve"> </w:t>
      </w:r>
      <w:r w:rsidR="00372DE4" w:rsidRPr="00F702CE">
        <w:t>flow</w:t>
      </w:r>
      <w:r w:rsidRPr="00F702CE">
        <w:t xml:space="preserve"> deflectors create a pool at the tip of the deflector </w:t>
      </w:r>
      <w:r w:rsidR="00100D0E" w:rsidRPr="00F702CE">
        <w:t xml:space="preserve">and </w:t>
      </w:r>
      <w:r w:rsidRPr="00F702CE">
        <w:t xml:space="preserve">deposition </w:t>
      </w:r>
      <w:r w:rsidR="00D46C30" w:rsidRPr="00F702CE">
        <w:t xml:space="preserve">downstream of and on the same side </w:t>
      </w:r>
      <w:r w:rsidR="00035E5F" w:rsidRPr="00F702CE">
        <w:t xml:space="preserve">of the </w:t>
      </w:r>
      <w:r w:rsidR="0069098C" w:rsidRPr="00F702CE">
        <w:t xml:space="preserve">channel as the </w:t>
      </w:r>
      <w:r w:rsidR="00035E5F" w:rsidRPr="00F702CE">
        <w:t>deflector</w:t>
      </w:r>
      <w:r w:rsidR="0080521C" w:rsidRPr="00F702CE">
        <w:t>,</w:t>
      </w:r>
      <w:r w:rsidRPr="00F702CE">
        <w:t xml:space="preserve"> and d) a single flow deflector will create deposition in its lee with a pool forming at its point. </w:t>
      </w:r>
    </w:p>
    <w:p w14:paraId="3035F756" w14:textId="0CEDB178" w:rsidR="00876F5B" w:rsidRDefault="00876F5B" w:rsidP="00332269">
      <w:pPr>
        <w:pStyle w:val="BodyText1"/>
      </w:pPr>
      <w:r w:rsidRPr="00F702CE">
        <w:t xml:space="preserve">Careful consideration needs to be given to what the flow deflector is constructed of and where this material is sourced from. Any boulders used should </w:t>
      </w:r>
      <w:r w:rsidR="00D54DE9" w:rsidRPr="00F702CE">
        <w:t xml:space="preserve">ideally </w:t>
      </w:r>
      <w:r w:rsidRPr="00F702CE">
        <w:t xml:space="preserve">be of the same or similar rock type as other coarse sediment found in the vicinity. </w:t>
      </w:r>
      <w:r w:rsidR="000772A3" w:rsidRPr="00F702CE">
        <w:t xml:space="preserve">No boulders should be removed from the riverbed </w:t>
      </w:r>
      <w:r w:rsidR="00083ABE" w:rsidRPr="00F702CE">
        <w:t xml:space="preserve">to </w:t>
      </w:r>
      <w:r w:rsidR="00975E22" w:rsidRPr="00F702CE">
        <w:t xml:space="preserve">stabilise the deflector unless it </w:t>
      </w:r>
      <w:r w:rsidR="002E0705" w:rsidRPr="00F702CE">
        <w:t xml:space="preserve">is removed from the exact location in which the deflector is to be installed. </w:t>
      </w:r>
      <w:r w:rsidRPr="00F702CE">
        <w:t>Large boulders play a key role in locking the bed into place and protecting smaller material from being washed away during floods</w:t>
      </w:r>
      <w:r w:rsidR="00872086" w:rsidRPr="00F702CE">
        <w:t xml:space="preserve">, so their </w:t>
      </w:r>
      <w:r w:rsidR="00532ABA" w:rsidRPr="00F702CE">
        <w:t xml:space="preserve">removal </w:t>
      </w:r>
      <w:r w:rsidR="004334A3" w:rsidRPr="00F702CE">
        <w:t>can</w:t>
      </w:r>
      <w:r w:rsidRPr="00F702CE">
        <w:t xml:space="preserve"> </w:t>
      </w:r>
      <w:r w:rsidR="004334A3" w:rsidRPr="00F702CE">
        <w:t>cause</w:t>
      </w:r>
      <w:r w:rsidR="006D048A" w:rsidRPr="00F702CE">
        <w:t xml:space="preserve"> bed</w:t>
      </w:r>
      <w:r w:rsidR="004334A3" w:rsidRPr="00F702CE">
        <w:t xml:space="preserve"> </w:t>
      </w:r>
      <w:r w:rsidRPr="00F702CE">
        <w:t xml:space="preserve">scour and lowering. </w:t>
      </w:r>
      <w:r w:rsidR="00114A3F" w:rsidRPr="00F702CE">
        <w:t xml:space="preserve"> If they are only removed from the </w:t>
      </w:r>
      <w:r w:rsidR="00C21993" w:rsidRPr="00F702CE">
        <w:t xml:space="preserve">exact footprint of the deflector, the deflector </w:t>
      </w:r>
      <w:r w:rsidR="000A409F" w:rsidRPr="00F702CE">
        <w:t xml:space="preserve">should replicate the boulder’s stabilising role.  Every effort should be made to </w:t>
      </w:r>
      <w:r w:rsidR="0040134E" w:rsidRPr="00F702CE">
        <w:t>site</w:t>
      </w:r>
      <w:r w:rsidR="000A409F" w:rsidRPr="00F702CE">
        <w:t xml:space="preserve"> deflectors </w:t>
      </w:r>
      <w:r w:rsidR="0040134E" w:rsidRPr="00F702CE">
        <w:t>such that no</w:t>
      </w:r>
      <w:r w:rsidR="006967BA" w:rsidRPr="00F702CE">
        <w:t xml:space="preserve"> boulders need to be removed</w:t>
      </w:r>
      <w:r w:rsidR="00A079EB" w:rsidRPr="00F702CE">
        <w:t xml:space="preserve"> from the channel</w:t>
      </w:r>
      <w:r w:rsidR="00133A74" w:rsidRPr="00F702CE">
        <w:t xml:space="preserve">, however, </w:t>
      </w:r>
      <w:r w:rsidR="00571E30" w:rsidRPr="00F702CE">
        <w:t>with</w:t>
      </w:r>
      <w:r w:rsidRPr="00F702CE">
        <w:t xml:space="preserve"> </w:t>
      </w:r>
      <w:r w:rsidR="005C2AF5" w:rsidRPr="00F702CE">
        <w:t xml:space="preserve">boulders </w:t>
      </w:r>
      <w:r w:rsidR="00A82DD2" w:rsidRPr="00F702CE">
        <w:t xml:space="preserve">ideally </w:t>
      </w:r>
      <w:r w:rsidR="005C2AF5" w:rsidRPr="00F702CE">
        <w:t>be</w:t>
      </w:r>
      <w:r w:rsidR="0017229F" w:rsidRPr="00F702CE">
        <w:t>ing</w:t>
      </w:r>
      <w:r w:rsidR="005C2AF5" w:rsidRPr="00F702CE">
        <w:t xml:space="preserve"> sourced </w:t>
      </w:r>
      <w:r w:rsidR="00543D5F" w:rsidRPr="00F702CE">
        <w:t>locally</w:t>
      </w:r>
      <w:r w:rsidR="0017229F" w:rsidRPr="00F702CE">
        <w:t xml:space="preserve"> </w:t>
      </w:r>
      <w:r w:rsidRPr="00F702CE">
        <w:t xml:space="preserve">from </w:t>
      </w:r>
      <w:r w:rsidR="00941CDA" w:rsidRPr="00F702CE">
        <w:t xml:space="preserve">the </w:t>
      </w:r>
      <w:r w:rsidR="0017229F" w:rsidRPr="00F702CE">
        <w:t>valley</w:t>
      </w:r>
      <w:r w:rsidR="004F5FD7" w:rsidRPr="00F702CE">
        <w:t>,</w:t>
      </w:r>
      <w:r w:rsidR="00820BE0" w:rsidRPr="00F702CE">
        <w:t xml:space="preserve"> so long as this can be done without damaging</w:t>
      </w:r>
      <w:r w:rsidR="00820BE0">
        <w:t xml:space="preserve"> </w:t>
      </w:r>
      <w:r w:rsidR="00820BE0">
        <w:lastRenderedPageBreak/>
        <w:t xml:space="preserve">sensitive </w:t>
      </w:r>
      <w:r w:rsidR="00B205DE">
        <w:t>habitats</w:t>
      </w:r>
      <w:r w:rsidR="00AE0D36">
        <w:t xml:space="preserve"> or soils</w:t>
      </w:r>
      <w:r w:rsidR="00CB054E">
        <w:t xml:space="preserve">. </w:t>
      </w:r>
      <w:r w:rsidR="00FE2364">
        <w:t xml:space="preserve"> </w:t>
      </w:r>
      <w:r w:rsidR="00CC519E">
        <w:t xml:space="preserve">Locally sourced boulders are more likely to look </w:t>
      </w:r>
      <w:r w:rsidR="00DE337E">
        <w:t xml:space="preserve">like they could </w:t>
      </w:r>
      <w:r>
        <w:t>be found within a river</w:t>
      </w:r>
      <w:r w:rsidR="002D1511">
        <w:t xml:space="preserve">, </w:t>
      </w:r>
      <w:r w:rsidR="00A51626">
        <w:t xml:space="preserve">because even if they have only been moved by </w:t>
      </w:r>
      <w:r w:rsidR="0017147F">
        <w:t>glaciers,</w:t>
      </w:r>
      <w:r w:rsidR="00163FE8">
        <w:t xml:space="preserve"> </w:t>
      </w:r>
      <w:r w:rsidR="00D77C2D">
        <w:t>they</w:t>
      </w:r>
      <w:r>
        <w:t xml:space="preserve"> are </w:t>
      </w:r>
      <w:r w:rsidR="00D77C2D">
        <w:t xml:space="preserve">more likely to have </w:t>
      </w:r>
      <w:r>
        <w:t xml:space="preserve">rounded </w:t>
      </w:r>
      <w:r w:rsidR="00D77C2D">
        <w:t>edges</w:t>
      </w:r>
      <w:r w:rsidR="0079567B">
        <w:t xml:space="preserve"> </w:t>
      </w:r>
      <w:r>
        <w:t xml:space="preserve">than </w:t>
      </w:r>
      <w:r w:rsidR="00FD07A8">
        <w:t xml:space="preserve">rock sourced </w:t>
      </w:r>
      <w:r w:rsidR="00855797">
        <w:t>from a quarry, which typically has very angular edges.  As a last resort, however, washed bould</w:t>
      </w:r>
      <w:r w:rsidR="005F5423">
        <w:t>e</w:t>
      </w:r>
      <w:r w:rsidR="00855797">
        <w:t>rs from a quarry are acceptable.</w:t>
      </w:r>
      <w:r>
        <w:t xml:space="preserve"> </w:t>
      </w:r>
    </w:p>
    <w:p w14:paraId="215E6BB8" w14:textId="32F37BB3" w:rsidR="00876F5B" w:rsidRPr="0049087A" w:rsidRDefault="00876F5B" w:rsidP="00332269">
      <w:pPr>
        <w:pStyle w:val="BodyText1"/>
      </w:pPr>
      <w:r>
        <w:t>If sourcing sediment from the bed of a river channel</w:t>
      </w:r>
      <w:r w:rsidR="009710EC" w:rsidRPr="009710EC">
        <w:t xml:space="preserve"> </w:t>
      </w:r>
      <w:r w:rsidR="00F56E16">
        <w:t>out with</w:t>
      </w:r>
      <w:r w:rsidR="009710EC">
        <w:t xml:space="preserve"> the immediate area in which the flow deflector is being installed</w:t>
      </w:r>
      <w:r>
        <w:t xml:space="preserve">, then </w:t>
      </w:r>
      <w:r w:rsidR="00647102">
        <w:t xml:space="preserve">prior </w:t>
      </w:r>
      <w:r w:rsidR="000E51A9">
        <w:t>authorisation</w:t>
      </w:r>
      <w:r w:rsidR="009710EC">
        <w:t xml:space="preserve"> (registration or permit)</w:t>
      </w:r>
      <w:r w:rsidR="000E51A9">
        <w:t xml:space="preserve"> for the sediment removal would be required</w:t>
      </w:r>
      <w:r w:rsidR="00647102">
        <w:t>.</w:t>
      </w:r>
    </w:p>
    <w:p w14:paraId="22417356" w14:textId="5669B34F" w:rsidR="002625CB" w:rsidRPr="00A941E1" w:rsidRDefault="00A0337B" w:rsidP="00A941E1">
      <w:pPr>
        <w:pStyle w:val="Heading3"/>
        <w:rPr>
          <w:rStyle w:val="eop"/>
        </w:rPr>
      </w:pPr>
      <w:bookmarkStart w:id="72" w:name="_Identify_and_appraise_2"/>
      <w:bookmarkStart w:id="73" w:name="_Toc193786460"/>
      <w:bookmarkEnd w:id="72"/>
      <w:r w:rsidRPr="00A941E1">
        <w:rPr>
          <w:rStyle w:val="eop"/>
        </w:rPr>
        <w:t xml:space="preserve">Placement of </w:t>
      </w:r>
      <w:r w:rsidR="0010642A">
        <w:t>b</w:t>
      </w:r>
      <w:r w:rsidRPr="00A941E1">
        <w:t>oulders</w:t>
      </w:r>
      <w:bookmarkEnd w:id="73"/>
      <w:r w:rsidRPr="00A941E1">
        <w:t xml:space="preserve"> </w:t>
      </w:r>
    </w:p>
    <w:p w14:paraId="09B11D18" w14:textId="41DD4FE1" w:rsidR="00332269" w:rsidRDefault="002625CB" w:rsidP="007D264B">
      <w:pPr>
        <w:pStyle w:val="BodyText1"/>
      </w:pPr>
      <w:r>
        <w:t xml:space="preserve">Options </w:t>
      </w:r>
      <w:r w:rsidR="00F8459B">
        <w:t xml:space="preserve">choices </w:t>
      </w:r>
      <w:r>
        <w:t xml:space="preserve">for this activity centres on the number and distribution of boulders within the design. This includes whether they are introduced as single boulders, pairs, clusters or channel spanning morphological units such as steps. </w:t>
      </w:r>
      <w:r w:rsidR="00F858B7">
        <w:t>The assessment</w:t>
      </w:r>
      <w:r>
        <w:t xml:space="preserve"> should consider how the patterns of flow and sediment erosion and deposition </w:t>
      </w:r>
      <w:r w:rsidR="00396306">
        <w:t xml:space="preserve">are </w:t>
      </w:r>
      <w:r>
        <w:t xml:space="preserve">impacted for each </w:t>
      </w:r>
      <w:r w:rsidR="00565344">
        <w:t xml:space="preserve">configuration </w:t>
      </w:r>
      <w:r>
        <w:t xml:space="preserve">and how this is likely to affect the wider reach (Figure </w:t>
      </w:r>
      <w:r w:rsidR="00E277FE">
        <w:t>5P</w:t>
      </w:r>
      <w:r>
        <w:t>).</w:t>
      </w:r>
    </w:p>
    <w:p w14:paraId="43F279BE" w14:textId="076232B8" w:rsidR="002625CB" w:rsidRDefault="002625CB" w:rsidP="007D264B">
      <w:pPr>
        <w:pStyle w:val="BodyText1"/>
      </w:pPr>
      <w:r>
        <w:t xml:space="preserve">Risks to the channel </w:t>
      </w:r>
      <w:r w:rsidR="00B66048">
        <w:t>associated with each</w:t>
      </w:r>
      <w:r>
        <w:t xml:space="preserve"> configuration should also be considered. For example, if boulders are placed too close to the bank or fill the channel to constrict flow, they may increase bank erosion Understanding the expected patterns of scour and deposition is essential for justifying the selected option and assessing the proposed risk.</w:t>
      </w:r>
    </w:p>
    <w:p w14:paraId="3D77AD73" w14:textId="711977D5" w:rsidR="002625CB" w:rsidRPr="00E277FE" w:rsidRDefault="002625CB" w:rsidP="00E277FE">
      <w:pPr>
        <w:pStyle w:val="BodyText1"/>
      </w:pPr>
      <w:r w:rsidRPr="00E277FE">
        <w:rPr>
          <w:b/>
          <w:bCs/>
          <w:noProof/>
        </w:rPr>
        <w:lastRenderedPageBreak/>
        <w:drawing>
          <wp:anchor distT="0" distB="0" distL="114300" distR="114300" simplePos="0" relativeHeight="251658248" behindDoc="1" locked="0" layoutInCell="1" allowOverlap="1" wp14:anchorId="620EF23C" wp14:editId="13635F1D">
            <wp:simplePos x="0" y="0"/>
            <wp:positionH relativeFrom="margin">
              <wp:posOffset>71755</wp:posOffset>
            </wp:positionH>
            <wp:positionV relativeFrom="margin">
              <wp:posOffset>635</wp:posOffset>
            </wp:positionV>
            <wp:extent cx="6351905" cy="3753485"/>
            <wp:effectExtent l="0" t="0" r="0" b="0"/>
            <wp:wrapTight wrapText="bothSides">
              <wp:wrapPolygon edited="0">
                <wp:start x="0" y="0"/>
                <wp:lineTo x="0" y="21487"/>
                <wp:lineTo x="21507" y="21487"/>
                <wp:lineTo x="21507" y="0"/>
                <wp:lineTo x="0" y="0"/>
              </wp:wrapPolygon>
            </wp:wrapTight>
            <wp:docPr id="145251502" name="Picture 1" descr="Diagram showing how different configurations of boulder placements can create different patterns of scour and fish cover within a ri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251502" name="Picture 1" descr="Diagram showing how different configurations of boulder placements can create different patterns of scour and fish cover within a river"/>
                    <pic:cNvPicPr/>
                  </pic:nvPicPr>
                  <pic:blipFill>
                    <a:blip r:embed="rId42">
                      <a:extLst>
                        <a:ext uri="{28A0092B-C50C-407E-A947-70E740481C1C}">
                          <a14:useLocalDpi xmlns:a14="http://schemas.microsoft.com/office/drawing/2010/main" val="0"/>
                        </a:ext>
                      </a:extLst>
                    </a:blip>
                    <a:stretch>
                      <a:fillRect/>
                    </a:stretch>
                  </pic:blipFill>
                  <pic:spPr>
                    <a:xfrm>
                      <a:off x="0" y="0"/>
                      <a:ext cx="6351905" cy="3753485"/>
                    </a:xfrm>
                    <a:prstGeom prst="rect">
                      <a:avLst/>
                    </a:prstGeom>
                  </pic:spPr>
                </pic:pic>
              </a:graphicData>
            </a:graphic>
            <wp14:sizeRelH relativeFrom="page">
              <wp14:pctWidth>0</wp14:pctWidth>
            </wp14:sizeRelH>
            <wp14:sizeRelV relativeFrom="page">
              <wp14:pctHeight>0</wp14:pctHeight>
            </wp14:sizeRelV>
          </wp:anchor>
        </w:drawing>
      </w:r>
      <w:r w:rsidRPr="00E277FE">
        <w:rPr>
          <w:b/>
          <w:bCs/>
        </w:rPr>
        <w:t xml:space="preserve">Figure </w:t>
      </w:r>
      <w:r w:rsidR="00E277FE" w:rsidRPr="00E277FE">
        <w:rPr>
          <w:b/>
          <w:bCs/>
        </w:rPr>
        <w:t>5</w:t>
      </w:r>
      <w:r w:rsidR="00E277FE">
        <w:rPr>
          <w:b/>
          <w:bCs/>
        </w:rPr>
        <w:t>P</w:t>
      </w:r>
      <w:r w:rsidR="00E277FE" w:rsidRPr="00E277FE">
        <w:rPr>
          <w:b/>
          <w:bCs/>
        </w:rPr>
        <w:t>:</w:t>
      </w:r>
      <w:r w:rsidR="00F346C1" w:rsidRPr="00E277FE">
        <w:t xml:space="preserve"> </w:t>
      </w:r>
      <w:r w:rsidR="00B34E94" w:rsidRPr="00E277FE">
        <w:t>D</w:t>
      </w:r>
      <w:r w:rsidRPr="00E277FE">
        <w:t xml:space="preserve">ifferent configurations of boulders can create </w:t>
      </w:r>
      <w:r w:rsidR="007F448B" w:rsidRPr="00E277FE">
        <w:t xml:space="preserve">different </w:t>
      </w:r>
      <w:r w:rsidRPr="00E277FE">
        <w:t xml:space="preserve">patterns of scour and fish cover within a </w:t>
      </w:r>
      <w:r w:rsidR="00A30D88">
        <w:t>river</w:t>
      </w:r>
      <w:r w:rsidRPr="00E277FE">
        <w:t xml:space="preserve">. The examples show the effects of single boulders, boulder pairs, or boulder clusters on scour patterns. </w:t>
      </w:r>
    </w:p>
    <w:p w14:paraId="34A446D1" w14:textId="146AA546" w:rsidR="002625CB" w:rsidRDefault="002625CB" w:rsidP="002625CB">
      <w:r>
        <w:t xml:space="preserve">If boulders are being used to create step features to stabilise the bed, the patterns of erosion and deposition </w:t>
      </w:r>
      <w:r w:rsidR="000634B6">
        <w:t xml:space="preserve">will </w:t>
      </w:r>
      <w:r>
        <w:t xml:space="preserve">differ from </w:t>
      </w:r>
      <w:r w:rsidR="000634B6">
        <w:t xml:space="preserve">those created by </w:t>
      </w:r>
      <w:r>
        <w:t xml:space="preserve">individual or clusters of boulders. Step alignment </w:t>
      </w:r>
      <w:r w:rsidR="00B1013F">
        <w:t xml:space="preserve">determines </w:t>
      </w:r>
      <w:r>
        <w:t xml:space="preserve">the patterns of erosion and deposition and </w:t>
      </w:r>
      <w:r w:rsidR="00483A24">
        <w:t xml:space="preserve">whether </w:t>
      </w:r>
      <w:r>
        <w:t>any bank scour is likely. Concave steps, where the middle of the step points upstream, will create scour in the mid</w:t>
      </w:r>
      <w:r w:rsidR="00B04ACF">
        <w:t xml:space="preserve">dle of the </w:t>
      </w:r>
      <w:r>
        <w:t xml:space="preserve">channel (Figure </w:t>
      </w:r>
      <w:r w:rsidR="004D0B93">
        <w:t>5Q</w:t>
      </w:r>
      <w:r>
        <w:t xml:space="preserve">). If the step has a convex shape (the middle points downstream) this </w:t>
      </w:r>
      <w:r w:rsidR="00C0064E">
        <w:t xml:space="preserve">will </w:t>
      </w:r>
      <w:r>
        <w:t xml:space="preserve">push flow towards the banks, increasing the risk of bank scour. </w:t>
      </w:r>
      <w:r w:rsidR="000465FC">
        <w:t>How much bank erosion is acceptable at a site is thus one factor to consider when deciding on step alignment.</w:t>
      </w:r>
      <w:r>
        <w:t xml:space="preserve">  </w:t>
      </w:r>
    </w:p>
    <w:p w14:paraId="1D3D8D67" w14:textId="7A0FF404" w:rsidR="002625CB" w:rsidRDefault="00242CA4" w:rsidP="004A3BE1">
      <w:pPr>
        <w:pStyle w:val="BodyText1"/>
      </w:pPr>
      <w:r>
        <w:rPr>
          <w:noProof/>
          <w:sz w:val="16"/>
          <w:szCs w:val="16"/>
        </w:rPr>
        <w:lastRenderedPageBreak/>
        <w:drawing>
          <wp:anchor distT="0" distB="0" distL="114300" distR="114300" simplePos="0" relativeHeight="251658249" behindDoc="1" locked="0" layoutInCell="1" allowOverlap="1" wp14:anchorId="0AE41F86" wp14:editId="46B5F185">
            <wp:simplePos x="0" y="0"/>
            <wp:positionH relativeFrom="margin">
              <wp:posOffset>117805</wp:posOffset>
            </wp:positionH>
            <wp:positionV relativeFrom="paragraph">
              <wp:posOffset>-3314065</wp:posOffset>
            </wp:positionV>
            <wp:extent cx="6421755" cy="3314065"/>
            <wp:effectExtent l="0" t="0" r="0" b="635"/>
            <wp:wrapTopAndBottom/>
            <wp:docPr id="1549502859" name="Picture 18" descr="Diagrams showing how scour and deposition varies according to the configuration of boulder steps convex versus convave ori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502859" name="Picture 18" descr="Diagrams showing how scour and deposition varies according to the configuration of boulder steps convex versus convave orientation"/>
                    <pic:cNvPicPr/>
                  </pic:nvPicPr>
                  <pic:blipFill>
                    <a:blip r:embed="rId43">
                      <a:extLst>
                        <a:ext uri="{28A0092B-C50C-407E-A947-70E740481C1C}">
                          <a14:useLocalDpi xmlns:a14="http://schemas.microsoft.com/office/drawing/2010/main" val="0"/>
                        </a:ext>
                      </a:extLst>
                    </a:blip>
                    <a:stretch>
                      <a:fillRect/>
                    </a:stretch>
                  </pic:blipFill>
                  <pic:spPr>
                    <a:xfrm>
                      <a:off x="0" y="0"/>
                      <a:ext cx="6421755" cy="3314065"/>
                    </a:xfrm>
                    <a:prstGeom prst="rect">
                      <a:avLst/>
                    </a:prstGeom>
                  </pic:spPr>
                </pic:pic>
              </a:graphicData>
            </a:graphic>
            <wp14:sizeRelH relativeFrom="page">
              <wp14:pctWidth>0</wp14:pctWidth>
            </wp14:sizeRelH>
            <wp14:sizeRelV relativeFrom="page">
              <wp14:pctHeight>0</wp14:pctHeight>
            </wp14:sizeRelV>
          </wp:anchor>
        </w:drawing>
      </w:r>
      <w:r w:rsidR="002625CB">
        <w:rPr>
          <w:b/>
          <w:bCs/>
        </w:rPr>
        <w:t xml:space="preserve">Figure </w:t>
      </w:r>
      <w:r w:rsidR="004D0B93">
        <w:rPr>
          <w:b/>
          <w:bCs/>
        </w:rPr>
        <w:t>5Q:</w:t>
      </w:r>
      <w:r w:rsidR="00F346C1">
        <w:rPr>
          <w:b/>
          <w:bCs/>
        </w:rPr>
        <w:t xml:space="preserve"> </w:t>
      </w:r>
      <w:r w:rsidR="002625CB">
        <w:t>Patterns of scour and deposition due to differences in step configuration</w:t>
      </w:r>
      <w:r w:rsidR="00DC7F46">
        <w:t xml:space="preserve"> (convex versus concave)</w:t>
      </w:r>
      <w:r w:rsidR="002625CB">
        <w:t>.</w:t>
      </w:r>
    </w:p>
    <w:p w14:paraId="5B82E2CB" w14:textId="1E03D94B" w:rsidR="00E32898" w:rsidRDefault="002625CB" w:rsidP="004D0B93">
      <w:pPr>
        <w:pStyle w:val="BodyText1"/>
      </w:pPr>
      <w:r>
        <w:t xml:space="preserve">If boulders are being placed to restore habitat, it is useful to understand what this habitat would have looked like prior to boulders being removed. The best way to do this is to find a reference </w:t>
      </w:r>
      <w:r w:rsidR="00BA75E3">
        <w:t xml:space="preserve">channel </w:t>
      </w:r>
      <w:r>
        <w:t xml:space="preserve">reach </w:t>
      </w:r>
      <w:r w:rsidR="001F5AD4">
        <w:t>with</w:t>
      </w:r>
      <w:r>
        <w:t xml:space="preserve"> similar characteristics but </w:t>
      </w:r>
      <w:r w:rsidR="00BA75E3">
        <w:t xml:space="preserve">that </w:t>
      </w:r>
      <w:r>
        <w:t>has not undergone the same modifications.</w:t>
      </w:r>
    </w:p>
    <w:p w14:paraId="7A5F5E87" w14:textId="15EAFFDC" w:rsidR="00497B39" w:rsidRDefault="00E32898" w:rsidP="004D0B93">
      <w:pPr>
        <w:pStyle w:val="BodyText1"/>
      </w:pPr>
      <w:r>
        <w:t xml:space="preserve">The </w:t>
      </w:r>
      <w:r w:rsidR="00702EA2">
        <w:t xml:space="preserve">bottom </w:t>
      </w:r>
      <w:r>
        <w:t xml:space="preserve">photograph in </w:t>
      </w:r>
      <w:r w:rsidR="002625CB">
        <w:t xml:space="preserve">Figure </w:t>
      </w:r>
      <w:r w:rsidR="004D0B93">
        <w:t xml:space="preserve">5R </w:t>
      </w:r>
      <w:r w:rsidR="00E0204C">
        <w:t>show</w:t>
      </w:r>
      <w:r w:rsidR="00702EA2">
        <w:t>s</w:t>
      </w:r>
      <w:r w:rsidR="002625CB">
        <w:t xml:space="preserve"> </w:t>
      </w:r>
      <w:r w:rsidR="00A04693">
        <w:t>a section of river from which</w:t>
      </w:r>
      <w:r w:rsidR="002625CB">
        <w:t xml:space="preserve"> boulders were removed and used to create </w:t>
      </w:r>
      <w:r w:rsidR="00DB52F7">
        <w:t xml:space="preserve">a </w:t>
      </w:r>
      <w:r w:rsidR="002625CB">
        <w:t xml:space="preserve">stone wall as bank protection. </w:t>
      </w:r>
      <w:r w:rsidR="006055A8">
        <w:t xml:space="preserve">This </w:t>
      </w:r>
      <w:r w:rsidR="002625CB">
        <w:t xml:space="preserve">section </w:t>
      </w:r>
      <w:r w:rsidR="006055A8">
        <w:t xml:space="preserve">has a </w:t>
      </w:r>
      <w:r w:rsidR="002625CB">
        <w:t>channel bed made of finer material</w:t>
      </w:r>
      <w:r w:rsidR="00F32973">
        <w:t>,</w:t>
      </w:r>
      <w:r w:rsidR="002625CB">
        <w:t xml:space="preserve"> and </w:t>
      </w:r>
      <w:r w:rsidR="006055A8">
        <w:t xml:space="preserve">with </w:t>
      </w:r>
      <w:r w:rsidR="002625CB">
        <w:t xml:space="preserve">a more simplified character (i.e. lower habitat diversity). In contrast, the refence </w:t>
      </w:r>
      <w:r w:rsidR="009440A1">
        <w:t xml:space="preserve">channel </w:t>
      </w:r>
      <w:r w:rsidR="002625CB">
        <w:t>reach</w:t>
      </w:r>
      <w:r w:rsidR="009440A1">
        <w:t xml:space="preserve"> in the </w:t>
      </w:r>
      <w:r w:rsidR="001C56A4">
        <w:t>top photograph</w:t>
      </w:r>
      <w:r w:rsidR="002625CB">
        <w:t xml:space="preserve"> shows how the boulders are arranged as clusters and steps, </w:t>
      </w:r>
      <w:r w:rsidR="005771A1">
        <w:t>thus</w:t>
      </w:r>
      <w:r w:rsidR="002625CB">
        <w:t xml:space="preserve"> increasing habitat diversity. </w:t>
      </w:r>
    </w:p>
    <w:p w14:paraId="3F91BBCE" w14:textId="5A0EBAB6" w:rsidR="002625CB" w:rsidRDefault="002625CB" w:rsidP="004D0B93">
      <w:pPr>
        <w:pStyle w:val="BodyText1"/>
      </w:pPr>
      <w:r>
        <w:t xml:space="preserve">If </w:t>
      </w:r>
      <w:r w:rsidR="005771A1">
        <w:t xml:space="preserve">suitable </w:t>
      </w:r>
      <w:r>
        <w:t xml:space="preserve">reference reaches are present and this habitat can be mimicked, </w:t>
      </w:r>
      <w:r w:rsidR="00C33D08">
        <w:t xml:space="preserve">it </w:t>
      </w:r>
      <w:r>
        <w:t xml:space="preserve">can greatly increase the quality </w:t>
      </w:r>
      <w:r w:rsidR="00C33D08">
        <w:t xml:space="preserve">and sustainability </w:t>
      </w:r>
      <w:r>
        <w:t xml:space="preserve">of </w:t>
      </w:r>
      <w:r w:rsidR="00C33D08">
        <w:t>the restored</w:t>
      </w:r>
      <w:r>
        <w:t xml:space="preserve"> habitat </w:t>
      </w:r>
      <w:r w:rsidR="00417235">
        <w:t>and provide</w:t>
      </w:r>
      <w:r>
        <w:t xml:space="preserve"> a clear rationale for why that option was selected.</w:t>
      </w:r>
    </w:p>
    <w:p w14:paraId="56DB8284" w14:textId="493B3A94" w:rsidR="0015428F" w:rsidRDefault="0015428F" w:rsidP="00EF6106">
      <w:pPr>
        <w:pStyle w:val="BodyText1"/>
        <w:rPr>
          <w:b/>
          <w:bCs/>
        </w:rPr>
      </w:pPr>
      <w:r>
        <w:rPr>
          <w:b/>
          <w:bCs/>
          <w:noProof/>
        </w:rPr>
        <w:lastRenderedPageBreak/>
        <w:drawing>
          <wp:inline distT="0" distB="0" distL="0" distR="0" wp14:anchorId="5BFC2EF2" wp14:editId="54C20005">
            <wp:extent cx="5410200" cy="6637157"/>
            <wp:effectExtent l="0" t="0" r="0" b="0"/>
            <wp:docPr id="1152908594" name="Picture 1" descr="The upper photograph shows an unmodified reach of river where boulders and naturally scattered across the bed of the channel, increasing the habitat diversity. The lower photograph shows a reach where the boulders have been removed from the channel bed and used to build a rock wall on the bank. As a result the channel bed is much finer, made of gravels and cobbles and has much lower diversity than the unmodified reach.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908594" name="Picture 1" descr="The upper photograph shows an unmodified reach of river where boulders and naturally scattered across the bed of the channel, increasing the habitat diversity. The lower photograph shows a reach where the boulders have been removed from the channel bed and used to build a rock wall on the bank. As a result the channel bed is much finer, made of gravels and cobbles and has much lower diversity than the unmodified reach. "/>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412570" cy="6640064"/>
                    </a:xfrm>
                    <a:prstGeom prst="rect">
                      <a:avLst/>
                    </a:prstGeom>
                    <a:noFill/>
                    <a:ln>
                      <a:noFill/>
                    </a:ln>
                  </pic:spPr>
                </pic:pic>
              </a:graphicData>
            </a:graphic>
          </wp:inline>
        </w:drawing>
      </w:r>
    </w:p>
    <w:p w14:paraId="7D51E3D3" w14:textId="106A3E0F" w:rsidR="002625CB" w:rsidRPr="002F162C" w:rsidRDefault="002625CB" w:rsidP="00EF6106">
      <w:pPr>
        <w:pStyle w:val="BodyText1"/>
      </w:pPr>
      <w:r w:rsidRPr="00A31CB5">
        <w:rPr>
          <w:b/>
          <w:bCs/>
        </w:rPr>
        <w:t xml:space="preserve">Figure </w:t>
      </w:r>
      <w:r w:rsidR="004D0B93">
        <w:rPr>
          <w:b/>
          <w:bCs/>
        </w:rPr>
        <w:t>5R:</w:t>
      </w:r>
      <w:r w:rsidR="00F346C1">
        <w:t xml:space="preserve"> </w:t>
      </w:r>
      <w:r>
        <w:t xml:space="preserve">Photographs showing a degraded reach, where the coarse material has been removed and used to build bank protection and the reference reach upstream, which has not been modified and is going to be used as a basis for design when the boulders are placed back in the channel as part of the restoration of the </w:t>
      </w:r>
      <w:r w:rsidR="00EC6553">
        <w:t xml:space="preserve">degraded </w:t>
      </w:r>
      <w:r>
        <w:t xml:space="preserve">reach.  </w:t>
      </w:r>
    </w:p>
    <w:p w14:paraId="523A72FA" w14:textId="4017539F" w:rsidR="002625CB" w:rsidRDefault="002625CB" w:rsidP="00EF6106">
      <w:pPr>
        <w:pStyle w:val="BodyText1"/>
      </w:pPr>
      <w:r>
        <w:lastRenderedPageBreak/>
        <w:t xml:space="preserve">As mentioned in </w:t>
      </w:r>
      <w:hyperlink w:anchor="_Flow_deflectors" w:history="1">
        <w:r w:rsidRPr="0093566A">
          <w:rPr>
            <w:rStyle w:val="Hyperlink"/>
          </w:rPr>
          <w:t xml:space="preserve">section </w:t>
        </w:r>
        <w:r w:rsidR="002D07A9" w:rsidRPr="0093566A">
          <w:rPr>
            <w:rStyle w:val="Hyperlink"/>
          </w:rPr>
          <w:t>5.2.2</w:t>
        </w:r>
      </w:hyperlink>
      <w:r w:rsidR="002D07A9">
        <w:t xml:space="preserve"> </w:t>
      </w:r>
      <w:r>
        <w:t xml:space="preserve">, the source of the boulder material is important. This is discussed in full in that section, but the key highlights are that the boulders should: </w:t>
      </w:r>
    </w:p>
    <w:p w14:paraId="2759B20B" w14:textId="7DB96086" w:rsidR="002625CB" w:rsidRPr="004D415C" w:rsidRDefault="005E2397" w:rsidP="0093566A">
      <w:pPr>
        <w:pStyle w:val="BodyText1"/>
        <w:numPr>
          <w:ilvl w:val="0"/>
          <w:numId w:val="132"/>
        </w:numPr>
      </w:pPr>
      <w:r>
        <w:rPr>
          <w:rFonts w:eastAsia="Calibri" w:cstheme="minorHAnsi"/>
          <w:kern w:val="2"/>
          <w14:ligatures w14:val="standardContextual"/>
        </w:rPr>
        <w:t>B</w:t>
      </w:r>
      <w:r w:rsidR="002625CB" w:rsidRPr="004D415C">
        <w:rPr>
          <w:rFonts w:eastAsia="Calibri" w:cstheme="minorHAnsi"/>
          <w:kern w:val="2"/>
          <w14:ligatures w14:val="standardContextual"/>
        </w:rPr>
        <w:t>e of the same or similar rock type as other coarse sediment found in the vicinity</w:t>
      </w:r>
      <w:r w:rsidR="002625CB">
        <w:rPr>
          <w:rFonts w:eastAsia="Calibri" w:cstheme="minorHAnsi"/>
          <w:kern w:val="2"/>
          <w14:ligatures w14:val="standardContextual"/>
        </w:rPr>
        <w:t>,</w:t>
      </w:r>
    </w:p>
    <w:p w14:paraId="371025F1" w14:textId="11EAB007" w:rsidR="002625CB" w:rsidRPr="004D415C" w:rsidRDefault="005E2397" w:rsidP="0093566A">
      <w:pPr>
        <w:pStyle w:val="BodyText1"/>
        <w:numPr>
          <w:ilvl w:val="0"/>
          <w:numId w:val="132"/>
        </w:numPr>
      </w:pPr>
      <w:r>
        <w:rPr>
          <w:rFonts w:eastAsia="Calibri" w:cstheme="minorHAnsi"/>
          <w:kern w:val="2"/>
          <w14:ligatures w14:val="standardContextual"/>
        </w:rPr>
        <w:t>N</w:t>
      </w:r>
      <w:r w:rsidR="002625CB" w:rsidRPr="004D415C">
        <w:rPr>
          <w:rFonts w:eastAsia="Calibri" w:cstheme="minorHAnsi"/>
          <w:kern w:val="2"/>
          <w14:ligatures w14:val="standardContextual"/>
        </w:rPr>
        <w:t>ot</w:t>
      </w:r>
      <w:r w:rsidR="002625CB">
        <w:rPr>
          <w:rFonts w:eastAsia="Calibri" w:cstheme="minorHAnsi"/>
          <w:kern w:val="2"/>
          <w14:ligatures w14:val="standardContextual"/>
        </w:rPr>
        <w:t xml:space="preserve"> be</w:t>
      </w:r>
      <w:r w:rsidR="002625CB" w:rsidRPr="004D415C">
        <w:rPr>
          <w:rFonts w:eastAsia="Calibri" w:cstheme="minorHAnsi"/>
          <w:kern w:val="2"/>
          <w14:ligatures w14:val="standardContextual"/>
        </w:rPr>
        <w:t xml:space="preserve"> removed locally from the riverbed, as this may increase the instability of the channel</w:t>
      </w:r>
      <w:r w:rsidR="002625CB">
        <w:rPr>
          <w:rFonts w:eastAsia="Calibri" w:cstheme="minorHAnsi"/>
          <w:kern w:val="2"/>
          <w14:ligatures w14:val="standardContextual"/>
        </w:rPr>
        <w:t>, and</w:t>
      </w:r>
    </w:p>
    <w:p w14:paraId="018C4F25" w14:textId="1E05A9E6" w:rsidR="002625CB" w:rsidRPr="00EB578E" w:rsidRDefault="005E2397" w:rsidP="0093566A">
      <w:pPr>
        <w:pStyle w:val="BodyText1"/>
        <w:numPr>
          <w:ilvl w:val="0"/>
          <w:numId w:val="132"/>
        </w:numPr>
      </w:pPr>
      <w:r>
        <w:rPr>
          <w:rFonts w:eastAsia="Calibri" w:cstheme="minorHAnsi"/>
          <w:kern w:val="2"/>
          <w14:ligatures w14:val="standardContextual"/>
        </w:rPr>
        <w:t>L</w:t>
      </w:r>
      <w:r w:rsidR="002625CB">
        <w:rPr>
          <w:rFonts w:eastAsia="Calibri" w:cstheme="minorHAnsi"/>
          <w:kern w:val="2"/>
          <w14:ligatures w14:val="standardContextual"/>
        </w:rPr>
        <w:t xml:space="preserve">ook </w:t>
      </w:r>
      <w:r w:rsidR="002625CB" w:rsidRPr="004D415C">
        <w:rPr>
          <w:rFonts w:eastAsia="Calibri" w:cstheme="minorHAnsi"/>
          <w:kern w:val="2"/>
          <w14:ligatures w14:val="standardContextual"/>
        </w:rPr>
        <w:t xml:space="preserve">like it would naturally be found within a river. For example, boulders that are rounded in appearance, rather than square cut, look far more natural. </w:t>
      </w:r>
    </w:p>
    <w:p w14:paraId="00ABD5F2" w14:textId="37D8F97B" w:rsidR="004F2CD0" w:rsidRDefault="004F2CD0" w:rsidP="0093566A">
      <w:pPr>
        <w:pStyle w:val="BodyText1"/>
      </w:pPr>
      <w:r>
        <w:t>If the proposal is to remove the material</w:t>
      </w:r>
      <w:r w:rsidR="00CD0B59">
        <w:t xml:space="preserve"> from the </w:t>
      </w:r>
      <w:r w:rsidR="005E5505">
        <w:t>riverbed out with</w:t>
      </w:r>
      <w:r w:rsidR="00CD0B59">
        <w:t xml:space="preserve"> the immediate area where the boulders are to be placed, </w:t>
      </w:r>
      <w:r>
        <w:t>then prior authorisation</w:t>
      </w:r>
      <w:r w:rsidR="00CD0B59">
        <w:t xml:space="preserve"> (registration or permit)</w:t>
      </w:r>
      <w:r>
        <w:t xml:space="preserve"> for the sediment removal would be </w:t>
      </w:r>
      <w:r w:rsidR="0017147F">
        <w:t>required.</w:t>
      </w:r>
    </w:p>
    <w:p w14:paraId="5E45C1FD" w14:textId="72995A5E" w:rsidR="00D449B5" w:rsidRPr="004E7413" w:rsidRDefault="00A0337B" w:rsidP="00D449B5">
      <w:pPr>
        <w:pStyle w:val="Heading3"/>
        <w:rPr>
          <w:rStyle w:val="eop"/>
        </w:rPr>
      </w:pPr>
      <w:bookmarkStart w:id="74" w:name="_Identify_and_appraise_3"/>
      <w:bookmarkStart w:id="75" w:name="_In-loch_structures"/>
      <w:bookmarkStart w:id="76" w:name="_Toc193786461"/>
      <w:bookmarkEnd w:id="74"/>
      <w:bookmarkEnd w:id="75"/>
      <w:r>
        <w:t>In</w:t>
      </w:r>
      <w:r w:rsidR="00AD2F33">
        <w:t>-l</w:t>
      </w:r>
      <w:r>
        <w:t xml:space="preserve">och </w:t>
      </w:r>
      <w:r w:rsidR="00AD2F33">
        <w:t>s</w:t>
      </w:r>
      <w:r>
        <w:t>tructures</w:t>
      </w:r>
      <w:bookmarkEnd w:id="76"/>
    </w:p>
    <w:p w14:paraId="7D8E11B2" w14:textId="77777777" w:rsidR="00065C83" w:rsidRPr="00065C83" w:rsidRDefault="00065C83" w:rsidP="00E14B29">
      <w:pPr>
        <w:pStyle w:val="BodyText1"/>
      </w:pPr>
      <w:r w:rsidRPr="00065C83">
        <w:t>Regulating activities within lochs is based on the premise that altering the physical structure of the loch can affect its ecological communities. Every effort should therefore be made to limit the extent of disturbance to the loch’s structure and to the physical processes responsible for creating it. Recognising that lochs are not static entities but have processes which shape their characteristics and the habitats they contain is essential for designing sustainable in-loch structures.</w:t>
      </w:r>
    </w:p>
    <w:p w14:paraId="08790171" w14:textId="1E8E68E2" w:rsidR="005E5505" w:rsidRDefault="00461684" w:rsidP="005E5505">
      <w:pPr>
        <w:pStyle w:val="BodyText1"/>
      </w:pPr>
      <w:r>
        <w:t xml:space="preserve">The </w:t>
      </w:r>
      <w:r w:rsidR="005E5505">
        <w:t xml:space="preserve">identification and </w:t>
      </w:r>
      <w:r>
        <w:t>appraisal of in-loch structure</w:t>
      </w:r>
      <w:r w:rsidR="00D87867">
        <w:t xml:space="preserve"> options should </w:t>
      </w:r>
      <w:r w:rsidR="00343C6B">
        <w:t>consider</w:t>
      </w:r>
      <w:r w:rsidR="002A135A">
        <w:t xml:space="preserve"> the issues discussed below.</w:t>
      </w:r>
    </w:p>
    <w:p w14:paraId="21E9FF8C" w14:textId="57B77319" w:rsidR="005E5505" w:rsidRDefault="007B1401" w:rsidP="005E5505">
      <w:pPr>
        <w:pStyle w:val="BodyText1"/>
      </w:pPr>
      <w:r>
        <w:t>S</w:t>
      </w:r>
      <w:r w:rsidR="00D449B5">
        <w:t>ediment is transported along the shore of</w:t>
      </w:r>
      <w:r w:rsidR="00F95EE8">
        <w:t xml:space="preserve"> </w:t>
      </w:r>
      <w:r w:rsidR="00D449B5">
        <w:t>loch</w:t>
      </w:r>
      <w:r w:rsidR="00F95EE8">
        <w:t>s</w:t>
      </w:r>
      <w:r w:rsidR="00D449B5">
        <w:t xml:space="preserve"> by wave action and currents</w:t>
      </w:r>
      <w:r w:rsidR="00F95EE8">
        <w:t xml:space="preserve"> in a process known as longshore drift</w:t>
      </w:r>
      <w:r w:rsidR="00D449B5">
        <w:t>. If a structure blocks this process</w:t>
      </w:r>
      <w:r w:rsidR="00A2700F">
        <w:t xml:space="preserve"> </w:t>
      </w:r>
      <w:r w:rsidR="00D449B5">
        <w:t xml:space="preserve">it will cause deposition </w:t>
      </w:r>
      <w:r w:rsidR="000F1814">
        <w:t>against</w:t>
      </w:r>
      <w:r w:rsidR="00D449B5">
        <w:t xml:space="preserve"> the </w:t>
      </w:r>
      <w:r w:rsidR="000F1814">
        <w:t>side</w:t>
      </w:r>
      <w:r w:rsidR="00D449B5">
        <w:t xml:space="preserve"> of the structure </w:t>
      </w:r>
      <w:r w:rsidR="000F1814">
        <w:t xml:space="preserve">facing </w:t>
      </w:r>
      <w:r w:rsidR="000873B7">
        <w:t xml:space="preserve">the longshore drift </w:t>
      </w:r>
      <w:r w:rsidR="00D449B5">
        <w:t xml:space="preserve">and erosion </w:t>
      </w:r>
      <w:r w:rsidR="002A4C17">
        <w:t>of the shore zone on the other side</w:t>
      </w:r>
      <w:r w:rsidR="00D449B5">
        <w:t xml:space="preserve">. The </w:t>
      </w:r>
      <w:r w:rsidR="004054B7">
        <w:t xml:space="preserve">length of </w:t>
      </w:r>
      <w:r w:rsidR="003F1752">
        <w:t xml:space="preserve">shoreline impacted by this deposition and erosion will depend on </w:t>
      </w:r>
      <w:r w:rsidR="00D449B5">
        <w:t>the structure</w:t>
      </w:r>
      <w:r w:rsidR="009E2C94">
        <w:t>’s design, including its length and height</w:t>
      </w:r>
      <w:r w:rsidR="00D449B5">
        <w:t xml:space="preserve">. </w:t>
      </w:r>
    </w:p>
    <w:p w14:paraId="5A4985E5" w14:textId="2EE1FB0B" w:rsidR="00D449B5" w:rsidRDefault="00D449B5" w:rsidP="005E5505">
      <w:pPr>
        <w:pStyle w:val="BodyText1"/>
      </w:pPr>
      <w:r>
        <w:t>For example, structures built on stilts are preferable to solid</w:t>
      </w:r>
      <w:r w:rsidR="0001277D">
        <w:t>-body</w:t>
      </w:r>
      <w:r>
        <w:t xml:space="preserve"> structures (Figure </w:t>
      </w:r>
      <w:r w:rsidR="000C1B6C">
        <w:t>5S</w:t>
      </w:r>
      <w:r>
        <w:t>), as sediment can continue to move through the structure. If a solid</w:t>
      </w:r>
      <w:r w:rsidR="0001277D">
        <w:t>-body</w:t>
      </w:r>
      <w:r>
        <w:t xml:space="preserve"> structure is needed, </w:t>
      </w:r>
      <w:r w:rsidR="00B2787E">
        <w:t xml:space="preserve">keeping </w:t>
      </w:r>
      <w:r w:rsidR="00EF6106">
        <w:t>its</w:t>
      </w:r>
      <w:r w:rsidR="00B2787E">
        <w:t xml:space="preserve"> height and length to the absolute minimum necessary to do the job</w:t>
      </w:r>
      <w:r>
        <w:t xml:space="preserve"> is important. </w:t>
      </w:r>
    </w:p>
    <w:p w14:paraId="51A29B5A" w14:textId="77777777" w:rsidR="00D449B5" w:rsidRDefault="00D449B5" w:rsidP="00D449B5">
      <w:r>
        <w:rPr>
          <w:noProof/>
        </w:rPr>
        <w:lastRenderedPageBreak/>
        <w:drawing>
          <wp:inline distT="0" distB="0" distL="0" distR="0" wp14:anchorId="3D827178" wp14:editId="5047E74D">
            <wp:extent cx="3101105" cy="2799715"/>
            <wp:effectExtent l="0" t="0" r="4445" b="635"/>
            <wp:docPr id="1896223621" name="Picture 1" descr="Photograph showing a solid croy structure which is extending out into a loch and would interrupt longshore drif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219378" name="Picture 1" descr="Photograph showing a solid croy structure which is extending out into a loch and would interrupt longshore drift. "/>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16886"/>
                    <a:stretch/>
                  </pic:blipFill>
                  <pic:spPr bwMode="auto">
                    <a:xfrm>
                      <a:off x="0" y="0"/>
                      <a:ext cx="3104391" cy="2802682"/>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drawing>
          <wp:inline distT="0" distB="0" distL="0" distR="0" wp14:anchorId="71816596" wp14:editId="0C232BEC">
            <wp:extent cx="3162325" cy="2795270"/>
            <wp:effectExtent l="0" t="0" r="0" b="5080"/>
            <wp:docPr id="749876717" name="Picture 2" descr="Photograph of a stilted wharf structure which has been built on a loch and would have far less impact on sediment transport compared to a solid structur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77841" name="Picture 2" descr="Photograph of a stilted wharf structure which has been built on a loch and would have far less impact on sediment transport compared to a solid structure. "/>
                    <pic:cNvPicPr>
                      <a:picLocks noChangeAspect="1" noChangeArrowheads="1"/>
                    </pic:cNvPicPr>
                  </pic:nvPicPr>
                  <pic:blipFill rotWithShape="1">
                    <a:blip r:embed="rId46" cstate="print">
                      <a:extLst>
                        <a:ext uri="{BEBA8EAE-BF5A-486C-A8C5-ECC9F3942E4B}">
                          <a14:imgProps xmlns:a14="http://schemas.microsoft.com/office/drawing/2010/main">
                            <a14:imgLayer r:embed="rId47">
                              <a14:imgEffect>
                                <a14:brightnessContrast contrast="-20000"/>
                              </a14:imgEffect>
                            </a14:imgLayer>
                          </a14:imgProps>
                        </a:ext>
                        <a:ext uri="{28A0092B-C50C-407E-A947-70E740481C1C}">
                          <a14:useLocalDpi xmlns:a14="http://schemas.microsoft.com/office/drawing/2010/main" val="0"/>
                        </a:ext>
                      </a:extLst>
                    </a:blip>
                    <a:srcRect l="34067" r="16593" b="41879"/>
                    <a:stretch/>
                  </pic:blipFill>
                  <pic:spPr bwMode="auto">
                    <a:xfrm>
                      <a:off x="0" y="0"/>
                      <a:ext cx="3166580" cy="2799031"/>
                    </a:xfrm>
                    <a:prstGeom prst="rect">
                      <a:avLst/>
                    </a:prstGeom>
                    <a:noFill/>
                    <a:ln>
                      <a:noFill/>
                    </a:ln>
                    <a:extLst>
                      <a:ext uri="{53640926-AAD7-44D8-BBD7-CCE9431645EC}">
                        <a14:shadowObscured xmlns:a14="http://schemas.microsoft.com/office/drawing/2010/main"/>
                      </a:ext>
                    </a:extLst>
                  </pic:spPr>
                </pic:pic>
              </a:graphicData>
            </a:graphic>
          </wp:inline>
        </w:drawing>
      </w:r>
    </w:p>
    <w:p w14:paraId="662E9A85" w14:textId="50CE6A8C" w:rsidR="00D449B5" w:rsidRDefault="00D449B5" w:rsidP="00EB177E">
      <w:pPr>
        <w:pStyle w:val="BodyText1"/>
      </w:pPr>
      <w:r w:rsidRPr="00DF20FD">
        <w:rPr>
          <w:b/>
        </w:rPr>
        <w:t xml:space="preserve">Figure </w:t>
      </w:r>
      <w:r w:rsidR="000C1B6C">
        <w:rPr>
          <w:b/>
          <w:bCs/>
        </w:rPr>
        <w:t>5S</w:t>
      </w:r>
      <w:r w:rsidR="00F346C1">
        <w:t xml:space="preserve"> </w:t>
      </w:r>
      <w:r w:rsidR="0093566A">
        <w:t>Photo on left shows s</w:t>
      </w:r>
      <w:r>
        <w:t xml:space="preserve">olid structures such as this one </w:t>
      </w:r>
      <w:r w:rsidR="00332269">
        <w:t xml:space="preserve">will </w:t>
      </w:r>
      <w:r>
        <w:t xml:space="preserve">interrupt the patterns of longshore drift along the </w:t>
      </w:r>
      <w:r w:rsidR="00AA00C8">
        <w:t xml:space="preserve">loch </w:t>
      </w:r>
      <w:r>
        <w:t xml:space="preserve">shore and can cause deposition at the front and a starvation of sediment behind. </w:t>
      </w:r>
      <w:r w:rsidR="00EB177E">
        <w:t xml:space="preserve">Photo on R shows a </w:t>
      </w:r>
      <w:r>
        <w:t>structure built on stilts</w:t>
      </w:r>
      <w:r w:rsidR="00EB177E">
        <w:t>, which is</w:t>
      </w:r>
      <w:r>
        <w:t xml:space="preserve"> are far less likely to block sediment transport. </w:t>
      </w:r>
    </w:p>
    <w:p w14:paraId="704F2332" w14:textId="08B05DAC" w:rsidR="004B5E92" w:rsidRDefault="00D449B5" w:rsidP="000C1B6C">
      <w:pPr>
        <w:pStyle w:val="BodyText1"/>
      </w:pPr>
      <w:r>
        <w:t>The location</w:t>
      </w:r>
      <w:r w:rsidR="0034259D">
        <w:t>, size, shape and orientation</w:t>
      </w:r>
      <w:r>
        <w:t xml:space="preserve"> </w:t>
      </w:r>
      <w:r w:rsidR="000C1B6C">
        <w:t xml:space="preserve">of the hard surfaces of a structure </w:t>
      </w:r>
      <w:r w:rsidR="00FE3E58">
        <w:t>relative to the predominant wave direction</w:t>
      </w:r>
      <w:r w:rsidR="00974390">
        <w:t>,</w:t>
      </w:r>
      <w:r>
        <w:t xml:space="preserve"> can affect </w:t>
      </w:r>
      <w:r w:rsidR="00173A4B">
        <w:t xml:space="preserve">how </w:t>
      </w:r>
      <w:r>
        <w:t xml:space="preserve">waves </w:t>
      </w:r>
      <w:r w:rsidR="00173A4B">
        <w:t xml:space="preserve">interact with the </w:t>
      </w:r>
      <w:r w:rsidR="009737BA">
        <w:t xml:space="preserve">shore zone </w:t>
      </w:r>
      <w:r w:rsidR="00173A4B">
        <w:t xml:space="preserve">and the amount of </w:t>
      </w:r>
      <w:r>
        <w:t>scour</w:t>
      </w:r>
      <w:r w:rsidR="00173A4B">
        <w:t xml:space="preserve"> they generate</w:t>
      </w:r>
      <w:r>
        <w:t xml:space="preserve">. Efforts should be made to create rough surfaces </w:t>
      </w:r>
      <w:r w:rsidR="00F536B3">
        <w:t xml:space="preserve">orientated at shallow angles to the predominant wave direction, as this </w:t>
      </w:r>
      <w:r>
        <w:t xml:space="preserve">will </w:t>
      </w:r>
      <w:r w:rsidR="009D6FD9">
        <w:t xml:space="preserve">help to </w:t>
      </w:r>
      <w:r w:rsidR="00967C8E">
        <w:t>dissipate</w:t>
      </w:r>
      <w:r>
        <w:t xml:space="preserve"> some of the </w:t>
      </w:r>
      <w:r w:rsidR="00B523C6">
        <w:t xml:space="preserve">wave </w:t>
      </w:r>
      <w:r>
        <w:t xml:space="preserve">energy </w:t>
      </w:r>
      <w:r w:rsidR="00F576D4">
        <w:t xml:space="preserve">and minimise the amount deflected </w:t>
      </w:r>
      <w:r w:rsidR="003B708B">
        <w:t xml:space="preserve">onto the shore zone. </w:t>
      </w:r>
      <w:r w:rsidR="00826579">
        <w:t>S</w:t>
      </w:r>
      <w:r>
        <w:t xml:space="preserve">uch </w:t>
      </w:r>
      <w:r w:rsidR="00826579">
        <w:t>surfaces include</w:t>
      </w:r>
      <w:r w:rsidR="00FF7E57">
        <w:t xml:space="preserve"> those </w:t>
      </w:r>
      <w:r w:rsidR="00617549">
        <w:t>made of</w:t>
      </w:r>
      <w:r w:rsidR="00826579">
        <w:t xml:space="preserve"> </w:t>
      </w:r>
      <w:r>
        <w:t>interlocking boulders</w:t>
      </w:r>
      <w:r w:rsidR="00617549">
        <w:t xml:space="preserve"> with many gaps in-between</w:t>
      </w:r>
      <w:r>
        <w:t xml:space="preserve">. </w:t>
      </w:r>
      <w:r w:rsidR="00E958E9">
        <w:t xml:space="preserve">Hard, </w:t>
      </w:r>
      <w:r>
        <w:t xml:space="preserve">flat surfaces such as vertical </w:t>
      </w:r>
      <w:r w:rsidR="00E958E9">
        <w:t>co</w:t>
      </w:r>
      <w:r w:rsidR="00B04594">
        <w:t>n</w:t>
      </w:r>
      <w:r w:rsidR="00E958E9">
        <w:t xml:space="preserve">crete </w:t>
      </w:r>
      <w:r>
        <w:t xml:space="preserve">walls </w:t>
      </w:r>
      <w:r w:rsidR="00594B1C">
        <w:t xml:space="preserve">can </w:t>
      </w:r>
      <w:r w:rsidR="00B04594">
        <w:t>deflect much</w:t>
      </w:r>
      <w:r>
        <w:t xml:space="preserve"> wave energy </w:t>
      </w:r>
      <w:r w:rsidR="00B04594">
        <w:t>onto the loch bed in front of the structure</w:t>
      </w:r>
      <w:r w:rsidR="00594B1C">
        <w:t xml:space="preserve">, </w:t>
      </w:r>
      <w:r>
        <w:t xml:space="preserve">which may increase scour </w:t>
      </w:r>
      <w:r w:rsidR="00AA07EA">
        <w:t>and eventually undermine</w:t>
      </w:r>
      <w:r>
        <w:t xml:space="preserve"> the structure</w:t>
      </w:r>
      <w:r w:rsidR="00594B1C">
        <w:t xml:space="preserve"> </w:t>
      </w:r>
      <w:r w:rsidR="00424760">
        <w:t xml:space="preserve">causing </w:t>
      </w:r>
      <w:r>
        <w:t xml:space="preserve">it to fail. </w:t>
      </w:r>
    </w:p>
    <w:p w14:paraId="5C72DC83" w14:textId="50820038" w:rsidR="00D449B5" w:rsidRPr="00350931" w:rsidRDefault="00D449B5" w:rsidP="000C1B6C">
      <w:pPr>
        <w:pStyle w:val="BodyText1"/>
      </w:pPr>
      <w:r>
        <w:t xml:space="preserve">If </w:t>
      </w:r>
      <w:r w:rsidR="00A40892">
        <w:t>bank</w:t>
      </w:r>
      <w:r w:rsidR="003133C3">
        <w:t xml:space="preserve"> or bed</w:t>
      </w:r>
      <w:r w:rsidR="00A40892">
        <w:t xml:space="preserve"> </w:t>
      </w:r>
      <w:r>
        <w:t xml:space="preserve">protection </w:t>
      </w:r>
      <w:r w:rsidR="00460A3B">
        <w:t>in the shore zone</w:t>
      </w:r>
      <w:r w:rsidR="00477F26">
        <w:t xml:space="preserve"> is required</w:t>
      </w:r>
      <w:r>
        <w:t xml:space="preserve"> as part of the development (e.g. protecting the loch edge next to a new solid</w:t>
      </w:r>
      <w:r w:rsidR="00477F26">
        <w:t>-body</w:t>
      </w:r>
      <w:r>
        <w:t xml:space="preserve"> pier), </w:t>
      </w:r>
      <w:r w:rsidR="004B5E92">
        <w:t xml:space="preserve">lower impact </w:t>
      </w:r>
      <w:r w:rsidR="00477F26">
        <w:t xml:space="preserve">methods </w:t>
      </w:r>
      <w:r>
        <w:t xml:space="preserve">should be </w:t>
      </w:r>
      <w:r w:rsidR="003C3412">
        <w:t>included in the optioneering</w:t>
      </w:r>
      <w:r w:rsidR="002321C2">
        <w:t>.</w:t>
      </w:r>
      <w:r w:rsidR="00786BB0">
        <w:t xml:space="preserve"> </w:t>
      </w:r>
      <w:r w:rsidR="00C90995">
        <w:t>These could include</w:t>
      </w:r>
      <w:r w:rsidR="00786BB0">
        <w:t xml:space="preserve"> </w:t>
      </w:r>
      <w:r>
        <w:t xml:space="preserve">sustainable bank protection using </w:t>
      </w:r>
      <w:r w:rsidR="005B5ABF">
        <w:t xml:space="preserve">whole </w:t>
      </w:r>
      <w:r>
        <w:t xml:space="preserve">trees and </w:t>
      </w:r>
      <w:r w:rsidR="005B5ABF">
        <w:t xml:space="preserve">parts of trees </w:t>
      </w:r>
      <w:r>
        <w:t xml:space="preserve">(see </w:t>
      </w:r>
      <w:r w:rsidR="005C7D65">
        <w:t xml:space="preserve">Water </w:t>
      </w:r>
      <w:r>
        <w:t>GBR</w:t>
      </w:r>
      <w:r w:rsidR="005C7D65">
        <w:t xml:space="preserve"> </w:t>
      </w:r>
      <w:r>
        <w:t>25</w:t>
      </w:r>
      <w:r w:rsidR="002B226F">
        <w:t xml:space="preserve"> and WAT-G-029 EASR Guidance: Engineering: Sustainable Bank works</w:t>
      </w:r>
      <w:r>
        <w:t>)</w:t>
      </w:r>
      <w:r w:rsidR="004B5E92">
        <w:t xml:space="preserve"> or</w:t>
      </w:r>
      <w:r w:rsidR="003133C3">
        <w:t xml:space="preserve"> </w:t>
      </w:r>
      <w:r>
        <w:t xml:space="preserve">placing the protection </w:t>
      </w:r>
      <w:r w:rsidR="00CE5964">
        <w:t xml:space="preserve">in the shore zone </w:t>
      </w:r>
      <w:r>
        <w:t xml:space="preserve">as far </w:t>
      </w:r>
      <w:r w:rsidR="00CE5964">
        <w:t>away</w:t>
      </w:r>
      <w:r>
        <w:t xml:space="preserve"> as possible </w:t>
      </w:r>
      <w:r w:rsidR="00CE5964">
        <w:t>from the water’s edge</w:t>
      </w:r>
      <w:r w:rsidR="00D50C70">
        <w:t xml:space="preserve"> </w:t>
      </w:r>
      <w:r>
        <w:t xml:space="preserve">and only using </w:t>
      </w:r>
      <w:r w:rsidR="00D50C70">
        <w:t>the minimum amount that is</w:t>
      </w:r>
      <w:r>
        <w:t xml:space="preserve"> </w:t>
      </w:r>
      <w:r w:rsidR="00EF0FDC">
        <w:t>necessary</w:t>
      </w:r>
      <w:r>
        <w:t>.</w:t>
      </w:r>
      <w:r w:rsidR="00C90995">
        <w:t xml:space="preserve"> </w:t>
      </w:r>
      <w:r w:rsidR="00D50C70">
        <w:t xml:space="preserve">Such </w:t>
      </w:r>
      <w:r w:rsidR="000F5961">
        <w:t>options will help</w:t>
      </w:r>
      <w:r w:rsidR="00C90995">
        <w:t xml:space="preserve"> to minimise the activity’s overall impact</w:t>
      </w:r>
      <w:r w:rsidR="000F5961">
        <w:t>.</w:t>
      </w:r>
    </w:p>
    <w:p w14:paraId="3BFB4DDE" w14:textId="0858D7C7" w:rsidR="0059127E" w:rsidRPr="0059127E" w:rsidRDefault="0059127E" w:rsidP="006E2F36">
      <w:pPr>
        <w:pStyle w:val="Heading3"/>
      </w:pPr>
      <w:bookmarkStart w:id="77" w:name="_Toc191635573"/>
      <w:bookmarkStart w:id="78" w:name="_Toc193786462"/>
      <w:r w:rsidRPr="0059127E">
        <w:lastRenderedPageBreak/>
        <w:t>Options Appraisal</w:t>
      </w:r>
      <w:bookmarkEnd w:id="77"/>
      <w:bookmarkEnd w:id="78"/>
    </w:p>
    <w:p w14:paraId="7906B2FF" w14:textId="4AC08F59" w:rsidR="00A512E9" w:rsidRDefault="002F5962" w:rsidP="00A512E9">
      <w:pPr>
        <w:pStyle w:val="BodyText1"/>
      </w:pPr>
      <w:r>
        <w:t xml:space="preserve">Once </w:t>
      </w:r>
      <w:r w:rsidR="00EF0FDC">
        <w:t>several</w:t>
      </w:r>
      <w:r>
        <w:t xml:space="preserve"> potential options have been identified, a</w:t>
      </w:r>
      <w:r w:rsidR="00A512E9">
        <w:t xml:space="preserve">n options </w:t>
      </w:r>
      <w:r>
        <w:t xml:space="preserve">appraisal to find the </w:t>
      </w:r>
      <w:r w:rsidRPr="00FE268C">
        <w:t>best</w:t>
      </w:r>
      <w:r w:rsidR="00064EA4">
        <w:t xml:space="preserve"> practical environmental</w:t>
      </w:r>
      <w:r>
        <w:t xml:space="preserve"> option</w:t>
      </w:r>
      <w:r w:rsidR="00A512E9">
        <w:t xml:space="preserve"> should be carried out in all cases.</w:t>
      </w:r>
    </w:p>
    <w:p w14:paraId="7AD85C39" w14:textId="1E4FDE0F" w:rsidR="00A512E9" w:rsidRDefault="00A512E9" w:rsidP="00A512E9">
      <w:pPr>
        <w:pStyle w:val="BodyText1"/>
      </w:pPr>
      <w:r>
        <w:t>The options appraisal should include:</w:t>
      </w:r>
    </w:p>
    <w:p w14:paraId="5956F748" w14:textId="77777777" w:rsidR="00A512E9" w:rsidRPr="00B2065D" w:rsidRDefault="00A512E9" w:rsidP="00A512E9">
      <w:pPr>
        <w:pStyle w:val="BodyText1"/>
        <w:numPr>
          <w:ilvl w:val="0"/>
          <w:numId w:val="98"/>
        </w:numPr>
        <w:rPr>
          <w:lang w:eastAsia="en-GB"/>
        </w:rPr>
      </w:pPr>
      <w:r>
        <w:rPr>
          <w:lang w:eastAsia="en-GB"/>
        </w:rPr>
        <w:t xml:space="preserve">Comparison of at </w:t>
      </w:r>
      <w:r w:rsidRPr="00B2065D">
        <w:rPr>
          <w:lang w:eastAsia="en-GB"/>
        </w:rPr>
        <w:t>least 3 options (including doing nothing</w:t>
      </w:r>
      <w:r>
        <w:rPr>
          <w:lang w:eastAsia="en-GB"/>
        </w:rPr>
        <w:t>).</w:t>
      </w:r>
    </w:p>
    <w:p w14:paraId="785979AB" w14:textId="77777777" w:rsidR="00A512E9" w:rsidRPr="00B2065D" w:rsidRDefault="00A512E9" w:rsidP="00A512E9">
      <w:pPr>
        <w:pStyle w:val="BodyText1"/>
        <w:numPr>
          <w:ilvl w:val="0"/>
          <w:numId w:val="98"/>
        </w:numPr>
        <w:rPr>
          <w:lang w:eastAsia="en-GB"/>
        </w:rPr>
      </w:pPr>
      <w:r>
        <w:rPr>
          <w:lang w:eastAsia="en-GB"/>
        </w:rPr>
        <w:t>C</w:t>
      </w:r>
      <w:r w:rsidRPr="00B2065D">
        <w:rPr>
          <w:lang w:eastAsia="en-GB"/>
        </w:rPr>
        <w:t>osts (including capital, construction and maintenance costs)</w:t>
      </w:r>
      <w:r>
        <w:rPr>
          <w:lang w:eastAsia="en-GB"/>
        </w:rPr>
        <w:t>.</w:t>
      </w:r>
    </w:p>
    <w:p w14:paraId="1B9D8045" w14:textId="77777777" w:rsidR="00A512E9" w:rsidRPr="004D6FC6" w:rsidRDefault="00A512E9" w:rsidP="00A512E9">
      <w:pPr>
        <w:pStyle w:val="BodyText1"/>
        <w:numPr>
          <w:ilvl w:val="0"/>
          <w:numId w:val="98"/>
        </w:numPr>
        <w:rPr>
          <w:lang w:eastAsia="en-GB"/>
        </w:rPr>
      </w:pPr>
      <w:r>
        <w:rPr>
          <w:lang w:eastAsia="en-GB"/>
        </w:rPr>
        <w:t>F</w:t>
      </w:r>
      <w:r w:rsidRPr="004D6FC6">
        <w:rPr>
          <w:lang w:eastAsia="en-GB"/>
        </w:rPr>
        <w:t>easibility</w:t>
      </w:r>
      <w:r>
        <w:rPr>
          <w:lang w:eastAsia="en-GB"/>
        </w:rPr>
        <w:t xml:space="preserve"> of construction.</w:t>
      </w:r>
      <w:r w:rsidRPr="004D6FC6">
        <w:rPr>
          <w:lang w:eastAsia="en-GB"/>
        </w:rPr>
        <w:t xml:space="preserve"> </w:t>
      </w:r>
    </w:p>
    <w:p w14:paraId="044EA752" w14:textId="77777777" w:rsidR="00A512E9" w:rsidRPr="00BD1B76" w:rsidRDefault="00A512E9" w:rsidP="00A512E9">
      <w:pPr>
        <w:pStyle w:val="BodyText1"/>
        <w:numPr>
          <w:ilvl w:val="0"/>
          <w:numId w:val="98"/>
        </w:numPr>
        <w:rPr>
          <w:lang w:eastAsia="en-GB"/>
        </w:rPr>
      </w:pPr>
      <w:r>
        <w:rPr>
          <w:lang w:eastAsia="en-GB"/>
        </w:rPr>
        <w:t>How well it addresses the problem or need</w:t>
      </w:r>
      <w:r w:rsidRPr="00BD1B76">
        <w:rPr>
          <w:lang w:eastAsia="en-GB"/>
        </w:rPr>
        <w:t xml:space="preserve"> </w:t>
      </w:r>
      <w:r>
        <w:rPr>
          <w:lang w:eastAsia="en-GB"/>
        </w:rPr>
        <w:t>and whether it tackles the underlying cause.</w:t>
      </w:r>
      <w:r w:rsidRPr="004D6FC6">
        <w:rPr>
          <w:lang w:eastAsia="en-GB"/>
        </w:rPr>
        <w:t xml:space="preserve"> </w:t>
      </w:r>
    </w:p>
    <w:p w14:paraId="58759681" w14:textId="77777777" w:rsidR="00A512E9" w:rsidRPr="003A70C3" w:rsidRDefault="00A512E9" w:rsidP="00A512E9">
      <w:pPr>
        <w:pStyle w:val="BodyText1"/>
        <w:numPr>
          <w:ilvl w:val="0"/>
          <w:numId w:val="98"/>
        </w:numPr>
        <w:rPr>
          <w:lang w:eastAsia="en-GB"/>
        </w:rPr>
      </w:pPr>
      <w:r>
        <w:rPr>
          <w:lang w:eastAsia="en-GB"/>
        </w:rPr>
        <w:t>Maintenance requirements.</w:t>
      </w:r>
    </w:p>
    <w:p w14:paraId="321BC907" w14:textId="77777777" w:rsidR="00A512E9" w:rsidRDefault="00A512E9" w:rsidP="00A512E9">
      <w:pPr>
        <w:pStyle w:val="BodyText1"/>
        <w:numPr>
          <w:ilvl w:val="0"/>
          <w:numId w:val="98"/>
        </w:numPr>
        <w:rPr>
          <w:lang w:eastAsia="en-GB"/>
        </w:rPr>
      </w:pPr>
      <w:r>
        <w:rPr>
          <w:lang w:eastAsia="en-GB"/>
        </w:rPr>
        <w:t>I</w:t>
      </w:r>
      <w:r w:rsidRPr="004D6FC6">
        <w:rPr>
          <w:lang w:eastAsia="en-GB"/>
        </w:rPr>
        <w:t>mpact</w:t>
      </w:r>
      <w:r>
        <w:rPr>
          <w:lang w:eastAsia="en-GB"/>
        </w:rPr>
        <w:t>s</w:t>
      </w:r>
      <w:r w:rsidRPr="004D6FC6">
        <w:rPr>
          <w:lang w:eastAsia="en-GB"/>
        </w:rPr>
        <w:t xml:space="preserve"> upon </w:t>
      </w:r>
      <w:r>
        <w:rPr>
          <w:lang w:eastAsia="en-GB"/>
        </w:rPr>
        <w:t xml:space="preserve">physical </w:t>
      </w:r>
      <w:r w:rsidRPr="004D6FC6">
        <w:rPr>
          <w:lang w:eastAsia="en-GB"/>
        </w:rPr>
        <w:t>river attributes</w:t>
      </w:r>
      <w:r>
        <w:rPr>
          <w:lang w:eastAsia="en-GB"/>
        </w:rPr>
        <w:t xml:space="preserve"> (morphology).</w:t>
      </w:r>
      <w:r>
        <w:rPr>
          <w:lang w:eastAsia="en-GB"/>
        </w:rPr>
        <w:tab/>
      </w:r>
    </w:p>
    <w:p w14:paraId="6EFBD62D" w14:textId="77777777" w:rsidR="00A512E9" w:rsidRDefault="00A512E9" w:rsidP="00A512E9">
      <w:pPr>
        <w:pStyle w:val="BodyText1"/>
        <w:numPr>
          <w:ilvl w:val="1"/>
          <w:numId w:val="98"/>
        </w:numPr>
        <w:rPr>
          <w:lang w:eastAsia="en-GB"/>
        </w:rPr>
      </w:pPr>
      <w:r>
        <w:rPr>
          <w:lang w:eastAsia="en-GB"/>
        </w:rPr>
        <w:t>Channel form, allow the river room, riparian areas,</w:t>
      </w:r>
      <w:r w:rsidRPr="00DB521C">
        <w:rPr>
          <w:lang w:eastAsia="en-GB"/>
        </w:rPr>
        <w:t xml:space="preserve"> </w:t>
      </w:r>
      <w:r>
        <w:rPr>
          <w:lang w:eastAsia="en-GB"/>
        </w:rPr>
        <w:t>sediment movement, etc.</w:t>
      </w:r>
    </w:p>
    <w:p w14:paraId="4E5464DF" w14:textId="77777777" w:rsidR="00A512E9" w:rsidRDefault="00A512E9" w:rsidP="00A512E9">
      <w:pPr>
        <w:pStyle w:val="BodyText1"/>
        <w:numPr>
          <w:ilvl w:val="0"/>
          <w:numId w:val="98"/>
        </w:numPr>
        <w:rPr>
          <w:lang w:eastAsia="en-GB"/>
        </w:rPr>
      </w:pPr>
      <w:r>
        <w:rPr>
          <w:lang w:eastAsia="en-GB"/>
        </w:rPr>
        <w:t>I</w:t>
      </w:r>
      <w:r w:rsidRPr="006341A0">
        <w:rPr>
          <w:lang w:eastAsia="en-GB"/>
        </w:rPr>
        <w:t xml:space="preserve">mpacts on </w:t>
      </w:r>
      <w:r>
        <w:rPr>
          <w:lang w:eastAsia="en-GB"/>
        </w:rPr>
        <w:t>ecology.</w:t>
      </w:r>
    </w:p>
    <w:p w14:paraId="16AEA7D7" w14:textId="77777777" w:rsidR="00A512E9" w:rsidRDefault="00A512E9" w:rsidP="00A512E9">
      <w:pPr>
        <w:pStyle w:val="BodyText1"/>
        <w:numPr>
          <w:ilvl w:val="1"/>
          <w:numId w:val="98"/>
        </w:numPr>
        <w:rPr>
          <w:lang w:eastAsia="en-GB"/>
        </w:rPr>
      </w:pPr>
      <w:r>
        <w:rPr>
          <w:lang w:eastAsia="en-GB"/>
        </w:rPr>
        <w:t>F</w:t>
      </w:r>
      <w:r w:rsidRPr="006341A0">
        <w:rPr>
          <w:lang w:eastAsia="en-GB"/>
        </w:rPr>
        <w:t>ish</w:t>
      </w:r>
      <w:r>
        <w:rPr>
          <w:lang w:eastAsia="en-GB"/>
        </w:rPr>
        <w:t>,</w:t>
      </w:r>
      <w:r w:rsidRPr="006341A0">
        <w:rPr>
          <w:lang w:eastAsia="en-GB"/>
        </w:rPr>
        <w:t xml:space="preserve"> other aquatic and riparian wildlife; and</w:t>
      </w:r>
    </w:p>
    <w:p w14:paraId="45699B01" w14:textId="77777777" w:rsidR="00A512E9" w:rsidRPr="00F828F3" w:rsidRDefault="00A512E9" w:rsidP="00A512E9">
      <w:pPr>
        <w:pStyle w:val="BodyText1"/>
        <w:numPr>
          <w:ilvl w:val="1"/>
          <w:numId w:val="98"/>
        </w:numPr>
        <w:rPr>
          <w:lang w:eastAsia="en-GB"/>
        </w:rPr>
      </w:pPr>
      <w:r>
        <w:rPr>
          <w:lang w:eastAsia="en-GB"/>
        </w:rPr>
        <w:t>I</w:t>
      </w:r>
      <w:r w:rsidRPr="00F828F3">
        <w:rPr>
          <w:lang w:eastAsia="en-GB"/>
        </w:rPr>
        <w:t xml:space="preserve">mpacts on conservation designations, </w:t>
      </w:r>
      <w:r>
        <w:rPr>
          <w:lang w:eastAsia="en-GB"/>
        </w:rPr>
        <w:t xml:space="preserve">important </w:t>
      </w:r>
      <w:r w:rsidRPr="00F828F3">
        <w:rPr>
          <w:lang w:eastAsia="en-GB"/>
        </w:rPr>
        <w:t xml:space="preserve">species </w:t>
      </w:r>
      <w:r>
        <w:rPr>
          <w:lang w:eastAsia="en-GB"/>
        </w:rPr>
        <w:t xml:space="preserve">and habitat </w:t>
      </w:r>
      <w:r w:rsidRPr="00F828F3">
        <w:rPr>
          <w:lang w:eastAsia="en-GB"/>
        </w:rPr>
        <w:t>features</w:t>
      </w:r>
      <w:r>
        <w:rPr>
          <w:lang w:eastAsia="en-GB"/>
        </w:rPr>
        <w:t>.</w:t>
      </w:r>
      <w:r w:rsidRPr="00F828F3">
        <w:rPr>
          <w:lang w:eastAsia="en-GB"/>
        </w:rPr>
        <w:t xml:space="preserve"> </w:t>
      </w:r>
    </w:p>
    <w:p w14:paraId="7F6C3C2B" w14:textId="77777777" w:rsidR="00A512E9" w:rsidRPr="007D2300" w:rsidRDefault="00A512E9" w:rsidP="00A512E9">
      <w:pPr>
        <w:pStyle w:val="BodyText1"/>
        <w:numPr>
          <w:ilvl w:val="0"/>
          <w:numId w:val="98"/>
        </w:numPr>
        <w:rPr>
          <w:lang w:eastAsia="en-GB"/>
        </w:rPr>
      </w:pPr>
      <w:r>
        <w:rPr>
          <w:lang w:eastAsia="en-GB"/>
        </w:rPr>
        <w:t>I</w:t>
      </w:r>
      <w:r w:rsidRPr="003A7331">
        <w:rPr>
          <w:lang w:eastAsia="en-GB"/>
        </w:rPr>
        <w:t>mpact</w:t>
      </w:r>
      <w:r>
        <w:rPr>
          <w:lang w:eastAsia="en-GB"/>
        </w:rPr>
        <w:t>s</w:t>
      </w:r>
      <w:r w:rsidRPr="003A7331">
        <w:rPr>
          <w:lang w:eastAsia="en-GB"/>
        </w:rPr>
        <w:t xml:space="preserve"> on other users of the water environment </w:t>
      </w:r>
      <w:r>
        <w:rPr>
          <w:lang w:eastAsia="en-GB"/>
        </w:rPr>
        <w:t>(such as angling, kayaking etc).</w:t>
      </w:r>
    </w:p>
    <w:p w14:paraId="764D3069" w14:textId="77777777" w:rsidR="00A512E9" w:rsidRDefault="00A512E9" w:rsidP="00A512E9">
      <w:pPr>
        <w:pStyle w:val="BodyText1"/>
        <w:rPr>
          <w:rFonts w:eastAsia="Times New Roman"/>
          <w:lang w:eastAsia="en-GB"/>
        </w:rPr>
      </w:pPr>
      <w:r w:rsidRPr="00F777E2">
        <w:rPr>
          <w:rFonts w:eastAsia="Times New Roman"/>
          <w:lang w:eastAsia="en-GB"/>
        </w:rPr>
        <w:t xml:space="preserve">The cost evaluation should assess whether the costs </w:t>
      </w:r>
      <w:r>
        <w:rPr>
          <w:rFonts w:eastAsia="Times New Roman"/>
          <w:lang w:eastAsia="en-GB"/>
        </w:rPr>
        <w:t xml:space="preserve">for each option </w:t>
      </w:r>
      <w:r w:rsidRPr="00F777E2">
        <w:rPr>
          <w:rFonts w:eastAsia="Times New Roman"/>
          <w:lang w:eastAsia="en-GB"/>
        </w:rPr>
        <w:t>are proportionate</w:t>
      </w:r>
      <w:r>
        <w:rPr>
          <w:rFonts w:eastAsia="Times New Roman"/>
          <w:lang w:eastAsia="en-GB"/>
        </w:rPr>
        <w:t>.</w:t>
      </w:r>
    </w:p>
    <w:p w14:paraId="0A47107A" w14:textId="3D99B77C" w:rsidR="00A512E9" w:rsidRDefault="00A512E9" w:rsidP="00A512E9">
      <w:r>
        <w:t xml:space="preserve">The </w:t>
      </w:r>
      <w:r w:rsidR="001B51F4">
        <w:t xml:space="preserve">nature </w:t>
      </w:r>
      <w:r>
        <w:t>of the best option will always depend on the needs and the details of each situation. In some cases, you may need to implement a variety of methods to address the problem or need.</w:t>
      </w:r>
    </w:p>
    <w:p w14:paraId="48C36CAA" w14:textId="5842267D" w:rsidR="001B51F4" w:rsidRDefault="001B51F4">
      <w:pPr>
        <w:spacing w:line="240" w:lineRule="auto"/>
      </w:pPr>
      <w:r>
        <w:br w:type="page"/>
      </w:r>
    </w:p>
    <w:p w14:paraId="53A570CD" w14:textId="7BFF3C9E" w:rsidR="00A00887" w:rsidRPr="00A00887" w:rsidRDefault="00A00887" w:rsidP="00F06DA6">
      <w:pPr>
        <w:pStyle w:val="Heading2"/>
      </w:pPr>
      <w:bookmarkStart w:id="79" w:name="_Toc190943774"/>
      <w:bookmarkStart w:id="80" w:name="_Toc193786463"/>
      <w:r w:rsidRPr="00A00887">
        <w:lastRenderedPageBreak/>
        <w:t>Justify the selected option</w:t>
      </w:r>
      <w:bookmarkEnd w:id="79"/>
      <w:bookmarkEnd w:id="80"/>
    </w:p>
    <w:p w14:paraId="0CE55067" w14:textId="594E53E6" w:rsidR="00A00887" w:rsidRPr="00A00887" w:rsidRDefault="00A00887" w:rsidP="00654168">
      <w:pPr>
        <w:pStyle w:val="BodyText1"/>
      </w:pPr>
      <w:r w:rsidRPr="00A00887">
        <w:rPr>
          <w:rFonts w:ascii="Arial" w:eastAsia="Arial" w:hAnsi="Arial" w:cs="Arial"/>
          <w:lang w:eastAsia="en-GB"/>
        </w:rPr>
        <w:t>After evaluating all the alternatives,</w:t>
      </w:r>
      <w:r w:rsidRPr="00A00887">
        <w:t xml:space="preserve"> the best practical and environmental option, with proportionate costs, should be chosen and justification provided. </w:t>
      </w:r>
      <w:r w:rsidR="006E7370">
        <w:t>Justification should also be provided to explain why other options have been rejected.</w:t>
      </w:r>
    </w:p>
    <w:p w14:paraId="544A306C" w14:textId="5509A9FB" w:rsidR="00A00887" w:rsidRPr="00A00887" w:rsidRDefault="00A00887" w:rsidP="00654168">
      <w:pPr>
        <w:pStyle w:val="BodyText1"/>
      </w:pPr>
      <w:r w:rsidRPr="00A00887">
        <w:t>This does not always mean adopting a lowest impact engineering approach or adopting the cheapest solution. The best practical environmental option means choosing the approach that effectively addresses the problem or need and minimises negative environmental impact as far as practical.</w:t>
      </w:r>
    </w:p>
    <w:p w14:paraId="3D307122" w14:textId="170569E4" w:rsidR="00A00887" w:rsidRPr="00A00887" w:rsidRDefault="00A00887" w:rsidP="00654168">
      <w:pPr>
        <w:pStyle w:val="BodyText1"/>
        <w:rPr>
          <w:lang w:eastAsia="en-GB"/>
        </w:rPr>
      </w:pPr>
      <w:r w:rsidRPr="00A00887">
        <w:rPr>
          <w:b/>
          <w:bCs/>
          <w:lang w:eastAsia="en-GB"/>
        </w:rPr>
        <w:t>Proportionate costs</w:t>
      </w:r>
      <w:r w:rsidRPr="00A00887">
        <w:rPr>
          <w:lang w:eastAsia="en-GB"/>
        </w:rPr>
        <w:t xml:space="preserve"> are those that correspond to the level environmental harm being minimised or the environmental benefits that the option provides.</w:t>
      </w:r>
    </w:p>
    <w:p w14:paraId="0670ED49" w14:textId="0EF0A5E0" w:rsidR="00A00887" w:rsidRPr="00A00887" w:rsidRDefault="00A00887" w:rsidP="00654168">
      <w:pPr>
        <w:pStyle w:val="BodyText1"/>
        <w:rPr>
          <w:rFonts w:ascii="Arial" w:eastAsia="Arial" w:hAnsi="Arial" w:cs="Arial"/>
          <w:lang w:eastAsia="en-GB"/>
        </w:rPr>
      </w:pPr>
      <w:r w:rsidRPr="00A00887">
        <w:t xml:space="preserve">Large absolute cost in itself does not </w:t>
      </w:r>
      <w:r w:rsidR="00DF604C">
        <w:t xml:space="preserve">necessarily </w:t>
      </w:r>
      <w:r w:rsidRPr="00A00887">
        <w:t>constitute disproportionate cost</w:t>
      </w:r>
      <w:r w:rsidR="00252EDA">
        <w:t>.</w:t>
      </w:r>
      <w:r w:rsidR="002046CF">
        <w:rPr>
          <w:rFonts w:ascii="Arial" w:eastAsia="Arial" w:hAnsi="Arial" w:cs="Arial"/>
          <w:lang w:eastAsia="en-GB"/>
        </w:rPr>
        <w:t xml:space="preserve"> </w:t>
      </w:r>
    </w:p>
    <w:p w14:paraId="354BCB62" w14:textId="0F086F93" w:rsidR="00A00887" w:rsidRPr="00A00887" w:rsidRDefault="00A00887" w:rsidP="00654168">
      <w:pPr>
        <w:pStyle w:val="BodyText1"/>
        <w:rPr>
          <w:rFonts w:ascii="Arial" w:eastAsia="Arial" w:hAnsi="Arial" w:cs="Arial"/>
          <w:lang w:eastAsia="en-GB"/>
        </w:rPr>
      </w:pPr>
      <w:r w:rsidRPr="00A00887">
        <w:rPr>
          <w:rFonts w:ascii="Arial" w:eastAsia="Arial" w:hAnsi="Arial" w:cs="Arial"/>
          <w:lang w:eastAsia="en-GB"/>
        </w:rPr>
        <w:t>For example, incurring significant costs to prevent significant environmental harm or achieve significant environmental benefits</w:t>
      </w:r>
      <w:r w:rsidR="002046CF">
        <w:rPr>
          <w:rFonts w:ascii="Arial" w:eastAsia="Arial" w:hAnsi="Arial" w:cs="Arial"/>
          <w:lang w:eastAsia="en-GB"/>
        </w:rPr>
        <w:t>,</w:t>
      </w:r>
      <w:r w:rsidRPr="00A00887">
        <w:rPr>
          <w:rFonts w:ascii="Arial" w:eastAsia="Arial" w:hAnsi="Arial" w:cs="Arial"/>
          <w:lang w:eastAsia="en-GB"/>
        </w:rPr>
        <w:t xml:space="preserve"> e.g. safeguarding protected species and designated sites, is likely to be considered proportionate. But incurring significant costs for minor environmental benefits would likely to be considered disproportionate</w:t>
      </w:r>
      <w:r w:rsidR="002046CF">
        <w:rPr>
          <w:rFonts w:ascii="Arial" w:eastAsia="Arial" w:hAnsi="Arial" w:cs="Arial"/>
          <w:lang w:eastAsia="en-GB"/>
        </w:rPr>
        <w:t>.</w:t>
      </w:r>
    </w:p>
    <w:p w14:paraId="37C63B7B" w14:textId="6B697903" w:rsidR="00A00887" w:rsidRPr="00A00887" w:rsidRDefault="00A00887" w:rsidP="00654168">
      <w:pPr>
        <w:pStyle w:val="BodyText1"/>
        <w:rPr>
          <w:rFonts w:ascii="Arial" w:eastAsia="Arial" w:hAnsi="Arial" w:cs="Arial"/>
          <w:lang w:eastAsia="en-GB"/>
        </w:rPr>
      </w:pPr>
      <w:r w:rsidRPr="00A00887">
        <w:rPr>
          <w:rFonts w:ascii="Arial" w:eastAsia="Arial" w:hAnsi="Arial" w:cs="Arial"/>
          <w:lang w:eastAsia="en-GB"/>
        </w:rPr>
        <w:t>The</w:t>
      </w:r>
      <w:r w:rsidR="008C0E8D">
        <w:rPr>
          <w:rFonts w:ascii="Arial" w:eastAsia="Arial" w:hAnsi="Arial" w:cs="Arial"/>
          <w:lang w:eastAsia="en-GB"/>
        </w:rPr>
        <w:t>re may be one or several</w:t>
      </w:r>
      <w:r w:rsidRPr="00A00887">
        <w:rPr>
          <w:rFonts w:ascii="Arial" w:eastAsia="Arial" w:hAnsi="Arial" w:cs="Arial"/>
          <w:lang w:eastAsia="en-GB"/>
        </w:rPr>
        <w:t xml:space="preserve"> reason</w:t>
      </w:r>
      <w:r w:rsidR="008C0E8D">
        <w:rPr>
          <w:rFonts w:ascii="Arial" w:eastAsia="Arial" w:hAnsi="Arial" w:cs="Arial"/>
          <w:lang w:eastAsia="en-GB"/>
        </w:rPr>
        <w:t>s</w:t>
      </w:r>
      <w:r w:rsidRPr="00A00887">
        <w:rPr>
          <w:rFonts w:ascii="Arial" w:eastAsia="Arial" w:hAnsi="Arial" w:cs="Arial"/>
          <w:lang w:eastAsia="en-GB"/>
        </w:rPr>
        <w:t xml:space="preserve"> for </w:t>
      </w:r>
      <w:r w:rsidR="008C0E8D">
        <w:rPr>
          <w:rFonts w:ascii="Arial" w:eastAsia="Arial" w:hAnsi="Arial" w:cs="Arial"/>
          <w:lang w:eastAsia="en-GB"/>
        </w:rPr>
        <w:t>selecting a preferred</w:t>
      </w:r>
      <w:r w:rsidR="00654168">
        <w:rPr>
          <w:rFonts w:ascii="Arial" w:eastAsia="Arial" w:hAnsi="Arial" w:cs="Arial"/>
          <w:lang w:eastAsia="en-GB"/>
        </w:rPr>
        <w:t xml:space="preserve"> </w:t>
      </w:r>
      <w:r w:rsidRPr="00A00887">
        <w:rPr>
          <w:rFonts w:ascii="Arial" w:eastAsia="Arial" w:hAnsi="Arial" w:cs="Arial"/>
          <w:lang w:eastAsia="en-GB"/>
        </w:rPr>
        <w:t xml:space="preserve">option </w:t>
      </w:r>
      <w:r w:rsidR="00CB54D5">
        <w:rPr>
          <w:rFonts w:ascii="Arial" w:eastAsia="Arial" w:hAnsi="Arial" w:cs="Arial"/>
          <w:lang w:eastAsia="en-GB"/>
        </w:rPr>
        <w:t>and t</w:t>
      </w:r>
      <w:r w:rsidRPr="00A00887">
        <w:rPr>
          <w:rFonts w:ascii="Arial" w:eastAsia="Arial" w:hAnsi="Arial" w:cs="Arial"/>
          <w:lang w:eastAsia="en-GB"/>
        </w:rPr>
        <w:t>hese should be made clear so we can assess whether Good Practice has been met</w:t>
      </w:r>
      <w:r w:rsidR="00CB54D5">
        <w:rPr>
          <w:rFonts w:ascii="Arial" w:eastAsia="Arial" w:hAnsi="Arial" w:cs="Arial"/>
          <w:lang w:eastAsia="en-GB"/>
        </w:rPr>
        <w:t>.</w:t>
      </w:r>
    </w:p>
    <w:p w14:paraId="4AE49F18" w14:textId="7290AF06" w:rsidR="00A00887" w:rsidRPr="00F06DA6" w:rsidRDefault="00A00887" w:rsidP="00F06DA6">
      <w:pPr>
        <w:pStyle w:val="Heading3"/>
        <w:spacing w:before="240"/>
        <w:rPr>
          <w:rStyle w:val="eop"/>
        </w:rPr>
      </w:pPr>
      <w:bookmarkStart w:id="81" w:name="_Toc190943775"/>
      <w:bookmarkStart w:id="82" w:name="_Toc193786464"/>
      <w:r w:rsidRPr="00F06DA6">
        <w:rPr>
          <w:rStyle w:val="eop"/>
        </w:rPr>
        <w:t xml:space="preserve">Possible justifications for your chosen </w:t>
      </w:r>
      <w:bookmarkEnd w:id="81"/>
      <w:r w:rsidR="00035841" w:rsidRPr="00F06DA6">
        <w:rPr>
          <w:rStyle w:val="eop"/>
        </w:rPr>
        <w:t>option</w:t>
      </w:r>
      <w:bookmarkEnd w:id="82"/>
    </w:p>
    <w:p w14:paraId="3FB84B83" w14:textId="133198EE" w:rsidR="00A00887" w:rsidRPr="00A00887" w:rsidRDefault="00A00887" w:rsidP="00A00887">
      <w:pPr>
        <w:spacing w:after="240"/>
      </w:pPr>
      <w:r w:rsidRPr="00A00887">
        <w:t xml:space="preserve">Some possible justifications for your chosen option are detailed below. </w:t>
      </w:r>
    </w:p>
    <w:p w14:paraId="1C35BABB" w14:textId="0A145297" w:rsidR="00A00887" w:rsidRPr="00A00887" w:rsidRDefault="00A00887" w:rsidP="00A00887">
      <w:pPr>
        <w:spacing w:after="240"/>
        <w:rPr>
          <w:bCs/>
        </w:rPr>
      </w:pPr>
      <w:r w:rsidRPr="00A00887">
        <w:rPr>
          <w:b/>
          <w:bCs/>
        </w:rPr>
        <w:t xml:space="preserve">Channel </w:t>
      </w:r>
      <w:r w:rsidR="00037768">
        <w:rPr>
          <w:b/>
          <w:bCs/>
        </w:rPr>
        <w:t xml:space="preserve">and Loch </w:t>
      </w:r>
      <w:r w:rsidRPr="00A00887">
        <w:rPr>
          <w:b/>
          <w:bCs/>
        </w:rPr>
        <w:t xml:space="preserve">Form </w:t>
      </w:r>
    </w:p>
    <w:p w14:paraId="249D9CD4" w14:textId="77777777" w:rsidR="002E489C" w:rsidRDefault="00EA6D46" w:rsidP="00A00887">
      <w:pPr>
        <w:spacing w:after="240"/>
      </w:pPr>
      <w:r>
        <w:t>Different c</w:t>
      </w:r>
      <w:r w:rsidRPr="00A00887">
        <w:t xml:space="preserve">hannel </w:t>
      </w:r>
      <w:r>
        <w:t xml:space="preserve">morphological </w:t>
      </w:r>
      <w:r w:rsidR="00A00887" w:rsidRPr="00A00887">
        <w:t>type</w:t>
      </w:r>
      <w:r w:rsidR="005841DD">
        <w:t>s</w:t>
      </w:r>
      <w:r w:rsidR="00A00887" w:rsidRPr="00A00887">
        <w:t xml:space="preserve"> </w:t>
      </w:r>
      <w:r w:rsidR="005841DD">
        <w:t>have</w:t>
      </w:r>
      <w:r w:rsidR="00A00887" w:rsidRPr="00A00887">
        <w:t xml:space="preserve"> </w:t>
      </w:r>
      <w:r w:rsidR="005841DD">
        <w:t>differ</w:t>
      </w:r>
      <w:r w:rsidR="009F7E7C">
        <w:t>ent amounts of flow</w:t>
      </w:r>
      <w:r w:rsidR="005841DD" w:rsidRPr="00A00887">
        <w:t xml:space="preserve"> </w:t>
      </w:r>
      <w:r w:rsidR="00A00887" w:rsidRPr="00A00887">
        <w:t xml:space="preserve">energy and </w:t>
      </w:r>
      <w:r w:rsidR="003E7BB5">
        <w:t xml:space="preserve">different </w:t>
      </w:r>
      <w:r w:rsidR="00DB1A21">
        <w:t>bed material</w:t>
      </w:r>
      <w:r w:rsidR="00A00887" w:rsidRPr="00A00887">
        <w:t xml:space="preserve"> </w:t>
      </w:r>
      <w:r w:rsidR="00A91FAD">
        <w:t xml:space="preserve">that </w:t>
      </w:r>
      <w:r w:rsidR="00A00887" w:rsidRPr="00A00887">
        <w:t xml:space="preserve">may </w:t>
      </w:r>
      <w:r w:rsidR="00A91FAD">
        <w:t>have a significant bearing on</w:t>
      </w:r>
      <w:r w:rsidR="00617F8E">
        <w:t xml:space="preserve"> </w:t>
      </w:r>
      <w:r w:rsidR="00874719">
        <w:t>wh</w:t>
      </w:r>
      <w:r w:rsidR="00FF4461">
        <w:t>ich</w:t>
      </w:r>
      <w:r w:rsidR="00874719">
        <w:t xml:space="preserve"> option is </w:t>
      </w:r>
      <w:r w:rsidR="00A00887" w:rsidRPr="00A00887" w:rsidDel="00874719">
        <w:t xml:space="preserve">most </w:t>
      </w:r>
      <w:r w:rsidR="00FB7306">
        <w:t>appropriate</w:t>
      </w:r>
      <w:r w:rsidR="00A00887" w:rsidRPr="00A00887">
        <w:t>.</w:t>
      </w:r>
      <w:r w:rsidR="007F2902">
        <w:t xml:space="preserve"> </w:t>
      </w:r>
    </w:p>
    <w:p w14:paraId="13E9A25E" w14:textId="32EA2AC4" w:rsidR="00060A14" w:rsidRDefault="002E489C" w:rsidP="00A00887">
      <w:pPr>
        <w:spacing w:after="240"/>
      </w:pPr>
      <w:r w:rsidRPr="008C41D6">
        <w:t xml:space="preserve">Any project </w:t>
      </w:r>
      <w:r w:rsidR="001B51F4">
        <w:t>which</w:t>
      </w:r>
      <w:r w:rsidRPr="008C41D6">
        <w:t xml:space="preserve"> significantly alters channel form (i.e. width, depth, slope, planform) will affect the natural balance in the river with consequences for erosion and deposition of sediment. </w:t>
      </w:r>
    </w:p>
    <w:p w14:paraId="155AA767" w14:textId="3E0121BF" w:rsidR="007C2622" w:rsidRDefault="002E489C" w:rsidP="00A00887">
      <w:pPr>
        <w:spacing w:after="240"/>
      </w:pPr>
      <w:r w:rsidRPr="008C41D6">
        <w:lastRenderedPageBreak/>
        <w:t xml:space="preserve">Options which accommodate natural river form </w:t>
      </w:r>
      <w:r>
        <w:t xml:space="preserve">and minimise alteration of flow and sediment transport patterns </w:t>
      </w:r>
      <w:r w:rsidRPr="008C41D6">
        <w:t xml:space="preserve">are </w:t>
      </w:r>
      <w:r w:rsidR="00F25D77" w:rsidRPr="008C41D6">
        <w:t>encouraged</w:t>
      </w:r>
      <w:r w:rsidR="00F25D77">
        <w:t>. You</w:t>
      </w:r>
      <w:r w:rsidR="005D4EAB">
        <w:t xml:space="preserve"> should </w:t>
      </w:r>
      <w:r w:rsidR="00907414">
        <w:t>explain</w:t>
      </w:r>
      <w:r w:rsidR="005D4EAB">
        <w:t xml:space="preserve"> why </w:t>
      </w:r>
      <w:r w:rsidR="001B23C4">
        <w:t xml:space="preserve">the proposed option is appropriate </w:t>
      </w:r>
      <w:r w:rsidR="00CC2197">
        <w:t xml:space="preserve">for a river of that type and how it </w:t>
      </w:r>
      <w:r w:rsidR="00F565E2">
        <w:t>will minimise the impact on the water</w:t>
      </w:r>
      <w:r w:rsidR="00395475">
        <w:t xml:space="preserve"> </w:t>
      </w:r>
      <w:r w:rsidR="00F565E2">
        <w:t>bod</w:t>
      </w:r>
      <w:r w:rsidR="00907414">
        <w:t>y’</w:t>
      </w:r>
      <w:r w:rsidR="00F565E2">
        <w:t>s natural features.</w:t>
      </w:r>
      <w:r w:rsidR="004134CC">
        <w:t xml:space="preserve"> </w:t>
      </w:r>
    </w:p>
    <w:p w14:paraId="2A67F269" w14:textId="38347AAF" w:rsidR="00C45764" w:rsidRDefault="00C45764" w:rsidP="00A00887">
      <w:pPr>
        <w:spacing w:after="240"/>
      </w:pPr>
      <w:r>
        <w:t>For bed reinforcement, this might include the need for using boulder-sized sediment on the surface of the reinstated bed material in a moderately steep plane bed channel type, but coarse gravel or cobbles in a lower gradient active meandering or plane riffle channel type.</w:t>
      </w:r>
    </w:p>
    <w:p w14:paraId="64036481" w14:textId="4D47BE58" w:rsidR="007A2325" w:rsidRPr="00A00887" w:rsidRDefault="00263B48" w:rsidP="00A00887">
      <w:pPr>
        <w:spacing w:after="240"/>
      </w:pPr>
      <w:r>
        <w:t xml:space="preserve">While lochs </w:t>
      </w:r>
      <w:r w:rsidR="008C3AA7">
        <w:t>are generally of one specific</w:t>
      </w:r>
      <w:r w:rsidR="00E0404B">
        <w:t xml:space="preserve"> </w:t>
      </w:r>
      <w:r w:rsidR="007956BF">
        <w:t xml:space="preserve">morphological type, for example a long, </w:t>
      </w:r>
      <w:r w:rsidR="009D48A1">
        <w:t>narrow and de</w:t>
      </w:r>
      <w:r w:rsidR="007A27D5">
        <w:t>e</w:t>
      </w:r>
      <w:r w:rsidR="009D48A1">
        <w:t xml:space="preserve">p Highland loch </w:t>
      </w:r>
      <w:r w:rsidR="006A6BC3">
        <w:t>such as Loch Ness</w:t>
      </w:r>
      <w:r w:rsidR="00652DF4">
        <w:t>, or a more rounded and shallower l</w:t>
      </w:r>
      <w:r w:rsidR="009231CD">
        <w:t xml:space="preserve">och such as Loch Leven in Fife, different sections of the </w:t>
      </w:r>
      <w:r w:rsidR="00A94921">
        <w:t>shore</w:t>
      </w:r>
      <w:r w:rsidR="00622FCD">
        <w:t xml:space="preserve"> zone</w:t>
      </w:r>
      <w:r w:rsidR="00A94921">
        <w:t xml:space="preserve"> can </w:t>
      </w:r>
      <w:r w:rsidR="00855D10">
        <w:t xml:space="preserve">nevertheless look and behave very differently. </w:t>
      </w:r>
      <w:r w:rsidR="00622FCD">
        <w:t xml:space="preserve">Sections of shore </w:t>
      </w:r>
      <w:r w:rsidR="00523F25">
        <w:t xml:space="preserve">exposed to the predominant </w:t>
      </w:r>
      <w:r w:rsidR="00B672B3">
        <w:t xml:space="preserve">direction of </w:t>
      </w:r>
      <w:r w:rsidR="00523F25">
        <w:t>wind</w:t>
      </w:r>
      <w:r w:rsidR="00B672B3">
        <w:t xml:space="preserve"> and waves </w:t>
      </w:r>
      <w:r w:rsidR="0042597B">
        <w:t xml:space="preserve">will typically be composed of coarser sediments, such as cobbles, boulders, or even bedrock, while more sheltered sections </w:t>
      </w:r>
      <w:r w:rsidR="004363E2">
        <w:t>will have much more sand and gravel</w:t>
      </w:r>
      <w:r w:rsidR="00807BED">
        <w:t xml:space="preserve"> and</w:t>
      </w:r>
      <w:r w:rsidR="00CD6857">
        <w:t xml:space="preserve"> depositional features such as </w:t>
      </w:r>
      <w:r w:rsidR="00807BED">
        <w:t>be</w:t>
      </w:r>
      <w:r w:rsidR="00CD6857">
        <w:t>a</w:t>
      </w:r>
      <w:r w:rsidR="00807BED">
        <w:t>ches</w:t>
      </w:r>
      <w:r w:rsidR="00CD6857">
        <w:t>.</w:t>
      </w:r>
      <w:r w:rsidR="00523F25">
        <w:t xml:space="preserve"> </w:t>
      </w:r>
      <w:r w:rsidR="009D48A1">
        <w:t xml:space="preserve"> </w:t>
      </w:r>
      <w:r w:rsidR="0039714D">
        <w:t>T</w:t>
      </w:r>
      <w:r w:rsidR="0020205E">
        <w:t xml:space="preserve">hese different types of shore zone represent a balance between the amount of energy to which they are exposed and </w:t>
      </w:r>
      <w:r w:rsidR="00341E24">
        <w:t>the way they look, i.e. their shape.</w:t>
      </w:r>
      <w:r w:rsidR="0091707B">
        <w:t xml:space="preserve"> </w:t>
      </w:r>
      <w:r w:rsidR="001C6F54">
        <w:t xml:space="preserve">The justification for your option may therefore be based on </w:t>
      </w:r>
      <w:r w:rsidR="0098118C">
        <w:t xml:space="preserve">the </w:t>
      </w:r>
      <w:r w:rsidR="0017147F">
        <w:t>site-specific</w:t>
      </w:r>
      <w:r w:rsidR="0098118C">
        <w:t xml:space="preserve"> loch processes</w:t>
      </w:r>
      <w:r w:rsidR="006C57BE">
        <w:t xml:space="preserve"> </w:t>
      </w:r>
    </w:p>
    <w:p w14:paraId="3ABB108F" w14:textId="77777777" w:rsidR="00A00887" w:rsidRPr="00A00887" w:rsidRDefault="00A00887" w:rsidP="00A00887">
      <w:pPr>
        <w:spacing w:after="240"/>
        <w:rPr>
          <w:bCs/>
        </w:rPr>
      </w:pPr>
      <w:r w:rsidRPr="00A00887">
        <w:rPr>
          <w:b/>
          <w:bCs/>
        </w:rPr>
        <w:t>Environmental Benefits</w:t>
      </w:r>
    </w:p>
    <w:p w14:paraId="357721FB" w14:textId="316FF9C3" w:rsidR="00A00887" w:rsidRPr="00A00887" w:rsidRDefault="00A00887" w:rsidP="00A00887">
      <w:pPr>
        <w:spacing w:after="240"/>
      </w:pPr>
      <w:r w:rsidRPr="00A00887">
        <w:t>Justification for a chosen method could be related to the environmental benefits it creates or how it minimises environmental disruption. For example, the selected option may create</w:t>
      </w:r>
      <w:r w:rsidR="00FC0551">
        <w:t xml:space="preserve"> </w:t>
      </w:r>
      <w:r w:rsidRPr="00A00887">
        <w:t>habitat</w:t>
      </w:r>
      <w:r w:rsidR="004D1872">
        <w:t>s</w:t>
      </w:r>
      <w:r w:rsidRPr="00A00887">
        <w:t xml:space="preserve"> for terrestrial and aquatic wildlife, improve water quality or increase climate resilience. </w:t>
      </w:r>
    </w:p>
    <w:p w14:paraId="365F6078" w14:textId="45144499" w:rsidR="00A00887" w:rsidRPr="00A00887" w:rsidRDefault="00A00887" w:rsidP="00A00887">
      <w:pPr>
        <w:spacing w:after="240"/>
        <w:rPr>
          <w:b/>
          <w:bCs/>
          <w:lang w:eastAsia="en-GB"/>
        </w:rPr>
      </w:pPr>
      <w:r w:rsidRPr="00A00887">
        <w:rPr>
          <w:b/>
          <w:bCs/>
          <w:lang w:eastAsia="en-GB"/>
        </w:rPr>
        <w:t xml:space="preserve">How well it addresses the problem or need and whether it tackles the underlying cause </w:t>
      </w:r>
    </w:p>
    <w:p w14:paraId="04049D9C" w14:textId="4CFF56F0" w:rsidR="00A00887" w:rsidRPr="00A00887" w:rsidRDefault="002D499E" w:rsidP="00A00887">
      <w:pPr>
        <w:spacing w:after="240"/>
      </w:pPr>
      <w:r>
        <w:t xml:space="preserve">When identifying the underlying cause of a problem </w:t>
      </w:r>
      <w:r w:rsidR="004613D6">
        <w:t xml:space="preserve">( covered in </w:t>
      </w:r>
      <w:hyperlink w:anchor="_Demonstrate_need" w:history="1">
        <w:r w:rsidR="004613D6" w:rsidRPr="004613D6">
          <w:rPr>
            <w:rStyle w:val="Hyperlink"/>
          </w:rPr>
          <w:t>section 5.1</w:t>
        </w:r>
      </w:hyperlink>
      <w:r w:rsidR="004613D6">
        <w:t>)</w:t>
      </w:r>
      <w:r>
        <w:t>it is very important to differentiate between causes located elsewhere in the catchment</w:t>
      </w:r>
      <w:r w:rsidR="00650BD5">
        <w:t>.</w:t>
      </w:r>
      <w:r>
        <w:t xml:space="preserve">, If there are no underlying causes located elsewhere in the catchment, it may be appropriate to proceed with an instream or in-loch structural solution.  If the underlying cause is elsewhere in the catchment, however, a structural solution may still be appropriate if it would take too long or </w:t>
      </w:r>
      <w:r w:rsidR="004B2D09">
        <w:t>is</w:t>
      </w:r>
      <w:r>
        <w:t xml:space="preserve"> out with the gift of the applicant to address it. For </w:t>
      </w:r>
      <w:r w:rsidR="003B0394">
        <w:t>example,</w:t>
      </w:r>
      <w:r>
        <w:t xml:space="preserve"> a railway bridge whose foundations are being scoured because of accelerated runoff from upstream coniferous plantations must be stabilised rapidly to prevent </w:t>
      </w:r>
      <w:r w:rsidR="00F274ED">
        <w:t>the bridge collapsing and p</w:t>
      </w:r>
      <w:r>
        <w:t>otential loss of life</w:t>
      </w:r>
      <w:r w:rsidR="00F047E1">
        <w:t xml:space="preserve"> </w:t>
      </w:r>
    </w:p>
    <w:p w14:paraId="401F1E1F" w14:textId="77777777" w:rsidR="00A00887" w:rsidRPr="00A00887" w:rsidRDefault="00A00887" w:rsidP="00A00887">
      <w:pPr>
        <w:spacing w:after="240"/>
        <w:rPr>
          <w:bCs/>
        </w:rPr>
      </w:pPr>
      <w:r w:rsidRPr="00A00887">
        <w:rPr>
          <w:b/>
          <w:bCs/>
        </w:rPr>
        <w:lastRenderedPageBreak/>
        <w:t>Economic Savings</w:t>
      </w:r>
    </w:p>
    <w:p w14:paraId="04D36ACD" w14:textId="2039D633" w:rsidR="00A00887" w:rsidRPr="00A00887" w:rsidRDefault="00A00887" w:rsidP="00A00887">
      <w:pPr>
        <w:spacing w:after="240"/>
      </w:pPr>
      <w:r w:rsidRPr="00A00887">
        <w:t xml:space="preserve">An economic saving </w:t>
      </w:r>
      <w:r w:rsidR="006C7E99">
        <w:t>is represented</w:t>
      </w:r>
      <w:r w:rsidR="006C7E99" w:rsidRPr="00A00887">
        <w:t xml:space="preserve"> b</w:t>
      </w:r>
      <w:r w:rsidR="006C7E99">
        <w:t>y</w:t>
      </w:r>
      <w:r w:rsidRPr="00A00887">
        <w:t xml:space="preserve"> a reduction in future expenses </w:t>
      </w:r>
      <w:r w:rsidR="003212AE">
        <w:t>realis</w:t>
      </w:r>
      <w:r w:rsidR="003212AE" w:rsidRPr="00A00887">
        <w:t xml:space="preserve">ed </w:t>
      </w:r>
      <w:r w:rsidRPr="00A00887">
        <w:t xml:space="preserve">by undertaking </w:t>
      </w:r>
      <w:r w:rsidR="003212AE">
        <w:t>the</w:t>
      </w:r>
      <w:r w:rsidR="003212AE" w:rsidRPr="00A00887">
        <w:t xml:space="preserve"> </w:t>
      </w:r>
      <w:r w:rsidRPr="00A00887">
        <w:t>preferred option. For example, the selected option reduces the costs associated with</w:t>
      </w:r>
      <w:r w:rsidR="00503923">
        <w:t xml:space="preserve"> </w:t>
      </w:r>
      <w:r w:rsidR="00B17E06">
        <w:t>maintain</w:t>
      </w:r>
      <w:r w:rsidR="00556E77">
        <w:t>ing</w:t>
      </w:r>
      <w:r w:rsidR="00503923">
        <w:t xml:space="preserve"> </w:t>
      </w:r>
      <w:r w:rsidR="00890CD1">
        <w:t>the infrastructure it is protecting</w:t>
      </w:r>
      <w:r w:rsidR="007F39B3">
        <w:t>, e.g.</w:t>
      </w:r>
      <w:r w:rsidR="00890CD1">
        <w:t xml:space="preserve"> scour protection below a hydro</w:t>
      </w:r>
      <w:r w:rsidR="0014314B">
        <w:t xml:space="preserve">power </w:t>
      </w:r>
      <w:r w:rsidR="00890CD1">
        <w:t>scheme outfall,</w:t>
      </w:r>
      <w:r w:rsidRPr="00A00887">
        <w:t xml:space="preserve"> land loss</w:t>
      </w:r>
      <w:r w:rsidR="002C0B76">
        <w:t xml:space="preserve">, e.g. </w:t>
      </w:r>
      <w:r w:rsidR="00083CE6">
        <w:t xml:space="preserve">due to </w:t>
      </w:r>
      <w:r w:rsidR="00E027FC">
        <w:t>gulley er</w:t>
      </w:r>
      <w:r w:rsidR="00E82E2E">
        <w:t>o</w:t>
      </w:r>
      <w:r w:rsidR="00E027FC">
        <w:t>sion</w:t>
      </w:r>
      <w:r w:rsidR="00617860">
        <w:t xml:space="preserve"> </w:t>
      </w:r>
      <w:r w:rsidR="005F7DB7">
        <w:t>or</w:t>
      </w:r>
      <w:r w:rsidRPr="00A00887">
        <w:t xml:space="preserve"> property damage.</w:t>
      </w:r>
    </w:p>
    <w:p w14:paraId="3DB4DE4A" w14:textId="77777777" w:rsidR="00A00887" w:rsidRPr="00A00887" w:rsidRDefault="00A00887" w:rsidP="00A00887">
      <w:pPr>
        <w:spacing w:after="240"/>
        <w:rPr>
          <w:b/>
          <w:bCs/>
        </w:rPr>
      </w:pPr>
      <w:r w:rsidRPr="00A00887">
        <w:rPr>
          <w:b/>
          <w:bCs/>
        </w:rPr>
        <w:t>Costs</w:t>
      </w:r>
    </w:p>
    <w:p w14:paraId="5EC08FFA" w14:textId="77777777" w:rsidR="00A00887" w:rsidRPr="00A00887" w:rsidRDefault="00A00887" w:rsidP="00A00887">
      <w:pPr>
        <w:spacing w:after="240"/>
      </w:pPr>
      <w:r w:rsidRPr="00A00887">
        <w:t>Whilst low environmental impact options are preferred, we recognise that the costs for a chosen option must be proportionate for the situation.</w:t>
      </w:r>
      <w:r w:rsidRPr="00A00887">
        <w:rPr>
          <w:rFonts w:eastAsia="Arial"/>
        </w:rPr>
        <w:t xml:space="preserve"> Where </w:t>
      </w:r>
      <w:r w:rsidRPr="00A00887">
        <w:t>an option with lower environmental impacts</w:t>
      </w:r>
      <w:r w:rsidRPr="00A00887">
        <w:rPr>
          <w:rFonts w:eastAsia="Arial"/>
        </w:rPr>
        <w:t xml:space="preserve"> has been rejected due to financial cost you must provide </w:t>
      </w:r>
      <w:r w:rsidRPr="00A00887">
        <w:t>details.</w:t>
      </w:r>
    </w:p>
    <w:p w14:paraId="1C605485" w14:textId="77777777" w:rsidR="00A00887" w:rsidRPr="00A00887" w:rsidRDefault="00A00887" w:rsidP="00A00887">
      <w:pPr>
        <w:spacing w:after="240"/>
        <w:rPr>
          <w:b/>
          <w:bCs/>
        </w:rPr>
      </w:pPr>
      <w:r w:rsidRPr="00A00887">
        <w:rPr>
          <w:b/>
          <w:bCs/>
        </w:rPr>
        <w:t>Feasibility of construction</w:t>
      </w:r>
    </w:p>
    <w:p w14:paraId="36973EF8" w14:textId="4DD31D83" w:rsidR="00A00887" w:rsidRPr="00A00887" w:rsidRDefault="00A00887" w:rsidP="00A00887">
      <w:pPr>
        <w:spacing w:after="240"/>
      </w:pPr>
      <w:r w:rsidRPr="00A00887">
        <w:t>In certain cases</w:t>
      </w:r>
      <w:r w:rsidR="004B60DD">
        <w:t>,</w:t>
      </w:r>
      <w:r w:rsidRPr="00A00887">
        <w:t xml:space="preserve"> especially where access is very limited this may rule out lower impact approaches and mean that there is only space to install a higher impact technique</w:t>
      </w:r>
      <w:r w:rsidR="00C45DED">
        <w:t>.</w:t>
      </w:r>
      <w:r w:rsidRPr="00A00887">
        <w:t xml:space="preserve"> </w:t>
      </w:r>
    </w:p>
    <w:p w14:paraId="635782F6" w14:textId="77777777" w:rsidR="00A00887" w:rsidRPr="00A00887" w:rsidRDefault="00A00887" w:rsidP="00A00887">
      <w:pPr>
        <w:spacing w:after="240"/>
        <w:rPr>
          <w:bCs/>
        </w:rPr>
      </w:pPr>
      <w:r w:rsidRPr="00A00887">
        <w:rPr>
          <w:b/>
          <w:bCs/>
        </w:rPr>
        <w:t xml:space="preserve">Maintenance </w:t>
      </w:r>
    </w:p>
    <w:p w14:paraId="2F481386" w14:textId="6288C554" w:rsidR="00A00887" w:rsidRPr="00A00887" w:rsidRDefault="00A00887" w:rsidP="00A00887">
      <w:pPr>
        <w:spacing w:after="240"/>
      </w:pPr>
      <w:r w:rsidRPr="00A00887">
        <w:t>How often will a structure have to be replaced, or how often will an activity need to be repeated? Projects that work against natural processes often result in high maintenance.</w:t>
      </w:r>
      <w:r w:rsidR="00F45CC3">
        <w:t xml:space="preserve"> For example, a so</w:t>
      </w:r>
      <w:r w:rsidR="00C9413E">
        <w:t>li</w:t>
      </w:r>
      <w:r w:rsidR="00F45CC3">
        <w:t xml:space="preserve">d jetty </w:t>
      </w:r>
      <w:r w:rsidR="00EF437B">
        <w:t>that</w:t>
      </w:r>
      <w:r w:rsidR="00F45CC3">
        <w:t xml:space="preserve"> blocks sediment transport may require dredging, whereas a stilted one </w:t>
      </w:r>
      <w:r w:rsidR="00E518E1">
        <w:t>that</w:t>
      </w:r>
      <w:r w:rsidR="00F45CC3">
        <w:t xml:space="preserve"> allow</w:t>
      </w:r>
      <w:r w:rsidR="00E518E1">
        <w:t>s</w:t>
      </w:r>
      <w:r w:rsidR="00F45CC3">
        <w:t xml:space="preserve"> sediment transport</w:t>
      </w:r>
      <w:r w:rsidR="00E518E1">
        <w:t xml:space="preserve"> beneath it </w:t>
      </w:r>
      <w:r w:rsidR="00AE170F">
        <w:t>could avoid this need entirely</w:t>
      </w:r>
      <w:r w:rsidR="00F45CC3">
        <w:t>.</w:t>
      </w:r>
      <w:r w:rsidRPr="00A00887">
        <w:t xml:space="preserve"> </w:t>
      </w:r>
      <w:r w:rsidR="00182612">
        <w:t xml:space="preserve">Such cost-benefit </w:t>
      </w:r>
      <w:r w:rsidR="00A4173C">
        <w:t xml:space="preserve">assessments should be undertaken </w:t>
      </w:r>
      <w:r w:rsidR="00323F1B">
        <w:t>for</w:t>
      </w:r>
      <w:r w:rsidR="00BE13B2">
        <w:t xml:space="preserve"> all proposed works.</w:t>
      </w:r>
      <w:r w:rsidR="00323F1B">
        <w:t xml:space="preserve"> </w:t>
      </w:r>
      <w:r w:rsidRPr="00A00887">
        <w:t xml:space="preserve"> </w:t>
      </w:r>
    </w:p>
    <w:p w14:paraId="7B21D4B1" w14:textId="02E6D0EA" w:rsidR="00A00887" w:rsidRPr="00A00887" w:rsidRDefault="00A00887" w:rsidP="00A00887">
      <w:pPr>
        <w:spacing w:after="240"/>
        <w:rPr>
          <w:bCs/>
        </w:rPr>
      </w:pPr>
      <w:r w:rsidRPr="00A00887">
        <w:rPr>
          <w:b/>
          <w:bCs/>
        </w:rPr>
        <w:t>Aesthetic and Recreational Value/ Impacts on other water users</w:t>
      </w:r>
    </w:p>
    <w:p w14:paraId="5BE98269" w14:textId="25597D5F" w:rsidR="00A00887" w:rsidRPr="00A00887" w:rsidRDefault="00A00887" w:rsidP="00A00887">
      <w:pPr>
        <w:spacing w:after="240"/>
      </w:pPr>
      <w:r w:rsidRPr="00A00887">
        <w:t xml:space="preserve">The preferred </w:t>
      </w:r>
      <w:r w:rsidR="00C416AA">
        <w:t>option</w:t>
      </w:r>
      <w:r w:rsidR="00C416AA" w:rsidRPr="00A00887">
        <w:t xml:space="preserve"> </w:t>
      </w:r>
      <w:r w:rsidRPr="00A00887">
        <w:t xml:space="preserve">may be </w:t>
      </w:r>
      <w:r w:rsidR="006F6264">
        <w:t xml:space="preserve">selected because of its appearance </w:t>
      </w:r>
      <w:r w:rsidR="002F76A1">
        <w:t xml:space="preserve">relative to the </w:t>
      </w:r>
      <w:r w:rsidR="00564ACA">
        <w:t>aesthetics of</w:t>
      </w:r>
      <w:r w:rsidR="00267E5E">
        <w:t xml:space="preserve"> </w:t>
      </w:r>
      <w:r w:rsidR="001377B6">
        <w:t xml:space="preserve">the surrounding </w:t>
      </w:r>
      <w:r w:rsidRPr="00A00887">
        <w:t>water course</w:t>
      </w:r>
      <w:r w:rsidR="001377B6">
        <w:t xml:space="preserve">, </w:t>
      </w:r>
      <w:r w:rsidR="00B10327">
        <w:t xml:space="preserve">loch </w:t>
      </w:r>
      <w:r w:rsidRPr="00A00887" w:rsidDel="00EB0EB1">
        <w:t xml:space="preserve">or </w:t>
      </w:r>
      <w:r w:rsidR="001377B6">
        <w:t>landscape</w:t>
      </w:r>
      <w:r w:rsidR="001F31E2">
        <w:t>.</w:t>
      </w:r>
      <w:r w:rsidR="007F66B3">
        <w:t xml:space="preserve"> </w:t>
      </w:r>
      <w:r w:rsidR="00033F6C">
        <w:t>Alternately, it may be</w:t>
      </w:r>
      <w:r w:rsidRPr="00A00887" w:rsidDel="00EB0EB1">
        <w:t xml:space="preserve"> </w:t>
      </w:r>
      <w:r w:rsidRPr="00A00887">
        <w:t xml:space="preserve">required for a particular end goal such as for </w:t>
      </w:r>
      <w:r w:rsidR="00EB0EB1">
        <w:t>public access, angling</w:t>
      </w:r>
      <w:r w:rsidR="00EC6D9B">
        <w:t xml:space="preserve">, </w:t>
      </w:r>
      <w:r w:rsidR="0098035D">
        <w:t xml:space="preserve">or </w:t>
      </w:r>
      <w:r w:rsidR="00EC6D9B">
        <w:t xml:space="preserve">infrastructure </w:t>
      </w:r>
      <w:r w:rsidR="00741D62">
        <w:t>needs.</w:t>
      </w:r>
      <w:r w:rsidRPr="00A00887">
        <w:t xml:space="preserve"> </w:t>
      </w:r>
    </w:p>
    <w:p w14:paraId="283CD694" w14:textId="77777777" w:rsidR="00A00887" w:rsidRPr="00A00887" w:rsidRDefault="00A00887" w:rsidP="00A00887">
      <w:pPr>
        <w:spacing w:after="240"/>
        <w:rPr>
          <w:bCs/>
        </w:rPr>
      </w:pPr>
      <w:r w:rsidRPr="00A00887">
        <w:rPr>
          <w:b/>
          <w:bCs/>
        </w:rPr>
        <w:t>Health and Safety</w:t>
      </w:r>
    </w:p>
    <w:p w14:paraId="4100BCD7" w14:textId="3B57CFDF" w:rsidR="00A00887" w:rsidRPr="00A00887" w:rsidRDefault="00A00887" w:rsidP="00A00887">
      <w:pPr>
        <w:spacing w:after="240"/>
      </w:pPr>
      <w:r w:rsidRPr="00A00887">
        <w:t xml:space="preserve">The </w:t>
      </w:r>
      <w:r w:rsidR="00320BDB">
        <w:t xml:space="preserve">solution </w:t>
      </w:r>
      <w:r w:rsidRPr="00A00887">
        <w:t xml:space="preserve">chosen </w:t>
      </w:r>
      <w:r w:rsidR="00320BDB">
        <w:t>must also</w:t>
      </w:r>
      <w:r w:rsidR="00F6325F">
        <w:t xml:space="preserve"> consider</w:t>
      </w:r>
      <w:r w:rsidRPr="00A00887">
        <w:t xml:space="preserve"> the health and safety of people</w:t>
      </w:r>
      <w:r w:rsidR="00C62DAE">
        <w:t xml:space="preserve"> who either use the river</w:t>
      </w:r>
      <w:r w:rsidR="00741AA2">
        <w:t xml:space="preserve"> or loch</w:t>
      </w:r>
      <w:r w:rsidR="00C62DAE">
        <w:t xml:space="preserve"> or need </w:t>
      </w:r>
      <w:r w:rsidRPr="00A00887">
        <w:t xml:space="preserve">access </w:t>
      </w:r>
      <w:r w:rsidR="00763CA5">
        <w:t>to undertake</w:t>
      </w:r>
      <w:r w:rsidR="00763CA5" w:rsidRPr="00A00887">
        <w:t xml:space="preserve"> </w:t>
      </w:r>
      <w:r w:rsidRPr="00A00887">
        <w:t xml:space="preserve">maintenance works. </w:t>
      </w:r>
      <w:r w:rsidR="00763CA5">
        <w:t xml:space="preserve"> </w:t>
      </w:r>
      <w:r w:rsidR="00D30081">
        <w:t>In some cases, these considerations may dictate that a particular structural design is required.</w:t>
      </w:r>
      <w:r w:rsidRPr="00A00887">
        <w:t xml:space="preserve"> </w:t>
      </w:r>
    </w:p>
    <w:p w14:paraId="4B2FAE24" w14:textId="575B9077" w:rsidR="00EB31CA" w:rsidRPr="00EB31CA" w:rsidRDefault="00EB31CA" w:rsidP="00EB31CA">
      <w:pPr>
        <w:pStyle w:val="Heading2"/>
      </w:pPr>
      <w:bookmarkStart w:id="83" w:name="_Toc193786465"/>
      <w:r w:rsidRPr="00EB31CA">
        <w:lastRenderedPageBreak/>
        <w:t>Use all reasonable mitigation</w:t>
      </w:r>
      <w:bookmarkEnd w:id="83"/>
    </w:p>
    <w:p w14:paraId="33D8EDD2" w14:textId="302A77BC" w:rsidR="00EB31CA" w:rsidRPr="00EB31CA" w:rsidRDefault="00FC523D" w:rsidP="008A5963">
      <w:pPr>
        <w:pStyle w:val="BodyText1"/>
        <w:rPr>
          <w:lang w:eastAsia="en-GB"/>
        </w:rPr>
      </w:pPr>
      <w:r w:rsidRPr="00EB31CA">
        <w:rPr>
          <w:lang w:eastAsia="en-GB"/>
        </w:rPr>
        <w:t>To</w:t>
      </w:r>
      <w:r w:rsidR="00EB31CA" w:rsidRPr="00EB31CA">
        <w:rPr>
          <w:lang w:eastAsia="en-GB"/>
        </w:rPr>
        <w:t xml:space="preserve"> minimise impacts on the water environment and other water users you must plan to use all reasonable mitigation when </w:t>
      </w:r>
      <w:r w:rsidR="00592E26">
        <w:rPr>
          <w:lang w:eastAsia="en-GB"/>
        </w:rPr>
        <w:t>installing</w:t>
      </w:r>
      <w:r w:rsidR="00EB31CA" w:rsidRPr="00EB31CA">
        <w:rPr>
          <w:lang w:eastAsia="en-GB"/>
        </w:rPr>
        <w:t xml:space="preserve"> any </w:t>
      </w:r>
      <w:r w:rsidR="008B74BE">
        <w:rPr>
          <w:lang w:eastAsia="en-GB"/>
        </w:rPr>
        <w:t>instream</w:t>
      </w:r>
      <w:r w:rsidR="00592E26">
        <w:rPr>
          <w:lang w:eastAsia="en-GB"/>
        </w:rPr>
        <w:t xml:space="preserve"> or in-loch structures or </w:t>
      </w:r>
      <w:r w:rsidR="00DC6A82">
        <w:rPr>
          <w:lang w:eastAsia="en-GB"/>
        </w:rPr>
        <w:t>when</w:t>
      </w:r>
      <w:r w:rsidR="00592E26">
        <w:rPr>
          <w:lang w:eastAsia="en-GB"/>
        </w:rPr>
        <w:t xml:space="preserve"> placing boulders</w:t>
      </w:r>
      <w:r w:rsidR="00EB31CA" w:rsidRPr="00EB31CA">
        <w:rPr>
          <w:lang w:eastAsia="en-GB"/>
        </w:rPr>
        <w:t xml:space="preserve">. </w:t>
      </w:r>
    </w:p>
    <w:p w14:paraId="24285D0B" w14:textId="77777777" w:rsidR="00EB31CA" w:rsidRPr="00EB31CA" w:rsidRDefault="00EB31CA" w:rsidP="008A5963">
      <w:pPr>
        <w:pStyle w:val="BodyText1"/>
      </w:pPr>
      <w:r w:rsidRPr="00EB31CA">
        <w:t>Mitigation measures for a proposal should:</w:t>
      </w:r>
    </w:p>
    <w:p w14:paraId="3B863AF9" w14:textId="52A11663" w:rsidR="00EB31CA" w:rsidRPr="00EB31CA" w:rsidRDefault="005E2397" w:rsidP="008A5963">
      <w:pPr>
        <w:pStyle w:val="BodyText1"/>
        <w:numPr>
          <w:ilvl w:val="0"/>
          <w:numId w:val="134"/>
        </w:numPr>
      </w:pPr>
      <w:r>
        <w:t>L</w:t>
      </w:r>
      <w:r w:rsidR="00EB31CA" w:rsidRPr="00EB31CA">
        <w:t>imit, or offset, potential impacts, including those from construction.</w:t>
      </w:r>
      <w:r w:rsidR="00EB31CA" w:rsidRPr="00EB31CA">
        <w:rPr>
          <w:color w:val="00B050"/>
        </w:rPr>
        <w:t xml:space="preserve"> </w:t>
      </w:r>
    </w:p>
    <w:p w14:paraId="27914357" w14:textId="4AC0E8EB" w:rsidR="00EB31CA" w:rsidRPr="00EB31CA" w:rsidRDefault="005E2397" w:rsidP="008A5963">
      <w:pPr>
        <w:pStyle w:val="BodyText1"/>
        <w:numPr>
          <w:ilvl w:val="0"/>
          <w:numId w:val="134"/>
        </w:numPr>
      </w:pPr>
      <w:r>
        <w:t>B</w:t>
      </w:r>
      <w:r w:rsidR="00EB31CA" w:rsidRPr="00EB31CA">
        <w:t xml:space="preserve">e proportionate to the environmental risk. </w:t>
      </w:r>
    </w:p>
    <w:p w14:paraId="0AD13521" w14:textId="525683B8" w:rsidR="00EB31CA" w:rsidRPr="00EB31CA" w:rsidRDefault="005E2397" w:rsidP="008A5963">
      <w:pPr>
        <w:pStyle w:val="BodyText1"/>
        <w:numPr>
          <w:ilvl w:val="0"/>
          <w:numId w:val="134"/>
        </w:numPr>
      </w:pPr>
      <w:r>
        <w:t>B</w:t>
      </w:r>
      <w:r w:rsidR="00EB31CA" w:rsidRPr="00EB31CA">
        <w:t xml:space="preserve">e prioritised by the balance of factors such as environmental benefit, cost, and ease of implementation. </w:t>
      </w:r>
    </w:p>
    <w:p w14:paraId="16EFE245" w14:textId="3D620124" w:rsidR="00EB31CA" w:rsidRPr="00EB31CA" w:rsidRDefault="005E2397" w:rsidP="008A5963">
      <w:pPr>
        <w:pStyle w:val="BodyText1"/>
        <w:numPr>
          <w:ilvl w:val="0"/>
          <w:numId w:val="134"/>
        </w:numPr>
      </w:pPr>
      <w:r>
        <w:t>N</w:t>
      </w:r>
      <w:r w:rsidR="00EB31CA" w:rsidRPr="00EB31CA">
        <w:t xml:space="preserve">ot be used to compensate the impacts of an unjustified activity </w:t>
      </w:r>
    </w:p>
    <w:p w14:paraId="34F615B7" w14:textId="605438C8" w:rsidR="00A13D0E" w:rsidRDefault="00EB31CA" w:rsidP="008A5963">
      <w:pPr>
        <w:pStyle w:val="BodyText1"/>
      </w:pPr>
      <w:r w:rsidRPr="00EB31CA">
        <w:t xml:space="preserve">As every </w:t>
      </w:r>
      <w:r w:rsidR="00A978BA">
        <w:t>site</w:t>
      </w:r>
      <w:r w:rsidR="00A978BA" w:rsidRPr="00EB31CA">
        <w:t xml:space="preserve"> </w:t>
      </w:r>
      <w:r w:rsidRPr="00EB31CA">
        <w:t>is different</w:t>
      </w:r>
      <w:r w:rsidR="00035A93">
        <w:t xml:space="preserve">, what constitutes appropriate mitigation will vary </w:t>
      </w:r>
      <w:r w:rsidR="005D2121">
        <w:t>on a case</w:t>
      </w:r>
      <w:r w:rsidR="00E65DB2">
        <w:t>-</w:t>
      </w:r>
      <w:r w:rsidR="005D2121">
        <w:t>by</w:t>
      </w:r>
      <w:r w:rsidR="00E65DB2">
        <w:t>-</w:t>
      </w:r>
      <w:r w:rsidR="005D2121">
        <w:t>case basis</w:t>
      </w:r>
      <w:r w:rsidR="00A13D0E">
        <w:t>,</w:t>
      </w:r>
      <w:r w:rsidRPr="00EB31CA">
        <w:t xml:space="preserve"> there is no single answer to what mitigation is considered reasonable.</w:t>
      </w:r>
    </w:p>
    <w:p w14:paraId="044D2893" w14:textId="07AAED38" w:rsidR="00EB31CA" w:rsidRPr="00EB31CA" w:rsidRDefault="00A13D0E" w:rsidP="008A5963">
      <w:pPr>
        <w:pStyle w:val="BodyText1"/>
      </w:pPr>
      <w:r>
        <w:t>In determining suitable mitigation</w:t>
      </w:r>
      <w:r w:rsidR="00A374FE">
        <w:t>,</w:t>
      </w:r>
      <w:r w:rsidR="00D24EA4">
        <w:t xml:space="preserve"> y</w:t>
      </w:r>
      <w:r w:rsidR="00D24EA4" w:rsidRPr="00EB31CA">
        <w:t xml:space="preserve">ou </w:t>
      </w:r>
      <w:r w:rsidR="00EB31CA" w:rsidRPr="00EB31CA">
        <w:t xml:space="preserve">should </w:t>
      </w:r>
      <w:r>
        <w:t xml:space="preserve">fully </w:t>
      </w:r>
      <w:r w:rsidR="00EB31CA" w:rsidRPr="00EB31CA">
        <w:t>understand the risks and issues</w:t>
      </w:r>
      <w:r w:rsidR="00F92B32">
        <w:t xml:space="preserve"> </w:t>
      </w:r>
      <w:r w:rsidR="005C3459">
        <w:t>a</w:t>
      </w:r>
      <w:r w:rsidR="00F92B32">
        <w:t xml:space="preserve">ssociated with the proposed activity, </w:t>
      </w:r>
      <w:r w:rsidR="00EB31CA" w:rsidRPr="00EB31CA">
        <w:t xml:space="preserve">as set out in </w:t>
      </w:r>
      <w:hyperlink w:anchor="_What_are_the" w:history="1">
        <w:r w:rsidR="00A65981" w:rsidRPr="00A65981">
          <w:rPr>
            <w:rStyle w:val="Hyperlink"/>
          </w:rPr>
          <w:t>section 3.3</w:t>
        </w:r>
      </w:hyperlink>
      <w:r w:rsidR="00ED4903">
        <w:t>, context of the site</w:t>
      </w:r>
      <w:r w:rsidR="006411BC">
        <w:t>.</w:t>
      </w:r>
    </w:p>
    <w:p w14:paraId="1F1A3A30" w14:textId="435B3BC2" w:rsidR="00EB31CA" w:rsidRPr="00EB31CA" w:rsidRDefault="00581830" w:rsidP="008A5963">
      <w:pPr>
        <w:pStyle w:val="BodyText1"/>
      </w:pPr>
      <w:r>
        <w:t xml:space="preserve">Details of the mitigation </w:t>
      </w:r>
      <w:r w:rsidR="00AD60B0">
        <w:t xml:space="preserve">measures to be used </w:t>
      </w:r>
      <w:r w:rsidR="003672AD">
        <w:t xml:space="preserve">and how they will be maintained </w:t>
      </w:r>
      <w:r w:rsidR="00AD60B0">
        <w:t>should be included in a</w:t>
      </w:r>
      <w:r w:rsidRPr="00EB31CA">
        <w:t xml:space="preserve"> </w:t>
      </w:r>
      <w:r w:rsidR="00EB31CA" w:rsidRPr="00EB31CA">
        <w:t>method statement</w:t>
      </w:r>
      <w:r w:rsidR="003672AD">
        <w:t>, which should also</w:t>
      </w:r>
      <w:r w:rsidR="00EB31CA" w:rsidRPr="00EB31CA">
        <w:t xml:space="preserve"> </w:t>
      </w:r>
      <w:r w:rsidR="00C47899">
        <w:t>explain</w:t>
      </w:r>
      <w:r w:rsidR="00052927">
        <w:t xml:space="preserve"> more generally</w:t>
      </w:r>
      <w:r w:rsidR="00C47899">
        <w:t xml:space="preserve"> how</w:t>
      </w:r>
      <w:r w:rsidR="00EB31CA" w:rsidRPr="00EB31CA">
        <w:t xml:space="preserve"> the works </w:t>
      </w:r>
      <w:r w:rsidR="00C47899">
        <w:t>will be undertaken</w:t>
      </w:r>
      <w:r w:rsidR="00EB31CA" w:rsidRPr="00EB31CA">
        <w:t>.</w:t>
      </w:r>
      <w:r w:rsidR="00052927">
        <w:t xml:space="preserve"> </w:t>
      </w:r>
      <w:r w:rsidR="00177448">
        <w:t>Requirements for method statement be found in our section 5.2 of our guidance WAT-G-030 EASR Guidance Engineering Meeting Good Practice.</w:t>
      </w:r>
      <w:r w:rsidR="00052927">
        <w:t xml:space="preserve"> </w:t>
      </w:r>
      <w:r w:rsidR="00397C9B">
        <w:t xml:space="preserve">Where drawings are being used to support an application, </w:t>
      </w:r>
      <w:r w:rsidR="00B00EFD">
        <w:t>m</w:t>
      </w:r>
      <w:r w:rsidR="002B53D8">
        <w:t>itiga</w:t>
      </w:r>
      <w:r w:rsidR="00397C9B">
        <w:t>t</w:t>
      </w:r>
      <w:r w:rsidR="002B53D8">
        <w:t>ion measures</w:t>
      </w:r>
      <w:r w:rsidR="00B00EFD">
        <w:t xml:space="preserve"> </w:t>
      </w:r>
      <w:r w:rsidR="00D8711F">
        <w:t>should also be shown</w:t>
      </w:r>
      <w:r w:rsidR="00B46EC3">
        <w:t xml:space="preserve">. </w:t>
      </w:r>
    </w:p>
    <w:p w14:paraId="4C371269" w14:textId="689581C2" w:rsidR="00EB31CA" w:rsidRPr="00EB31CA" w:rsidRDefault="00EB31CA" w:rsidP="008A5963">
      <w:pPr>
        <w:pStyle w:val="BodyText1"/>
      </w:pPr>
      <w:r w:rsidRPr="00EB31CA">
        <w:t xml:space="preserve">Using suitable mitigation will help you to comply with </w:t>
      </w:r>
      <w:r w:rsidR="00741D62">
        <w:t>p</w:t>
      </w:r>
      <w:r w:rsidR="00741D62" w:rsidRPr="00EB31CA">
        <w:t xml:space="preserve">ermit </w:t>
      </w:r>
      <w:r w:rsidRPr="00EB31CA">
        <w:t>conditions.  In certain cases, specific conditions relating to mitigation requirements will be specified within the Permit.</w:t>
      </w:r>
    </w:p>
    <w:p w14:paraId="77CA3137" w14:textId="1A1B3C3F" w:rsidR="00EB31CA" w:rsidRDefault="00EB31CA" w:rsidP="008A5963">
      <w:pPr>
        <w:pStyle w:val="BodyText1"/>
      </w:pPr>
      <w:r w:rsidRPr="00EB31CA">
        <w:t>Further guidance is available in our guid</w:t>
      </w:r>
      <w:r w:rsidR="000E10EA">
        <w:t>ance</w:t>
      </w:r>
      <w:r w:rsidR="00D23DF5">
        <w:t xml:space="preserve"> </w:t>
      </w:r>
      <w:r w:rsidR="00646ACA" w:rsidRPr="008A5963">
        <w:t>WAT-G-034 EASR Guidance: Construction works and silt/pollution mitigation</w:t>
      </w:r>
      <w:r w:rsidRPr="008A5963">
        <w:t>.</w:t>
      </w:r>
      <w:r w:rsidRPr="00EB31CA">
        <w:t xml:space="preserve"> </w:t>
      </w:r>
    </w:p>
    <w:p w14:paraId="18059AE6" w14:textId="0520CC5A" w:rsidR="003728F3" w:rsidRPr="00EB31CA" w:rsidRDefault="003728F3" w:rsidP="008A5963">
      <w:pPr>
        <w:pStyle w:val="BodyText1"/>
      </w:pPr>
      <w:r>
        <w:t xml:space="preserve">Some specific mitigation </w:t>
      </w:r>
      <w:r w:rsidR="00865578">
        <w:t>measures</w:t>
      </w:r>
      <w:r>
        <w:t xml:space="preserve"> for the main types of instream </w:t>
      </w:r>
      <w:r w:rsidR="000C4C34">
        <w:t>and</w:t>
      </w:r>
      <w:r>
        <w:t xml:space="preserve"> in-loch structures </w:t>
      </w:r>
      <w:r w:rsidR="007A6877">
        <w:t>and</w:t>
      </w:r>
      <w:r>
        <w:t xml:space="preserve"> the placement of boulder </w:t>
      </w:r>
      <w:r w:rsidR="00236DAA">
        <w:t>are described in</w:t>
      </w:r>
      <w:r>
        <w:t xml:space="preserve"> sections </w:t>
      </w:r>
      <w:r w:rsidR="00236DAA">
        <w:t>5.4.1 to 5.4.4</w:t>
      </w:r>
      <w:r>
        <w:t>.</w:t>
      </w:r>
    </w:p>
    <w:p w14:paraId="7FCED6B3" w14:textId="66A3E83E" w:rsidR="00D45CF6" w:rsidRPr="004B60EE" w:rsidRDefault="00D45CF6" w:rsidP="004B60EE">
      <w:pPr>
        <w:pStyle w:val="Heading3"/>
        <w:rPr>
          <w:rStyle w:val="eop"/>
        </w:rPr>
      </w:pPr>
      <w:bookmarkStart w:id="84" w:name="_Toc193786466"/>
      <w:r w:rsidRPr="004B60EE">
        <w:rPr>
          <w:rStyle w:val="eop"/>
        </w:rPr>
        <w:lastRenderedPageBreak/>
        <w:t>Mitigation</w:t>
      </w:r>
      <w:r w:rsidR="00B20027" w:rsidRPr="004B60EE">
        <w:rPr>
          <w:rStyle w:val="eop"/>
        </w:rPr>
        <w:t>:</w:t>
      </w:r>
      <w:r w:rsidR="00A85D34" w:rsidRPr="004B60EE">
        <w:rPr>
          <w:rStyle w:val="eop"/>
        </w:rPr>
        <w:t xml:space="preserve"> </w:t>
      </w:r>
      <w:r w:rsidR="007F0325" w:rsidRPr="004B60EE">
        <w:rPr>
          <w:rStyle w:val="eop"/>
        </w:rPr>
        <w:t>B</w:t>
      </w:r>
      <w:r w:rsidR="00A85D34" w:rsidRPr="004B60EE">
        <w:rPr>
          <w:rStyle w:val="eop"/>
        </w:rPr>
        <w:t xml:space="preserve">ed </w:t>
      </w:r>
      <w:r w:rsidR="00B20027" w:rsidRPr="004B60EE">
        <w:rPr>
          <w:rStyle w:val="eop"/>
        </w:rPr>
        <w:t>Reinforcement</w:t>
      </w:r>
      <w:bookmarkEnd w:id="84"/>
    </w:p>
    <w:p w14:paraId="096A489F" w14:textId="5337543E" w:rsidR="00A70C99" w:rsidRDefault="008E6E7B" w:rsidP="008E652C">
      <w:pPr>
        <w:pStyle w:val="BodyText1"/>
      </w:pPr>
      <w:r>
        <w:t xml:space="preserve"> </w:t>
      </w:r>
      <w:r w:rsidR="00561356">
        <w:t>M</w:t>
      </w:r>
      <w:r w:rsidR="00187CBF">
        <w:t>itigation</w:t>
      </w:r>
      <w:r>
        <w:t xml:space="preserve"> measures </w:t>
      </w:r>
      <w:r w:rsidR="00B50EE2">
        <w:t xml:space="preserve">incorporated into the design </w:t>
      </w:r>
      <w:r w:rsidR="00FD22B4">
        <w:t>for</w:t>
      </w:r>
      <w:r w:rsidR="00460F69">
        <w:t xml:space="preserve"> </w:t>
      </w:r>
      <w:r w:rsidR="008F7A5A">
        <w:t xml:space="preserve">new or modified </w:t>
      </w:r>
      <w:r w:rsidR="00460F69">
        <w:t>bed reinforcement</w:t>
      </w:r>
      <w:r>
        <w:t xml:space="preserve"> </w:t>
      </w:r>
      <w:r w:rsidR="00686E86">
        <w:t xml:space="preserve">should </w:t>
      </w:r>
      <w:r>
        <w:t xml:space="preserve">include </w:t>
      </w:r>
      <w:r w:rsidR="00D82F6F">
        <w:t xml:space="preserve">making sure the structure </w:t>
      </w:r>
      <w:r w:rsidR="00C5081B">
        <w:t>is passab</w:t>
      </w:r>
      <w:r w:rsidR="00791838">
        <w:t xml:space="preserve">le to fish and other </w:t>
      </w:r>
      <w:r w:rsidR="0069231D">
        <w:t>wildlife, increasing</w:t>
      </w:r>
      <w:r w:rsidR="005B7E78">
        <w:t xml:space="preserve"> </w:t>
      </w:r>
      <w:r w:rsidR="003C6454">
        <w:t xml:space="preserve">the </w:t>
      </w:r>
      <w:r w:rsidR="005B7E78">
        <w:t>roug</w:t>
      </w:r>
      <w:r w:rsidR="00170197">
        <w:t>h</w:t>
      </w:r>
      <w:r w:rsidR="005B7E78">
        <w:t xml:space="preserve">ness of the </w:t>
      </w:r>
      <w:r w:rsidR="003C6454">
        <w:t>reinforcement</w:t>
      </w:r>
      <w:r w:rsidR="00956DCB">
        <w:t xml:space="preserve"> and</w:t>
      </w:r>
      <w:r w:rsidR="005B7E78">
        <w:t xml:space="preserve"> installing scour protection</w:t>
      </w:r>
      <w:r w:rsidR="00D8013B">
        <w:t>.</w:t>
      </w:r>
      <w:r w:rsidR="00CC5B95">
        <w:t xml:space="preserve"> </w:t>
      </w:r>
      <w:r w:rsidR="003F31D0">
        <w:t>O</w:t>
      </w:r>
      <w:r w:rsidR="005A5466">
        <w:t xml:space="preserve">ther improvement measures </w:t>
      </w:r>
      <w:r w:rsidR="0075593D">
        <w:t xml:space="preserve">within the wider reach </w:t>
      </w:r>
      <w:r w:rsidR="00B710C7">
        <w:t xml:space="preserve">may sometimes </w:t>
      </w:r>
      <w:r w:rsidR="003F31D0">
        <w:t>also be considered</w:t>
      </w:r>
      <w:r w:rsidR="000550DD">
        <w:t xml:space="preserve"> to</w:t>
      </w:r>
      <w:r w:rsidR="005A5466">
        <w:t xml:space="preserve"> offset impacts</w:t>
      </w:r>
      <w:r w:rsidR="000550DD">
        <w:t xml:space="preserve"> associated with the structure</w:t>
      </w:r>
      <w:r w:rsidR="00460F69">
        <w:t>.</w:t>
      </w:r>
    </w:p>
    <w:p w14:paraId="6352FC6A" w14:textId="34B1D908" w:rsidR="00CB65C3" w:rsidRDefault="00EB4BCD" w:rsidP="008E652C">
      <w:pPr>
        <w:pStyle w:val="BodyText1"/>
      </w:pPr>
      <w:r>
        <w:t>Bed reinforcement should not create a flat, smooth surface as it is easier for high flows to scour the reinstated bed material off this to expose the underlying reinforcement</w:t>
      </w:r>
      <w:r w:rsidR="00CB65C3">
        <w:t xml:space="preserve"> which can create shallow fast flow, which can create a barrier to fish.</w:t>
      </w:r>
      <w:r w:rsidR="008E652C">
        <w:t xml:space="preserve"> In </w:t>
      </w:r>
      <w:r w:rsidR="003623D3">
        <w:t>addition,</w:t>
      </w:r>
      <w:r w:rsidR="008E652C">
        <w:t xml:space="preserve"> the design should not create any steps which would be a barrier to fish and other wildlife</w:t>
      </w:r>
      <w:r w:rsidR="00CB65C3">
        <w:t xml:space="preserve"> </w:t>
      </w:r>
    </w:p>
    <w:p w14:paraId="54DEB963" w14:textId="5BB4FD4E" w:rsidR="005A6D91" w:rsidRDefault="00A374FE" w:rsidP="008E652C">
      <w:pPr>
        <w:pStyle w:val="BodyText1"/>
      </w:pPr>
      <w:r>
        <w:t>It’s</w:t>
      </w:r>
      <w:r w:rsidR="00FA4734">
        <w:t xml:space="preserve"> important that </w:t>
      </w:r>
      <w:r w:rsidR="008F7A5A">
        <w:t xml:space="preserve">bed reinforcement </w:t>
      </w:r>
      <w:r w:rsidR="005A6D91">
        <w:t xml:space="preserve">designs </w:t>
      </w:r>
      <w:r w:rsidR="008F7A5A">
        <w:t>provide a rough</w:t>
      </w:r>
      <w:r w:rsidR="00323EB6">
        <w:t xml:space="preserve"> surface </w:t>
      </w:r>
      <w:r w:rsidR="00460F69">
        <w:t>so that sediment is retained on top of the structure</w:t>
      </w:r>
      <w:r w:rsidR="00AD3824">
        <w:t xml:space="preserve"> and / or turbulence is increased so fish can move though</w:t>
      </w:r>
      <w:r w:rsidR="00460F69">
        <w:t>.</w:t>
      </w:r>
      <w:r w:rsidR="001A7996" w:rsidRPr="001A7996">
        <w:t xml:space="preserve"> </w:t>
      </w:r>
      <w:r w:rsidR="001A7996">
        <w:t>The rougher the surface, the better it will be at retaining bed material</w:t>
      </w:r>
    </w:p>
    <w:p w14:paraId="1C38C61F" w14:textId="38E461A4" w:rsidR="008A5963" w:rsidRDefault="00F42CDE" w:rsidP="008E652C">
      <w:pPr>
        <w:pStyle w:val="BodyText1"/>
      </w:pPr>
      <w:r>
        <w:t>If a concrete slab or mattress is to be used its surface should be roughened before reinstating the sub-surface and surface armour layer</w:t>
      </w:r>
      <w:r w:rsidR="00EC51FA">
        <w:t xml:space="preserve">. </w:t>
      </w:r>
      <w:r w:rsidR="00FD0702">
        <w:t>Several techniques exist for doing this, including embedding cobbles or boulders into the wet concrete or attaching baffles to the cured concrete</w:t>
      </w:r>
      <w:r w:rsidR="00955A8E">
        <w:t xml:space="preserve"> (see </w:t>
      </w:r>
      <w:r w:rsidR="009F36BD">
        <w:t xml:space="preserve">Figure </w:t>
      </w:r>
      <w:r w:rsidR="00B64D20">
        <w:t>5T</w:t>
      </w:r>
      <w:r w:rsidR="002E1877">
        <w:t xml:space="preserve"> below</w:t>
      </w:r>
      <w:r w:rsidR="005511B3">
        <w:t>)</w:t>
      </w:r>
      <w:r w:rsidR="00C83BE6">
        <w:t>.</w:t>
      </w:r>
    </w:p>
    <w:p w14:paraId="25AC3E42" w14:textId="259D3CF8" w:rsidR="009F7456" w:rsidRDefault="00E4735A" w:rsidP="008E652C">
      <w:pPr>
        <w:pStyle w:val="BodyText1"/>
      </w:pPr>
      <w:r>
        <w:t>I</w:t>
      </w:r>
      <w:r w:rsidR="00157102">
        <w:t xml:space="preserve">f the bed reinforcement is </w:t>
      </w:r>
      <w:r>
        <w:t xml:space="preserve">designed </w:t>
      </w:r>
      <w:r w:rsidR="00157102">
        <w:t xml:space="preserve">too high and the </w:t>
      </w:r>
      <w:r w:rsidR="00066BA2">
        <w:t xml:space="preserve">river </w:t>
      </w:r>
      <w:r w:rsidR="00157102">
        <w:t xml:space="preserve">velocities </w:t>
      </w:r>
      <w:r w:rsidR="00066BA2">
        <w:t xml:space="preserve">are </w:t>
      </w:r>
      <w:r w:rsidR="00157102">
        <w:t>too fast</w:t>
      </w:r>
      <w:r w:rsidR="00731BBC">
        <w:t>, then even baffles will not hold bed material</w:t>
      </w:r>
      <w:r w:rsidR="002268CB">
        <w:t xml:space="preserve"> (as seen in </w:t>
      </w:r>
      <w:hyperlink w:anchor="_Bed_reinforcement_and" w:history="1">
        <w:r w:rsidR="00D154B2" w:rsidRPr="001E56F4">
          <w:rPr>
            <w:rStyle w:val="Hyperlink"/>
          </w:rPr>
          <w:t>Figure</w:t>
        </w:r>
        <w:r w:rsidR="001E56F4" w:rsidRPr="001E56F4">
          <w:rPr>
            <w:rStyle w:val="Hyperlink"/>
          </w:rPr>
          <w:t xml:space="preserve"> 5F</w:t>
        </w:r>
      </w:hyperlink>
      <w:r w:rsidR="002268CB">
        <w:t>)</w:t>
      </w:r>
      <w:r w:rsidR="00731BBC">
        <w:t>.</w:t>
      </w:r>
      <w:r w:rsidR="002268CB">
        <w:t xml:space="preserve"> Therefore</w:t>
      </w:r>
      <w:r w:rsidR="00D154B2">
        <w:t>,</w:t>
      </w:r>
      <w:r w:rsidR="002268CB">
        <w:t xml:space="preserve"> this </w:t>
      </w:r>
      <w:r w:rsidR="00183726">
        <w:t>mitigation approach</w:t>
      </w:r>
      <w:r w:rsidR="002268CB">
        <w:t xml:space="preserve"> is no substitute for designing bed reinforcement </w:t>
      </w:r>
      <w:r w:rsidR="00B12FB8">
        <w:t>which is</w:t>
      </w:r>
      <w:r w:rsidR="008679A2">
        <w:t xml:space="preserve"> placed below the natural level of scour of the river.</w:t>
      </w:r>
    </w:p>
    <w:p w14:paraId="5D36A331" w14:textId="0326D7DE" w:rsidR="00FF4619" w:rsidRDefault="000A7A6C" w:rsidP="008E652C">
      <w:pPr>
        <w:pStyle w:val="BodyText1"/>
      </w:pPr>
      <w:r>
        <w:t>Scour protection</w:t>
      </w:r>
      <w:r w:rsidR="00D33A7C">
        <w:t xml:space="preserve"> such as boulders</w:t>
      </w:r>
      <w:r>
        <w:t xml:space="preserve"> may also be required at the </w:t>
      </w:r>
      <w:r w:rsidR="00B018AF">
        <w:t>downstream</w:t>
      </w:r>
      <w:r>
        <w:t xml:space="preserve"> toe of the structure</w:t>
      </w:r>
      <w:r w:rsidR="00B018AF">
        <w:t>,</w:t>
      </w:r>
      <w:r>
        <w:t xml:space="preserve"> to </w:t>
      </w:r>
      <w:r w:rsidR="00E35FB4">
        <w:t xml:space="preserve">help hold the bed material on top of the </w:t>
      </w:r>
      <w:r w:rsidR="00B0537F">
        <w:t xml:space="preserve">reinforcement and </w:t>
      </w:r>
      <w:r w:rsidR="00493B09">
        <w:t>prevent scour at this point.</w:t>
      </w:r>
      <w:r w:rsidR="002A66F9">
        <w:t xml:space="preserve"> </w:t>
      </w:r>
      <w:r w:rsidR="001255A2">
        <w:t xml:space="preserve">This </w:t>
      </w:r>
      <w:r w:rsidR="00E55A39">
        <w:t>protection would</w:t>
      </w:r>
      <w:r w:rsidR="001255A2">
        <w:t xml:space="preserve"> create a rough and </w:t>
      </w:r>
      <w:r w:rsidR="00771E17">
        <w:t xml:space="preserve">graded </w:t>
      </w:r>
      <w:r w:rsidR="001255A2">
        <w:t xml:space="preserve">transition from the </w:t>
      </w:r>
      <w:r w:rsidR="001C33E5">
        <w:t xml:space="preserve">reinforced section of bed </w:t>
      </w:r>
      <w:r w:rsidR="001255A2">
        <w:t xml:space="preserve">to the natural </w:t>
      </w:r>
      <w:r w:rsidR="00DF226F">
        <w:t>riverbed</w:t>
      </w:r>
      <w:r w:rsidR="001255A2">
        <w:t xml:space="preserve">. </w:t>
      </w:r>
      <w:r w:rsidR="00771E17">
        <w:t xml:space="preserve">Without it, there is a high likelihood that turbulence during floods would erode the section of natural riverbed in contact with the downstream </w:t>
      </w:r>
      <w:r w:rsidR="00175BB0">
        <w:t>e</w:t>
      </w:r>
      <w:r w:rsidR="00771E17">
        <w:t>dge of the bed reinforcement</w:t>
      </w:r>
      <w:r w:rsidR="00175BB0">
        <w:t>, which would</w:t>
      </w:r>
      <w:r w:rsidR="00ED57BB">
        <w:t xml:space="preserve"> </w:t>
      </w:r>
      <w:r w:rsidR="00275094">
        <w:t xml:space="preserve">undermine the </w:t>
      </w:r>
      <w:r w:rsidR="00FA2519">
        <w:t xml:space="preserve">downstream </w:t>
      </w:r>
      <w:r w:rsidR="009328C8">
        <w:t xml:space="preserve">edge of the </w:t>
      </w:r>
      <w:r w:rsidR="00275094">
        <w:t>bed material</w:t>
      </w:r>
      <w:r w:rsidR="004551E2">
        <w:t xml:space="preserve"> </w:t>
      </w:r>
      <w:r w:rsidR="009328C8">
        <w:t xml:space="preserve">reinstated </w:t>
      </w:r>
      <w:r w:rsidR="006B157D">
        <w:t>over</w:t>
      </w:r>
      <w:r w:rsidR="009328C8">
        <w:t xml:space="preserve"> the </w:t>
      </w:r>
      <w:r w:rsidR="003D6554">
        <w:t>bed protection</w:t>
      </w:r>
      <w:r w:rsidR="004551E2">
        <w:t xml:space="preserve"> and eventually lead to most</w:t>
      </w:r>
      <w:r w:rsidR="00FC523D">
        <w:t>,</w:t>
      </w:r>
      <w:r w:rsidR="004551E2">
        <w:t xml:space="preserve"> or all</w:t>
      </w:r>
      <w:r w:rsidR="00FC523D">
        <w:t>,</w:t>
      </w:r>
      <w:r w:rsidR="004551E2">
        <w:t xml:space="preserve"> of the reinstated bed </w:t>
      </w:r>
      <w:r w:rsidR="00F9611F">
        <w:t xml:space="preserve">material </w:t>
      </w:r>
      <w:r w:rsidR="004551E2">
        <w:t>being scoured away</w:t>
      </w:r>
      <w:r w:rsidR="00032B7E">
        <w:t>.</w:t>
      </w:r>
    </w:p>
    <w:p w14:paraId="65C03A4D" w14:textId="49667C2B" w:rsidR="00A3421B" w:rsidRDefault="00A3421B" w:rsidP="008E652C">
      <w:pPr>
        <w:pStyle w:val="BodyText1"/>
      </w:pPr>
      <w:r>
        <w:lastRenderedPageBreak/>
        <w:t>Bed material removed during construction should be stored with the surface layer separated from the material underneath. The surface of a riverbed is coarser than the underlying material (the sub-surface layer) and provides a protective armouring effect that prevents the finer sub-surface sediment from easily being eroded. This armoured layer is formed of grain sizes that can withstand the flow velocities at this location of all but the largest floods.</w:t>
      </w:r>
    </w:p>
    <w:p w14:paraId="1A897D28" w14:textId="7F71047A" w:rsidR="00A3421B" w:rsidRDefault="00A3421B" w:rsidP="008E652C">
      <w:pPr>
        <w:pStyle w:val="BodyText1"/>
      </w:pPr>
      <w:r>
        <w:t>Once the bed reinforcement has been installed, the sub-surface layer should be reinstated followed by the armour layer to reinstate this natural scour protection.</w:t>
      </w:r>
    </w:p>
    <w:p w14:paraId="27933190" w14:textId="08415FF6" w:rsidR="00A3421B" w:rsidRDefault="00A3421B" w:rsidP="008E652C">
      <w:pPr>
        <w:pStyle w:val="BodyText1"/>
      </w:pPr>
      <w:r>
        <w:t>It may be helpful to take photographs of the surface layer before it is removed, particularly if there are boulder ribs or clusters across the bed</w:t>
      </w:r>
      <w:r w:rsidR="00210F34">
        <w:t>.</w:t>
      </w:r>
      <w:r>
        <w:t xml:space="preserve"> Boulder ribs and clusters provide additional roughness and valuable habitat within the river and can also help reduce smaller sized sediment upstream being scoured. Photographs would help guide the recreation of these features as the natural bed material is being reinstated</w:t>
      </w:r>
      <w:r w:rsidR="008A5963">
        <w:t>.</w:t>
      </w:r>
    </w:p>
    <w:p w14:paraId="4018F581" w14:textId="4F0B041B" w:rsidR="00187CBF" w:rsidRDefault="002A66F9" w:rsidP="008E652C">
      <w:pPr>
        <w:pStyle w:val="BodyText1"/>
      </w:pPr>
      <w:r>
        <w:t xml:space="preserve">Mitigation </w:t>
      </w:r>
      <w:r w:rsidR="000354B5">
        <w:t xml:space="preserve">may </w:t>
      </w:r>
      <w:r>
        <w:t xml:space="preserve">also be considered for the </w:t>
      </w:r>
      <w:r w:rsidR="0075593D">
        <w:t>river</w:t>
      </w:r>
      <w:r>
        <w:t xml:space="preserve"> reach </w:t>
      </w:r>
      <w:r w:rsidR="00CD2341">
        <w:t>upstream and downstream of the proposed works</w:t>
      </w:r>
      <w:r>
        <w:t xml:space="preserve"> </w:t>
      </w:r>
      <w:r w:rsidR="000F4456">
        <w:t>to help offset</w:t>
      </w:r>
      <w:r>
        <w:t xml:space="preserve"> the long</w:t>
      </w:r>
      <w:r w:rsidR="00467958">
        <w:t>-</w:t>
      </w:r>
      <w:r>
        <w:t>term damaging impact bed reinforcement can have on</w:t>
      </w:r>
      <w:r w:rsidR="00B64D20">
        <w:t xml:space="preserve"> </w:t>
      </w:r>
      <w:r>
        <w:t xml:space="preserve">river habitats. This could include </w:t>
      </w:r>
      <w:r w:rsidR="00B939CE">
        <w:t xml:space="preserve">replanting the riparian margin with native shrubs and trees to enhance the </w:t>
      </w:r>
      <w:r w:rsidR="00F30E42">
        <w:t xml:space="preserve">bank </w:t>
      </w:r>
      <w:r w:rsidR="00B939CE">
        <w:t>habitat</w:t>
      </w:r>
      <w:r w:rsidR="00562732">
        <w:t>.</w:t>
      </w:r>
      <w:r w:rsidR="00931B77">
        <w:t xml:space="preserve"> </w:t>
      </w:r>
      <w:r w:rsidR="004D2564">
        <w:t xml:space="preserve">It could also involve </w:t>
      </w:r>
      <w:r w:rsidR="00FA3E3D">
        <w:t>removing</w:t>
      </w:r>
      <w:r w:rsidR="004D2564">
        <w:t xml:space="preserve"> any</w:t>
      </w:r>
      <w:r w:rsidR="00FA74B7">
        <w:t xml:space="preserve"> obsolete</w:t>
      </w:r>
      <w:r w:rsidR="004D2564">
        <w:t xml:space="preserve"> </w:t>
      </w:r>
      <w:r w:rsidR="00FA74B7">
        <w:t>engineering</w:t>
      </w:r>
      <w:r w:rsidR="00860841">
        <w:t>, such as redundant</w:t>
      </w:r>
      <w:r w:rsidR="0074301C">
        <w:t xml:space="preserve"> embankments or bank protection</w:t>
      </w:r>
      <w:r w:rsidR="00B52F8D">
        <w:t>.</w:t>
      </w:r>
    </w:p>
    <w:p w14:paraId="41CD978C" w14:textId="50BAF481" w:rsidR="006A650E" w:rsidRDefault="00690332" w:rsidP="006A650E">
      <w:r>
        <w:rPr>
          <w:noProof/>
        </w:rPr>
        <w:lastRenderedPageBreak/>
        <mc:AlternateContent>
          <mc:Choice Requires="wps">
            <w:drawing>
              <wp:anchor distT="0" distB="0" distL="114300" distR="114300" simplePos="0" relativeHeight="251658245" behindDoc="0" locked="0" layoutInCell="1" allowOverlap="1" wp14:anchorId="7BDBBD10" wp14:editId="0ADB09B8">
                <wp:simplePos x="0" y="0"/>
                <wp:positionH relativeFrom="column">
                  <wp:posOffset>2772461</wp:posOffset>
                </wp:positionH>
                <wp:positionV relativeFrom="paragraph">
                  <wp:posOffset>796722</wp:posOffset>
                </wp:positionV>
                <wp:extent cx="395021" cy="358445"/>
                <wp:effectExtent l="0" t="0" r="0" b="3810"/>
                <wp:wrapNone/>
                <wp:docPr id="1116374212" name="Text Box 1"/>
                <wp:cNvGraphicFramePr/>
                <a:graphic xmlns:a="http://schemas.openxmlformats.org/drawingml/2006/main">
                  <a:graphicData uri="http://schemas.microsoft.com/office/word/2010/wordprocessingShape">
                    <wps:wsp>
                      <wps:cNvSpPr txBox="1"/>
                      <wps:spPr>
                        <a:xfrm>
                          <a:off x="0" y="0"/>
                          <a:ext cx="395021" cy="358445"/>
                        </a:xfrm>
                        <a:prstGeom prst="rect">
                          <a:avLst/>
                        </a:prstGeom>
                        <a:noFill/>
                        <a:ln w="6350">
                          <a:noFill/>
                        </a:ln>
                      </wps:spPr>
                      <wps:txbx>
                        <w:txbxContent>
                          <w:p w14:paraId="35EB31A0" w14:textId="6460C54A" w:rsidR="00690332" w:rsidRPr="00690332" w:rsidRDefault="00690332" w:rsidP="00690332">
                            <w:pPr>
                              <w:rPr>
                                <w:color w:val="FFFFFF" w:themeColor="background1"/>
                                <w:lang w:val="en-US"/>
                              </w:rPr>
                            </w:pPr>
                            <w:r>
                              <w:rPr>
                                <w:color w:val="FFFFFF" w:themeColor="background1"/>
                                <w:lang w:val="en-US"/>
                              </w:rPr>
                              <w:t>B</w:t>
                            </w:r>
                            <w:r w:rsidRPr="00690332">
                              <w:rPr>
                                <w:color w:val="FFFFFF" w:themeColor="background1"/>
                                <w:lang w:val="en-US"/>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DBBD10" id="_x0000_s1031" type="#_x0000_t202" style="position:absolute;margin-left:218.3pt;margin-top:62.75pt;width:31.1pt;height:28.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" filled="f" stroked="f" strokeweight=".5pt">
                <v:textbox>
                  <w:txbxContent>
                    <w:p w14:paraId="35EB31A0" w14:textId="6460C54A" w:rsidR="00690332" w:rsidRPr="00690332" w:rsidRDefault="00690332" w:rsidP="00690332">
                      <w:pPr>
                        <w:rPr>
                          <w:color w:val="FFFFFF" w:themeColor="background1"/>
                          <w:lang w:val="en-US"/>
                        </w:rPr>
                      </w:pPr>
                      <w:r>
                        <w:rPr>
                          <w:color w:val="FFFFFF" w:themeColor="background1"/>
                          <w:lang w:val="en-US"/>
                        </w:rPr>
                        <w:t>B</w:t>
                      </w:r>
                      <w:r w:rsidRPr="00690332">
                        <w:rPr>
                          <w:color w:val="FFFFFF" w:themeColor="background1"/>
                          <w:lang w:val="en-US"/>
                        </w:rPr>
                        <w:t>)</w:t>
                      </w:r>
                    </w:p>
                  </w:txbxContent>
                </v:textbox>
              </v:shape>
            </w:pict>
          </mc:Fallback>
        </mc:AlternateContent>
      </w:r>
      <w:r w:rsidR="00754044">
        <w:rPr>
          <w:noProof/>
        </w:rPr>
        <mc:AlternateContent>
          <mc:Choice Requires="wps">
            <w:drawing>
              <wp:anchor distT="0" distB="0" distL="114300" distR="114300" simplePos="0" relativeHeight="251658244" behindDoc="0" locked="0" layoutInCell="1" allowOverlap="1" wp14:anchorId="0C3ACD3A" wp14:editId="60019CE0">
                <wp:simplePos x="0" y="0"/>
                <wp:positionH relativeFrom="column">
                  <wp:posOffset>23190</wp:posOffset>
                </wp:positionH>
                <wp:positionV relativeFrom="paragraph">
                  <wp:posOffset>50241</wp:posOffset>
                </wp:positionV>
                <wp:extent cx="395021" cy="358445"/>
                <wp:effectExtent l="0" t="0" r="0" b="3810"/>
                <wp:wrapNone/>
                <wp:docPr id="1904798698" name="Text Box 1"/>
                <wp:cNvGraphicFramePr/>
                <a:graphic xmlns:a="http://schemas.openxmlformats.org/drawingml/2006/main">
                  <a:graphicData uri="http://schemas.microsoft.com/office/word/2010/wordprocessingShape">
                    <wps:wsp>
                      <wps:cNvSpPr txBox="1"/>
                      <wps:spPr>
                        <a:xfrm>
                          <a:off x="0" y="0"/>
                          <a:ext cx="395021" cy="358445"/>
                        </a:xfrm>
                        <a:prstGeom prst="rect">
                          <a:avLst/>
                        </a:prstGeom>
                        <a:noFill/>
                        <a:ln w="6350">
                          <a:noFill/>
                        </a:ln>
                      </wps:spPr>
                      <wps:txbx>
                        <w:txbxContent>
                          <w:p w14:paraId="432E80F6" w14:textId="6E2946E9" w:rsidR="00754044" w:rsidRPr="00690332" w:rsidRDefault="00754044">
                            <w:pPr>
                              <w:rPr>
                                <w:color w:val="FFFFFF" w:themeColor="background1"/>
                                <w:lang w:val="en-US"/>
                              </w:rPr>
                            </w:pPr>
                            <w:r w:rsidRPr="00690332">
                              <w:rPr>
                                <w:color w:val="FFFFFF" w:themeColor="background1"/>
                                <w:lang w:val="en-US"/>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3ACD3A" id="_x0000_s1032" type="#_x0000_t202" style="position:absolute;margin-left:1.85pt;margin-top:3.95pt;width:31.1pt;height:28.2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" filled="f" stroked="f" strokeweight=".5pt">
                <v:textbox>
                  <w:txbxContent>
                    <w:p w14:paraId="432E80F6" w14:textId="6E2946E9" w:rsidR="00754044" w:rsidRPr="00690332" w:rsidRDefault="00754044">
                      <w:pPr>
                        <w:rPr>
                          <w:color w:val="FFFFFF" w:themeColor="background1"/>
                          <w:lang w:val="en-US"/>
                        </w:rPr>
                      </w:pPr>
                      <w:r w:rsidRPr="00690332">
                        <w:rPr>
                          <w:color w:val="FFFFFF" w:themeColor="background1"/>
                          <w:lang w:val="en-US"/>
                        </w:rPr>
                        <w:t>A)</w:t>
                      </w:r>
                    </w:p>
                  </w:txbxContent>
                </v:textbox>
              </v:shape>
            </w:pict>
          </mc:Fallback>
        </mc:AlternateContent>
      </w:r>
      <w:r w:rsidR="006A650E" w:rsidRPr="006A650E">
        <w:rPr>
          <w:noProof/>
        </w:rPr>
        <w:drawing>
          <wp:inline distT="0" distB="0" distL="0" distR="0" wp14:anchorId="32820A30" wp14:editId="0351E07D">
            <wp:extent cx="2657539" cy="3543300"/>
            <wp:effectExtent l="0" t="0" r="9525" b="0"/>
            <wp:docPr id="1008524858" name="Picture 3" descr="Photograph of bed reinforcement under a bridge which is being retrofitted with wooden baffles to allow fish to swim up i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8524858" name="Picture 3" descr="Photograph of bed reinforcement under a bridge which is being retrofitted with wooden baffles to allow fish to swim up it. "/>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62602" cy="3550051"/>
                    </a:xfrm>
                    <a:prstGeom prst="rect">
                      <a:avLst/>
                    </a:prstGeom>
                    <a:noFill/>
                    <a:ln>
                      <a:noFill/>
                    </a:ln>
                  </pic:spPr>
                </pic:pic>
              </a:graphicData>
            </a:graphic>
          </wp:inline>
        </w:drawing>
      </w:r>
      <w:r w:rsidR="00DD7703">
        <w:rPr>
          <w:noProof/>
        </w:rPr>
        <w:drawing>
          <wp:inline distT="0" distB="0" distL="0" distR="0" wp14:anchorId="2DF4580E" wp14:editId="7AB355AC">
            <wp:extent cx="3657600" cy="2743200"/>
            <wp:effectExtent l="0" t="0" r="0" b="0"/>
            <wp:docPr id="1190451405" name="Picture 2" descr="Photograph of the bed reinforcement once the baffles have been installed showing them submerged with wat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0451405" name="Picture 2" descr="Photograph of the bed reinforcement once the baffles have been installed showing them submerged with water. "/>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3657600" cy="2743200"/>
                    </a:xfrm>
                    <a:prstGeom prst="rect">
                      <a:avLst/>
                    </a:prstGeom>
                    <a:noFill/>
                    <a:ln>
                      <a:noFill/>
                    </a:ln>
                  </pic:spPr>
                </pic:pic>
              </a:graphicData>
            </a:graphic>
          </wp:inline>
        </w:drawing>
      </w:r>
    </w:p>
    <w:p w14:paraId="44ACDD12" w14:textId="378A582E" w:rsidR="007C249D" w:rsidRPr="008F4616" w:rsidRDefault="00955A8E" w:rsidP="00667ED2">
      <w:pPr>
        <w:pStyle w:val="BodyText1"/>
      </w:pPr>
      <w:r w:rsidRPr="00496B50">
        <w:rPr>
          <w:b/>
        </w:rPr>
        <w:t xml:space="preserve">Figure </w:t>
      </w:r>
      <w:r w:rsidR="00690457">
        <w:rPr>
          <w:b/>
          <w:bCs/>
        </w:rPr>
        <w:t>5T</w:t>
      </w:r>
      <w:r w:rsidR="00B64D20">
        <w:rPr>
          <w:b/>
          <w:bCs/>
        </w:rPr>
        <w:t>:</w:t>
      </w:r>
      <w:r>
        <w:t xml:space="preserve"> </w:t>
      </w:r>
      <w:r w:rsidR="00B76C96">
        <w:t xml:space="preserve">Examples of mitigation carried out post works to fix issues with bed reinforcement creating fish barriers. </w:t>
      </w:r>
      <w:r w:rsidR="00DD7703">
        <w:t xml:space="preserve">A) </w:t>
      </w:r>
      <w:r w:rsidR="006A650E">
        <w:t xml:space="preserve">Photograph of </w:t>
      </w:r>
      <w:r w:rsidR="00720286">
        <w:t xml:space="preserve">bed reinforcement being modified with baffles </w:t>
      </w:r>
      <w:r w:rsidR="00E17131">
        <w:t xml:space="preserve">to increase roughness and retain </w:t>
      </w:r>
      <w:r w:rsidR="00720286">
        <w:t xml:space="preserve">bed material </w:t>
      </w:r>
      <w:r w:rsidR="002E4F43">
        <w:t>(</w:t>
      </w:r>
      <w:r w:rsidR="00E17131">
        <w:t>t</w:t>
      </w:r>
      <w:r w:rsidR="00FF4619" w:rsidRPr="00496B50">
        <w:t xml:space="preserve">his is the same </w:t>
      </w:r>
      <w:r w:rsidR="007C249D" w:rsidRPr="00496B50">
        <w:t>location</w:t>
      </w:r>
      <w:r w:rsidR="00720286">
        <w:t xml:space="preserve"> as </w:t>
      </w:r>
      <w:r w:rsidR="005A3BB8">
        <w:t xml:space="preserve">Figure </w:t>
      </w:r>
      <w:r w:rsidR="00153BD5">
        <w:t>9</w:t>
      </w:r>
      <w:r w:rsidR="002E4F43">
        <w:t>)</w:t>
      </w:r>
      <w:r w:rsidR="007C249D" w:rsidRPr="00496B50">
        <w:t>.</w:t>
      </w:r>
      <w:r w:rsidR="00CF0E93" w:rsidRPr="00CF0E93">
        <w:t xml:space="preserve"> </w:t>
      </w:r>
      <w:r w:rsidR="00CF0E93">
        <w:t xml:space="preserve">Photograph courtesy of </w:t>
      </w:r>
      <w:r w:rsidR="00CF0E93" w:rsidRPr="00B566FE">
        <w:t>Forth Rivers Consulting</w:t>
      </w:r>
      <w:r w:rsidR="00DD7703">
        <w:t xml:space="preserve"> B)</w:t>
      </w:r>
      <w:r w:rsidR="007C249D">
        <w:t xml:space="preserve"> Baffles installed </w:t>
      </w:r>
      <w:r w:rsidR="00320293">
        <w:t>to slow flow</w:t>
      </w:r>
      <w:r w:rsidR="004A7D5C">
        <w:t xml:space="preserve">, </w:t>
      </w:r>
      <w:r w:rsidR="00320293" w:rsidRPr="00496B50">
        <w:t>allow</w:t>
      </w:r>
      <w:r w:rsidR="004A7D5C">
        <w:t>ing</w:t>
      </w:r>
      <w:r w:rsidR="00320293">
        <w:t xml:space="preserve"> fish passage over bed reinforcement which was built too high</w:t>
      </w:r>
      <w:r w:rsidR="00DD7703">
        <w:t xml:space="preserve"> </w:t>
      </w:r>
      <w:r w:rsidR="004A7D5C">
        <w:t xml:space="preserve">(this is the </w:t>
      </w:r>
      <w:r w:rsidR="00DD7703" w:rsidRPr="00496B50">
        <w:t xml:space="preserve">same location as </w:t>
      </w:r>
      <w:r w:rsidR="00153BD5">
        <w:t>Figure</w:t>
      </w:r>
      <w:r w:rsidR="00B64D20">
        <w:t xml:space="preserve"> 5F</w:t>
      </w:r>
      <w:r w:rsidR="004A7D5C">
        <w:t>)</w:t>
      </w:r>
      <w:r w:rsidR="00DD7703">
        <w:t>.</w:t>
      </w:r>
    </w:p>
    <w:p w14:paraId="737CC8D2" w14:textId="5D03CD2F" w:rsidR="005854E4" w:rsidRPr="004B60EE" w:rsidRDefault="00B20027" w:rsidP="004B60EE">
      <w:pPr>
        <w:pStyle w:val="Heading3"/>
      </w:pPr>
      <w:bookmarkStart w:id="85" w:name="_Toc193786467"/>
      <w:r w:rsidRPr="004B60EE">
        <w:rPr>
          <w:rStyle w:val="eop"/>
        </w:rPr>
        <w:t xml:space="preserve">Mitigation: </w:t>
      </w:r>
      <w:r w:rsidR="005854E4" w:rsidRPr="004B60EE">
        <w:rPr>
          <w:rStyle w:val="eop"/>
        </w:rPr>
        <w:t>Flow deflectors</w:t>
      </w:r>
      <w:bookmarkEnd w:id="85"/>
      <w:r w:rsidR="005854E4" w:rsidRPr="004B60EE">
        <w:rPr>
          <w:rStyle w:val="eop"/>
        </w:rPr>
        <w:t xml:space="preserve"> </w:t>
      </w:r>
    </w:p>
    <w:p w14:paraId="54DC2F25" w14:textId="1B03C520" w:rsidR="00253C51" w:rsidRDefault="00BA77BA" w:rsidP="00E00140">
      <w:pPr>
        <w:pStyle w:val="BodyText1"/>
      </w:pPr>
      <w:r>
        <w:t xml:space="preserve">Where bank erosion </w:t>
      </w:r>
      <w:r w:rsidR="00BB0314">
        <w:t xml:space="preserve">is likely from installing a new flow deflector, then mitigation can be provided by using </w:t>
      </w:r>
      <w:r w:rsidR="00253C51">
        <w:t xml:space="preserve">use of </w:t>
      </w:r>
      <w:r>
        <w:t xml:space="preserve">low impact bank protection </w:t>
      </w:r>
      <w:r w:rsidR="00BB0314">
        <w:t>techniques</w:t>
      </w:r>
      <w:r>
        <w:t xml:space="preserve"> such as</w:t>
      </w:r>
      <w:r w:rsidR="005854E4">
        <w:t xml:space="preserve"> planting of trees or shrubs</w:t>
      </w:r>
      <w:r>
        <w:t xml:space="preserve"> (under </w:t>
      </w:r>
      <w:r w:rsidR="00B52F8D">
        <w:t xml:space="preserve">Water </w:t>
      </w:r>
      <w:r>
        <w:t>GBR 25)</w:t>
      </w:r>
      <w:r w:rsidR="005854E4">
        <w:t xml:space="preserve"> </w:t>
      </w:r>
      <w:r>
        <w:t xml:space="preserve">which will also boost </w:t>
      </w:r>
      <w:r w:rsidR="00C61999">
        <w:t xml:space="preserve">biodiversity in the </w:t>
      </w:r>
      <w:r>
        <w:t xml:space="preserve">riparian zone and </w:t>
      </w:r>
      <w:r w:rsidR="005A271C">
        <w:t xml:space="preserve">enhance </w:t>
      </w:r>
      <w:r>
        <w:t>local instream habitats</w:t>
      </w:r>
      <w:r w:rsidR="005A271C">
        <w:t>.</w:t>
      </w:r>
      <w:r>
        <w:t xml:space="preserve"> </w:t>
      </w:r>
    </w:p>
    <w:p w14:paraId="07409B11" w14:textId="69F56769" w:rsidR="007F0325" w:rsidRPr="004B60EE" w:rsidRDefault="00075255" w:rsidP="004B60EE">
      <w:pPr>
        <w:pStyle w:val="Heading3"/>
        <w:rPr>
          <w:rStyle w:val="eop"/>
        </w:rPr>
      </w:pPr>
      <w:bookmarkStart w:id="86" w:name="_Toc193786468"/>
      <w:r w:rsidRPr="004B60EE">
        <w:rPr>
          <w:rStyle w:val="eop"/>
        </w:rPr>
        <w:t xml:space="preserve">Mitigation: </w:t>
      </w:r>
      <w:r w:rsidR="007F0325" w:rsidRPr="004B60EE">
        <w:rPr>
          <w:rStyle w:val="eop"/>
        </w:rPr>
        <w:t xml:space="preserve">Boulder </w:t>
      </w:r>
      <w:r w:rsidR="00690332">
        <w:rPr>
          <w:rStyle w:val="eop"/>
        </w:rPr>
        <w:t>p</w:t>
      </w:r>
      <w:r w:rsidR="007F0325" w:rsidRPr="004B60EE">
        <w:rPr>
          <w:rStyle w:val="eop"/>
        </w:rPr>
        <w:t>lacements</w:t>
      </w:r>
      <w:bookmarkEnd w:id="86"/>
    </w:p>
    <w:p w14:paraId="54898EA7" w14:textId="4F539450" w:rsidR="007F0325" w:rsidRPr="00F73967" w:rsidRDefault="00BE2FC4" w:rsidP="00E00140">
      <w:pPr>
        <w:pStyle w:val="BodyText1"/>
      </w:pPr>
      <w:r>
        <w:t xml:space="preserve">Specific </w:t>
      </w:r>
      <w:r w:rsidR="007A5DEA">
        <w:t>m</w:t>
      </w:r>
      <w:r w:rsidR="007F0325">
        <w:t xml:space="preserve">itigation is unlikely to be required for this activity as it is usually carried out to improve habitat. </w:t>
      </w:r>
      <w:r w:rsidR="00433943">
        <w:t xml:space="preserve">Care should always be taken </w:t>
      </w:r>
      <w:r w:rsidR="002A63CC">
        <w:t xml:space="preserve">to ensure that </w:t>
      </w:r>
      <w:r w:rsidR="00433943">
        <w:t>the location and size of the placements</w:t>
      </w:r>
      <w:r w:rsidR="007A5DEA">
        <w:t xml:space="preserve"> </w:t>
      </w:r>
      <w:r w:rsidR="002B3553">
        <w:t>do not</w:t>
      </w:r>
      <w:r w:rsidR="007A5DEA">
        <w:t xml:space="preserve"> interaction with any other structures </w:t>
      </w:r>
      <w:r w:rsidR="002B3553">
        <w:t xml:space="preserve">in the vicinity in a way that </w:t>
      </w:r>
      <w:r w:rsidR="00EC6D54">
        <w:t xml:space="preserve">could </w:t>
      </w:r>
      <w:r w:rsidR="007A5DEA">
        <w:t>cause uni</w:t>
      </w:r>
      <w:r w:rsidR="005E33BF">
        <w:t>n</w:t>
      </w:r>
      <w:r w:rsidR="007A5DEA">
        <w:t xml:space="preserve">tended </w:t>
      </w:r>
      <w:r w:rsidR="00862453">
        <w:t xml:space="preserve">and undesirable </w:t>
      </w:r>
      <w:r w:rsidR="007A5DEA">
        <w:t>impacts</w:t>
      </w:r>
      <w:r w:rsidR="00862453">
        <w:t>.</w:t>
      </w:r>
    </w:p>
    <w:p w14:paraId="0BC1BA51" w14:textId="173FECCD" w:rsidR="005854E4" w:rsidRPr="004B60EE" w:rsidRDefault="00374432" w:rsidP="004B60EE">
      <w:pPr>
        <w:pStyle w:val="Heading3"/>
        <w:rPr>
          <w:rStyle w:val="eop"/>
        </w:rPr>
      </w:pPr>
      <w:bookmarkStart w:id="87" w:name="_Toc193786469"/>
      <w:r>
        <w:rPr>
          <w:rStyle w:val="eop"/>
        </w:rPr>
        <w:lastRenderedPageBreak/>
        <w:t xml:space="preserve">Mitigation: </w:t>
      </w:r>
      <w:r w:rsidR="005854E4" w:rsidRPr="004B60EE">
        <w:rPr>
          <w:rStyle w:val="eop"/>
        </w:rPr>
        <w:t>In-</w:t>
      </w:r>
      <w:r w:rsidR="00690332">
        <w:rPr>
          <w:rStyle w:val="eop"/>
        </w:rPr>
        <w:t>l</w:t>
      </w:r>
      <w:r w:rsidR="005854E4" w:rsidRPr="004B60EE">
        <w:rPr>
          <w:rStyle w:val="eop"/>
        </w:rPr>
        <w:t>och</w:t>
      </w:r>
      <w:r w:rsidR="007F0325" w:rsidRPr="004B60EE">
        <w:rPr>
          <w:rStyle w:val="eop"/>
        </w:rPr>
        <w:t xml:space="preserve"> </w:t>
      </w:r>
      <w:r w:rsidR="00690332">
        <w:rPr>
          <w:rStyle w:val="eop"/>
        </w:rPr>
        <w:t>s</w:t>
      </w:r>
      <w:r w:rsidR="007F0325" w:rsidRPr="004B60EE">
        <w:rPr>
          <w:rStyle w:val="eop"/>
        </w:rPr>
        <w:t>tructures</w:t>
      </w:r>
      <w:bookmarkEnd w:id="87"/>
    </w:p>
    <w:p w14:paraId="74599F66" w14:textId="77777777" w:rsidR="00CA3868" w:rsidRPr="00E00140" w:rsidRDefault="005854E4" w:rsidP="00E00140">
      <w:pPr>
        <w:pStyle w:val="BodyText1"/>
      </w:pPr>
      <w:r w:rsidRPr="00E00140">
        <w:t>Mitigation should consider how the loch is being impacted by current modifications.</w:t>
      </w:r>
    </w:p>
    <w:p w14:paraId="12501E95" w14:textId="76D894BE" w:rsidR="00CA3868" w:rsidRPr="00E00140" w:rsidRDefault="00CA3868" w:rsidP="00E00140">
      <w:pPr>
        <w:pStyle w:val="BodyText1"/>
      </w:pPr>
      <w:r w:rsidRPr="00E00140">
        <w:t>Mitigation within the design should ensure that effects on sediment movements are minimised</w:t>
      </w:r>
      <w:r w:rsidR="00373D2D" w:rsidRPr="00E00140">
        <w:t xml:space="preserve"> </w:t>
      </w:r>
      <w:r w:rsidR="00E6400A" w:rsidRPr="00E00140">
        <w:t>(</w:t>
      </w:r>
      <w:hyperlink w:anchor="_Identify_and_appraise_3" w:history="1">
        <w:r w:rsidR="00E6400A" w:rsidRPr="00E00140">
          <w:rPr>
            <w:rStyle w:val="Hyperlink"/>
            <w:color w:val="auto"/>
            <w:u w:val="none"/>
          </w:rPr>
          <w:t xml:space="preserve">see section </w:t>
        </w:r>
        <w:r w:rsidR="00B23E7E" w:rsidRPr="00E00140">
          <w:rPr>
            <w:rStyle w:val="Hyperlink"/>
            <w:color w:val="auto"/>
            <w:u w:val="none"/>
          </w:rPr>
          <w:t>5.2.4</w:t>
        </w:r>
      </w:hyperlink>
      <w:r w:rsidR="00E6400A" w:rsidRPr="00E00140">
        <w:t>)</w:t>
      </w:r>
      <w:r w:rsidR="00991D93">
        <w:t>.</w:t>
      </w:r>
    </w:p>
    <w:p w14:paraId="7B4B79CD" w14:textId="0A3470FF" w:rsidR="009A214D" w:rsidRPr="00E00140" w:rsidRDefault="00CA3868" w:rsidP="00E00140">
      <w:pPr>
        <w:pStyle w:val="BodyText1"/>
      </w:pPr>
      <w:r w:rsidRPr="00E00140">
        <w:t xml:space="preserve">In </w:t>
      </w:r>
      <w:r w:rsidR="00A94ABB" w:rsidRPr="00E00140">
        <w:t>addition</w:t>
      </w:r>
      <w:r w:rsidR="00991D93">
        <w:t>,</w:t>
      </w:r>
      <w:r w:rsidR="00A94ABB" w:rsidRPr="00E00140">
        <w:t xml:space="preserve"> where the installation of the structure </w:t>
      </w:r>
      <w:r w:rsidR="001A7996" w:rsidRPr="00E00140">
        <w:t>will involve</w:t>
      </w:r>
      <w:r w:rsidR="005854E4" w:rsidRPr="00E00140">
        <w:t xml:space="preserve"> </w:t>
      </w:r>
      <w:r w:rsidR="00A94ABB" w:rsidRPr="00E00140">
        <w:t>the removal of</w:t>
      </w:r>
      <w:r w:rsidR="005854E4" w:rsidRPr="00E00140">
        <w:t xml:space="preserve"> vegetation</w:t>
      </w:r>
      <w:r w:rsidR="00A94ABB" w:rsidRPr="00E00140">
        <w:t xml:space="preserve">, suitable measures should be considered to </w:t>
      </w:r>
      <w:r w:rsidR="005739B6" w:rsidRPr="00E00140">
        <w:t>offset this loss</w:t>
      </w:r>
      <w:r w:rsidR="009A214D" w:rsidRPr="00E00140">
        <w:t>, as</w:t>
      </w:r>
      <w:r w:rsidR="001A7996" w:rsidRPr="00E00140">
        <w:t xml:space="preserve"> </w:t>
      </w:r>
      <w:r w:rsidR="005854E4" w:rsidRPr="00E00140">
        <w:t>vegetation</w:t>
      </w:r>
      <w:r w:rsidR="009A214D" w:rsidRPr="00E00140">
        <w:t xml:space="preserve"> in the riparian zone</w:t>
      </w:r>
      <w:r w:rsidR="005854E4" w:rsidRPr="00E00140">
        <w:t xml:space="preserve"> offers an important habitat, food source and shading / cover to loch edges.</w:t>
      </w:r>
    </w:p>
    <w:p w14:paraId="60325AB1" w14:textId="1F6943EA" w:rsidR="00D66A41" w:rsidRPr="00E00140" w:rsidRDefault="00B348D5" w:rsidP="00E00140">
      <w:pPr>
        <w:pStyle w:val="BodyText1"/>
      </w:pPr>
      <w:r w:rsidRPr="00E00140">
        <w:t xml:space="preserve">Other offsetting measures could be to </w:t>
      </w:r>
      <w:r w:rsidR="00525548" w:rsidRPr="00E00140">
        <w:t xml:space="preserve">help address </w:t>
      </w:r>
      <w:r w:rsidR="005854E4" w:rsidRPr="00E00140">
        <w:t xml:space="preserve">excessive volumes of fine sediment into the loch </w:t>
      </w:r>
      <w:r w:rsidR="000F3525" w:rsidRPr="00E00140">
        <w:t xml:space="preserve">that </w:t>
      </w:r>
      <w:r w:rsidR="005854E4" w:rsidRPr="00E00140">
        <w:t xml:space="preserve">could be remedied as part of the works. This could include eroding banks due to poaching or </w:t>
      </w:r>
      <w:r w:rsidR="00E0217D" w:rsidRPr="00E00140">
        <w:t xml:space="preserve">drainage </w:t>
      </w:r>
      <w:r w:rsidR="005854E4" w:rsidRPr="00E00140">
        <w:t>delivering high sediment</w:t>
      </w:r>
      <w:r w:rsidR="00A23BD6" w:rsidRPr="00E00140">
        <w:t xml:space="preserve"> loads</w:t>
      </w:r>
      <w:r w:rsidR="005854E4" w:rsidRPr="00E00140">
        <w:t>. Mitigation could include fencing of banks where livestock are accessing the loch or altering intakes to include sediment settlement areas</w:t>
      </w:r>
      <w:r w:rsidR="007943C8" w:rsidRPr="00E00140">
        <w:t>,</w:t>
      </w:r>
      <w:r w:rsidR="005854E4" w:rsidRPr="00E00140">
        <w:t xml:space="preserve"> which can be routinely cleared. </w:t>
      </w:r>
    </w:p>
    <w:p w14:paraId="221568A4" w14:textId="29B71F19" w:rsidR="005854E4" w:rsidRPr="00E00140" w:rsidRDefault="00D66A41" w:rsidP="00E00140">
      <w:pPr>
        <w:pStyle w:val="BodyText1"/>
      </w:pPr>
      <w:r w:rsidRPr="00E00140">
        <w:t xml:space="preserve">If the </w:t>
      </w:r>
      <w:r w:rsidR="0010188F" w:rsidRPr="00E00140">
        <w:t xml:space="preserve">new </w:t>
      </w:r>
      <w:r w:rsidRPr="00E00140">
        <w:t>works are replacing a</w:t>
      </w:r>
      <w:r w:rsidR="00C01425" w:rsidRPr="00E00140">
        <w:t>n</w:t>
      </w:r>
      <w:r w:rsidRPr="00E00140">
        <w:t xml:space="preserve"> </w:t>
      </w:r>
      <w:r w:rsidR="00C01425" w:rsidRPr="00E00140">
        <w:t>obsolete</w:t>
      </w:r>
      <w:r w:rsidRPr="00E00140">
        <w:t xml:space="preserve"> structure</w:t>
      </w:r>
      <w:r w:rsidR="006D46F1" w:rsidRPr="00E00140">
        <w:t>,</w:t>
      </w:r>
      <w:r w:rsidRPr="00E00140">
        <w:t xml:space="preserve"> </w:t>
      </w:r>
      <w:r w:rsidR="0010188F" w:rsidRPr="00E00140">
        <w:t xml:space="preserve">the </w:t>
      </w:r>
      <w:r w:rsidR="0018275B" w:rsidRPr="00E00140">
        <w:t>removal of the</w:t>
      </w:r>
      <w:r w:rsidR="0057140C" w:rsidRPr="00E00140">
        <w:t xml:space="preserve"> obsolete</w:t>
      </w:r>
      <w:r w:rsidR="0018275B" w:rsidRPr="00E00140">
        <w:t xml:space="preserve"> structures</w:t>
      </w:r>
      <w:r w:rsidRPr="00E00140">
        <w:t xml:space="preserve"> should be considered.</w:t>
      </w:r>
    </w:p>
    <w:p w14:paraId="5C637843" w14:textId="5CE464B3" w:rsidR="00D956A8" w:rsidRPr="00373D2D" w:rsidRDefault="00D956A8" w:rsidP="00373D2D">
      <w:pPr>
        <w:pStyle w:val="Heading1"/>
        <w:numPr>
          <w:ilvl w:val="0"/>
          <w:numId w:val="84"/>
        </w:numPr>
        <w:ind w:left="0" w:firstLine="0"/>
      </w:pPr>
      <w:bookmarkStart w:id="88" w:name="_Toc193786470"/>
      <w:r w:rsidRPr="00373D2D">
        <w:t>Post</w:t>
      </w:r>
      <w:r w:rsidR="00690332" w:rsidRPr="00373D2D">
        <w:t>-w</w:t>
      </w:r>
      <w:r w:rsidRPr="00373D2D">
        <w:t xml:space="preserve">orks </w:t>
      </w:r>
      <w:r w:rsidR="00690332" w:rsidRPr="00373D2D">
        <w:t>m</w:t>
      </w:r>
      <w:r w:rsidRPr="00373D2D">
        <w:t>onitoring</w:t>
      </w:r>
      <w:bookmarkEnd w:id="88"/>
      <w:r w:rsidRPr="00373D2D">
        <w:t xml:space="preserve"> </w:t>
      </w:r>
    </w:p>
    <w:p w14:paraId="6F098ACA" w14:textId="7B7DCE05" w:rsidR="00D956A8" w:rsidRPr="00D956A8" w:rsidRDefault="00D956A8" w:rsidP="00A44169">
      <w:pPr>
        <w:pStyle w:val="BodyText1"/>
      </w:pPr>
      <w:r w:rsidRPr="00D956A8">
        <w:t xml:space="preserve">After your </w:t>
      </w:r>
      <w:r w:rsidR="00192E33">
        <w:t>engineering</w:t>
      </w:r>
      <w:r w:rsidR="00D22478">
        <w:t xml:space="preserve"> works </w:t>
      </w:r>
      <w:r w:rsidRPr="00D956A8">
        <w:t xml:space="preserve">have been </w:t>
      </w:r>
      <w:r w:rsidR="00D22478">
        <w:t>completed</w:t>
      </w:r>
      <w:r w:rsidRPr="00D956A8">
        <w:t>, you should undertake post-project appraisal to help identify any problems that need to be investigated and addressed (e.g. post construction snagging issues and emerging issues) and to monitor how well the works address the original problem or need</w:t>
      </w:r>
    </w:p>
    <w:p w14:paraId="5C1E492A" w14:textId="227B02EB" w:rsidR="00D956A8" w:rsidRPr="00D956A8" w:rsidRDefault="00D956A8" w:rsidP="00A44169">
      <w:pPr>
        <w:pStyle w:val="BodyText1"/>
      </w:pPr>
      <w:r w:rsidRPr="00D956A8">
        <w:t>It</w:t>
      </w:r>
      <w:r w:rsidR="006B50C2">
        <w:t xml:space="preserve"> i</w:t>
      </w:r>
      <w:r w:rsidR="006B50C2" w:rsidRPr="00D956A8">
        <w:t>s</w:t>
      </w:r>
      <w:r w:rsidRPr="00D956A8">
        <w:t xml:space="preserve"> especially important to check the works after the first </w:t>
      </w:r>
      <w:r w:rsidR="00776F5C">
        <w:t xml:space="preserve">few </w:t>
      </w:r>
      <w:r w:rsidRPr="00D956A8">
        <w:t xml:space="preserve">high flow events and in the first </w:t>
      </w:r>
      <w:r w:rsidR="00A44169">
        <w:t>couple of</w:t>
      </w:r>
      <w:r w:rsidRPr="00A44169">
        <w:t xml:space="preserve"> </w:t>
      </w:r>
      <w:r w:rsidRPr="00D956A8">
        <w:t xml:space="preserve">months to see how they have coped and whether any issues have emerged or are at risk of emerging. </w:t>
      </w:r>
      <w:r w:rsidR="00D66164" w:rsidRPr="00D956A8">
        <w:t>Th</w:t>
      </w:r>
      <w:r w:rsidR="00D66164">
        <w:t>e</w:t>
      </w:r>
      <w:r w:rsidR="00D66164" w:rsidRPr="00D956A8">
        <w:t>s</w:t>
      </w:r>
      <w:r w:rsidR="00155C8E">
        <w:t>e</w:t>
      </w:r>
      <w:r w:rsidRPr="00D956A8">
        <w:t xml:space="preserve"> </w:t>
      </w:r>
      <w:r w:rsidR="00155C8E">
        <w:t>might</w:t>
      </w:r>
      <w:r w:rsidR="00155C8E" w:rsidRPr="00D956A8">
        <w:t xml:space="preserve"> </w:t>
      </w:r>
      <w:r w:rsidRPr="00D956A8">
        <w:t>include</w:t>
      </w:r>
      <w:r w:rsidR="00155C8E">
        <w:t>:</w:t>
      </w:r>
    </w:p>
    <w:p w14:paraId="10E9ABC0" w14:textId="6EC339EC" w:rsidR="00D956A8" w:rsidRPr="00D956A8" w:rsidRDefault="005E2397" w:rsidP="00A44169">
      <w:pPr>
        <w:pStyle w:val="BodyText1"/>
        <w:numPr>
          <w:ilvl w:val="0"/>
          <w:numId w:val="128"/>
        </w:numPr>
      </w:pPr>
      <w:r>
        <w:t>F</w:t>
      </w:r>
      <w:r w:rsidR="00D956A8" w:rsidRPr="00D956A8">
        <w:t xml:space="preserve">ailure to restore </w:t>
      </w:r>
      <w:r w:rsidR="001D3FE9">
        <w:t xml:space="preserve">the </w:t>
      </w:r>
      <w:r w:rsidR="00D956A8" w:rsidRPr="00D956A8">
        <w:t xml:space="preserve">bed </w:t>
      </w:r>
      <w:r w:rsidR="001D3FE9">
        <w:t>or</w:t>
      </w:r>
      <w:r w:rsidR="001D3FE9" w:rsidRPr="00D956A8">
        <w:t xml:space="preserve"> </w:t>
      </w:r>
      <w:r w:rsidR="00D956A8" w:rsidRPr="00D956A8">
        <w:t>banks suitably</w:t>
      </w:r>
      <w:r w:rsidR="00B50B8C">
        <w:t xml:space="preserve"> after </w:t>
      </w:r>
      <w:r w:rsidR="00906086">
        <w:t>the structure has been installed</w:t>
      </w:r>
      <w:r w:rsidR="00132868">
        <w:t>.</w:t>
      </w:r>
    </w:p>
    <w:p w14:paraId="6F6E8FE8" w14:textId="49B0CA24" w:rsidR="00D956A8" w:rsidRPr="00D956A8" w:rsidRDefault="005E2397" w:rsidP="00A44169">
      <w:pPr>
        <w:pStyle w:val="BodyText1"/>
        <w:numPr>
          <w:ilvl w:val="0"/>
          <w:numId w:val="128"/>
        </w:numPr>
      </w:pPr>
      <w:r>
        <w:t>C</w:t>
      </w:r>
      <w:r w:rsidR="00D956A8" w:rsidRPr="00D956A8">
        <w:t>onstruction materials left behind</w:t>
      </w:r>
      <w:r w:rsidR="00132868">
        <w:t>.</w:t>
      </w:r>
      <w:r w:rsidR="00D956A8" w:rsidRPr="00D956A8">
        <w:t xml:space="preserve"> </w:t>
      </w:r>
    </w:p>
    <w:p w14:paraId="7F93A918" w14:textId="3C2ED1F8" w:rsidR="00D956A8" w:rsidRPr="00D956A8" w:rsidRDefault="005E2397" w:rsidP="00A44169">
      <w:pPr>
        <w:pStyle w:val="BodyText1"/>
        <w:numPr>
          <w:ilvl w:val="0"/>
          <w:numId w:val="128"/>
        </w:numPr>
      </w:pPr>
      <w:r>
        <w:t>I</w:t>
      </w:r>
      <w:r w:rsidR="00D956A8" w:rsidRPr="00D956A8">
        <w:t>dentify defective installation or materials</w:t>
      </w:r>
      <w:r w:rsidR="00132868">
        <w:t>.</w:t>
      </w:r>
      <w:r w:rsidR="00D956A8" w:rsidRPr="00D956A8">
        <w:t xml:space="preserve"> </w:t>
      </w:r>
    </w:p>
    <w:p w14:paraId="5ECAFA9F" w14:textId="256A5A33" w:rsidR="00D956A8" w:rsidRDefault="005E2397" w:rsidP="00A44169">
      <w:pPr>
        <w:pStyle w:val="BodyText1"/>
        <w:numPr>
          <w:ilvl w:val="0"/>
          <w:numId w:val="128"/>
        </w:numPr>
      </w:pPr>
      <w:r>
        <w:lastRenderedPageBreak/>
        <w:t>S</w:t>
      </w:r>
      <w:r w:rsidR="00D956A8" w:rsidRPr="00D956A8">
        <w:t xml:space="preserve">udden new </w:t>
      </w:r>
      <w:r w:rsidR="000C0011">
        <w:t xml:space="preserve">bed or bank </w:t>
      </w:r>
      <w:r w:rsidR="00D956A8" w:rsidRPr="00D956A8">
        <w:t>erosion up</w:t>
      </w:r>
      <w:r w:rsidR="00270D4C">
        <w:t>stream</w:t>
      </w:r>
      <w:r w:rsidR="00D956A8" w:rsidRPr="00D956A8">
        <w:t xml:space="preserve"> or downstream </w:t>
      </w:r>
      <w:r w:rsidR="001D3FE9">
        <w:t>that</w:t>
      </w:r>
      <w:r w:rsidR="001D3FE9" w:rsidRPr="00D956A8">
        <w:t xml:space="preserve"> </w:t>
      </w:r>
      <w:r w:rsidR="00D956A8" w:rsidRPr="00D956A8">
        <w:t xml:space="preserve">threaten the </w:t>
      </w:r>
      <w:r w:rsidR="00897402">
        <w:t>structure</w:t>
      </w:r>
      <w:r w:rsidR="00D956A8" w:rsidRPr="00D956A8">
        <w:t xml:space="preserve"> </w:t>
      </w:r>
      <w:r w:rsidR="00270D4C">
        <w:t>or adjacent infrastructure, building or farmland.</w:t>
      </w:r>
      <w:r w:rsidR="00D956A8" w:rsidRPr="00D956A8">
        <w:t xml:space="preserve"> </w:t>
      </w:r>
    </w:p>
    <w:p w14:paraId="63FC105D" w14:textId="511159EF" w:rsidR="00BF5828" w:rsidRDefault="005E2397" w:rsidP="00A44169">
      <w:pPr>
        <w:pStyle w:val="BodyText1"/>
        <w:numPr>
          <w:ilvl w:val="0"/>
          <w:numId w:val="128"/>
        </w:numPr>
      </w:pPr>
      <w:r>
        <w:t>In</w:t>
      </w:r>
      <w:r w:rsidR="00BF5828">
        <w:t xml:space="preserve">stalled </w:t>
      </w:r>
      <w:r w:rsidR="00170D16">
        <w:t>flow defle</w:t>
      </w:r>
      <w:r w:rsidR="00132868">
        <w:t>c</w:t>
      </w:r>
      <w:r w:rsidR="00170D16">
        <w:t xml:space="preserve">tors </w:t>
      </w:r>
      <w:r w:rsidR="00132868">
        <w:t xml:space="preserve">or </w:t>
      </w:r>
      <w:r w:rsidR="00BF5828">
        <w:t xml:space="preserve">boulders causing </w:t>
      </w:r>
      <w:r w:rsidR="00132868">
        <w:t xml:space="preserve">bank </w:t>
      </w:r>
      <w:r w:rsidR="008640BB">
        <w:t>erosion</w:t>
      </w:r>
      <w:r w:rsidR="00132868">
        <w:t>.</w:t>
      </w:r>
    </w:p>
    <w:p w14:paraId="5D79CB90" w14:textId="10C2F5AD" w:rsidR="00977DB8" w:rsidRPr="00D956A8" w:rsidRDefault="005E2397" w:rsidP="00A44169">
      <w:pPr>
        <w:pStyle w:val="BodyText1"/>
        <w:numPr>
          <w:ilvl w:val="0"/>
          <w:numId w:val="128"/>
        </w:numPr>
      </w:pPr>
      <w:r>
        <w:t>R</w:t>
      </w:r>
      <w:r w:rsidR="001C1327">
        <w:t xml:space="preserve">einstated bed material being </w:t>
      </w:r>
      <w:r w:rsidR="00BC6B77">
        <w:t xml:space="preserve">scoured off </w:t>
      </w:r>
      <w:r w:rsidR="00AB50BF">
        <w:t xml:space="preserve">bed reinforcement </w:t>
      </w:r>
      <w:r w:rsidR="00FC0444">
        <w:t>creating a barrier for fish</w:t>
      </w:r>
      <w:r w:rsidR="00132868">
        <w:t>.</w:t>
      </w:r>
    </w:p>
    <w:p w14:paraId="3BA9D3DA" w14:textId="16DA7E92" w:rsidR="00D956A8" w:rsidRPr="00D956A8" w:rsidRDefault="005E2397" w:rsidP="00A44169">
      <w:pPr>
        <w:pStyle w:val="BodyText1"/>
        <w:numPr>
          <w:ilvl w:val="0"/>
          <w:numId w:val="128"/>
        </w:numPr>
      </w:pPr>
      <w:r>
        <w:t>L</w:t>
      </w:r>
      <w:r w:rsidR="00D956A8" w:rsidRPr="00D956A8">
        <w:t>ivestock gaining entry to fenced off areas and damaging planted trees etc.</w:t>
      </w:r>
    </w:p>
    <w:p w14:paraId="13DE687E" w14:textId="3C09EC34" w:rsidR="00F25AE7" w:rsidRPr="00D956A8" w:rsidRDefault="00F25AE7" w:rsidP="00A44169">
      <w:pPr>
        <w:pStyle w:val="BodyText1"/>
        <w:numPr>
          <w:ilvl w:val="0"/>
          <w:numId w:val="128"/>
        </w:numPr>
      </w:pPr>
      <w:r>
        <w:t xml:space="preserve">Failure of </w:t>
      </w:r>
      <w:r w:rsidR="00AA3E0B">
        <w:t xml:space="preserve">riparian trees to </w:t>
      </w:r>
      <w:r w:rsidR="00696598">
        <w:t>become properly established.</w:t>
      </w:r>
    </w:p>
    <w:p w14:paraId="7D31322D" w14:textId="71B0CC28" w:rsidR="00D956A8" w:rsidRPr="00D956A8" w:rsidRDefault="00D956A8" w:rsidP="004B60EE">
      <w:pPr>
        <w:pStyle w:val="Heading2"/>
      </w:pPr>
      <w:bookmarkStart w:id="89" w:name="_Toc193786471"/>
      <w:bookmarkStart w:id="90" w:name="_Toc190943778"/>
      <w:r w:rsidRPr="00D956A8">
        <w:t>Post project appraisal</w:t>
      </w:r>
      <w:r w:rsidR="00BF1870">
        <w:t xml:space="preserve"> and site management</w:t>
      </w:r>
      <w:bookmarkEnd w:id="89"/>
      <w:r w:rsidRPr="00D956A8">
        <w:t xml:space="preserve"> </w:t>
      </w:r>
      <w:bookmarkEnd w:id="90"/>
    </w:p>
    <w:p w14:paraId="635EDC56" w14:textId="6A6F071F" w:rsidR="00D956A8" w:rsidRPr="00D956A8" w:rsidRDefault="003D0EA3" w:rsidP="00A44169">
      <w:pPr>
        <w:pStyle w:val="BodyText1"/>
      </w:pPr>
      <w:r>
        <w:t>I</w:t>
      </w:r>
      <w:r w:rsidR="00D956A8" w:rsidRPr="00D956A8">
        <w:t xml:space="preserve">nspection and maintenance of project sites </w:t>
      </w:r>
      <w:r w:rsidR="00E367AF">
        <w:t xml:space="preserve">should always be carried out </w:t>
      </w:r>
      <w:r>
        <w:t xml:space="preserve">at appropriate intervals </w:t>
      </w:r>
      <w:r w:rsidR="00D956A8" w:rsidRPr="00D956A8">
        <w:t xml:space="preserve">to ensure that </w:t>
      </w:r>
      <w:r w:rsidR="00F22345">
        <w:t>any issues</w:t>
      </w:r>
      <w:r w:rsidR="00D956A8" w:rsidRPr="00D956A8">
        <w:t xml:space="preserve"> </w:t>
      </w:r>
      <w:r>
        <w:t>are identified and can be addressed</w:t>
      </w:r>
      <w:r w:rsidR="00D956A8" w:rsidRPr="00D956A8">
        <w:t xml:space="preserve"> before </w:t>
      </w:r>
      <w:r w:rsidR="00B54B06">
        <w:t>they can develop into more serious problem</w:t>
      </w:r>
      <w:r w:rsidR="005A7E17">
        <w:t>s</w:t>
      </w:r>
      <w:r w:rsidR="00D956A8" w:rsidRPr="00D956A8">
        <w:t>.</w:t>
      </w:r>
      <w:r w:rsidR="009C0C10" w:rsidRPr="009C0C10">
        <w:t xml:space="preserve"> </w:t>
      </w:r>
      <w:r w:rsidR="009C0C10" w:rsidRPr="00D956A8">
        <w:t xml:space="preserve">New projects should be inspected after the first major high flow or series of high flows. </w:t>
      </w:r>
    </w:p>
    <w:p w14:paraId="7866D066" w14:textId="18CD7858" w:rsidR="00D956A8" w:rsidRPr="00D956A8" w:rsidRDefault="00E367AF" w:rsidP="00A44169">
      <w:pPr>
        <w:pStyle w:val="BodyText1"/>
      </w:pPr>
      <w:r>
        <w:t>P</w:t>
      </w:r>
      <w:r w:rsidRPr="00D956A8">
        <w:t>hoto</w:t>
      </w:r>
      <w:r>
        <w:t>graphs</w:t>
      </w:r>
      <w:r w:rsidR="00D956A8" w:rsidRPr="00D956A8">
        <w:t xml:space="preserve"> should be taken periodically at established points</w:t>
      </w:r>
      <w:r>
        <w:t xml:space="preserve"> </w:t>
      </w:r>
      <w:r w:rsidR="00593938">
        <w:t>and ideally</w:t>
      </w:r>
      <w:r w:rsidR="00D956A8" w:rsidRPr="00D956A8">
        <w:t xml:space="preserve"> at least twice a year, in the spring and autumn. To allow comparisons among repeated photographs, they should be taken during low water periods and at corresponding water levels.</w:t>
      </w:r>
    </w:p>
    <w:p w14:paraId="4817C3BD" w14:textId="683402D2" w:rsidR="00D956A8" w:rsidRPr="00D956A8" w:rsidRDefault="00D956A8" w:rsidP="00A44169">
      <w:pPr>
        <w:pStyle w:val="BodyText1"/>
      </w:pPr>
      <w:r w:rsidRPr="00D956A8">
        <w:t xml:space="preserve">The development of </w:t>
      </w:r>
      <w:r w:rsidR="00156CA1">
        <w:t>any</w:t>
      </w:r>
      <w:r w:rsidR="00156CA1" w:rsidRPr="00D956A8">
        <w:t xml:space="preserve"> </w:t>
      </w:r>
      <w:r w:rsidRPr="00D956A8">
        <w:t xml:space="preserve">vegetation </w:t>
      </w:r>
      <w:r w:rsidR="00156CA1">
        <w:t xml:space="preserve">planted as part of </w:t>
      </w:r>
      <w:r w:rsidR="00D641C8">
        <w:t xml:space="preserve">any </w:t>
      </w:r>
      <w:r w:rsidR="00156CA1">
        <w:t>mitigation</w:t>
      </w:r>
      <w:r w:rsidR="00D641C8">
        <w:t xml:space="preserve"> efforts</w:t>
      </w:r>
      <w:r w:rsidR="00156CA1">
        <w:t xml:space="preserve"> </w:t>
      </w:r>
      <w:r w:rsidRPr="00D956A8">
        <w:t>should be monitored</w:t>
      </w:r>
      <w:r w:rsidR="00FE7EA4">
        <w:t xml:space="preserve"> to </w:t>
      </w:r>
      <w:r w:rsidR="001D11FC">
        <w:t>assess its</w:t>
      </w:r>
      <w:r w:rsidR="00FE7EA4">
        <w:t xml:space="preserve"> effectiveness</w:t>
      </w:r>
      <w:r w:rsidRPr="00D956A8">
        <w:t xml:space="preserve"> </w:t>
      </w:r>
      <w:r w:rsidR="00EA2E60">
        <w:t>roughly</w:t>
      </w:r>
      <w:r w:rsidRPr="00D956A8">
        <w:t xml:space="preserve"> once per growing season (preferably near the end of summer) for at least three consecutive years.</w:t>
      </w:r>
    </w:p>
    <w:p w14:paraId="2218A160" w14:textId="6268680E" w:rsidR="00D956A8" w:rsidRPr="008D3C47" w:rsidRDefault="00D956A8" w:rsidP="00A44169">
      <w:pPr>
        <w:pStyle w:val="BodyText1"/>
        <w:rPr>
          <w:rFonts w:eastAsia="Times New Roman"/>
        </w:rPr>
      </w:pPr>
      <w:r w:rsidRPr="008D3C47">
        <w:t>M</w:t>
      </w:r>
      <w:r w:rsidR="00006F43" w:rsidRPr="00F26DE8">
        <w:t xml:space="preserve">any instream structures fail due to </w:t>
      </w:r>
      <w:r w:rsidR="00C14240">
        <w:t xml:space="preserve">scour and </w:t>
      </w:r>
      <w:r w:rsidR="00006F43" w:rsidRPr="00F26DE8">
        <w:t>erosion of sediment</w:t>
      </w:r>
      <w:r w:rsidR="00A61626" w:rsidRPr="00F26DE8">
        <w:t>s and materials around and underneath the structures.</w:t>
      </w:r>
      <w:r w:rsidRPr="008D3C47">
        <w:t xml:space="preserve"> Care should be taken during design to present this happening e.g. bury </w:t>
      </w:r>
      <w:r w:rsidR="00F208FD" w:rsidRPr="00F26DE8">
        <w:t>bed</w:t>
      </w:r>
      <w:r w:rsidR="00F208FD" w:rsidRPr="008D3C47">
        <w:t xml:space="preserve"> </w:t>
      </w:r>
      <w:r w:rsidR="00F208FD" w:rsidRPr="00F26DE8">
        <w:t>reinforcement</w:t>
      </w:r>
      <w:r w:rsidR="00676F59" w:rsidRPr="008D3C47">
        <w:t xml:space="preserve"> </w:t>
      </w:r>
      <w:r w:rsidRPr="008D3C47">
        <w:t xml:space="preserve">well below the </w:t>
      </w:r>
      <w:r w:rsidR="00676F59" w:rsidRPr="00F26DE8">
        <w:t xml:space="preserve">scour level of the </w:t>
      </w:r>
      <w:r w:rsidRPr="008D3C47">
        <w:t xml:space="preserve">bed and </w:t>
      </w:r>
      <w:r w:rsidR="00676F59" w:rsidRPr="00F26DE8">
        <w:t>make sure the surface is rough</w:t>
      </w:r>
      <w:r w:rsidRPr="008D3C47">
        <w:t xml:space="preserve"> prevent </w:t>
      </w:r>
      <w:r w:rsidR="00676F59" w:rsidRPr="00F26DE8">
        <w:t xml:space="preserve">the reinstated bed material being </w:t>
      </w:r>
      <w:r w:rsidRPr="008D3C47">
        <w:t>wash</w:t>
      </w:r>
      <w:r w:rsidR="00676F59" w:rsidRPr="00F26DE8">
        <w:t>ed off</w:t>
      </w:r>
      <w:r w:rsidRPr="008D3C47">
        <w:t xml:space="preserve">. Careful inspection of </w:t>
      </w:r>
      <w:r w:rsidR="00F5284A" w:rsidRPr="00F26DE8">
        <w:t xml:space="preserve">the </w:t>
      </w:r>
      <w:r w:rsidRPr="008D3C47">
        <w:t>area</w:t>
      </w:r>
      <w:r w:rsidR="00F5284A" w:rsidRPr="00F26DE8">
        <w:t xml:space="preserve"> where the instream or in-loch structure has been installed</w:t>
      </w:r>
      <w:r w:rsidRPr="008D3C47">
        <w:t xml:space="preserve"> can also help prevent failures by identifying </w:t>
      </w:r>
      <w:r w:rsidR="00217A7E" w:rsidRPr="00F26DE8">
        <w:t>issues</w:t>
      </w:r>
      <w:r w:rsidR="00217A7E" w:rsidRPr="008D3C47">
        <w:t xml:space="preserve"> </w:t>
      </w:r>
      <w:r w:rsidRPr="008D3C47">
        <w:t xml:space="preserve">before </w:t>
      </w:r>
      <w:r w:rsidR="00217A7E" w:rsidRPr="00F26DE8">
        <w:t>they</w:t>
      </w:r>
      <w:r w:rsidR="00217A7E" w:rsidRPr="008D3C47">
        <w:t xml:space="preserve"> </w:t>
      </w:r>
      <w:r w:rsidRPr="008D3C47">
        <w:t>progress. Inspection</w:t>
      </w:r>
      <w:r w:rsidR="00B26851" w:rsidRPr="00F26DE8">
        <w:t>s</w:t>
      </w:r>
      <w:r w:rsidRPr="008D3C47">
        <w:t xml:space="preserve"> of </w:t>
      </w:r>
      <w:r w:rsidR="00B26851" w:rsidRPr="00F26DE8">
        <w:t>instream or in</w:t>
      </w:r>
      <w:r w:rsidR="00F5284A" w:rsidRPr="00F26DE8">
        <w:t>-</w:t>
      </w:r>
      <w:r w:rsidR="00B26851" w:rsidRPr="00F26DE8">
        <w:t>loch structures</w:t>
      </w:r>
      <w:r w:rsidRPr="008D3C47">
        <w:t xml:space="preserve"> should occur during low water periods, when </w:t>
      </w:r>
      <w:r w:rsidR="00F5284A" w:rsidRPr="00F26DE8">
        <w:t>both the structure and the channel bed and banks are</w:t>
      </w:r>
      <w:r w:rsidRPr="008D3C47">
        <w:t xml:space="preserve"> more likely to be visible.</w:t>
      </w:r>
      <w:r w:rsidR="00F02F10" w:rsidRPr="00F26DE8">
        <w:t xml:space="preserve"> </w:t>
      </w:r>
      <w:r w:rsidR="00012F88" w:rsidRPr="00F26DE8">
        <w:t xml:space="preserve">Changes </w:t>
      </w:r>
      <w:r w:rsidR="0043144E" w:rsidRPr="00F26DE8">
        <w:t>to</w:t>
      </w:r>
      <w:r w:rsidR="00012F88" w:rsidRPr="00F26DE8">
        <w:t xml:space="preserve"> the </w:t>
      </w:r>
      <w:r w:rsidR="0043144E" w:rsidRPr="00F26DE8">
        <w:t>character</w:t>
      </w:r>
      <w:r w:rsidR="00012F88" w:rsidRPr="00F26DE8">
        <w:t xml:space="preserve"> of the river or loch most commonly seen </w:t>
      </w:r>
      <w:r w:rsidR="00E14371">
        <w:t xml:space="preserve">are </w:t>
      </w:r>
      <w:r w:rsidR="00012F88" w:rsidRPr="00F26DE8">
        <w:t>e</w:t>
      </w:r>
      <w:r w:rsidR="00F02F10" w:rsidRPr="00F26DE8">
        <w:t xml:space="preserve">rosion </w:t>
      </w:r>
      <w:r w:rsidR="00012F88" w:rsidRPr="00F26DE8">
        <w:t>to the ch</w:t>
      </w:r>
      <w:r w:rsidR="009B254E" w:rsidRPr="00F26DE8">
        <w:t>annel or loch</w:t>
      </w:r>
      <w:r w:rsidR="008C0455" w:rsidRPr="00F26DE8">
        <w:t xml:space="preserve"> bed or banks and / or </w:t>
      </w:r>
      <w:r w:rsidR="00012F88" w:rsidRPr="00F26DE8">
        <w:t>increases in sediment deposition</w:t>
      </w:r>
      <w:r w:rsidR="00FE7F47">
        <w:t>.</w:t>
      </w:r>
    </w:p>
    <w:p w14:paraId="5B677E8F" w14:textId="2B944B07" w:rsidR="00054DC1" w:rsidRPr="000D5BA0" w:rsidRDefault="00D45CF6" w:rsidP="00E00140">
      <w:pPr>
        <w:pStyle w:val="Heading1"/>
      </w:pPr>
      <w:r>
        <w:br w:type="page"/>
      </w:r>
      <w:bookmarkStart w:id="91" w:name="_Toc193786472"/>
      <w:r w:rsidR="00054DC1" w:rsidRPr="00D95126">
        <w:lastRenderedPageBreak/>
        <w:t>Disclaimer</w:t>
      </w:r>
      <w:bookmarkEnd w:id="91"/>
    </w:p>
    <w:p w14:paraId="53D8B588" w14:textId="77777777" w:rsidR="00054DC1" w:rsidRDefault="00054DC1" w:rsidP="00054DC1">
      <w:pPr>
        <w:pStyle w:val="BodyText1"/>
      </w:pPr>
      <w:r w:rsidRPr="00077EE6">
        <w:t xml:space="preserve">Whilst every effort has been made to ensure the accuracy of this guidance, SEPA gives no warranty, covenant or undertaking (express or implied) regarding the fitness for purpose of, or any error, omission or discrepancy in this guidance. Reliance on its contents and the contents of any websites that are linked to or from this guidance is entirely at the user’s own risk. SEPA is not liable for any loss or damage that may come from using this guidance. </w:t>
      </w:r>
    </w:p>
    <w:p w14:paraId="2C6F26D1" w14:textId="595CAFFF" w:rsidR="00054DC1" w:rsidRPr="00077EE6" w:rsidRDefault="00054DC1" w:rsidP="00054DC1">
      <w:pPr>
        <w:pStyle w:val="BodyText1"/>
      </w:pPr>
      <w:r w:rsidRPr="00077EE6">
        <w:t xml:space="preserve">This includes: </w:t>
      </w:r>
    </w:p>
    <w:p w14:paraId="3F30E4DC" w14:textId="77777777" w:rsidR="00054DC1" w:rsidRPr="00077EE6" w:rsidRDefault="00054DC1" w:rsidP="00054DC1">
      <w:pPr>
        <w:pStyle w:val="BodyText1"/>
        <w:numPr>
          <w:ilvl w:val="0"/>
          <w:numId w:val="51"/>
        </w:numPr>
      </w:pPr>
      <w:r w:rsidRPr="00077EE6">
        <w:t>any direct, indirect and consequential losses</w:t>
      </w:r>
    </w:p>
    <w:p w14:paraId="51C8A9F5" w14:textId="77777777" w:rsidR="00054DC1" w:rsidRPr="00077EE6" w:rsidRDefault="00054DC1" w:rsidP="00054DC1">
      <w:pPr>
        <w:pStyle w:val="BodyText1"/>
        <w:numPr>
          <w:ilvl w:val="0"/>
          <w:numId w:val="51"/>
        </w:numPr>
      </w:pPr>
      <w:r w:rsidRPr="00077EE6">
        <w:t>any loss or damage caused by civil wrongs, breach of contract or otherwise</w:t>
      </w:r>
    </w:p>
    <w:p w14:paraId="1A2CF446" w14:textId="77777777" w:rsidR="00054DC1" w:rsidRDefault="00054DC1" w:rsidP="00054DC1">
      <w:pPr>
        <w:pStyle w:val="BodyText1"/>
      </w:pPr>
      <w:r w:rsidRPr="00077EE6">
        <w:t xml:space="preserve">SEPA reserves the right to depart from this guidance and take appropriate action as it considers necessary or appropriate. Operators are responsible for ensuring that they are compliant with the law. If necessary, independent legal / specialist advice should be sought.  </w:t>
      </w:r>
    </w:p>
    <w:p w14:paraId="49A3D3DB" w14:textId="77777777" w:rsidR="00054DC1" w:rsidRDefault="00054DC1" w:rsidP="00054DC1">
      <w:pPr>
        <w:spacing w:line="240" w:lineRule="auto"/>
        <w:rPr>
          <w:color w:val="6E7571" w:themeColor="text2"/>
        </w:rPr>
      </w:pPr>
    </w:p>
    <w:p w14:paraId="2D035BC4" w14:textId="77777777" w:rsidR="00054DC1" w:rsidRDefault="00054DC1" w:rsidP="00054DC1">
      <w:pPr>
        <w:spacing w:line="240" w:lineRule="auto"/>
        <w:rPr>
          <w:color w:val="6E7571" w:themeColor="text2"/>
        </w:rPr>
      </w:pPr>
    </w:p>
    <w:p w14:paraId="3EB08354" w14:textId="77777777" w:rsidR="006243FF" w:rsidRPr="00E67C75" w:rsidRDefault="006243FF" w:rsidP="64367E61">
      <w:pPr>
        <w:pStyle w:val="BodyText1"/>
        <w:rPr>
          <w:color w:val="6E7571" w:themeColor="text2"/>
          <w:sz w:val="32"/>
          <w:szCs w:val="32"/>
          <w:u w:val="single"/>
        </w:rPr>
      </w:pPr>
    </w:p>
    <w:sectPr w:rsidR="006243FF" w:rsidRPr="00E67C75" w:rsidSect="006A6137">
      <w:headerReference w:type="even" r:id="rId50"/>
      <w:headerReference w:type="default" r:id="rId51"/>
      <w:footerReference w:type="even" r:id="rId52"/>
      <w:footerReference w:type="default" r:id="rId53"/>
      <w:headerReference w:type="first" r:id="rId54"/>
      <w:footerReference w:type="first" r:id="rId55"/>
      <w:pgSz w:w="11900" w:h="16840"/>
      <w:pgMar w:top="839" w:right="839" w:bottom="839" w:left="839" w:header="794" w:footer="567"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9346409" w14:textId="77777777" w:rsidR="003870D1" w:rsidRDefault="003870D1" w:rsidP="00660C79">
      <w:pPr>
        <w:spacing w:line="240" w:lineRule="auto"/>
      </w:pPr>
      <w:r>
        <w:separator/>
      </w:r>
    </w:p>
  </w:endnote>
  <w:endnote w:type="continuationSeparator" w:id="0">
    <w:p w14:paraId="3D57DF24" w14:textId="77777777" w:rsidR="003870D1" w:rsidRDefault="003870D1" w:rsidP="00660C79">
      <w:pPr>
        <w:spacing w:line="240" w:lineRule="auto"/>
      </w:pPr>
      <w:r>
        <w:continuationSeparator/>
      </w:r>
    </w:p>
  </w:endnote>
  <w:endnote w:type="continuationNotice" w:id="1">
    <w:p w14:paraId="0DE8459A" w14:textId="77777777" w:rsidR="003870D1" w:rsidRDefault="003870D1">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quot;Courier New&quot;">
    <w:altName w:val="Cambria"/>
    <w:panose1 w:val="00000000000000000000"/>
    <w:charset w:val="00"/>
    <w:family w:val="roman"/>
    <w:notTrueType/>
    <w:pitch w:val="default"/>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56590B8" w14:textId="77777777" w:rsidR="00EC6A73" w:rsidRDefault="00751749">
    <w:pPr>
      <w:pStyle w:val="Footer"/>
      <w:framePr w:wrap="none" w:vAnchor="text" w:hAnchor="margin" w:xAlign="right" w:y="1"/>
      <w:rPr>
        <w:rStyle w:val="PageNumber"/>
      </w:rPr>
    </w:pPr>
    <w:r>
      <w:rPr>
        <w:noProof/>
      </w:rPr>
      <mc:AlternateContent>
        <mc:Choice Requires="wps">
          <w:drawing>
            <wp:anchor distT="0" distB="0" distL="0" distR="0" simplePos="0" relativeHeight="251658246" behindDoc="0" locked="0" layoutInCell="1" allowOverlap="1" wp14:anchorId="62A7516B" wp14:editId="47EB60CB">
              <wp:simplePos x="635" y="635"/>
              <wp:positionH relativeFrom="page">
                <wp:align>center</wp:align>
              </wp:positionH>
              <wp:positionV relativeFrom="page">
                <wp:align>bottom</wp:align>
              </wp:positionV>
              <wp:extent cx="443865" cy="443865"/>
              <wp:effectExtent l="0" t="0" r="16510" b="0"/>
              <wp:wrapNone/>
              <wp:docPr id="11" name="Text Box 11">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3F208EF"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2A7516B" id="_x0000_t202" coordsize="21600,21600" o:spt="202" path="m,l,21600r21600,l21600,xe">
              <v:stroke joinstyle="miter"/>
              <v:path gradientshapeok="t" o:connecttype="rect"/>
            </v:shapetype>
            <v:shape id="Text Box 11" o:spid="_x0000_s1035" type="#_x0000_t202" alt="&quot;&quot;" style="position:absolute;margin-left:0;margin-top:0;width:34.95pt;height:34.9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13F208EF"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sdt>
    <w:sdtPr>
      <w:rPr>
        <w:rStyle w:val="PageNumber"/>
      </w:rPr>
      <w:id w:val="236994185"/>
      <w:docPartObj>
        <w:docPartGallery w:val="Page Numbers (Bottom of Page)"/>
        <w:docPartUnique/>
      </w:docPartObj>
    </w:sdtPr>
    <w:sdtContent>
      <w:p w14:paraId="246D8AA2" w14:textId="77777777" w:rsidR="00EC6A73" w:rsidRDefault="00EC6A73">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sdt>
    <w:sdtPr>
      <w:rPr>
        <w:rStyle w:val="PageNumber"/>
      </w:rPr>
      <w:id w:val="-1749717889"/>
      <w:docPartObj>
        <w:docPartGallery w:val="Page Numbers (Bottom of Page)"/>
        <w:docPartUnique/>
      </w:docPartObj>
    </w:sdtPr>
    <w:sdtContent>
      <w:p w14:paraId="196C2DA3" w14:textId="77777777" w:rsidR="00917BB1" w:rsidRDefault="00917BB1" w:rsidP="00EC6A73">
        <w:pPr>
          <w:pStyle w:val="Footer"/>
          <w:framePr w:wrap="none" w:vAnchor="text" w:hAnchor="margin" w:xAlign="right" w:y="1"/>
          <w:ind w:right="360"/>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661F9650" w14:textId="77777777" w:rsidR="00917BB1" w:rsidRDefault="00917BB1" w:rsidP="00917BB1">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83C815" w14:textId="77777777" w:rsidR="00EC6A73" w:rsidRDefault="00751749" w:rsidP="00917BB1">
    <w:pPr>
      <w:pStyle w:val="Footer"/>
      <w:ind w:right="360"/>
    </w:pPr>
    <w:r>
      <w:rPr>
        <w:noProof/>
      </w:rPr>
      <mc:AlternateContent>
        <mc:Choice Requires="wps">
          <w:drawing>
            <wp:anchor distT="0" distB="0" distL="0" distR="0" simplePos="0" relativeHeight="251658247" behindDoc="0" locked="0" layoutInCell="1" allowOverlap="1" wp14:anchorId="2BED2D4E" wp14:editId="44EFCFD8">
              <wp:simplePos x="533400" y="9716770"/>
              <wp:positionH relativeFrom="page">
                <wp:align>center</wp:align>
              </wp:positionH>
              <wp:positionV relativeFrom="page">
                <wp:align>bottom</wp:align>
              </wp:positionV>
              <wp:extent cx="443865" cy="443865"/>
              <wp:effectExtent l="0" t="0" r="16510" b="0"/>
              <wp:wrapNone/>
              <wp:docPr id="12" name="Text Box 12">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0417AB6B"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BED2D4E" id="_x0000_t202" coordsize="21600,21600" o:spt="202" path="m,l,21600r21600,l21600,xe">
              <v:stroke joinstyle="miter"/>
              <v:path gradientshapeok="t" o:connecttype="rect"/>
            </v:shapetype>
            <v:shape id="Text Box 12" o:spid="_x0000_s1036" type="#_x0000_t202" alt="&quot;&quot;" style="position:absolute;margin-left:0;margin-top:0;width:34.95pt;height:34.9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WLcIQoCAAAcBAAADgAA&#10;AAAAAAAAAAAAAAAuAgAAZHJzL2Uyb0RvYy54bWxQSwECLQAUAAYACAAAACEAN+3R+NkAAAADAQAA&#10;DwAAAAAAAAAAAAAAAABkBAAAZHJzL2Rvd25yZXYueG1sUEsFBgAAAAAEAAQA8wAAAGoFAAAAAA==&#10;" filled="f" stroked="f">
              <v:textbox style="mso-fit-shape-to-text:t" inset="0,0,0,15pt">
                <w:txbxContent>
                  <w:p w14:paraId="0417AB6B"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p w14:paraId="709F9183" w14:textId="77777777" w:rsidR="00917BB1" w:rsidRDefault="000E0D15" w:rsidP="00917BB1">
    <w:pPr>
      <w:pStyle w:val="Footer"/>
      <w:ind w:right="360"/>
    </w:pPr>
    <w:r>
      <w:rPr>
        <w:noProof/>
      </w:rPr>
      <mc:AlternateContent>
        <mc:Choice Requires="wps">
          <w:drawing>
            <wp:anchor distT="0" distB="0" distL="114300" distR="114300" simplePos="0" relativeHeight="251658241" behindDoc="0" locked="0" layoutInCell="1" allowOverlap="1" wp14:anchorId="3F056863" wp14:editId="4D826C6A">
              <wp:simplePos x="0" y="0"/>
              <wp:positionH relativeFrom="column">
                <wp:posOffset>23826</wp:posOffset>
              </wp:positionH>
              <wp:positionV relativeFrom="paragraph">
                <wp:posOffset>74240</wp:posOffset>
              </wp:positionV>
              <wp:extent cx="6466840" cy="0"/>
              <wp:effectExtent l="0" t="0" r="10160" b="12700"/>
              <wp:wrapNone/>
              <wp:docPr id="10" name="Straight Connector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6466840"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14="http://schemas.microsoft.com/office/drawing/2010/main" xmlns:pic="http://schemas.openxmlformats.org/drawingml/2006/picture" xmlns:aclsh="http://schemas.microsoft.com/office/drawing/2020/classificationShape" xmlns:adec="http://schemas.microsoft.com/office/drawing/2017/decorative" xmlns:a="http://schemas.openxmlformats.org/drawingml/2006/main">
          <w:pict w14:anchorId="4D697590">
            <v:line id="Straight Connector 10" style="position:absolute;z-index:251658241;visibility:visible;mso-wrap-style:square;mso-wrap-distance-left:9pt;mso-wrap-distance-top:0;mso-wrap-distance-right:9pt;mso-wrap-distance-bottom:0;mso-position-horizontal:absolute;mso-position-horizontal-relative:text;mso-position-vertical:absolute;mso-position-vertical-relative:text" alt="&quot;&quot;" o:spid="_x0000_s1026" strokecolor="#016574 [3205]" strokeweight=".5pt" from="1.9pt,5.85pt" to="511.1pt,5.85pt" w14:anchorId="15F330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">
              <v:stroke joinstyle="miter"/>
            </v:line>
          </w:pict>
        </mc:Fallback>
      </mc:AlternateContent>
    </w:r>
  </w:p>
  <w:sdt>
    <w:sdtPr>
      <w:rPr>
        <w:rStyle w:val="PageNumber"/>
      </w:rPr>
      <w:id w:val="-1560629883"/>
      <w:docPartObj>
        <w:docPartGallery w:val="Page Numbers (Bottom of Page)"/>
        <w:docPartUnique/>
      </w:docPartObj>
    </w:sdtPr>
    <w:sdtContent>
      <w:p w14:paraId="349E3E29" w14:textId="77777777" w:rsidR="00EC6A73" w:rsidRDefault="00EC6A73" w:rsidP="00EC6A73">
        <w:pPr>
          <w:pStyle w:val="Footer"/>
          <w:framePr w:wrap="none" w:vAnchor="text" w:hAnchor="page" w:x="10958" w:y="9"/>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1</w:t>
        </w:r>
        <w:r>
          <w:rPr>
            <w:rStyle w:val="PageNumber"/>
          </w:rPr>
          <w:fldChar w:fldCharType="end"/>
        </w:r>
      </w:p>
    </w:sdtContent>
  </w:sdt>
  <w:p w14:paraId="35C37034" w14:textId="77777777" w:rsidR="00917BB1" w:rsidRDefault="00917BB1" w:rsidP="00917BB1">
    <w:pPr>
      <w:pStyle w:val="Footer"/>
      <w:ind w:right="360"/>
    </w:pPr>
    <w:r>
      <w:rPr>
        <w:noProof/>
      </w:rPr>
      <w:drawing>
        <wp:inline distT="0" distB="0" distL="0" distR="0" wp14:anchorId="1F85FF2B" wp14:editId="729AD43C">
          <wp:extent cx="1007167" cy="265044"/>
          <wp:effectExtent l="0" t="0" r="0" b="1905"/>
          <wp:docPr id="5" name="Picture 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a:extLst>
                      <a:ext uri="{C183D7F6-B498-43B3-948B-1728B52AA6E4}">
                        <adec:decorative xmlns:adec="http://schemas.microsoft.com/office/drawing/2017/decorative" val="1"/>
                      </a:ext>
                    </a:extLst>
                  </pic:cNvPr>
                  <pic:cNvPicPr/>
                </pic:nvPicPr>
                <pic:blipFill>
                  <a:blip r:embed="rId1">
                    <a:extLst>
                      <a:ext uri="{28A0092B-C50C-407E-A947-70E740481C1C}">
                        <a14:useLocalDpi xmlns:a14="http://schemas.microsoft.com/office/drawing/2010/main" val="0"/>
                      </a:ext>
                    </a:extLst>
                  </a:blip>
                  <a:stretch>
                    <a:fillRect/>
                  </a:stretch>
                </pic:blipFill>
                <pic:spPr>
                  <a:xfrm>
                    <a:off x="0" y="0"/>
                    <a:ext cx="1007167" cy="265044"/>
                  </a:xfrm>
                  <a:prstGeom prst="rect">
                    <a:avLst/>
                  </a:prstGeom>
                </pic:spPr>
              </pic:pic>
            </a:graphicData>
          </a:graphic>
        </wp:inline>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CB4CD14" w14:textId="77777777" w:rsidR="00751749" w:rsidRDefault="00751749">
    <w:pPr>
      <w:pStyle w:val="Footer"/>
    </w:pPr>
    <w:r>
      <w:rPr>
        <w:noProof/>
      </w:rPr>
      <mc:AlternateContent>
        <mc:Choice Requires="wps">
          <w:drawing>
            <wp:anchor distT="0" distB="0" distL="0" distR="0" simplePos="0" relativeHeight="251658245" behindDoc="0" locked="0" layoutInCell="1" allowOverlap="1" wp14:anchorId="2E6C6CF0" wp14:editId="109C03E3">
              <wp:simplePos x="533400" y="10160000"/>
              <wp:positionH relativeFrom="page">
                <wp:align>center</wp:align>
              </wp:positionH>
              <wp:positionV relativeFrom="page">
                <wp:align>bottom</wp:align>
              </wp:positionV>
              <wp:extent cx="443865" cy="443865"/>
              <wp:effectExtent l="0" t="0" r="16510" b="0"/>
              <wp:wrapNone/>
              <wp:docPr id="9" name="Text Box 9">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D85265F"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E6C6CF0" id="_x0000_t202" coordsize="21600,21600" o:spt="202" path="m,l,21600r21600,l21600,xe">
              <v:stroke joinstyle="miter"/>
              <v:path gradientshapeok="t" o:connecttype="rect"/>
            </v:shapetype>
            <v:shape id="Text Box 9" o:spid="_x0000_s1038" type="#_x0000_t202" alt="&quot;&quot;" style="position:absolute;margin-left:0;margin-top:0;width:34.95pt;height:34.9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vhc6wLAgAAHAQAAA4A&#10;AAAAAAAAAAAAAAAALgIAAGRycy9lMm9Eb2MueG1sUEsBAi0AFAAGAAgAAAAhADft0fjZAAAAAwEA&#10;AA8AAAAAAAAAAAAAAAAAZQQAAGRycy9kb3ducmV2LnhtbFBLBQYAAAAABAAEAPMAAABrBQAAAAA=&#10;" filled="f" stroked="f">
              <v:textbox style="mso-fit-shape-to-text:t" inset="0,0,0,15pt">
                <w:txbxContent>
                  <w:p w14:paraId="1D85265F"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932DE4B" w14:textId="77777777" w:rsidR="003870D1" w:rsidRDefault="003870D1" w:rsidP="00660C79">
      <w:pPr>
        <w:spacing w:line="240" w:lineRule="auto"/>
      </w:pPr>
      <w:r>
        <w:separator/>
      </w:r>
    </w:p>
  </w:footnote>
  <w:footnote w:type="continuationSeparator" w:id="0">
    <w:p w14:paraId="41442D51" w14:textId="77777777" w:rsidR="003870D1" w:rsidRDefault="003870D1" w:rsidP="00660C79">
      <w:pPr>
        <w:spacing w:line="240" w:lineRule="auto"/>
      </w:pPr>
      <w:r>
        <w:continuationSeparator/>
      </w:r>
    </w:p>
  </w:footnote>
  <w:footnote w:type="continuationNotice" w:id="1">
    <w:p w14:paraId="4F1784C5" w14:textId="77777777" w:rsidR="003870D1" w:rsidRDefault="003870D1">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0DA826D" w14:textId="77777777" w:rsidR="00751749" w:rsidRDefault="00751749">
    <w:pPr>
      <w:pStyle w:val="Header"/>
    </w:pPr>
    <w:r>
      <w:rPr>
        <w:noProof/>
      </w:rPr>
      <mc:AlternateContent>
        <mc:Choice Requires="wps">
          <w:drawing>
            <wp:anchor distT="0" distB="0" distL="0" distR="0" simplePos="0" relativeHeight="251658243" behindDoc="0" locked="0" layoutInCell="1" allowOverlap="1" wp14:anchorId="3C28FFE6" wp14:editId="0BEDEA0F">
              <wp:simplePos x="635" y="635"/>
              <wp:positionH relativeFrom="page">
                <wp:align>center</wp:align>
              </wp:positionH>
              <wp:positionV relativeFrom="page">
                <wp:align>top</wp:align>
              </wp:positionV>
              <wp:extent cx="443865" cy="443865"/>
              <wp:effectExtent l="0" t="0" r="16510" b="15240"/>
              <wp:wrapNone/>
              <wp:docPr id="6" name="Text Box 6">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4F593A5D"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C28FFE6" id="_x0000_t202" coordsize="21600,21600" o:spt="202" path="m,l,21600r21600,l21600,xe">
              <v:stroke joinstyle="miter"/>
              <v:path gradientshapeok="t" o:connecttype="rect"/>
            </v:shapetype>
            <v:shape id="Text Box 6" o:spid="_x0000_s1033" type="#_x0000_t202" alt="&quot;&quot;" style="position:absolute;margin-left:0;margin-top:0;width:34.95pt;height:34.95pt;z-index:251658243;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4F593A5D"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8B36C1" w14:textId="0F2AE461" w:rsidR="008D113C" w:rsidRPr="00917BB1" w:rsidRDefault="00751749" w:rsidP="008D113C">
    <w:pPr>
      <w:pStyle w:val="BodyText1"/>
      <w:spacing w:line="240" w:lineRule="auto"/>
      <w:jc w:val="right"/>
      <w:rPr>
        <w:color w:val="6E7571" w:themeColor="text2"/>
      </w:rPr>
    </w:pPr>
    <w:r>
      <w:rPr>
        <w:noProof/>
        <w:color w:val="6E7571" w:themeColor="text2"/>
      </w:rPr>
      <mc:AlternateContent>
        <mc:Choice Requires="wps">
          <w:drawing>
            <wp:anchor distT="0" distB="0" distL="0" distR="0" simplePos="0" relativeHeight="251658244" behindDoc="0" locked="0" layoutInCell="1" allowOverlap="1" wp14:anchorId="4138EA36" wp14:editId="3F7DEC43">
              <wp:simplePos x="533400" y="504825"/>
              <wp:positionH relativeFrom="page">
                <wp:align>center</wp:align>
              </wp:positionH>
              <wp:positionV relativeFrom="page">
                <wp:align>top</wp:align>
              </wp:positionV>
              <wp:extent cx="443865" cy="443865"/>
              <wp:effectExtent l="0" t="0" r="16510" b="15240"/>
              <wp:wrapNone/>
              <wp:docPr id="8" name="Text Box 8">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EFE2D29"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4138EA36" id="_x0000_t202" coordsize="21600,21600" o:spt="202" path="m,l,21600r21600,l21600,xe">
              <v:stroke joinstyle="miter"/>
              <v:path gradientshapeok="t" o:connecttype="rect"/>
            </v:shapetype>
            <v:shape id="Text Box 8" o:spid="_x0000_s1034" type="#_x0000_t202" alt="&quot;&quot;" style="position:absolute;left:0;text-align:left;margin-left:0;margin-top:0;width:34.95pt;height:34.9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5EFE2D29"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r w:rsidR="00B62A7C">
      <w:rPr>
        <w:color w:val="6E7571" w:themeColor="text2"/>
      </w:rPr>
      <w:t>EASR Guidance</w:t>
    </w:r>
    <w:r w:rsidR="006A7847">
      <w:rPr>
        <w:color w:val="6E7571" w:themeColor="text2"/>
      </w:rPr>
      <w:t>:</w:t>
    </w:r>
    <w:r w:rsidR="00B62A7C">
      <w:rPr>
        <w:color w:val="6E7571" w:themeColor="text2"/>
      </w:rPr>
      <w:t xml:space="preserve"> Engineering Activity Guide </w:t>
    </w:r>
    <w:r w:rsidR="002C6FFE">
      <w:rPr>
        <w:color w:val="6E7571" w:themeColor="text2"/>
      </w:rPr>
      <w:t>Instream and In</w:t>
    </w:r>
    <w:r w:rsidR="006026A8">
      <w:rPr>
        <w:color w:val="6E7571" w:themeColor="text2"/>
      </w:rPr>
      <w:t>-</w:t>
    </w:r>
    <w:r w:rsidR="002C6FFE">
      <w:rPr>
        <w:color w:val="6E7571" w:themeColor="text2"/>
      </w:rPr>
      <w:t xml:space="preserve">loch </w:t>
    </w:r>
    <w:r w:rsidR="00055B67">
      <w:rPr>
        <w:color w:val="6E7571" w:themeColor="text2"/>
      </w:rPr>
      <w:t>s</w:t>
    </w:r>
    <w:r w:rsidR="002C6FFE">
      <w:rPr>
        <w:color w:val="6E7571" w:themeColor="text2"/>
      </w:rPr>
      <w:t xml:space="preserve">tructures </w:t>
    </w:r>
  </w:p>
  <w:p w14:paraId="66C05C3C" w14:textId="77777777" w:rsidR="008D113C" w:rsidRDefault="007D441B" w:rsidP="008D113C">
    <w:pPr>
      <w:pStyle w:val="BodyText1"/>
      <w:jc w:val="right"/>
    </w:pPr>
    <w:r>
      <w:rPr>
        <w:noProof/>
      </w:rPr>
      <mc:AlternateContent>
        <mc:Choice Requires="wps">
          <w:drawing>
            <wp:anchor distT="0" distB="0" distL="114300" distR="114300" simplePos="0" relativeHeight="251658240" behindDoc="0" locked="0" layoutInCell="1" allowOverlap="1" wp14:anchorId="5CDDAD97" wp14:editId="3F595F3C">
              <wp:simplePos x="0" y="0"/>
              <wp:positionH relativeFrom="column">
                <wp:posOffset>23826</wp:posOffset>
              </wp:positionH>
              <wp:positionV relativeFrom="paragraph">
                <wp:posOffset>89176</wp:posOffset>
              </wp:positionV>
              <wp:extent cx="6467061" cy="0"/>
              <wp:effectExtent l="0" t="0" r="10160" b="12700"/>
              <wp:wrapNone/>
              <wp:docPr id="7" name="Straight Connector 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flipH="1">
                        <a:off x="0" y="0"/>
                        <a:ext cx="6467061" cy="0"/>
                      </a:xfrm>
                      <a:prstGeom prst="line">
                        <a:avLst/>
                      </a:prstGeom>
                      <a:ln>
                        <a:solidFill>
                          <a:schemeClr val="accent2"/>
                        </a:solidFill>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aclsh="http://schemas.microsoft.com/office/drawing/2020/classificationShape" xmlns:adec="http://schemas.microsoft.com/office/drawing/2017/decorative" xmlns:a="http://schemas.openxmlformats.org/drawingml/2006/main">
          <w:pict w14:anchorId="30790475">
            <v:line id="Straight Connector 7" style="position:absolute;flip:x;z-index:251658240;visibility:visible;mso-wrap-style:square;mso-wrap-distance-left:9pt;mso-wrap-distance-top:0;mso-wrap-distance-right:9pt;mso-wrap-distance-bottom:0;mso-position-horizontal:absolute;mso-position-horizontal-relative:text;mso-position-vertical:absolute;mso-position-vertical-relative:text" alt="&quot;&quot;" o:spid="_x0000_s1026" strokecolor="#016574 [3205]" strokeweight=".5pt" from="1.9pt,7pt" to="511.1pt,7pt" w14:anchorId="291EB2E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">
              <v:stroke joinstyle="miter"/>
            </v:line>
          </w:pict>
        </mc:Fallback>
      </mc:AlternateConten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3D3A72" w14:textId="77777777" w:rsidR="00751749" w:rsidRDefault="00751749">
    <w:pPr>
      <w:pStyle w:val="Header"/>
    </w:pPr>
    <w:r>
      <w:rPr>
        <w:noProof/>
      </w:rPr>
      <mc:AlternateContent>
        <mc:Choice Requires="wps">
          <w:drawing>
            <wp:anchor distT="0" distB="0" distL="0" distR="0" simplePos="0" relativeHeight="251658242" behindDoc="0" locked="0" layoutInCell="1" allowOverlap="1" wp14:anchorId="38CCE3CE" wp14:editId="274C1FCB">
              <wp:simplePos x="533400" y="508000"/>
              <wp:positionH relativeFrom="page">
                <wp:align>center</wp:align>
              </wp:positionH>
              <wp:positionV relativeFrom="page">
                <wp:align>top</wp:align>
              </wp:positionV>
              <wp:extent cx="443865" cy="443865"/>
              <wp:effectExtent l="0" t="0" r="16510" b="15240"/>
              <wp:wrapNone/>
              <wp:docPr id="1" name="Text Box 1">
                <a:extLst xmlns:a="http://schemas.openxmlformats.org/drawingml/2006/main">
                  <a:ext uri="{C183D7F6-B498-43B3-948B-1728B52AA6E4}">
                    <adec:decorative xmlns:adec="http://schemas.microsoft.com/office/drawing/2017/decorative" val="1"/>
                  </a:ext>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7EB6A672"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w:pict>
            <v:shapetype w14:anchorId="38CCE3CE" id="_x0000_t202" coordsize="21600,21600" o:spt="202" path="m,l,21600r21600,l21600,xe">
              <v:stroke joinstyle="miter"/>
              <v:path gradientshapeok="t" o:connecttype="rect"/>
            </v:shapetype>
            <v:shape id="_x0000_s1037" type="#_x0000_t202" alt="&quot;&quot;" style="position:absolute;margin-left:0;margin-top:0;width:34.95pt;height:34.95pt;z-index:251658242;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ZAlCgIAABw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s6ai4lP3O6hONJSHYd/ByXVDpTci4LPwtGCag0SLT3Ro&#10;A13JYbQ4q8H/+Js/5hPvFOWsI8GU3JKiOTPfLO0jaisZ89v8Kqebn9y7ybCH9h5IhnN6EU4mM+ah&#10;mUztoX0lOa9iIQoJK6lcyXEy73FQLj0HqVarlEQycgI3dutkhI50RS5f+lfh3Ug40qYeYVKTKN7x&#10;PuTGP4NbHZDYT0uJ1A5EjoyTBNNax+cSNf7rPWWdH/XyJwA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ImZAlCgIAABwEAAAOAAAA&#10;AAAAAAAAAAAAAC4CAABkcnMvZTJvRG9jLnhtbFBLAQItABQABgAIAAAAIQDUHg1H2AAAAAMBAAAP&#10;AAAAAAAAAAAAAAAAAGQEAABkcnMvZG93bnJldi54bWxQSwUGAAAAAAQABADzAAAAaQUAAAAA&#10;" filled="f" stroked="f">
              <v:textbox style="mso-fit-shape-to-text:t" inset="0,15pt,0,0">
                <w:txbxContent>
                  <w:p w14:paraId="7EB6A672" w14:textId="77777777" w:rsidR="00751749" w:rsidRPr="00751749" w:rsidRDefault="00751749" w:rsidP="00751749">
                    <w:pPr>
                      <w:rPr>
                        <w:rFonts w:ascii="Calibri" w:eastAsia="Calibri" w:hAnsi="Calibri" w:cs="Calibri"/>
                        <w:noProof/>
                        <w:color w:val="0000FF"/>
                        <w:sz w:val="20"/>
                        <w:szCs w:val="20"/>
                      </w:rPr>
                    </w:pPr>
                    <w:r w:rsidRPr="00751749">
                      <w:rPr>
                        <w:rFonts w:ascii="Calibri" w:eastAsia="Calibri" w:hAnsi="Calibri" w:cs="Calibri"/>
                        <w:noProof/>
                        <w:color w:val="0000FF"/>
                        <w:sz w:val="20"/>
                        <w:szCs w:val="20"/>
                      </w:rPr>
                      <w:t>OFFICIAL</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CFB4D5D0"/>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D7F0C0D0"/>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8FDC6C26"/>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E1EC9FE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59FCAA70"/>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AA22D82"/>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4EE62476"/>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A60C939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901E39AE"/>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D92E56BC"/>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00B6014"/>
    <w:multiLevelType w:val="hybridMultilevel"/>
    <w:tmpl w:val="67A20D68"/>
    <w:lvl w:ilvl="0" w:tplc="0809000F">
      <w:start w:val="1"/>
      <w:numFmt w:val="decimal"/>
      <w:lvlText w:val="%1."/>
      <w:lvlJc w:val="left"/>
      <w:pPr>
        <w:ind w:left="720" w:hanging="360"/>
      </w:p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011E8450"/>
    <w:multiLevelType w:val="hybridMultilevel"/>
    <w:tmpl w:val="FFFFFFFF"/>
    <w:lvl w:ilvl="0" w:tplc="7996012E">
      <w:start w:val="1"/>
      <w:numFmt w:val="bullet"/>
      <w:lvlText w:val="·"/>
      <w:lvlJc w:val="left"/>
      <w:pPr>
        <w:ind w:left="720" w:hanging="360"/>
      </w:pPr>
      <w:rPr>
        <w:rFonts w:ascii="Symbol" w:hAnsi="Symbol" w:hint="default"/>
      </w:rPr>
    </w:lvl>
    <w:lvl w:ilvl="1" w:tplc="9144660E">
      <w:start w:val="1"/>
      <w:numFmt w:val="bullet"/>
      <w:lvlText w:val="o"/>
      <w:lvlJc w:val="left"/>
      <w:pPr>
        <w:ind w:left="1440" w:hanging="360"/>
      </w:pPr>
      <w:rPr>
        <w:rFonts w:ascii="Courier New" w:hAnsi="Courier New" w:hint="default"/>
      </w:rPr>
    </w:lvl>
    <w:lvl w:ilvl="2" w:tplc="813A1FB6">
      <w:start w:val="1"/>
      <w:numFmt w:val="bullet"/>
      <w:lvlText w:val=""/>
      <w:lvlJc w:val="left"/>
      <w:pPr>
        <w:ind w:left="2160" w:hanging="360"/>
      </w:pPr>
      <w:rPr>
        <w:rFonts w:ascii="Wingdings" w:hAnsi="Wingdings" w:hint="default"/>
      </w:rPr>
    </w:lvl>
    <w:lvl w:ilvl="3" w:tplc="CBA89C8E">
      <w:start w:val="1"/>
      <w:numFmt w:val="bullet"/>
      <w:lvlText w:val=""/>
      <w:lvlJc w:val="left"/>
      <w:pPr>
        <w:ind w:left="2880" w:hanging="360"/>
      </w:pPr>
      <w:rPr>
        <w:rFonts w:ascii="Symbol" w:hAnsi="Symbol" w:hint="default"/>
      </w:rPr>
    </w:lvl>
    <w:lvl w:ilvl="4" w:tplc="98DE13CE">
      <w:start w:val="1"/>
      <w:numFmt w:val="bullet"/>
      <w:lvlText w:val="o"/>
      <w:lvlJc w:val="left"/>
      <w:pPr>
        <w:ind w:left="3600" w:hanging="360"/>
      </w:pPr>
      <w:rPr>
        <w:rFonts w:ascii="Courier New" w:hAnsi="Courier New" w:hint="default"/>
      </w:rPr>
    </w:lvl>
    <w:lvl w:ilvl="5" w:tplc="4224F496">
      <w:start w:val="1"/>
      <w:numFmt w:val="bullet"/>
      <w:lvlText w:val=""/>
      <w:lvlJc w:val="left"/>
      <w:pPr>
        <w:ind w:left="4320" w:hanging="360"/>
      </w:pPr>
      <w:rPr>
        <w:rFonts w:ascii="Wingdings" w:hAnsi="Wingdings" w:hint="default"/>
      </w:rPr>
    </w:lvl>
    <w:lvl w:ilvl="6" w:tplc="CB52924A">
      <w:start w:val="1"/>
      <w:numFmt w:val="bullet"/>
      <w:lvlText w:val=""/>
      <w:lvlJc w:val="left"/>
      <w:pPr>
        <w:ind w:left="5040" w:hanging="360"/>
      </w:pPr>
      <w:rPr>
        <w:rFonts w:ascii="Symbol" w:hAnsi="Symbol" w:hint="default"/>
      </w:rPr>
    </w:lvl>
    <w:lvl w:ilvl="7" w:tplc="C34271BC">
      <w:start w:val="1"/>
      <w:numFmt w:val="bullet"/>
      <w:lvlText w:val="o"/>
      <w:lvlJc w:val="left"/>
      <w:pPr>
        <w:ind w:left="5760" w:hanging="360"/>
      </w:pPr>
      <w:rPr>
        <w:rFonts w:ascii="Courier New" w:hAnsi="Courier New" w:hint="default"/>
      </w:rPr>
    </w:lvl>
    <w:lvl w:ilvl="8" w:tplc="D12C05B0">
      <w:start w:val="1"/>
      <w:numFmt w:val="bullet"/>
      <w:lvlText w:val=""/>
      <w:lvlJc w:val="left"/>
      <w:pPr>
        <w:ind w:left="6480" w:hanging="360"/>
      </w:pPr>
      <w:rPr>
        <w:rFonts w:ascii="Wingdings" w:hAnsi="Wingdings" w:hint="default"/>
      </w:rPr>
    </w:lvl>
  </w:abstractNum>
  <w:abstractNum w:abstractNumId="12" w15:restartNumberingAfterBreak="0">
    <w:nsid w:val="04B11FA3"/>
    <w:multiLevelType w:val="multilevel"/>
    <w:tmpl w:val="D4DC9E9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4E03A66"/>
    <w:multiLevelType w:val="hybridMultilevel"/>
    <w:tmpl w:val="5D0CEC7C"/>
    <w:lvl w:ilvl="0" w:tplc="08090001">
      <w:start w:val="1"/>
      <w:numFmt w:val="bullet"/>
      <w:lvlText w:val=""/>
      <w:lvlJc w:val="left"/>
      <w:pPr>
        <w:ind w:left="360" w:hanging="360"/>
      </w:pPr>
      <w:rPr>
        <w:rFonts w:ascii="Symbol" w:hAnsi="Symbol" w:hint="default"/>
        <w:color w:val="auto"/>
        <w:sz w:val="20"/>
      </w:rPr>
    </w:lvl>
    <w:lvl w:ilvl="1" w:tplc="FFFFFFFF" w:tentative="1">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4" w15:restartNumberingAfterBreak="0">
    <w:nsid w:val="055F3D7D"/>
    <w:multiLevelType w:val="hybridMultilevel"/>
    <w:tmpl w:val="E8024CA4"/>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5E94D21A">
      <w:numFmt w:val="bullet"/>
      <w:lvlText w:val="-"/>
      <w:lvlJc w:val="left"/>
      <w:pPr>
        <w:ind w:left="1800" w:hanging="360"/>
      </w:pPr>
      <w:rPr>
        <w:rFonts w:ascii="Arial" w:eastAsia="Tahoma" w:hAnsi="Arial" w:cs="Arial" w:hint="default"/>
      </w:rPr>
    </w:lvl>
    <w:lvl w:ilvl="3" w:tplc="7F08E494">
      <w:start w:val="15"/>
      <w:numFmt w:val="bullet"/>
      <w:lvlText w:val=""/>
      <w:lvlJc w:val="left"/>
      <w:pPr>
        <w:ind w:left="2520" w:hanging="360"/>
      </w:pPr>
      <w:rPr>
        <w:rFonts w:ascii="Wingdings" w:eastAsiaTheme="minorEastAsia" w:hAnsi="Wingdings" w:cstheme="minorBidi"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5" w15:restartNumberingAfterBreak="0">
    <w:nsid w:val="07156F2B"/>
    <w:multiLevelType w:val="hybridMultilevel"/>
    <w:tmpl w:val="534E3950"/>
    <w:lvl w:ilvl="0" w:tplc="17661A54">
      <w:numFmt w:val="bullet"/>
      <w:lvlText w:val="-"/>
      <w:lvlJc w:val="left"/>
      <w:pPr>
        <w:ind w:left="1080" w:hanging="360"/>
      </w:pPr>
      <w:rPr>
        <w:rFonts w:ascii="Calibri" w:eastAsiaTheme="minorHAnsi" w:hAnsi="Calibri" w:cs="Calibri"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6" w15:restartNumberingAfterBreak="0">
    <w:nsid w:val="074211BD"/>
    <w:multiLevelType w:val="hybridMultilevel"/>
    <w:tmpl w:val="891A0AD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082637A3"/>
    <w:multiLevelType w:val="hybridMultilevel"/>
    <w:tmpl w:val="58529D6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08315DFB"/>
    <w:multiLevelType w:val="hybridMultilevel"/>
    <w:tmpl w:val="425E9D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08985D21"/>
    <w:multiLevelType w:val="hybridMultilevel"/>
    <w:tmpl w:val="427614F2"/>
    <w:lvl w:ilvl="0" w:tplc="FFFFFFFF">
      <w:start w:val="1"/>
      <w:numFmt w:val="decimal"/>
      <w:lvlText w:val="%1."/>
      <w:lvlJc w:val="left"/>
      <w:pPr>
        <w:ind w:left="360" w:hanging="360"/>
      </w:pPr>
      <w:rPr>
        <w:rFonts w:hint="default"/>
      </w:rPr>
    </w:lvl>
    <w:lvl w:ilvl="1" w:tplc="FFFFFFFF">
      <w:start w:val="1"/>
      <w:numFmt w:val="bullet"/>
      <w:lvlText w:val="o"/>
      <w:lvlJc w:val="left"/>
      <w:pPr>
        <w:ind w:left="360" w:hanging="360"/>
      </w:pPr>
      <w:rPr>
        <w:rFonts w:ascii="Courier New" w:hAnsi="Courier New" w:cs="Courier New" w:hint="default"/>
      </w:rPr>
    </w:lvl>
    <w:lvl w:ilvl="2" w:tplc="FFFFFFFF">
      <w:start w:val="1"/>
      <w:numFmt w:val="lowerLetter"/>
      <w:lvlText w:val="%3)"/>
      <w:lvlJc w:val="left"/>
      <w:pPr>
        <w:ind w:left="1080" w:hanging="360"/>
      </w:pPr>
    </w:lvl>
    <w:lvl w:ilvl="3" w:tplc="FFFFFFFF" w:tentative="1">
      <w:start w:val="1"/>
      <w:numFmt w:val="bullet"/>
      <w:lvlText w:val=""/>
      <w:lvlJc w:val="left"/>
      <w:pPr>
        <w:ind w:left="1800" w:hanging="360"/>
      </w:pPr>
      <w:rPr>
        <w:rFonts w:ascii="Symbol" w:hAnsi="Symbol" w:hint="default"/>
      </w:rPr>
    </w:lvl>
    <w:lvl w:ilvl="4" w:tplc="FFFFFFFF" w:tentative="1">
      <w:start w:val="1"/>
      <w:numFmt w:val="bullet"/>
      <w:lvlText w:val="o"/>
      <w:lvlJc w:val="left"/>
      <w:pPr>
        <w:ind w:left="2520" w:hanging="360"/>
      </w:pPr>
      <w:rPr>
        <w:rFonts w:ascii="Courier New" w:hAnsi="Courier New" w:cs="Courier New" w:hint="default"/>
      </w:rPr>
    </w:lvl>
    <w:lvl w:ilvl="5" w:tplc="FFFFFFFF" w:tentative="1">
      <w:start w:val="1"/>
      <w:numFmt w:val="bullet"/>
      <w:lvlText w:val=""/>
      <w:lvlJc w:val="left"/>
      <w:pPr>
        <w:ind w:left="3240" w:hanging="360"/>
      </w:pPr>
      <w:rPr>
        <w:rFonts w:ascii="Wingdings" w:hAnsi="Wingdings" w:hint="default"/>
      </w:rPr>
    </w:lvl>
    <w:lvl w:ilvl="6" w:tplc="FFFFFFFF" w:tentative="1">
      <w:start w:val="1"/>
      <w:numFmt w:val="bullet"/>
      <w:lvlText w:val=""/>
      <w:lvlJc w:val="left"/>
      <w:pPr>
        <w:ind w:left="3960" w:hanging="360"/>
      </w:pPr>
      <w:rPr>
        <w:rFonts w:ascii="Symbol" w:hAnsi="Symbol" w:hint="default"/>
      </w:rPr>
    </w:lvl>
    <w:lvl w:ilvl="7" w:tplc="FFFFFFFF" w:tentative="1">
      <w:start w:val="1"/>
      <w:numFmt w:val="bullet"/>
      <w:lvlText w:val="o"/>
      <w:lvlJc w:val="left"/>
      <w:pPr>
        <w:ind w:left="4680" w:hanging="360"/>
      </w:pPr>
      <w:rPr>
        <w:rFonts w:ascii="Courier New" w:hAnsi="Courier New" w:cs="Courier New" w:hint="default"/>
      </w:rPr>
    </w:lvl>
    <w:lvl w:ilvl="8" w:tplc="FFFFFFFF" w:tentative="1">
      <w:start w:val="1"/>
      <w:numFmt w:val="bullet"/>
      <w:lvlText w:val=""/>
      <w:lvlJc w:val="left"/>
      <w:pPr>
        <w:ind w:left="5400" w:hanging="360"/>
      </w:pPr>
      <w:rPr>
        <w:rFonts w:ascii="Wingdings" w:hAnsi="Wingdings" w:hint="default"/>
      </w:rPr>
    </w:lvl>
  </w:abstractNum>
  <w:abstractNum w:abstractNumId="20" w15:restartNumberingAfterBreak="0">
    <w:nsid w:val="0ABD2D4E"/>
    <w:multiLevelType w:val="hybridMultilevel"/>
    <w:tmpl w:val="679C471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0BA90AA5"/>
    <w:multiLevelType w:val="hybridMultilevel"/>
    <w:tmpl w:val="FB885E8A"/>
    <w:lvl w:ilvl="0" w:tplc="505E7CCC">
      <w:start w:val="2"/>
      <w:numFmt w:val="bullet"/>
      <w:lvlText w:val="-"/>
      <w:lvlJc w:val="left"/>
      <w:pPr>
        <w:ind w:left="720" w:hanging="360"/>
      </w:pPr>
      <w:rPr>
        <w:rFonts w:ascii="Arial" w:eastAsiaTheme="minorEastAsia" w:hAnsi="Arial" w:cs="Arial" w:hint="default"/>
        <w:color w:val="auto"/>
        <w:sz w:val="20"/>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0C3D355B"/>
    <w:multiLevelType w:val="hybridMultilevel"/>
    <w:tmpl w:val="540E140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0C3F7418"/>
    <w:multiLevelType w:val="hybridMultilevel"/>
    <w:tmpl w:val="D1568F68"/>
    <w:lvl w:ilvl="0" w:tplc="FFFFFFFF">
      <w:start w:val="1"/>
      <w:numFmt w:val="lowerLetter"/>
      <w:lvlText w:val="%1."/>
      <w:lvlJc w:val="left"/>
      <w:pPr>
        <w:ind w:left="720" w:hanging="360"/>
      </w:pPr>
    </w:lvl>
    <w:lvl w:ilvl="1" w:tplc="FFFFFFFF">
      <w:start w:val="1"/>
      <w:numFmt w:val="lowerRoman"/>
      <w:lvlText w:val="%2."/>
      <w:lvlJc w:val="right"/>
      <w:pPr>
        <w:ind w:left="720" w:hanging="360"/>
      </w:pPr>
    </w:lvl>
    <w:lvl w:ilvl="2" w:tplc="08090019">
      <w:start w:val="1"/>
      <w:numFmt w:val="lowerLetter"/>
      <w:lvlText w:val="%3."/>
      <w:lvlJc w:val="left"/>
      <w:pPr>
        <w:ind w:left="2340" w:hanging="36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0F381635"/>
    <w:multiLevelType w:val="hybridMultilevel"/>
    <w:tmpl w:val="538A6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118832B1"/>
    <w:multiLevelType w:val="hybridMultilevel"/>
    <w:tmpl w:val="FD9E4136"/>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123955C7"/>
    <w:multiLevelType w:val="hybridMultilevel"/>
    <w:tmpl w:val="14186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7" w15:restartNumberingAfterBreak="0">
    <w:nsid w:val="13747D79"/>
    <w:multiLevelType w:val="hybridMultilevel"/>
    <w:tmpl w:val="FFFFFFFF"/>
    <w:lvl w:ilvl="0" w:tplc="08CE0B6C">
      <w:start w:val="1"/>
      <w:numFmt w:val="bullet"/>
      <w:lvlText w:val="·"/>
      <w:lvlJc w:val="left"/>
      <w:pPr>
        <w:ind w:left="720" w:hanging="360"/>
      </w:pPr>
      <w:rPr>
        <w:rFonts w:ascii="Symbol" w:hAnsi="Symbol" w:hint="default"/>
      </w:rPr>
    </w:lvl>
    <w:lvl w:ilvl="1" w:tplc="B3240958">
      <w:start w:val="1"/>
      <w:numFmt w:val="bullet"/>
      <w:lvlText w:val="o"/>
      <w:lvlJc w:val="left"/>
      <w:pPr>
        <w:ind w:left="1440" w:hanging="360"/>
      </w:pPr>
      <w:rPr>
        <w:rFonts w:ascii="Courier New" w:hAnsi="Courier New" w:hint="default"/>
      </w:rPr>
    </w:lvl>
    <w:lvl w:ilvl="2" w:tplc="C2420CC0">
      <w:start w:val="1"/>
      <w:numFmt w:val="bullet"/>
      <w:lvlText w:val=""/>
      <w:lvlJc w:val="left"/>
      <w:pPr>
        <w:ind w:left="2160" w:hanging="360"/>
      </w:pPr>
      <w:rPr>
        <w:rFonts w:ascii="Wingdings" w:hAnsi="Wingdings" w:hint="default"/>
      </w:rPr>
    </w:lvl>
    <w:lvl w:ilvl="3" w:tplc="A6080DBC">
      <w:start w:val="1"/>
      <w:numFmt w:val="bullet"/>
      <w:lvlText w:val=""/>
      <w:lvlJc w:val="left"/>
      <w:pPr>
        <w:ind w:left="2880" w:hanging="360"/>
      </w:pPr>
      <w:rPr>
        <w:rFonts w:ascii="Symbol" w:hAnsi="Symbol" w:hint="default"/>
      </w:rPr>
    </w:lvl>
    <w:lvl w:ilvl="4" w:tplc="2EB6646A">
      <w:start w:val="1"/>
      <w:numFmt w:val="bullet"/>
      <w:lvlText w:val="o"/>
      <w:lvlJc w:val="left"/>
      <w:pPr>
        <w:ind w:left="3600" w:hanging="360"/>
      </w:pPr>
      <w:rPr>
        <w:rFonts w:ascii="Courier New" w:hAnsi="Courier New" w:hint="default"/>
      </w:rPr>
    </w:lvl>
    <w:lvl w:ilvl="5" w:tplc="C88667CA">
      <w:start w:val="1"/>
      <w:numFmt w:val="bullet"/>
      <w:lvlText w:val=""/>
      <w:lvlJc w:val="left"/>
      <w:pPr>
        <w:ind w:left="4320" w:hanging="360"/>
      </w:pPr>
      <w:rPr>
        <w:rFonts w:ascii="Wingdings" w:hAnsi="Wingdings" w:hint="default"/>
      </w:rPr>
    </w:lvl>
    <w:lvl w:ilvl="6" w:tplc="219EF790">
      <w:start w:val="1"/>
      <w:numFmt w:val="bullet"/>
      <w:lvlText w:val=""/>
      <w:lvlJc w:val="left"/>
      <w:pPr>
        <w:ind w:left="5040" w:hanging="360"/>
      </w:pPr>
      <w:rPr>
        <w:rFonts w:ascii="Symbol" w:hAnsi="Symbol" w:hint="default"/>
      </w:rPr>
    </w:lvl>
    <w:lvl w:ilvl="7" w:tplc="17FA158E">
      <w:start w:val="1"/>
      <w:numFmt w:val="bullet"/>
      <w:lvlText w:val="o"/>
      <w:lvlJc w:val="left"/>
      <w:pPr>
        <w:ind w:left="5760" w:hanging="360"/>
      </w:pPr>
      <w:rPr>
        <w:rFonts w:ascii="Courier New" w:hAnsi="Courier New" w:hint="default"/>
      </w:rPr>
    </w:lvl>
    <w:lvl w:ilvl="8" w:tplc="329AB1A6">
      <w:start w:val="1"/>
      <w:numFmt w:val="bullet"/>
      <w:lvlText w:val=""/>
      <w:lvlJc w:val="left"/>
      <w:pPr>
        <w:ind w:left="6480" w:hanging="360"/>
      </w:pPr>
      <w:rPr>
        <w:rFonts w:ascii="Wingdings" w:hAnsi="Wingdings" w:hint="default"/>
      </w:rPr>
    </w:lvl>
  </w:abstractNum>
  <w:abstractNum w:abstractNumId="28" w15:restartNumberingAfterBreak="0">
    <w:nsid w:val="143E3F6D"/>
    <w:multiLevelType w:val="hybridMultilevel"/>
    <w:tmpl w:val="13FE4F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6127299"/>
    <w:multiLevelType w:val="hybridMultilevel"/>
    <w:tmpl w:val="B626640E"/>
    <w:lvl w:ilvl="0" w:tplc="08090001">
      <w:start w:val="1"/>
      <w:numFmt w:val="bullet"/>
      <w:lvlText w:val=""/>
      <w:lvlJc w:val="left"/>
      <w:pPr>
        <w:ind w:left="1080" w:hanging="360"/>
      </w:pPr>
      <w:rPr>
        <w:rFonts w:ascii="Symbol" w:hAnsi="Symbol" w:hint="default"/>
      </w:rPr>
    </w:lvl>
    <w:lvl w:ilvl="1" w:tplc="08090003">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30" w15:restartNumberingAfterBreak="0">
    <w:nsid w:val="16D9291C"/>
    <w:multiLevelType w:val="hybridMultilevel"/>
    <w:tmpl w:val="8244F1D8"/>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171F2049"/>
    <w:multiLevelType w:val="hybridMultilevel"/>
    <w:tmpl w:val="FFFFFFFF"/>
    <w:lvl w:ilvl="0" w:tplc="C2DAC600">
      <w:start w:val="1"/>
      <w:numFmt w:val="bullet"/>
      <w:lvlText w:val="·"/>
      <w:lvlJc w:val="left"/>
      <w:pPr>
        <w:ind w:left="720" w:hanging="360"/>
      </w:pPr>
      <w:rPr>
        <w:rFonts w:ascii="Symbol" w:hAnsi="Symbol" w:hint="default"/>
      </w:rPr>
    </w:lvl>
    <w:lvl w:ilvl="1" w:tplc="807C990E">
      <w:start w:val="1"/>
      <w:numFmt w:val="bullet"/>
      <w:lvlText w:val="o"/>
      <w:lvlJc w:val="left"/>
      <w:pPr>
        <w:ind w:left="1440" w:hanging="360"/>
      </w:pPr>
      <w:rPr>
        <w:rFonts w:ascii="Courier New" w:hAnsi="Courier New" w:hint="default"/>
      </w:rPr>
    </w:lvl>
    <w:lvl w:ilvl="2" w:tplc="4172232C">
      <w:start w:val="1"/>
      <w:numFmt w:val="bullet"/>
      <w:lvlText w:val=""/>
      <w:lvlJc w:val="left"/>
      <w:pPr>
        <w:ind w:left="2160" w:hanging="360"/>
      </w:pPr>
      <w:rPr>
        <w:rFonts w:ascii="Wingdings" w:hAnsi="Wingdings" w:hint="default"/>
      </w:rPr>
    </w:lvl>
    <w:lvl w:ilvl="3" w:tplc="D87CBD08">
      <w:start w:val="1"/>
      <w:numFmt w:val="bullet"/>
      <w:lvlText w:val=""/>
      <w:lvlJc w:val="left"/>
      <w:pPr>
        <w:ind w:left="2880" w:hanging="360"/>
      </w:pPr>
      <w:rPr>
        <w:rFonts w:ascii="Symbol" w:hAnsi="Symbol" w:hint="default"/>
      </w:rPr>
    </w:lvl>
    <w:lvl w:ilvl="4" w:tplc="8E5CDD70">
      <w:start w:val="1"/>
      <w:numFmt w:val="bullet"/>
      <w:lvlText w:val="o"/>
      <w:lvlJc w:val="left"/>
      <w:pPr>
        <w:ind w:left="3600" w:hanging="360"/>
      </w:pPr>
      <w:rPr>
        <w:rFonts w:ascii="Courier New" w:hAnsi="Courier New" w:hint="default"/>
      </w:rPr>
    </w:lvl>
    <w:lvl w:ilvl="5" w:tplc="D3FC2A84">
      <w:start w:val="1"/>
      <w:numFmt w:val="bullet"/>
      <w:lvlText w:val=""/>
      <w:lvlJc w:val="left"/>
      <w:pPr>
        <w:ind w:left="4320" w:hanging="360"/>
      </w:pPr>
      <w:rPr>
        <w:rFonts w:ascii="Wingdings" w:hAnsi="Wingdings" w:hint="default"/>
      </w:rPr>
    </w:lvl>
    <w:lvl w:ilvl="6" w:tplc="7B90E3A4">
      <w:start w:val="1"/>
      <w:numFmt w:val="bullet"/>
      <w:lvlText w:val=""/>
      <w:lvlJc w:val="left"/>
      <w:pPr>
        <w:ind w:left="5040" w:hanging="360"/>
      </w:pPr>
      <w:rPr>
        <w:rFonts w:ascii="Symbol" w:hAnsi="Symbol" w:hint="default"/>
      </w:rPr>
    </w:lvl>
    <w:lvl w:ilvl="7" w:tplc="C278EBBC">
      <w:start w:val="1"/>
      <w:numFmt w:val="bullet"/>
      <w:lvlText w:val="o"/>
      <w:lvlJc w:val="left"/>
      <w:pPr>
        <w:ind w:left="5760" w:hanging="360"/>
      </w:pPr>
      <w:rPr>
        <w:rFonts w:ascii="Courier New" w:hAnsi="Courier New" w:hint="default"/>
      </w:rPr>
    </w:lvl>
    <w:lvl w:ilvl="8" w:tplc="2804702A">
      <w:start w:val="1"/>
      <w:numFmt w:val="bullet"/>
      <w:lvlText w:val=""/>
      <w:lvlJc w:val="left"/>
      <w:pPr>
        <w:ind w:left="6480" w:hanging="360"/>
      </w:pPr>
      <w:rPr>
        <w:rFonts w:ascii="Wingdings" w:hAnsi="Wingdings" w:hint="default"/>
      </w:rPr>
    </w:lvl>
  </w:abstractNum>
  <w:abstractNum w:abstractNumId="32" w15:restartNumberingAfterBreak="0">
    <w:nsid w:val="1774F35C"/>
    <w:multiLevelType w:val="hybridMultilevel"/>
    <w:tmpl w:val="FFFFFFFF"/>
    <w:lvl w:ilvl="0" w:tplc="1D2801D8">
      <w:start w:val="3"/>
      <w:numFmt w:val="decimal"/>
      <w:lvlText w:val="%1."/>
      <w:lvlJc w:val="left"/>
      <w:pPr>
        <w:ind w:left="720" w:hanging="360"/>
      </w:pPr>
    </w:lvl>
    <w:lvl w:ilvl="1" w:tplc="1BCE3078">
      <w:start w:val="1"/>
      <w:numFmt w:val="lowerLetter"/>
      <w:lvlText w:val="%2."/>
      <w:lvlJc w:val="left"/>
      <w:pPr>
        <w:ind w:left="1440" w:hanging="360"/>
      </w:pPr>
    </w:lvl>
    <w:lvl w:ilvl="2" w:tplc="DDF46BF6">
      <w:start w:val="1"/>
      <w:numFmt w:val="lowerRoman"/>
      <w:lvlText w:val="%3."/>
      <w:lvlJc w:val="right"/>
      <w:pPr>
        <w:ind w:left="2160" w:hanging="180"/>
      </w:pPr>
    </w:lvl>
    <w:lvl w:ilvl="3" w:tplc="225695E2">
      <w:start w:val="1"/>
      <w:numFmt w:val="decimal"/>
      <w:lvlText w:val="%4."/>
      <w:lvlJc w:val="left"/>
      <w:pPr>
        <w:ind w:left="2880" w:hanging="360"/>
      </w:pPr>
    </w:lvl>
    <w:lvl w:ilvl="4" w:tplc="7B3412CA">
      <w:start w:val="1"/>
      <w:numFmt w:val="lowerLetter"/>
      <w:lvlText w:val="%5."/>
      <w:lvlJc w:val="left"/>
      <w:pPr>
        <w:ind w:left="3600" w:hanging="360"/>
      </w:pPr>
    </w:lvl>
    <w:lvl w:ilvl="5" w:tplc="29B8D338">
      <w:start w:val="1"/>
      <w:numFmt w:val="lowerRoman"/>
      <w:lvlText w:val="%6."/>
      <w:lvlJc w:val="right"/>
      <w:pPr>
        <w:ind w:left="4320" w:hanging="180"/>
      </w:pPr>
    </w:lvl>
    <w:lvl w:ilvl="6" w:tplc="A9A0DBD8">
      <w:start w:val="1"/>
      <w:numFmt w:val="decimal"/>
      <w:lvlText w:val="%7."/>
      <w:lvlJc w:val="left"/>
      <w:pPr>
        <w:ind w:left="5040" w:hanging="360"/>
      </w:pPr>
    </w:lvl>
    <w:lvl w:ilvl="7" w:tplc="8D2EA776">
      <w:start w:val="1"/>
      <w:numFmt w:val="lowerLetter"/>
      <w:lvlText w:val="%8."/>
      <w:lvlJc w:val="left"/>
      <w:pPr>
        <w:ind w:left="5760" w:hanging="360"/>
      </w:pPr>
    </w:lvl>
    <w:lvl w:ilvl="8" w:tplc="DAE401D4">
      <w:start w:val="1"/>
      <w:numFmt w:val="lowerRoman"/>
      <w:lvlText w:val="%9."/>
      <w:lvlJc w:val="right"/>
      <w:pPr>
        <w:ind w:left="6480" w:hanging="180"/>
      </w:pPr>
    </w:lvl>
  </w:abstractNum>
  <w:abstractNum w:abstractNumId="33" w15:restartNumberingAfterBreak="0">
    <w:nsid w:val="19021231"/>
    <w:multiLevelType w:val="hybridMultilevel"/>
    <w:tmpl w:val="0B5C4632"/>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196D2206"/>
    <w:multiLevelType w:val="multilevel"/>
    <w:tmpl w:val="DE0E8280"/>
    <w:lvl w:ilvl="0">
      <w:start w:val="2"/>
      <w:numFmt w:val="decimal"/>
      <w:lvlText w:val="%1"/>
      <w:lvlJc w:val="left"/>
      <w:pPr>
        <w:ind w:left="612" w:hanging="612"/>
      </w:pPr>
      <w:rPr>
        <w:rFonts w:hint="default"/>
      </w:rPr>
    </w:lvl>
    <w:lvl w:ilvl="1">
      <w:start w:val="1"/>
      <w:numFmt w:val="decimal"/>
      <w:lvlText w:val="%1.%2"/>
      <w:lvlJc w:val="left"/>
      <w:pPr>
        <w:ind w:left="612" w:hanging="612"/>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5" w15:restartNumberingAfterBreak="0">
    <w:nsid w:val="1DB908D2"/>
    <w:multiLevelType w:val="hybridMultilevel"/>
    <w:tmpl w:val="0F64D5E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6" w15:restartNumberingAfterBreak="0">
    <w:nsid w:val="1DD641F1"/>
    <w:multiLevelType w:val="hybridMultilevel"/>
    <w:tmpl w:val="E7AEB36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7" w15:restartNumberingAfterBreak="0">
    <w:nsid w:val="1E41544C"/>
    <w:multiLevelType w:val="hybridMultilevel"/>
    <w:tmpl w:val="40AC96EA"/>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8" w15:restartNumberingAfterBreak="0">
    <w:nsid w:val="20AF050F"/>
    <w:multiLevelType w:val="hybridMultilevel"/>
    <w:tmpl w:val="335CB1E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22850344"/>
    <w:multiLevelType w:val="hybridMultilevel"/>
    <w:tmpl w:val="E4F671B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0" w15:restartNumberingAfterBreak="0">
    <w:nsid w:val="23041735"/>
    <w:multiLevelType w:val="hybridMultilevel"/>
    <w:tmpl w:val="E376C2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1" w15:restartNumberingAfterBreak="0">
    <w:nsid w:val="23424F33"/>
    <w:multiLevelType w:val="hybridMultilevel"/>
    <w:tmpl w:val="4916315E"/>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2" w15:restartNumberingAfterBreak="0">
    <w:nsid w:val="24F17B0F"/>
    <w:multiLevelType w:val="hybridMultilevel"/>
    <w:tmpl w:val="8BF6E91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263E614A"/>
    <w:multiLevelType w:val="hybridMultilevel"/>
    <w:tmpl w:val="C7A833B4"/>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269D1977"/>
    <w:multiLevelType w:val="hybridMultilevel"/>
    <w:tmpl w:val="4DD8B46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5" w15:restartNumberingAfterBreak="0">
    <w:nsid w:val="284C2521"/>
    <w:multiLevelType w:val="hybridMultilevel"/>
    <w:tmpl w:val="492475C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6" w15:restartNumberingAfterBreak="0">
    <w:nsid w:val="29450223"/>
    <w:multiLevelType w:val="hybridMultilevel"/>
    <w:tmpl w:val="C05C2B9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7" w15:restartNumberingAfterBreak="0">
    <w:nsid w:val="297D4CD8"/>
    <w:multiLevelType w:val="hybridMultilevel"/>
    <w:tmpl w:val="EC96E32E"/>
    <w:lvl w:ilvl="0" w:tplc="08090001">
      <w:start w:val="1"/>
      <w:numFmt w:val="bullet"/>
      <w:lvlText w:val=""/>
      <w:lvlJc w:val="left"/>
      <w:pPr>
        <w:ind w:left="783" w:hanging="360"/>
      </w:pPr>
      <w:rPr>
        <w:rFonts w:ascii="Symbol" w:hAnsi="Symbol" w:hint="default"/>
      </w:rPr>
    </w:lvl>
    <w:lvl w:ilvl="1" w:tplc="08090003">
      <w:start w:val="1"/>
      <w:numFmt w:val="bullet"/>
      <w:lvlText w:val="o"/>
      <w:lvlJc w:val="left"/>
      <w:pPr>
        <w:ind w:left="1503" w:hanging="360"/>
      </w:pPr>
      <w:rPr>
        <w:rFonts w:ascii="Courier New" w:hAnsi="Courier New" w:cs="Courier New" w:hint="default"/>
      </w:rPr>
    </w:lvl>
    <w:lvl w:ilvl="2" w:tplc="08090005">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48" w15:restartNumberingAfterBreak="0">
    <w:nsid w:val="2B203067"/>
    <w:multiLevelType w:val="multilevel"/>
    <w:tmpl w:val="27C27FAE"/>
    <w:lvl w:ilvl="0">
      <w:start w:val="5"/>
      <w:numFmt w:val="decimal"/>
      <w:lvlText w:val="%1."/>
      <w:lvlJc w:val="left"/>
      <w:pPr>
        <w:ind w:left="780" w:hanging="780"/>
      </w:pPr>
      <w:rPr>
        <w:rFonts w:hint="default"/>
      </w:rPr>
    </w:lvl>
    <w:lvl w:ilvl="1">
      <w:start w:val="2"/>
      <w:numFmt w:val="decimal"/>
      <w:lvlText w:val="%1.%2."/>
      <w:lvlJc w:val="left"/>
      <w:pPr>
        <w:ind w:left="780" w:hanging="780"/>
      </w:pPr>
      <w:rPr>
        <w:rFonts w:hint="default"/>
      </w:rPr>
    </w:lvl>
    <w:lvl w:ilvl="2">
      <w:start w:val="1"/>
      <w:numFmt w:val="decimal"/>
      <w:lvlText w:val="%1.%2.%3."/>
      <w:lvlJc w:val="left"/>
      <w:pPr>
        <w:ind w:left="780" w:hanging="7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9" w15:restartNumberingAfterBreak="0">
    <w:nsid w:val="2B8A069F"/>
    <w:multiLevelType w:val="multilevel"/>
    <w:tmpl w:val="7FB85B9A"/>
    <w:lvl w:ilvl="0">
      <w:start w:val="3"/>
      <w:numFmt w:val="decimal"/>
      <w:lvlText w:val="%1."/>
      <w:lvlJc w:val="left"/>
      <w:pPr>
        <w:ind w:left="540" w:hanging="54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0" w15:restartNumberingAfterBreak="0">
    <w:nsid w:val="2F1C0E36"/>
    <w:multiLevelType w:val="hybridMultilevel"/>
    <w:tmpl w:val="C07CC750"/>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2F87093F"/>
    <w:multiLevelType w:val="hybridMultilevel"/>
    <w:tmpl w:val="1AA0AB0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2" w15:restartNumberingAfterBreak="0">
    <w:nsid w:val="301D8016"/>
    <w:multiLevelType w:val="hybridMultilevel"/>
    <w:tmpl w:val="FFFFFFFF"/>
    <w:lvl w:ilvl="0" w:tplc="AB7EAA8C">
      <w:start w:val="1"/>
      <w:numFmt w:val="bullet"/>
      <w:lvlText w:val="·"/>
      <w:lvlJc w:val="left"/>
      <w:pPr>
        <w:ind w:left="720" w:hanging="360"/>
      </w:pPr>
      <w:rPr>
        <w:rFonts w:ascii="Symbol" w:hAnsi="Symbol" w:hint="default"/>
      </w:rPr>
    </w:lvl>
    <w:lvl w:ilvl="1" w:tplc="6E88E388">
      <w:start w:val="1"/>
      <w:numFmt w:val="bullet"/>
      <w:lvlText w:val="o"/>
      <w:lvlJc w:val="left"/>
      <w:pPr>
        <w:ind w:left="1440" w:hanging="360"/>
      </w:pPr>
      <w:rPr>
        <w:rFonts w:ascii="Courier New" w:hAnsi="Courier New" w:hint="default"/>
      </w:rPr>
    </w:lvl>
    <w:lvl w:ilvl="2" w:tplc="63A404D4">
      <w:start w:val="1"/>
      <w:numFmt w:val="bullet"/>
      <w:lvlText w:val=""/>
      <w:lvlJc w:val="left"/>
      <w:pPr>
        <w:ind w:left="2160" w:hanging="360"/>
      </w:pPr>
      <w:rPr>
        <w:rFonts w:ascii="Wingdings" w:hAnsi="Wingdings" w:hint="default"/>
      </w:rPr>
    </w:lvl>
    <w:lvl w:ilvl="3" w:tplc="7B528D56">
      <w:start w:val="1"/>
      <w:numFmt w:val="bullet"/>
      <w:lvlText w:val=""/>
      <w:lvlJc w:val="left"/>
      <w:pPr>
        <w:ind w:left="2880" w:hanging="360"/>
      </w:pPr>
      <w:rPr>
        <w:rFonts w:ascii="Symbol" w:hAnsi="Symbol" w:hint="default"/>
      </w:rPr>
    </w:lvl>
    <w:lvl w:ilvl="4" w:tplc="94341E46">
      <w:start w:val="1"/>
      <w:numFmt w:val="bullet"/>
      <w:lvlText w:val="o"/>
      <w:lvlJc w:val="left"/>
      <w:pPr>
        <w:ind w:left="3600" w:hanging="360"/>
      </w:pPr>
      <w:rPr>
        <w:rFonts w:ascii="Courier New" w:hAnsi="Courier New" w:hint="default"/>
      </w:rPr>
    </w:lvl>
    <w:lvl w:ilvl="5" w:tplc="A9F0DABA">
      <w:start w:val="1"/>
      <w:numFmt w:val="bullet"/>
      <w:lvlText w:val=""/>
      <w:lvlJc w:val="left"/>
      <w:pPr>
        <w:ind w:left="4320" w:hanging="360"/>
      </w:pPr>
      <w:rPr>
        <w:rFonts w:ascii="Wingdings" w:hAnsi="Wingdings" w:hint="default"/>
      </w:rPr>
    </w:lvl>
    <w:lvl w:ilvl="6" w:tplc="8C307E74">
      <w:start w:val="1"/>
      <w:numFmt w:val="bullet"/>
      <w:lvlText w:val=""/>
      <w:lvlJc w:val="left"/>
      <w:pPr>
        <w:ind w:left="5040" w:hanging="360"/>
      </w:pPr>
      <w:rPr>
        <w:rFonts w:ascii="Symbol" w:hAnsi="Symbol" w:hint="default"/>
      </w:rPr>
    </w:lvl>
    <w:lvl w:ilvl="7" w:tplc="891EAD36">
      <w:start w:val="1"/>
      <w:numFmt w:val="bullet"/>
      <w:lvlText w:val="o"/>
      <w:lvlJc w:val="left"/>
      <w:pPr>
        <w:ind w:left="5760" w:hanging="360"/>
      </w:pPr>
      <w:rPr>
        <w:rFonts w:ascii="Courier New" w:hAnsi="Courier New" w:hint="default"/>
      </w:rPr>
    </w:lvl>
    <w:lvl w:ilvl="8" w:tplc="9F6C9B44">
      <w:start w:val="1"/>
      <w:numFmt w:val="bullet"/>
      <w:lvlText w:val=""/>
      <w:lvlJc w:val="left"/>
      <w:pPr>
        <w:ind w:left="6480" w:hanging="360"/>
      </w:pPr>
      <w:rPr>
        <w:rFonts w:ascii="Wingdings" w:hAnsi="Wingdings" w:hint="default"/>
      </w:rPr>
    </w:lvl>
  </w:abstractNum>
  <w:abstractNum w:abstractNumId="53" w15:restartNumberingAfterBreak="0">
    <w:nsid w:val="3149091D"/>
    <w:multiLevelType w:val="hybridMultilevel"/>
    <w:tmpl w:val="C3ECECE4"/>
    <w:lvl w:ilvl="0" w:tplc="08090001">
      <w:start w:val="1"/>
      <w:numFmt w:val="bullet"/>
      <w:lvlText w:val=""/>
      <w:lvlJc w:val="left"/>
      <w:pPr>
        <w:ind w:left="792" w:hanging="360"/>
      </w:pPr>
      <w:rPr>
        <w:rFonts w:ascii="Symbol" w:hAnsi="Symbol" w:hint="default"/>
      </w:rPr>
    </w:lvl>
    <w:lvl w:ilvl="1" w:tplc="08090003">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54" w15:restartNumberingAfterBreak="0">
    <w:nsid w:val="31B81C9D"/>
    <w:multiLevelType w:val="multilevel"/>
    <w:tmpl w:val="9CDE9E36"/>
    <w:lvl w:ilvl="0">
      <w:start w:val="1"/>
      <w:numFmt w:val="decimal"/>
      <w:lvlText w:val="%1"/>
      <w:lvlJc w:val="left"/>
      <w:pPr>
        <w:ind w:left="857"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rPr>
        <w:i w:val="0"/>
        <w:iCs/>
      </w:r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5" w15:restartNumberingAfterBreak="0">
    <w:nsid w:val="322E4934"/>
    <w:multiLevelType w:val="hybridMultilevel"/>
    <w:tmpl w:val="33162DE8"/>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56" w15:restartNumberingAfterBreak="0">
    <w:nsid w:val="33EFE475"/>
    <w:multiLevelType w:val="hybridMultilevel"/>
    <w:tmpl w:val="FFFFFFFF"/>
    <w:lvl w:ilvl="0" w:tplc="5A668B7A">
      <w:start w:val="4"/>
      <w:numFmt w:val="decimal"/>
      <w:lvlText w:val="%1."/>
      <w:lvlJc w:val="left"/>
      <w:pPr>
        <w:ind w:left="720" w:hanging="360"/>
      </w:pPr>
    </w:lvl>
    <w:lvl w:ilvl="1" w:tplc="6B0C4E00">
      <w:start w:val="1"/>
      <w:numFmt w:val="lowerLetter"/>
      <w:lvlText w:val="%2."/>
      <w:lvlJc w:val="left"/>
      <w:pPr>
        <w:ind w:left="1440" w:hanging="360"/>
      </w:pPr>
    </w:lvl>
    <w:lvl w:ilvl="2" w:tplc="E2C67B62">
      <w:start w:val="1"/>
      <w:numFmt w:val="lowerRoman"/>
      <w:lvlText w:val="%3."/>
      <w:lvlJc w:val="right"/>
      <w:pPr>
        <w:ind w:left="2160" w:hanging="180"/>
      </w:pPr>
    </w:lvl>
    <w:lvl w:ilvl="3" w:tplc="027A6DAA">
      <w:start w:val="1"/>
      <w:numFmt w:val="decimal"/>
      <w:lvlText w:val="%4."/>
      <w:lvlJc w:val="left"/>
      <w:pPr>
        <w:ind w:left="2880" w:hanging="360"/>
      </w:pPr>
    </w:lvl>
    <w:lvl w:ilvl="4" w:tplc="921CE01E">
      <w:start w:val="1"/>
      <w:numFmt w:val="lowerLetter"/>
      <w:lvlText w:val="%5."/>
      <w:lvlJc w:val="left"/>
      <w:pPr>
        <w:ind w:left="3600" w:hanging="360"/>
      </w:pPr>
    </w:lvl>
    <w:lvl w:ilvl="5" w:tplc="886AE236">
      <w:start w:val="1"/>
      <w:numFmt w:val="lowerRoman"/>
      <w:lvlText w:val="%6."/>
      <w:lvlJc w:val="right"/>
      <w:pPr>
        <w:ind w:left="4320" w:hanging="180"/>
      </w:pPr>
    </w:lvl>
    <w:lvl w:ilvl="6" w:tplc="E752D4F8">
      <w:start w:val="1"/>
      <w:numFmt w:val="decimal"/>
      <w:lvlText w:val="%7."/>
      <w:lvlJc w:val="left"/>
      <w:pPr>
        <w:ind w:left="5040" w:hanging="360"/>
      </w:pPr>
    </w:lvl>
    <w:lvl w:ilvl="7" w:tplc="E45AE038">
      <w:start w:val="1"/>
      <w:numFmt w:val="lowerLetter"/>
      <w:lvlText w:val="%8."/>
      <w:lvlJc w:val="left"/>
      <w:pPr>
        <w:ind w:left="5760" w:hanging="360"/>
      </w:pPr>
    </w:lvl>
    <w:lvl w:ilvl="8" w:tplc="8A36AA2A">
      <w:start w:val="1"/>
      <w:numFmt w:val="lowerRoman"/>
      <w:lvlText w:val="%9."/>
      <w:lvlJc w:val="right"/>
      <w:pPr>
        <w:ind w:left="6480" w:hanging="180"/>
      </w:pPr>
    </w:lvl>
  </w:abstractNum>
  <w:abstractNum w:abstractNumId="57" w15:restartNumberingAfterBreak="0">
    <w:nsid w:val="34AC726E"/>
    <w:multiLevelType w:val="hybridMultilevel"/>
    <w:tmpl w:val="E530EF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8" w15:restartNumberingAfterBreak="0">
    <w:nsid w:val="35105463"/>
    <w:multiLevelType w:val="multilevel"/>
    <w:tmpl w:val="BDE8FD90"/>
    <w:lvl w:ilvl="0">
      <w:start w:val="1"/>
      <w:numFmt w:val="bullet"/>
      <w:lvlText w:val=""/>
      <w:lvlJc w:val="left"/>
      <w:pPr>
        <w:ind w:left="72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bullet"/>
      <w:lvlText w:val="o"/>
      <w:lvlJc w:val="left"/>
      <w:pPr>
        <w:ind w:left="720" w:hanging="360"/>
      </w:pPr>
      <w:rPr>
        <w:rFonts w:ascii="Courier New" w:hAnsi="Courier New" w:cs="Courier New" w:hint="default"/>
      </w:rPr>
    </w:lvl>
    <w:lvl w:ilvl="3">
      <w:start w:val="1"/>
      <w:numFmt w:val="bullet"/>
      <w:lvlText w:val="o"/>
      <w:lvlJc w:val="left"/>
      <w:pPr>
        <w:ind w:left="720" w:hanging="360"/>
      </w:pPr>
      <w:rPr>
        <w:rFonts w:ascii="Courier New" w:hAnsi="Courier New" w:cs="Courier New" w:hint="default"/>
      </w:rPr>
    </w:lvl>
    <w:lvl w:ilvl="4">
      <w:start w:val="1"/>
      <w:numFmt w:val="bullet"/>
      <w:lvlText w:val="o"/>
      <w:lvlJc w:val="left"/>
      <w:pPr>
        <w:ind w:left="720" w:hanging="360"/>
      </w:pPr>
      <w:rPr>
        <w:rFonts w:ascii="Courier New" w:hAnsi="Courier New" w:cs="Courier New"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59" w15:restartNumberingAfterBreak="0">
    <w:nsid w:val="384270BB"/>
    <w:multiLevelType w:val="hybridMultilevel"/>
    <w:tmpl w:val="FFA875D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0" w15:restartNumberingAfterBreak="0">
    <w:nsid w:val="38DC1743"/>
    <w:multiLevelType w:val="hybridMultilevel"/>
    <w:tmpl w:val="34B2F59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1" w15:restartNumberingAfterBreak="0">
    <w:nsid w:val="3B394BA1"/>
    <w:multiLevelType w:val="multilevel"/>
    <w:tmpl w:val="BDE8FD90"/>
    <w:lvl w:ilvl="0">
      <w:start w:val="1"/>
      <w:numFmt w:val="bullet"/>
      <w:lvlText w:val=""/>
      <w:lvlJc w:val="left"/>
      <w:pPr>
        <w:ind w:left="720" w:hanging="360"/>
      </w:pPr>
      <w:rPr>
        <w:rFonts w:ascii="Symbol" w:hAnsi="Symbol" w:hint="default"/>
      </w:rPr>
    </w:lvl>
    <w:lvl w:ilvl="1">
      <w:start w:val="1"/>
      <w:numFmt w:val="bullet"/>
      <w:lvlText w:val="o"/>
      <w:lvlJc w:val="left"/>
      <w:pPr>
        <w:ind w:left="720" w:hanging="360"/>
      </w:pPr>
      <w:rPr>
        <w:rFonts w:ascii="Courier New" w:hAnsi="Courier New" w:cs="Courier New" w:hint="default"/>
      </w:rPr>
    </w:lvl>
    <w:lvl w:ilvl="2">
      <w:start w:val="1"/>
      <w:numFmt w:val="bullet"/>
      <w:lvlText w:val="o"/>
      <w:lvlJc w:val="left"/>
      <w:pPr>
        <w:ind w:left="720" w:hanging="360"/>
      </w:pPr>
      <w:rPr>
        <w:rFonts w:ascii="Courier New" w:hAnsi="Courier New" w:cs="Courier New" w:hint="default"/>
      </w:rPr>
    </w:lvl>
    <w:lvl w:ilvl="3">
      <w:start w:val="1"/>
      <w:numFmt w:val="bullet"/>
      <w:lvlText w:val="o"/>
      <w:lvlJc w:val="left"/>
      <w:pPr>
        <w:ind w:left="720" w:hanging="360"/>
      </w:pPr>
      <w:rPr>
        <w:rFonts w:ascii="Courier New" w:hAnsi="Courier New" w:cs="Courier New" w:hint="default"/>
      </w:rPr>
    </w:lvl>
    <w:lvl w:ilvl="4">
      <w:start w:val="1"/>
      <w:numFmt w:val="bullet"/>
      <w:lvlText w:val="o"/>
      <w:lvlJc w:val="left"/>
      <w:pPr>
        <w:ind w:left="720" w:hanging="360"/>
      </w:pPr>
      <w:rPr>
        <w:rFonts w:ascii="Courier New" w:hAnsi="Courier New" w:cs="Courier New"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62" w15:restartNumberingAfterBreak="0">
    <w:nsid w:val="3C23920E"/>
    <w:multiLevelType w:val="hybridMultilevel"/>
    <w:tmpl w:val="FFFFFFFF"/>
    <w:lvl w:ilvl="0" w:tplc="186AE6A6">
      <w:start w:val="1"/>
      <w:numFmt w:val="bullet"/>
      <w:lvlText w:val=""/>
      <w:lvlJc w:val="left"/>
      <w:pPr>
        <w:ind w:left="720" w:hanging="360"/>
      </w:pPr>
      <w:rPr>
        <w:rFonts w:ascii="Symbol" w:hAnsi="Symbol" w:hint="default"/>
      </w:rPr>
    </w:lvl>
    <w:lvl w:ilvl="1" w:tplc="1FC8A5E4">
      <w:start w:val="1"/>
      <w:numFmt w:val="bullet"/>
      <w:lvlText w:val="o"/>
      <w:lvlJc w:val="left"/>
      <w:pPr>
        <w:ind w:left="1440" w:hanging="360"/>
      </w:pPr>
      <w:rPr>
        <w:rFonts w:ascii="&quot;Courier New&quot;" w:hAnsi="&quot;Courier New&quot;" w:hint="default"/>
      </w:rPr>
    </w:lvl>
    <w:lvl w:ilvl="2" w:tplc="C6B6B0B8">
      <w:start w:val="1"/>
      <w:numFmt w:val="bullet"/>
      <w:lvlText w:val=""/>
      <w:lvlJc w:val="left"/>
      <w:pPr>
        <w:ind w:left="2160" w:hanging="360"/>
      </w:pPr>
      <w:rPr>
        <w:rFonts w:ascii="Wingdings" w:hAnsi="Wingdings" w:hint="default"/>
      </w:rPr>
    </w:lvl>
    <w:lvl w:ilvl="3" w:tplc="03A8B788">
      <w:start w:val="1"/>
      <w:numFmt w:val="bullet"/>
      <w:lvlText w:val=""/>
      <w:lvlJc w:val="left"/>
      <w:pPr>
        <w:ind w:left="2880" w:hanging="360"/>
      </w:pPr>
      <w:rPr>
        <w:rFonts w:ascii="Symbol" w:hAnsi="Symbol" w:hint="default"/>
      </w:rPr>
    </w:lvl>
    <w:lvl w:ilvl="4" w:tplc="7EF01F84">
      <w:start w:val="1"/>
      <w:numFmt w:val="bullet"/>
      <w:lvlText w:val="o"/>
      <w:lvlJc w:val="left"/>
      <w:pPr>
        <w:ind w:left="3600" w:hanging="360"/>
      </w:pPr>
      <w:rPr>
        <w:rFonts w:ascii="Courier New" w:hAnsi="Courier New" w:hint="default"/>
      </w:rPr>
    </w:lvl>
    <w:lvl w:ilvl="5" w:tplc="53C2A5DC">
      <w:start w:val="1"/>
      <w:numFmt w:val="bullet"/>
      <w:lvlText w:val=""/>
      <w:lvlJc w:val="left"/>
      <w:pPr>
        <w:ind w:left="4320" w:hanging="360"/>
      </w:pPr>
      <w:rPr>
        <w:rFonts w:ascii="Wingdings" w:hAnsi="Wingdings" w:hint="default"/>
      </w:rPr>
    </w:lvl>
    <w:lvl w:ilvl="6" w:tplc="60EA76E6">
      <w:start w:val="1"/>
      <w:numFmt w:val="bullet"/>
      <w:lvlText w:val=""/>
      <w:lvlJc w:val="left"/>
      <w:pPr>
        <w:ind w:left="5040" w:hanging="360"/>
      </w:pPr>
      <w:rPr>
        <w:rFonts w:ascii="Symbol" w:hAnsi="Symbol" w:hint="default"/>
      </w:rPr>
    </w:lvl>
    <w:lvl w:ilvl="7" w:tplc="DA2A0A2C">
      <w:start w:val="1"/>
      <w:numFmt w:val="bullet"/>
      <w:lvlText w:val="o"/>
      <w:lvlJc w:val="left"/>
      <w:pPr>
        <w:ind w:left="5760" w:hanging="360"/>
      </w:pPr>
      <w:rPr>
        <w:rFonts w:ascii="Courier New" w:hAnsi="Courier New" w:hint="default"/>
      </w:rPr>
    </w:lvl>
    <w:lvl w:ilvl="8" w:tplc="7A4AD86E">
      <w:start w:val="1"/>
      <w:numFmt w:val="bullet"/>
      <w:lvlText w:val=""/>
      <w:lvlJc w:val="left"/>
      <w:pPr>
        <w:ind w:left="6480" w:hanging="360"/>
      </w:pPr>
      <w:rPr>
        <w:rFonts w:ascii="Wingdings" w:hAnsi="Wingdings" w:hint="default"/>
      </w:rPr>
    </w:lvl>
  </w:abstractNum>
  <w:abstractNum w:abstractNumId="63" w15:restartNumberingAfterBreak="0">
    <w:nsid w:val="3D452E9F"/>
    <w:multiLevelType w:val="hybridMultilevel"/>
    <w:tmpl w:val="C4F4512C"/>
    <w:lvl w:ilvl="0" w:tplc="8A8EE8C2">
      <w:start w:val="1"/>
      <w:numFmt w:val="decimal"/>
      <w:lvlText w:val="%1."/>
      <w:lvlJc w:val="left"/>
      <w:pPr>
        <w:ind w:left="360" w:hanging="360"/>
      </w:pPr>
      <w:rPr>
        <w:rFonts w:hint="default"/>
      </w:rPr>
    </w:lvl>
    <w:lvl w:ilvl="1" w:tplc="08090019" w:tentative="1">
      <w:start w:val="1"/>
      <w:numFmt w:val="lowerLetter"/>
      <w:lvlText w:val="%2."/>
      <w:lvlJc w:val="left"/>
      <w:pPr>
        <w:ind w:left="1080" w:hanging="360"/>
      </w:pPr>
    </w:lvl>
    <w:lvl w:ilvl="2" w:tplc="0809001B" w:tentative="1">
      <w:start w:val="1"/>
      <w:numFmt w:val="lowerRoman"/>
      <w:lvlText w:val="%3."/>
      <w:lvlJc w:val="right"/>
      <w:pPr>
        <w:ind w:left="1800" w:hanging="180"/>
      </w:pPr>
    </w:lvl>
    <w:lvl w:ilvl="3" w:tplc="0809000F" w:tentative="1">
      <w:start w:val="1"/>
      <w:numFmt w:val="decimal"/>
      <w:lvlText w:val="%4."/>
      <w:lvlJc w:val="left"/>
      <w:pPr>
        <w:ind w:left="2520" w:hanging="360"/>
      </w:pPr>
    </w:lvl>
    <w:lvl w:ilvl="4" w:tplc="08090019" w:tentative="1">
      <w:start w:val="1"/>
      <w:numFmt w:val="lowerLetter"/>
      <w:lvlText w:val="%5."/>
      <w:lvlJc w:val="left"/>
      <w:pPr>
        <w:ind w:left="3240" w:hanging="360"/>
      </w:pPr>
    </w:lvl>
    <w:lvl w:ilvl="5" w:tplc="0809001B" w:tentative="1">
      <w:start w:val="1"/>
      <w:numFmt w:val="lowerRoman"/>
      <w:lvlText w:val="%6."/>
      <w:lvlJc w:val="right"/>
      <w:pPr>
        <w:ind w:left="3960" w:hanging="180"/>
      </w:pPr>
    </w:lvl>
    <w:lvl w:ilvl="6" w:tplc="0809000F" w:tentative="1">
      <w:start w:val="1"/>
      <w:numFmt w:val="decimal"/>
      <w:lvlText w:val="%7."/>
      <w:lvlJc w:val="left"/>
      <w:pPr>
        <w:ind w:left="4680" w:hanging="360"/>
      </w:pPr>
    </w:lvl>
    <w:lvl w:ilvl="7" w:tplc="08090019" w:tentative="1">
      <w:start w:val="1"/>
      <w:numFmt w:val="lowerLetter"/>
      <w:lvlText w:val="%8."/>
      <w:lvlJc w:val="left"/>
      <w:pPr>
        <w:ind w:left="5400" w:hanging="360"/>
      </w:pPr>
    </w:lvl>
    <w:lvl w:ilvl="8" w:tplc="0809001B" w:tentative="1">
      <w:start w:val="1"/>
      <w:numFmt w:val="lowerRoman"/>
      <w:lvlText w:val="%9."/>
      <w:lvlJc w:val="right"/>
      <w:pPr>
        <w:ind w:left="6120" w:hanging="180"/>
      </w:pPr>
    </w:lvl>
  </w:abstractNum>
  <w:abstractNum w:abstractNumId="64" w15:restartNumberingAfterBreak="0">
    <w:nsid w:val="3E101E61"/>
    <w:multiLevelType w:val="hybridMultilevel"/>
    <w:tmpl w:val="3AA66C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5" w15:restartNumberingAfterBreak="0">
    <w:nsid w:val="3FD1079C"/>
    <w:multiLevelType w:val="hybridMultilevel"/>
    <w:tmpl w:val="38FA18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6" w15:restartNumberingAfterBreak="0">
    <w:nsid w:val="417D13FB"/>
    <w:multiLevelType w:val="hybridMultilevel"/>
    <w:tmpl w:val="9654A89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42CAA032"/>
    <w:multiLevelType w:val="hybridMultilevel"/>
    <w:tmpl w:val="FFFFFFFF"/>
    <w:lvl w:ilvl="0" w:tplc="CDC6B7EA">
      <w:start w:val="1"/>
      <w:numFmt w:val="bullet"/>
      <w:lvlText w:val="·"/>
      <w:lvlJc w:val="left"/>
      <w:pPr>
        <w:ind w:left="720" w:hanging="360"/>
      </w:pPr>
      <w:rPr>
        <w:rFonts w:ascii="Symbol" w:hAnsi="Symbol" w:hint="default"/>
      </w:rPr>
    </w:lvl>
    <w:lvl w:ilvl="1" w:tplc="1544386E">
      <w:start w:val="1"/>
      <w:numFmt w:val="bullet"/>
      <w:lvlText w:val="o"/>
      <w:lvlJc w:val="left"/>
      <w:pPr>
        <w:ind w:left="1440" w:hanging="360"/>
      </w:pPr>
      <w:rPr>
        <w:rFonts w:ascii="Courier New" w:hAnsi="Courier New" w:hint="default"/>
      </w:rPr>
    </w:lvl>
    <w:lvl w:ilvl="2" w:tplc="4F18A57E">
      <w:start w:val="1"/>
      <w:numFmt w:val="bullet"/>
      <w:lvlText w:val=""/>
      <w:lvlJc w:val="left"/>
      <w:pPr>
        <w:ind w:left="2160" w:hanging="360"/>
      </w:pPr>
      <w:rPr>
        <w:rFonts w:ascii="Wingdings" w:hAnsi="Wingdings" w:hint="default"/>
      </w:rPr>
    </w:lvl>
    <w:lvl w:ilvl="3" w:tplc="7F1249BA">
      <w:start w:val="1"/>
      <w:numFmt w:val="bullet"/>
      <w:lvlText w:val=""/>
      <w:lvlJc w:val="left"/>
      <w:pPr>
        <w:ind w:left="2880" w:hanging="360"/>
      </w:pPr>
      <w:rPr>
        <w:rFonts w:ascii="Symbol" w:hAnsi="Symbol" w:hint="default"/>
      </w:rPr>
    </w:lvl>
    <w:lvl w:ilvl="4" w:tplc="E7FEC242">
      <w:start w:val="1"/>
      <w:numFmt w:val="bullet"/>
      <w:lvlText w:val="o"/>
      <w:lvlJc w:val="left"/>
      <w:pPr>
        <w:ind w:left="3600" w:hanging="360"/>
      </w:pPr>
      <w:rPr>
        <w:rFonts w:ascii="Courier New" w:hAnsi="Courier New" w:hint="default"/>
      </w:rPr>
    </w:lvl>
    <w:lvl w:ilvl="5" w:tplc="F808D022">
      <w:start w:val="1"/>
      <w:numFmt w:val="bullet"/>
      <w:lvlText w:val=""/>
      <w:lvlJc w:val="left"/>
      <w:pPr>
        <w:ind w:left="4320" w:hanging="360"/>
      </w:pPr>
      <w:rPr>
        <w:rFonts w:ascii="Wingdings" w:hAnsi="Wingdings" w:hint="default"/>
      </w:rPr>
    </w:lvl>
    <w:lvl w:ilvl="6" w:tplc="3A6A7A48">
      <w:start w:val="1"/>
      <w:numFmt w:val="bullet"/>
      <w:lvlText w:val=""/>
      <w:lvlJc w:val="left"/>
      <w:pPr>
        <w:ind w:left="5040" w:hanging="360"/>
      </w:pPr>
      <w:rPr>
        <w:rFonts w:ascii="Symbol" w:hAnsi="Symbol" w:hint="default"/>
      </w:rPr>
    </w:lvl>
    <w:lvl w:ilvl="7" w:tplc="82904D5E">
      <w:start w:val="1"/>
      <w:numFmt w:val="bullet"/>
      <w:lvlText w:val="o"/>
      <w:lvlJc w:val="left"/>
      <w:pPr>
        <w:ind w:left="5760" w:hanging="360"/>
      </w:pPr>
      <w:rPr>
        <w:rFonts w:ascii="Courier New" w:hAnsi="Courier New" w:hint="default"/>
      </w:rPr>
    </w:lvl>
    <w:lvl w:ilvl="8" w:tplc="6360B3B6">
      <w:start w:val="1"/>
      <w:numFmt w:val="bullet"/>
      <w:lvlText w:val=""/>
      <w:lvlJc w:val="left"/>
      <w:pPr>
        <w:ind w:left="6480" w:hanging="360"/>
      </w:pPr>
      <w:rPr>
        <w:rFonts w:ascii="Wingdings" w:hAnsi="Wingdings" w:hint="default"/>
      </w:rPr>
    </w:lvl>
  </w:abstractNum>
  <w:abstractNum w:abstractNumId="68" w15:restartNumberingAfterBreak="0">
    <w:nsid w:val="43416701"/>
    <w:multiLevelType w:val="hybridMultilevel"/>
    <w:tmpl w:val="01B49FDA"/>
    <w:lvl w:ilvl="0" w:tplc="7B76EFAA">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9" w15:restartNumberingAfterBreak="0">
    <w:nsid w:val="47431A90"/>
    <w:multiLevelType w:val="hybridMultilevel"/>
    <w:tmpl w:val="52C85174"/>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0" w15:restartNumberingAfterBreak="0">
    <w:nsid w:val="49266F94"/>
    <w:multiLevelType w:val="hybridMultilevel"/>
    <w:tmpl w:val="AB00A53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1" w15:restartNumberingAfterBreak="0">
    <w:nsid w:val="498F3615"/>
    <w:multiLevelType w:val="hybridMultilevel"/>
    <w:tmpl w:val="07B8973A"/>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2" w15:restartNumberingAfterBreak="0">
    <w:nsid w:val="4A7935D1"/>
    <w:multiLevelType w:val="hybridMultilevel"/>
    <w:tmpl w:val="C854BE8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3" w15:restartNumberingAfterBreak="0">
    <w:nsid w:val="4ABE0D2E"/>
    <w:multiLevelType w:val="hybridMultilevel"/>
    <w:tmpl w:val="9BCA3F74"/>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4" w15:restartNumberingAfterBreak="0">
    <w:nsid w:val="4B7D3AA0"/>
    <w:multiLevelType w:val="hybridMultilevel"/>
    <w:tmpl w:val="1D464F8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75" w15:restartNumberingAfterBreak="0">
    <w:nsid w:val="4C243390"/>
    <w:multiLevelType w:val="hybridMultilevel"/>
    <w:tmpl w:val="C7F0F9F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6" w15:restartNumberingAfterBreak="0">
    <w:nsid w:val="4C7A24C2"/>
    <w:multiLevelType w:val="hybridMultilevel"/>
    <w:tmpl w:val="D7A207E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7" w15:restartNumberingAfterBreak="0">
    <w:nsid w:val="4C860805"/>
    <w:multiLevelType w:val="hybridMultilevel"/>
    <w:tmpl w:val="BE1CE7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8" w15:restartNumberingAfterBreak="0">
    <w:nsid w:val="4E571888"/>
    <w:multiLevelType w:val="hybridMultilevel"/>
    <w:tmpl w:val="946800D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9" w15:restartNumberingAfterBreak="0">
    <w:nsid w:val="4EE06B9E"/>
    <w:multiLevelType w:val="hybridMultilevel"/>
    <w:tmpl w:val="FFFFFFFF"/>
    <w:lvl w:ilvl="0" w:tplc="EF669C78">
      <w:start w:val="1"/>
      <w:numFmt w:val="bullet"/>
      <w:lvlText w:val="·"/>
      <w:lvlJc w:val="left"/>
      <w:pPr>
        <w:ind w:left="720" w:hanging="360"/>
      </w:pPr>
      <w:rPr>
        <w:rFonts w:ascii="Symbol" w:hAnsi="Symbol" w:hint="default"/>
      </w:rPr>
    </w:lvl>
    <w:lvl w:ilvl="1" w:tplc="52A61EE8">
      <w:start w:val="1"/>
      <w:numFmt w:val="bullet"/>
      <w:lvlText w:val="o"/>
      <w:lvlJc w:val="left"/>
      <w:pPr>
        <w:ind w:left="1440" w:hanging="360"/>
      </w:pPr>
      <w:rPr>
        <w:rFonts w:ascii="Courier New" w:hAnsi="Courier New" w:hint="default"/>
      </w:rPr>
    </w:lvl>
    <w:lvl w:ilvl="2" w:tplc="31782150">
      <w:start w:val="1"/>
      <w:numFmt w:val="bullet"/>
      <w:lvlText w:val=""/>
      <w:lvlJc w:val="left"/>
      <w:pPr>
        <w:ind w:left="2160" w:hanging="360"/>
      </w:pPr>
      <w:rPr>
        <w:rFonts w:ascii="Wingdings" w:hAnsi="Wingdings" w:hint="default"/>
      </w:rPr>
    </w:lvl>
    <w:lvl w:ilvl="3" w:tplc="54E2FA20">
      <w:start w:val="1"/>
      <w:numFmt w:val="bullet"/>
      <w:lvlText w:val=""/>
      <w:lvlJc w:val="left"/>
      <w:pPr>
        <w:ind w:left="2880" w:hanging="360"/>
      </w:pPr>
      <w:rPr>
        <w:rFonts w:ascii="Symbol" w:hAnsi="Symbol" w:hint="default"/>
      </w:rPr>
    </w:lvl>
    <w:lvl w:ilvl="4" w:tplc="58984B84">
      <w:start w:val="1"/>
      <w:numFmt w:val="bullet"/>
      <w:lvlText w:val="o"/>
      <w:lvlJc w:val="left"/>
      <w:pPr>
        <w:ind w:left="3600" w:hanging="360"/>
      </w:pPr>
      <w:rPr>
        <w:rFonts w:ascii="Courier New" w:hAnsi="Courier New" w:hint="default"/>
      </w:rPr>
    </w:lvl>
    <w:lvl w:ilvl="5" w:tplc="83C46EBA">
      <w:start w:val="1"/>
      <w:numFmt w:val="bullet"/>
      <w:lvlText w:val=""/>
      <w:lvlJc w:val="left"/>
      <w:pPr>
        <w:ind w:left="4320" w:hanging="360"/>
      </w:pPr>
      <w:rPr>
        <w:rFonts w:ascii="Wingdings" w:hAnsi="Wingdings" w:hint="default"/>
      </w:rPr>
    </w:lvl>
    <w:lvl w:ilvl="6" w:tplc="32CC3128">
      <w:start w:val="1"/>
      <w:numFmt w:val="bullet"/>
      <w:lvlText w:val=""/>
      <w:lvlJc w:val="left"/>
      <w:pPr>
        <w:ind w:left="5040" w:hanging="360"/>
      </w:pPr>
      <w:rPr>
        <w:rFonts w:ascii="Symbol" w:hAnsi="Symbol" w:hint="default"/>
      </w:rPr>
    </w:lvl>
    <w:lvl w:ilvl="7" w:tplc="2ADA50A8">
      <w:start w:val="1"/>
      <w:numFmt w:val="bullet"/>
      <w:lvlText w:val="o"/>
      <w:lvlJc w:val="left"/>
      <w:pPr>
        <w:ind w:left="5760" w:hanging="360"/>
      </w:pPr>
      <w:rPr>
        <w:rFonts w:ascii="Courier New" w:hAnsi="Courier New" w:hint="default"/>
      </w:rPr>
    </w:lvl>
    <w:lvl w:ilvl="8" w:tplc="C8C01B60">
      <w:start w:val="1"/>
      <w:numFmt w:val="bullet"/>
      <w:lvlText w:val=""/>
      <w:lvlJc w:val="left"/>
      <w:pPr>
        <w:ind w:left="6480" w:hanging="360"/>
      </w:pPr>
      <w:rPr>
        <w:rFonts w:ascii="Wingdings" w:hAnsi="Wingdings" w:hint="default"/>
      </w:rPr>
    </w:lvl>
  </w:abstractNum>
  <w:abstractNum w:abstractNumId="80" w15:restartNumberingAfterBreak="0">
    <w:nsid w:val="50301529"/>
    <w:multiLevelType w:val="hybridMultilevel"/>
    <w:tmpl w:val="D13C9FA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1" w15:restartNumberingAfterBreak="0">
    <w:nsid w:val="513406BE"/>
    <w:multiLevelType w:val="hybridMultilevel"/>
    <w:tmpl w:val="C21C3272"/>
    <w:lvl w:ilvl="0" w:tplc="0809001B">
      <w:start w:val="1"/>
      <w:numFmt w:val="lowerRoman"/>
      <w:lvlText w:val="%1."/>
      <w:lvlJc w:val="righ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2" w15:restartNumberingAfterBreak="0">
    <w:nsid w:val="51975046"/>
    <w:multiLevelType w:val="hybridMultilevel"/>
    <w:tmpl w:val="6A361BF8"/>
    <w:lvl w:ilvl="0" w:tplc="08090001">
      <w:start w:val="1"/>
      <w:numFmt w:val="bullet"/>
      <w:lvlText w:val=""/>
      <w:lvlJc w:val="left"/>
      <w:pPr>
        <w:ind w:left="783" w:hanging="360"/>
      </w:pPr>
      <w:rPr>
        <w:rFonts w:ascii="Symbol" w:hAnsi="Symbol" w:hint="default"/>
      </w:rPr>
    </w:lvl>
    <w:lvl w:ilvl="1" w:tplc="08090003" w:tentative="1">
      <w:start w:val="1"/>
      <w:numFmt w:val="bullet"/>
      <w:lvlText w:val="o"/>
      <w:lvlJc w:val="left"/>
      <w:pPr>
        <w:ind w:left="1503" w:hanging="360"/>
      </w:pPr>
      <w:rPr>
        <w:rFonts w:ascii="Courier New" w:hAnsi="Courier New" w:cs="Courier New" w:hint="default"/>
      </w:rPr>
    </w:lvl>
    <w:lvl w:ilvl="2" w:tplc="08090005" w:tentative="1">
      <w:start w:val="1"/>
      <w:numFmt w:val="bullet"/>
      <w:lvlText w:val=""/>
      <w:lvlJc w:val="left"/>
      <w:pPr>
        <w:ind w:left="2223" w:hanging="360"/>
      </w:pPr>
      <w:rPr>
        <w:rFonts w:ascii="Wingdings" w:hAnsi="Wingdings" w:hint="default"/>
      </w:rPr>
    </w:lvl>
    <w:lvl w:ilvl="3" w:tplc="08090001" w:tentative="1">
      <w:start w:val="1"/>
      <w:numFmt w:val="bullet"/>
      <w:lvlText w:val=""/>
      <w:lvlJc w:val="left"/>
      <w:pPr>
        <w:ind w:left="2943" w:hanging="360"/>
      </w:pPr>
      <w:rPr>
        <w:rFonts w:ascii="Symbol" w:hAnsi="Symbol" w:hint="default"/>
      </w:rPr>
    </w:lvl>
    <w:lvl w:ilvl="4" w:tplc="08090003" w:tentative="1">
      <w:start w:val="1"/>
      <w:numFmt w:val="bullet"/>
      <w:lvlText w:val="o"/>
      <w:lvlJc w:val="left"/>
      <w:pPr>
        <w:ind w:left="3663" w:hanging="360"/>
      </w:pPr>
      <w:rPr>
        <w:rFonts w:ascii="Courier New" w:hAnsi="Courier New" w:cs="Courier New" w:hint="default"/>
      </w:rPr>
    </w:lvl>
    <w:lvl w:ilvl="5" w:tplc="08090005" w:tentative="1">
      <w:start w:val="1"/>
      <w:numFmt w:val="bullet"/>
      <w:lvlText w:val=""/>
      <w:lvlJc w:val="left"/>
      <w:pPr>
        <w:ind w:left="4383" w:hanging="360"/>
      </w:pPr>
      <w:rPr>
        <w:rFonts w:ascii="Wingdings" w:hAnsi="Wingdings" w:hint="default"/>
      </w:rPr>
    </w:lvl>
    <w:lvl w:ilvl="6" w:tplc="08090001" w:tentative="1">
      <w:start w:val="1"/>
      <w:numFmt w:val="bullet"/>
      <w:lvlText w:val=""/>
      <w:lvlJc w:val="left"/>
      <w:pPr>
        <w:ind w:left="5103" w:hanging="360"/>
      </w:pPr>
      <w:rPr>
        <w:rFonts w:ascii="Symbol" w:hAnsi="Symbol" w:hint="default"/>
      </w:rPr>
    </w:lvl>
    <w:lvl w:ilvl="7" w:tplc="08090003" w:tentative="1">
      <w:start w:val="1"/>
      <w:numFmt w:val="bullet"/>
      <w:lvlText w:val="o"/>
      <w:lvlJc w:val="left"/>
      <w:pPr>
        <w:ind w:left="5823" w:hanging="360"/>
      </w:pPr>
      <w:rPr>
        <w:rFonts w:ascii="Courier New" w:hAnsi="Courier New" w:cs="Courier New" w:hint="default"/>
      </w:rPr>
    </w:lvl>
    <w:lvl w:ilvl="8" w:tplc="08090005" w:tentative="1">
      <w:start w:val="1"/>
      <w:numFmt w:val="bullet"/>
      <w:lvlText w:val=""/>
      <w:lvlJc w:val="left"/>
      <w:pPr>
        <w:ind w:left="6543" w:hanging="360"/>
      </w:pPr>
      <w:rPr>
        <w:rFonts w:ascii="Wingdings" w:hAnsi="Wingdings" w:hint="default"/>
      </w:rPr>
    </w:lvl>
  </w:abstractNum>
  <w:abstractNum w:abstractNumId="83" w15:restartNumberingAfterBreak="0">
    <w:nsid w:val="52E869F1"/>
    <w:multiLevelType w:val="hybridMultilevel"/>
    <w:tmpl w:val="FFFFFFFF"/>
    <w:lvl w:ilvl="0" w:tplc="89A2AC2E">
      <w:start w:val="1"/>
      <w:numFmt w:val="bullet"/>
      <w:lvlText w:val="·"/>
      <w:lvlJc w:val="left"/>
      <w:pPr>
        <w:ind w:left="720" w:hanging="360"/>
      </w:pPr>
      <w:rPr>
        <w:rFonts w:ascii="Symbol" w:hAnsi="Symbol" w:hint="default"/>
      </w:rPr>
    </w:lvl>
    <w:lvl w:ilvl="1" w:tplc="E4A2B124">
      <w:start w:val="1"/>
      <w:numFmt w:val="bullet"/>
      <w:lvlText w:val="o"/>
      <w:lvlJc w:val="left"/>
      <w:pPr>
        <w:ind w:left="1440" w:hanging="360"/>
      </w:pPr>
      <w:rPr>
        <w:rFonts w:ascii="Courier New" w:hAnsi="Courier New" w:hint="default"/>
      </w:rPr>
    </w:lvl>
    <w:lvl w:ilvl="2" w:tplc="4310220A">
      <w:start w:val="1"/>
      <w:numFmt w:val="bullet"/>
      <w:lvlText w:val=""/>
      <w:lvlJc w:val="left"/>
      <w:pPr>
        <w:ind w:left="2160" w:hanging="360"/>
      </w:pPr>
      <w:rPr>
        <w:rFonts w:ascii="Wingdings" w:hAnsi="Wingdings" w:hint="default"/>
      </w:rPr>
    </w:lvl>
    <w:lvl w:ilvl="3" w:tplc="6038D84E">
      <w:start w:val="1"/>
      <w:numFmt w:val="bullet"/>
      <w:lvlText w:val=""/>
      <w:lvlJc w:val="left"/>
      <w:pPr>
        <w:ind w:left="2880" w:hanging="360"/>
      </w:pPr>
      <w:rPr>
        <w:rFonts w:ascii="Symbol" w:hAnsi="Symbol" w:hint="default"/>
      </w:rPr>
    </w:lvl>
    <w:lvl w:ilvl="4" w:tplc="AECE9D30">
      <w:start w:val="1"/>
      <w:numFmt w:val="bullet"/>
      <w:lvlText w:val="o"/>
      <w:lvlJc w:val="left"/>
      <w:pPr>
        <w:ind w:left="3600" w:hanging="360"/>
      </w:pPr>
      <w:rPr>
        <w:rFonts w:ascii="Courier New" w:hAnsi="Courier New" w:hint="default"/>
      </w:rPr>
    </w:lvl>
    <w:lvl w:ilvl="5" w:tplc="B956D07C">
      <w:start w:val="1"/>
      <w:numFmt w:val="bullet"/>
      <w:lvlText w:val=""/>
      <w:lvlJc w:val="left"/>
      <w:pPr>
        <w:ind w:left="4320" w:hanging="360"/>
      </w:pPr>
      <w:rPr>
        <w:rFonts w:ascii="Wingdings" w:hAnsi="Wingdings" w:hint="default"/>
      </w:rPr>
    </w:lvl>
    <w:lvl w:ilvl="6" w:tplc="CD22211C">
      <w:start w:val="1"/>
      <w:numFmt w:val="bullet"/>
      <w:lvlText w:val=""/>
      <w:lvlJc w:val="left"/>
      <w:pPr>
        <w:ind w:left="5040" w:hanging="360"/>
      </w:pPr>
      <w:rPr>
        <w:rFonts w:ascii="Symbol" w:hAnsi="Symbol" w:hint="default"/>
      </w:rPr>
    </w:lvl>
    <w:lvl w:ilvl="7" w:tplc="9AEAA346">
      <w:start w:val="1"/>
      <w:numFmt w:val="bullet"/>
      <w:lvlText w:val="o"/>
      <w:lvlJc w:val="left"/>
      <w:pPr>
        <w:ind w:left="5760" w:hanging="360"/>
      </w:pPr>
      <w:rPr>
        <w:rFonts w:ascii="Courier New" w:hAnsi="Courier New" w:hint="default"/>
      </w:rPr>
    </w:lvl>
    <w:lvl w:ilvl="8" w:tplc="1D9C2C50">
      <w:start w:val="1"/>
      <w:numFmt w:val="bullet"/>
      <w:lvlText w:val=""/>
      <w:lvlJc w:val="left"/>
      <w:pPr>
        <w:ind w:left="6480" w:hanging="360"/>
      </w:pPr>
      <w:rPr>
        <w:rFonts w:ascii="Wingdings" w:hAnsi="Wingdings" w:hint="default"/>
      </w:rPr>
    </w:lvl>
  </w:abstractNum>
  <w:abstractNum w:abstractNumId="84" w15:restartNumberingAfterBreak="0">
    <w:nsid w:val="5527733F"/>
    <w:multiLevelType w:val="hybridMultilevel"/>
    <w:tmpl w:val="FAFAFB0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5" w15:restartNumberingAfterBreak="0">
    <w:nsid w:val="568A2488"/>
    <w:multiLevelType w:val="hybridMultilevel"/>
    <w:tmpl w:val="69345C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6" w15:restartNumberingAfterBreak="0">
    <w:nsid w:val="59956800"/>
    <w:multiLevelType w:val="hybridMultilevel"/>
    <w:tmpl w:val="8FDEAA88"/>
    <w:lvl w:ilvl="0" w:tplc="9FCCE01C">
      <w:start w:val="1"/>
      <w:numFmt w:val="bullet"/>
      <w:lvlText w:val=""/>
      <w:lvlJc w:val="left"/>
      <w:pPr>
        <w:ind w:left="720" w:hanging="360"/>
      </w:pPr>
      <w:rPr>
        <w:rFonts w:ascii="Symbol" w:hAnsi="Symbol" w:hint="default"/>
        <w:color w:val="auto"/>
        <w:sz w:val="24"/>
        <w:szCs w:val="24"/>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7" w15:restartNumberingAfterBreak="0">
    <w:nsid w:val="5C1C5FBE"/>
    <w:multiLevelType w:val="hybridMultilevel"/>
    <w:tmpl w:val="7E2496EE"/>
    <w:lvl w:ilvl="0" w:tplc="0809001B">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8" w15:restartNumberingAfterBreak="0">
    <w:nsid w:val="5C404D9A"/>
    <w:multiLevelType w:val="hybridMultilevel"/>
    <w:tmpl w:val="B98E0BB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9" w15:restartNumberingAfterBreak="0">
    <w:nsid w:val="5F5F0C9C"/>
    <w:multiLevelType w:val="hybridMultilevel"/>
    <w:tmpl w:val="CAE0A9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0" w15:restartNumberingAfterBreak="0">
    <w:nsid w:val="63824D37"/>
    <w:multiLevelType w:val="hybridMultilevel"/>
    <w:tmpl w:val="DBA49D6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1" w15:restartNumberingAfterBreak="0">
    <w:nsid w:val="639E69D2"/>
    <w:multiLevelType w:val="hybridMultilevel"/>
    <w:tmpl w:val="3DF8E706"/>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2" w15:restartNumberingAfterBreak="0">
    <w:nsid w:val="63A44901"/>
    <w:multiLevelType w:val="hybridMultilevel"/>
    <w:tmpl w:val="F382838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3" w15:restartNumberingAfterBreak="0">
    <w:nsid w:val="6427025A"/>
    <w:multiLevelType w:val="hybridMultilevel"/>
    <w:tmpl w:val="BC3A9F58"/>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94" w15:restartNumberingAfterBreak="0">
    <w:nsid w:val="664C067B"/>
    <w:multiLevelType w:val="hybridMultilevel"/>
    <w:tmpl w:val="FFFFFFFF"/>
    <w:lvl w:ilvl="0" w:tplc="2314075C">
      <w:start w:val="1"/>
      <w:numFmt w:val="bullet"/>
      <w:lvlText w:val="·"/>
      <w:lvlJc w:val="left"/>
      <w:pPr>
        <w:ind w:left="720" w:hanging="360"/>
      </w:pPr>
      <w:rPr>
        <w:rFonts w:ascii="Symbol" w:hAnsi="Symbol" w:hint="default"/>
      </w:rPr>
    </w:lvl>
    <w:lvl w:ilvl="1" w:tplc="B44C3FA2">
      <w:start w:val="1"/>
      <w:numFmt w:val="bullet"/>
      <w:lvlText w:val="o"/>
      <w:lvlJc w:val="left"/>
      <w:pPr>
        <w:ind w:left="1440" w:hanging="360"/>
      </w:pPr>
      <w:rPr>
        <w:rFonts w:ascii="Courier New" w:hAnsi="Courier New" w:hint="default"/>
      </w:rPr>
    </w:lvl>
    <w:lvl w:ilvl="2" w:tplc="7B68DE5C">
      <w:start w:val="1"/>
      <w:numFmt w:val="bullet"/>
      <w:lvlText w:val=""/>
      <w:lvlJc w:val="left"/>
      <w:pPr>
        <w:ind w:left="2160" w:hanging="360"/>
      </w:pPr>
      <w:rPr>
        <w:rFonts w:ascii="Wingdings" w:hAnsi="Wingdings" w:hint="default"/>
      </w:rPr>
    </w:lvl>
    <w:lvl w:ilvl="3" w:tplc="FA181C7C">
      <w:start w:val="1"/>
      <w:numFmt w:val="bullet"/>
      <w:lvlText w:val=""/>
      <w:lvlJc w:val="left"/>
      <w:pPr>
        <w:ind w:left="2880" w:hanging="360"/>
      </w:pPr>
      <w:rPr>
        <w:rFonts w:ascii="Symbol" w:hAnsi="Symbol" w:hint="default"/>
      </w:rPr>
    </w:lvl>
    <w:lvl w:ilvl="4" w:tplc="21E6C728">
      <w:start w:val="1"/>
      <w:numFmt w:val="bullet"/>
      <w:lvlText w:val="o"/>
      <w:lvlJc w:val="left"/>
      <w:pPr>
        <w:ind w:left="3600" w:hanging="360"/>
      </w:pPr>
      <w:rPr>
        <w:rFonts w:ascii="Courier New" w:hAnsi="Courier New" w:hint="default"/>
      </w:rPr>
    </w:lvl>
    <w:lvl w:ilvl="5" w:tplc="E54C3F50">
      <w:start w:val="1"/>
      <w:numFmt w:val="bullet"/>
      <w:lvlText w:val=""/>
      <w:lvlJc w:val="left"/>
      <w:pPr>
        <w:ind w:left="4320" w:hanging="360"/>
      </w:pPr>
      <w:rPr>
        <w:rFonts w:ascii="Wingdings" w:hAnsi="Wingdings" w:hint="default"/>
      </w:rPr>
    </w:lvl>
    <w:lvl w:ilvl="6" w:tplc="31FE5704">
      <w:start w:val="1"/>
      <w:numFmt w:val="bullet"/>
      <w:lvlText w:val=""/>
      <w:lvlJc w:val="left"/>
      <w:pPr>
        <w:ind w:left="5040" w:hanging="360"/>
      </w:pPr>
      <w:rPr>
        <w:rFonts w:ascii="Symbol" w:hAnsi="Symbol" w:hint="default"/>
      </w:rPr>
    </w:lvl>
    <w:lvl w:ilvl="7" w:tplc="9844EEBE">
      <w:start w:val="1"/>
      <w:numFmt w:val="bullet"/>
      <w:lvlText w:val="o"/>
      <w:lvlJc w:val="left"/>
      <w:pPr>
        <w:ind w:left="5760" w:hanging="360"/>
      </w:pPr>
      <w:rPr>
        <w:rFonts w:ascii="Courier New" w:hAnsi="Courier New" w:hint="default"/>
      </w:rPr>
    </w:lvl>
    <w:lvl w:ilvl="8" w:tplc="863E7520">
      <w:start w:val="1"/>
      <w:numFmt w:val="bullet"/>
      <w:lvlText w:val=""/>
      <w:lvlJc w:val="left"/>
      <w:pPr>
        <w:ind w:left="6480" w:hanging="360"/>
      </w:pPr>
      <w:rPr>
        <w:rFonts w:ascii="Wingdings" w:hAnsi="Wingdings" w:hint="default"/>
      </w:rPr>
    </w:lvl>
  </w:abstractNum>
  <w:abstractNum w:abstractNumId="95" w15:restartNumberingAfterBreak="0">
    <w:nsid w:val="66C031F6"/>
    <w:multiLevelType w:val="hybridMultilevel"/>
    <w:tmpl w:val="66F65E64"/>
    <w:lvl w:ilvl="0" w:tplc="FFFFFFFF">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08090001">
      <w:start w:val="1"/>
      <w:numFmt w:val="bullet"/>
      <w:lvlText w:val=""/>
      <w:lvlJc w:val="left"/>
      <w:pPr>
        <w:ind w:left="720" w:hanging="360"/>
      </w:pPr>
      <w:rPr>
        <w:rFonts w:ascii="Symbol" w:hAnsi="Symbol"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96" w15:restartNumberingAfterBreak="0">
    <w:nsid w:val="677F43B6"/>
    <w:multiLevelType w:val="hybridMultilevel"/>
    <w:tmpl w:val="4D1ED24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7" w15:restartNumberingAfterBreak="0">
    <w:nsid w:val="6784713A"/>
    <w:multiLevelType w:val="hybridMultilevel"/>
    <w:tmpl w:val="47FCDE9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8" w15:restartNumberingAfterBreak="0">
    <w:nsid w:val="68234192"/>
    <w:multiLevelType w:val="hybridMultilevel"/>
    <w:tmpl w:val="F496B572"/>
    <w:lvl w:ilvl="0" w:tplc="08090001">
      <w:start w:val="1"/>
      <w:numFmt w:val="bullet"/>
      <w:lvlText w:val=""/>
      <w:lvlJc w:val="left"/>
      <w:pPr>
        <w:ind w:left="360" w:hanging="360"/>
      </w:pPr>
      <w:rPr>
        <w:rFonts w:ascii="Symbol" w:hAnsi="Symbol" w:hint="default"/>
      </w:rPr>
    </w:lvl>
    <w:lvl w:ilvl="1" w:tplc="08090003" w:tentative="1">
      <w:start w:val="1"/>
      <w:numFmt w:val="bullet"/>
      <w:lvlText w:val="o"/>
      <w:lvlJc w:val="left"/>
      <w:pPr>
        <w:ind w:left="1080" w:hanging="360"/>
      </w:pPr>
      <w:rPr>
        <w:rFonts w:ascii="Courier New" w:hAnsi="Courier New" w:cs="Courier New"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99" w15:restartNumberingAfterBreak="0">
    <w:nsid w:val="6A700FCF"/>
    <w:multiLevelType w:val="hybridMultilevel"/>
    <w:tmpl w:val="6B4CD65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0" w15:restartNumberingAfterBreak="0">
    <w:nsid w:val="6ABA2D0C"/>
    <w:multiLevelType w:val="hybridMultilevel"/>
    <w:tmpl w:val="B1801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1" w15:restartNumberingAfterBreak="0">
    <w:nsid w:val="6CDD275F"/>
    <w:multiLevelType w:val="hybridMultilevel"/>
    <w:tmpl w:val="89260292"/>
    <w:lvl w:ilvl="0" w:tplc="0A441EFC">
      <w:start w:val="1"/>
      <w:numFmt w:val="decimal"/>
      <w:lvlText w:val="%1."/>
      <w:lvlJc w:val="left"/>
      <w:pPr>
        <w:ind w:left="720" w:hanging="360"/>
      </w:pPr>
      <w:rPr>
        <w:sz w:val="24"/>
        <w:szCs w:val="24"/>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2" w15:restartNumberingAfterBreak="0">
    <w:nsid w:val="6EECFD9D"/>
    <w:multiLevelType w:val="hybridMultilevel"/>
    <w:tmpl w:val="FFFFFFFF"/>
    <w:lvl w:ilvl="0" w:tplc="7F96FB8C">
      <w:start w:val="1"/>
      <w:numFmt w:val="decimal"/>
      <w:lvlText w:val="%1."/>
      <w:lvlJc w:val="left"/>
      <w:pPr>
        <w:ind w:left="720" w:hanging="360"/>
      </w:pPr>
    </w:lvl>
    <w:lvl w:ilvl="1" w:tplc="E674AA5C">
      <w:start w:val="1"/>
      <w:numFmt w:val="lowerLetter"/>
      <w:lvlText w:val="%2."/>
      <w:lvlJc w:val="left"/>
      <w:pPr>
        <w:ind w:left="1440" w:hanging="360"/>
      </w:pPr>
    </w:lvl>
    <w:lvl w:ilvl="2" w:tplc="3EB2B4C0">
      <w:start w:val="1"/>
      <w:numFmt w:val="lowerRoman"/>
      <w:lvlText w:val="%3."/>
      <w:lvlJc w:val="right"/>
      <w:pPr>
        <w:ind w:left="2160" w:hanging="180"/>
      </w:pPr>
    </w:lvl>
    <w:lvl w:ilvl="3" w:tplc="AD10E5B6">
      <w:start w:val="1"/>
      <w:numFmt w:val="decimal"/>
      <w:lvlText w:val="%4."/>
      <w:lvlJc w:val="left"/>
      <w:pPr>
        <w:ind w:left="2880" w:hanging="360"/>
      </w:pPr>
    </w:lvl>
    <w:lvl w:ilvl="4" w:tplc="385A52B8">
      <w:start w:val="1"/>
      <w:numFmt w:val="lowerLetter"/>
      <w:lvlText w:val="%5."/>
      <w:lvlJc w:val="left"/>
      <w:pPr>
        <w:ind w:left="3600" w:hanging="360"/>
      </w:pPr>
    </w:lvl>
    <w:lvl w:ilvl="5" w:tplc="F26C9860">
      <w:start w:val="1"/>
      <w:numFmt w:val="lowerRoman"/>
      <w:lvlText w:val="%6."/>
      <w:lvlJc w:val="right"/>
      <w:pPr>
        <w:ind w:left="4320" w:hanging="180"/>
      </w:pPr>
    </w:lvl>
    <w:lvl w:ilvl="6" w:tplc="2D7EB9E2">
      <w:start w:val="1"/>
      <w:numFmt w:val="decimal"/>
      <w:lvlText w:val="%7."/>
      <w:lvlJc w:val="left"/>
      <w:pPr>
        <w:ind w:left="5040" w:hanging="360"/>
      </w:pPr>
    </w:lvl>
    <w:lvl w:ilvl="7" w:tplc="94AE75EC">
      <w:start w:val="1"/>
      <w:numFmt w:val="lowerLetter"/>
      <w:lvlText w:val="%8."/>
      <w:lvlJc w:val="left"/>
      <w:pPr>
        <w:ind w:left="5760" w:hanging="360"/>
      </w:pPr>
    </w:lvl>
    <w:lvl w:ilvl="8" w:tplc="81AE5CF0">
      <w:start w:val="1"/>
      <w:numFmt w:val="lowerRoman"/>
      <w:lvlText w:val="%9."/>
      <w:lvlJc w:val="right"/>
      <w:pPr>
        <w:ind w:left="6480" w:hanging="180"/>
      </w:pPr>
    </w:lvl>
  </w:abstractNum>
  <w:abstractNum w:abstractNumId="103" w15:restartNumberingAfterBreak="0">
    <w:nsid w:val="71192C6D"/>
    <w:multiLevelType w:val="hybridMultilevel"/>
    <w:tmpl w:val="8746F480"/>
    <w:lvl w:ilvl="0" w:tplc="0002C636">
      <w:start w:val="1"/>
      <w:numFmt w:val="lowerRoman"/>
      <w:lvlText w:val="%1)"/>
      <w:lvlJc w:val="left"/>
      <w:pPr>
        <w:ind w:left="1080" w:hanging="72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4" w15:restartNumberingAfterBreak="0">
    <w:nsid w:val="73EB7FA3"/>
    <w:multiLevelType w:val="hybridMultilevel"/>
    <w:tmpl w:val="FFFFFFFF"/>
    <w:lvl w:ilvl="0" w:tplc="2D1AAEDE">
      <w:start w:val="2"/>
      <w:numFmt w:val="decimal"/>
      <w:lvlText w:val="%1."/>
      <w:lvlJc w:val="left"/>
      <w:pPr>
        <w:ind w:left="720" w:hanging="360"/>
      </w:pPr>
    </w:lvl>
    <w:lvl w:ilvl="1" w:tplc="EB2CA940">
      <w:start w:val="1"/>
      <w:numFmt w:val="lowerLetter"/>
      <w:lvlText w:val="%2."/>
      <w:lvlJc w:val="left"/>
      <w:pPr>
        <w:ind w:left="1440" w:hanging="360"/>
      </w:pPr>
    </w:lvl>
    <w:lvl w:ilvl="2" w:tplc="71C61A9E">
      <w:start w:val="1"/>
      <w:numFmt w:val="lowerRoman"/>
      <w:lvlText w:val="%3."/>
      <w:lvlJc w:val="right"/>
      <w:pPr>
        <w:ind w:left="2160" w:hanging="180"/>
      </w:pPr>
    </w:lvl>
    <w:lvl w:ilvl="3" w:tplc="7C0AEB62">
      <w:start w:val="1"/>
      <w:numFmt w:val="decimal"/>
      <w:lvlText w:val="%4."/>
      <w:lvlJc w:val="left"/>
      <w:pPr>
        <w:ind w:left="2880" w:hanging="360"/>
      </w:pPr>
    </w:lvl>
    <w:lvl w:ilvl="4" w:tplc="BEC071F4">
      <w:start w:val="1"/>
      <w:numFmt w:val="lowerLetter"/>
      <w:lvlText w:val="%5."/>
      <w:lvlJc w:val="left"/>
      <w:pPr>
        <w:ind w:left="3600" w:hanging="360"/>
      </w:pPr>
    </w:lvl>
    <w:lvl w:ilvl="5" w:tplc="01324D60">
      <w:start w:val="1"/>
      <w:numFmt w:val="lowerRoman"/>
      <w:lvlText w:val="%6."/>
      <w:lvlJc w:val="right"/>
      <w:pPr>
        <w:ind w:left="4320" w:hanging="180"/>
      </w:pPr>
    </w:lvl>
    <w:lvl w:ilvl="6" w:tplc="BBC6268A">
      <w:start w:val="1"/>
      <w:numFmt w:val="decimal"/>
      <w:lvlText w:val="%7."/>
      <w:lvlJc w:val="left"/>
      <w:pPr>
        <w:ind w:left="5040" w:hanging="360"/>
      </w:pPr>
    </w:lvl>
    <w:lvl w:ilvl="7" w:tplc="DB3874FE">
      <w:start w:val="1"/>
      <w:numFmt w:val="lowerLetter"/>
      <w:lvlText w:val="%8."/>
      <w:lvlJc w:val="left"/>
      <w:pPr>
        <w:ind w:left="5760" w:hanging="360"/>
      </w:pPr>
    </w:lvl>
    <w:lvl w:ilvl="8" w:tplc="8E327EA2">
      <w:start w:val="1"/>
      <w:numFmt w:val="lowerRoman"/>
      <w:lvlText w:val="%9."/>
      <w:lvlJc w:val="right"/>
      <w:pPr>
        <w:ind w:left="6480" w:hanging="180"/>
      </w:pPr>
    </w:lvl>
  </w:abstractNum>
  <w:abstractNum w:abstractNumId="105" w15:restartNumberingAfterBreak="0">
    <w:nsid w:val="74B80891"/>
    <w:multiLevelType w:val="hybridMultilevel"/>
    <w:tmpl w:val="BE7060E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6" w15:restartNumberingAfterBreak="0">
    <w:nsid w:val="777109FD"/>
    <w:multiLevelType w:val="hybridMultilevel"/>
    <w:tmpl w:val="A12CBF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07" w15:restartNumberingAfterBreak="0">
    <w:nsid w:val="77972CEF"/>
    <w:multiLevelType w:val="hybridMultilevel"/>
    <w:tmpl w:val="01683C70"/>
    <w:lvl w:ilvl="0" w:tplc="08090001">
      <w:start w:val="1"/>
      <w:numFmt w:val="bullet"/>
      <w:lvlText w:val=""/>
      <w:lvlJc w:val="left"/>
      <w:pPr>
        <w:ind w:left="780" w:hanging="360"/>
      </w:pPr>
      <w:rPr>
        <w:rFonts w:ascii="Symbol" w:hAnsi="Symbol" w:hint="default"/>
      </w:rPr>
    </w:lvl>
    <w:lvl w:ilvl="1" w:tplc="08090003" w:tentative="1">
      <w:start w:val="1"/>
      <w:numFmt w:val="bullet"/>
      <w:lvlText w:val="o"/>
      <w:lvlJc w:val="left"/>
      <w:pPr>
        <w:ind w:left="1500" w:hanging="360"/>
      </w:pPr>
      <w:rPr>
        <w:rFonts w:ascii="Courier New" w:hAnsi="Courier New" w:cs="Courier New" w:hint="default"/>
      </w:rPr>
    </w:lvl>
    <w:lvl w:ilvl="2" w:tplc="08090005" w:tentative="1">
      <w:start w:val="1"/>
      <w:numFmt w:val="bullet"/>
      <w:lvlText w:val=""/>
      <w:lvlJc w:val="left"/>
      <w:pPr>
        <w:ind w:left="2220" w:hanging="360"/>
      </w:pPr>
      <w:rPr>
        <w:rFonts w:ascii="Wingdings" w:hAnsi="Wingdings" w:hint="default"/>
      </w:rPr>
    </w:lvl>
    <w:lvl w:ilvl="3" w:tplc="08090001" w:tentative="1">
      <w:start w:val="1"/>
      <w:numFmt w:val="bullet"/>
      <w:lvlText w:val=""/>
      <w:lvlJc w:val="left"/>
      <w:pPr>
        <w:ind w:left="2940" w:hanging="360"/>
      </w:pPr>
      <w:rPr>
        <w:rFonts w:ascii="Symbol" w:hAnsi="Symbol" w:hint="default"/>
      </w:rPr>
    </w:lvl>
    <w:lvl w:ilvl="4" w:tplc="08090003" w:tentative="1">
      <w:start w:val="1"/>
      <w:numFmt w:val="bullet"/>
      <w:lvlText w:val="o"/>
      <w:lvlJc w:val="left"/>
      <w:pPr>
        <w:ind w:left="3660" w:hanging="360"/>
      </w:pPr>
      <w:rPr>
        <w:rFonts w:ascii="Courier New" w:hAnsi="Courier New" w:cs="Courier New" w:hint="default"/>
      </w:rPr>
    </w:lvl>
    <w:lvl w:ilvl="5" w:tplc="08090005" w:tentative="1">
      <w:start w:val="1"/>
      <w:numFmt w:val="bullet"/>
      <w:lvlText w:val=""/>
      <w:lvlJc w:val="left"/>
      <w:pPr>
        <w:ind w:left="4380" w:hanging="360"/>
      </w:pPr>
      <w:rPr>
        <w:rFonts w:ascii="Wingdings" w:hAnsi="Wingdings" w:hint="default"/>
      </w:rPr>
    </w:lvl>
    <w:lvl w:ilvl="6" w:tplc="08090001" w:tentative="1">
      <w:start w:val="1"/>
      <w:numFmt w:val="bullet"/>
      <w:lvlText w:val=""/>
      <w:lvlJc w:val="left"/>
      <w:pPr>
        <w:ind w:left="5100" w:hanging="360"/>
      </w:pPr>
      <w:rPr>
        <w:rFonts w:ascii="Symbol" w:hAnsi="Symbol" w:hint="default"/>
      </w:rPr>
    </w:lvl>
    <w:lvl w:ilvl="7" w:tplc="08090003" w:tentative="1">
      <w:start w:val="1"/>
      <w:numFmt w:val="bullet"/>
      <w:lvlText w:val="o"/>
      <w:lvlJc w:val="left"/>
      <w:pPr>
        <w:ind w:left="5820" w:hanging="360"/>
      </w:pPr>
      <w:rPr>
        <w:rFonts w:ascii="Courier New" w:hAnsi="Courier New" w:cs="Courier New" w:hint="default"/>
      </w:rPr>
    </w:lvl>
    <w:lvl w:ilvl="8" w:tplc="08090005" w:tentative="1">
      <w:start w:val="1"/>
      <w:numFmt w:val="bullet"/>
      <w:lvlText w:val=""/>
      <w:lvlJc w:val="left"/>
      <w:pPr>
        <w:ind w:left="6540" w:hanging="360"/>
      </w:pPr>
      <w:rPr>
        <w:rFonts w:ascii="Wingdings" w:hAnsi="Wingdings" w:hint="default"/>
      </w:rPr>
    </w:lvl>
  </w:abstractNum>
  <w:abstractNum w:abstractNumId="108" w15:restartNumberingAfterBreak="0">
    <w:nsid w:val="77B70976"/>
    <w:multiLevelType w:val="hybridMultilevel"/>
    <w:tmpl w:val="53507E80"/>
    <w:lvl w:ilvl="0" w:tplc="FFFFFFFF">
      <w:start w:val="1"/>
      <w:numFmt w:val="lowerLetter"/>
      <w:lvlText w:val="%1."/>
      <w:lvlJc w:val="left"/>
      <w:pPr>
        <w:ind w:left="720" w:hanging="360"/>
      </w:pPr>
    </w:lvl>
    <w:lvl w:ilvl="1" w:tplc="0809001B">
      <w:start w:val="1"/>
      <w:numFmt w:val="lowerRoman"/>
      <w:lvlText w:val="%2."/>
      <w:lvlJc w:val="right"/>
      <w:pPr>
        <w:ind w:left="72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9" w15:restartNumberingAfterBreak="0">
    <w:nsid w:val="78790A5A"/>
    <w:multiLevelType w:val="multilevel"/>
    <w:tmpl w:val="9AA8A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0" w15:restartNumberingAfterBreak="0">
    <w:nsid w:val="78DA02F6"/>
    <w:multiLevelType w:val="hybridMultilevel"/>
    <w:tmpl w:val="76C0198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1" w15:restartNumberingAfterBreak="0">
    <w:nsid w:val="79354240"/>
    <w:multiLevelType w:val="hybridMultilevel"/>
    <w:tmpl w:val="668C9FD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2" w15:restartNumberingAfterBreak="0">
    <w:nsid w:val="79CF55F4"/>
    <w:multiLevelType w:val="hybridMultilevel"/>
    <w:tmpl w:val="849AAF5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3" w15:restartNumberingAfterBreak="0">
    <w:nsid w:val="7A95662E"/>
    <w:multiLevelType w:val="hybridMultilevel"/>
    <w:tmpl w:val="7EBC75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4" w15:restartNumberingAfterBreak="0">
    <w:nsid w:val="7B95FB02"/>
    <w:multiLevelType w:val="hybridMultilevel"/>
    <w:tmpl w:val="FFFFFFFF"/>
    <w:lvl w:ilvl="0" w:tplc="BE66F3DA">
      <w:start w:val="5"/>
      <w:numFmt w:val="decimal"/>
      <w:lvlText w:val="%1."/>
      <w:lvlJc w:val="left"/>
      <w:pPr>
        <w:ind w:left="720" w:hanging="360"/>
      </w:pPr>
    </w:lvl>
    <w:lvl w:ilvl="1" w:tplc="772A1CB2">
      <w:start w:val="1"/>
      <w:numFmt w:val="lowerLetter"/>
      <w:lvlText w:val="%2."/>
      <w:lvlJc w:val="left"/>
      <w:pPr>
        <w:ind w:left="1440" w:hanging="360"/>
      </w:pPr>
    </w:lvl>
    <w:lvl w:ilvl="2" w:tplc="5D445DBC">
      <w:start w:val="1"/>
      <w:numFmt w:val="lowerRoman"/>
      <w:lvlText w:val="%3."/>
      <w:lvlJc w:val="right"/>
      <w:pPr>
        <w:ind w:left="2160" w:hanging="180"/>
      </w:pPr>
    </w:lvl>
    <w:lvl w:ilvl="3" w:tplc="4A5E57A6">
      <w:start w:val="1"/>
      <w:numFmt w:val="decimal"/>
      <w:lvlText w:val="%4."/>
      <w:lvlJc w:val="left"/>
      <w:pPr>
        <w:ind w:left="2880" w:hanging="360"/>
      </w:pPr>
    </w:lvl>
    <w:lvl w:ilvl="4" w:tplc="0E5093DA">
      <w:start w:val="1"/>
      <w:numFmt w:val="lowerLetter"/>
      <w:lvlText w:val="%5."/>
      <w:lvlJc w:val="left"/>
      <w:pPr>
        <w:ind w:left="3600" w:hanging="360"/>
      </w:pPr>
    </w:lvl>
    <w:lvl w:ilvl="5" w:tplc="BD00633A">
      <w:start w:val="1"/>
      <w:numFmt w:val="lowerRoman"/>
      <w:lvlText w:val="%6."/>
      <w:lvlJc w:val="right"/>
      <w:pPr>
        <w:ind w:left="4320" w:hanging="180"/>
      </w:pPr>
    </w:lvl>
    <w:lvl w:ilvl="6" w:tplc="0C0455A6">
      <w:start w:val="1"/>
      <w:numFmt w:val="decimal"/>
      <w:lvlText w:val="%7."/>
      <w:lvlJc w:val="left"/>
      <w:pPr>
        <w:ind w:left="5040" w:hanging="360"/>
      </w:pPr>
    </w:lvl>
    <w:lvl w:ilvl="7" w:tplc="4FA84CF8">
      <w:start w:val="1"/>
      <w:numFmt w:val="lowerLetter"/>
      <w:lvlText w:val="%8."/>
      <w:lvlJc w:val="left"/>
      <w:pPr>
        <w:ind w:left="5760" w:hanging="360"/>
      </w:pPr>
    </w:lvl>
    <w:lvl w:ilvl="8" w:tplc="4218049A">
      <w:start w:val="1"/>
      <w:numFmt w:val="lowerRoman"/>
      <w:lvlText w:val="%9."/>
      <w:lvlJc w:val="right"/>
      <w:pPr>
        <w:ind w:left="6480" w:hanging="180"/>
      </w:pPr>
    </w:lvl>
  </w:abstractNum>
  <w:abstractNum w:abstractNumId="115" w15:restartNumberingAfterBreak="0">
    <w:nsid w:val="7CD41BAF"/>
    <w:multiLevelType w:val="hybridMultilevel"/>
    <w:tmpl w:val="1DA6D874"/>
    <w:lvl w:ilvl="0" w:tplc="0809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6" w15:restartNumberingAfterBreak="0">
    <w:nsid w:val="7CFC1E41"/>
    <w:multiLevelType w:val="hybridMultilevel"/>
    <w:tmpl w:val="36B40C62"/>
    <w:lvl w:ilvl="0" w:tplc="08090001">
      <w:start w:val="1"/>
      <w:numFmt w:val="bullet"/>
      <w:lvlText w:val=""/>
      <w:lvlJc w:val="left"/>
      <w:pPr>
        <w:ind w:left="360" w:hanging="360"/>
      </w:pPr>
      <w:rPr>
        <w:rFonts w:ascii="Symbol" w:hAnsi="Symbol" w:hint="default"/>
      </w:rPr>
    </w:lvl>
    <w:lvl w:ilvl="1" w:tplc="FFFFFFFF">
      <w:start w:val="1"/>
      <w:numFmt w:val="bullet"/>
      <w:lvlText w:val="o"/>
      <w:lvlJc w:val="left"/>
      <w:pPr>
        <w:ind w:left="1080" w:hanging="360"/>
      </w:pPr>
      <w:rPr>
        <w:rFonts w:ascii="Courier New" w:hAnsi="Courier New" w:cs="Courier New" w:hint="default"/>
      </w:rPr>
    </w:lvl>
    <w:lvl w:ilvl="2" w:tplc="FFFFFFFF" w:tentative="1">
      <w:start w:val="1"/>
      <w:numFmt w:val="bullet"/>
      <w:lvlText w:val=""/>
      <w:lvlJc w:val="left"/>
      <w:pPr>
        <w:ind w:left="1800" w:hanging="360"/>
      </w:pPr>
      <w:rPr>
        <w:rFonts w:ascii="Wingdings" w:hAnsi="Wingdings" w:hint="default"/>
      </w:rPr>
    </w:lvl>
    <w:lvl w:ilvl="3" w:tplc="FFFFFFFF" w:tentative="1">
      <w:start w:val="1"/>
      <w:numFmt w:val="bullet"/>
      <w:lvlText w:val=""/>
      <w:lvlJc w:val="left"/>
      <w:pPr>
        <w:ind w:left="2520" w:hanging="360"/>
      </w:pPr>
      <w:rPr>
        <w:rFonts w:ascii="Symbol" w:hAnsi="Symbol" w:hint="default"/>
      </w:rPr>
    </w:lvl>
    <w:lvl w:ilvl="4" w:tplc="FFFFFFFF" w:tentative="1">
      <w:start w:val="1"/>
      <w:numFmt w:val="bullet"/>
      <w:lvlText w:val="o"/>
      <w:lvlJc w:val="left"/>
      <w:pPr>
        <w:ind w:left="3240" w:hanging="360"/>
      </w:pPr>
      <w:rPr>
        <w:rFonts w:ascii="Courier New" w:hAnsi="Courier New" w:cs="Courier New" w:hint="default"/>
      </w:rPr>
    </w:lvl>
    <w:lvl w:ilvl="5" w:tplc="FFFFFFFF" w:tentative="1">
      <w:start w:val="1"/>
      <w:numFmt w:val="bullet"/>
      <w:lvlText w:val=""/>
      <w:lvlJc w:val="left"/>
      <w:pPr>
        <w:ind w:left="3960" w:hanging="360"/>
      </w:pPr>
      <w:rPr>
        <w:rFonts w:ascii="Wingdings" w:hAnsi="Wingdings" w:hint="default"/>
      </w:rPr>
    </w:lvl>
    <w:lvl w:ilvl="6" w:tplc="FFFFFFFF" w:tentative="1">
      <w:start w:val="1"/>
      <w:numFmt w:val="bullet"/>
      <w:lvlText w:val=""/>
      <w:lvlJc w:val="left"/>
      <w:pPr>
        <w:ind w:left="4680" w:hanging="360"/>
      </w:pPr>
      <w:rPr>
        <w:rFonts w:ascii="Symbol" w:hAnsi="Symbol" w:hint="default"/>
      </w:rPr>
    </w:lvl>
    <w:lvl w:ilvl="7" w:tplc="FFFFFFFF" w:tentative="1">
      <w:start w:val="1"/>
      <w:numFmt w:val="bullet"/>
      <w:lvlText w:val="o"/>
      <w:lvlJc w:val="left"/>
      <w:pPr>
        <w:ind w:left="5400" w:hanging="360"/>
      </w:pPr>
      <w:rPr>
        <w:rFonts w:ascii="Courier New" w:hAnsi="Courier New" w:cs="Courier New" w:hint="default"/>
      </w:rPr>
    </w:lvl>
    <w:lvl w:ilvl="8" w:tplc="FFFFFFFF" w:tentative="1">
      <w:start w:val="1"/>
      <w:numFmt w:val="bullet"/>
      <w:lvlText w:val=""/>
      <w:lvlJc w:val="left"/>
      <w:pPr>
        <w:ind w:left="6120" w:hanging="360"/>
      </w:pPr>
      <w:rPr>
        <w:rFonts w:ascii="Wingdings" w:hAnsi="Wingdings" w:hint="default"/>
      </w:rPr>
    </w:lvl>
  </w:abstractNum>
  <w:abstractNum w:abstractNumId="117" w15:restartNumberingAfterBreak="0">
    <w:nsid w:val="7ED32B5D"/>
    <w:multiLevelType w:val="hybridMultilevel"/>
    <w:tmpl w:val="FFFFFFFF"/>
    <w:lvl w:ilvl="0" w:tplc="FDF4125E">
      <w:start w:val="1"/>
      <w:numFmt w:val="bullet"/>
      <w:lvlText w:val="·"/>
      <w:lvlJc w:val="left"/>
      <w:pPr>
        <w:ind w:left="720" w:hanging="360"/>
      </w:pPr>
      <w:rPr>
        <w:rFonts w:ascii="Symbol" w:hAnsi="Symbol" w:hint="default"/>
      </w:rPr>
    </w:lvl>
    <w:lvl w:ilvl="1" w:tplc="2140EDB8">
      <w:start w:val="1"/>
      <w:numFmt w:val="bullet"/>
      <w:lvlText w:val="o"/>
      <w:lvlJc w:val="left"/>
      <w:pPr>
        <w:ind w:left="1440" w:hanging="360"/>
      </w:pPr>
      <w:rPr>
        <w:rFonts w:ascii="Courier New" w:hAnsi="Courier New" w:hint="default"/>
      </w:rPr>
    </w:lvl>
    <w:lvl w:ilvl="2" w:tplc="42C600C4">
      <w:start w:val="1"/>
      <w:numFmt w:val="bullet"/>
      <w:lvlText w:val=""/>
      <w:lvlJc w:val="left"/>
      <w:pPr>
        <w:ind w:left="2160" w:hanging="360"/>
      </w:pPr>
      <w:rPr>
        <w:rFonts w:ascii="Wingdings" w:hAnsi="Wingdings" w:hint="default"/>
      </w:rPr>
    </w:lvl>
    <w:lvl w:ilvl="3" w:tplc="BF8E4310">
      <w:start w:val="1"/>
      <w:numFmt w:val="bullet"/>
      <w:lvlText w:val=""/>
      <w:lvlJc w:val="left"/>
      <w:pPr>
        <w:ind w:left="2880" w:hanging="360"/>
      </w:pPr>
      <w:rPr>
        <w:rFonts w:ascii="Symbol" w:hAnsi="Symbol" w:hint="default"/>
      </w:rPr>
    </w:lvl>
    <w:lvl w:ilvl="4" w:tplc="46B2A16A">
      <w:start w:val="1"/>
      <w:numFmt w:val="bullet"/>
      <w:lvlText w:val="o"/>
      <w:lvlJc w:val="left"/>
      <w:pPr>
        <w:ind w:left="3600" w:hanging="360"/>
      </w:pPr>
      <w:rPr>
        <w:rFonts w:ascii="Courier New" w:hAnsi="Courier New" w:hint="default"/>
      </w:rPr>
    </w:lvl>
    <w:lvl w:ilvl="5" w:tplc="D6CCF530">
      <w:start w:val="1"/>
      <w:numFmt w:val="bullet"/>
      <w:lvlText w:val=""/>
      <w:lvlJc w:val="left"/>
      <w:pPr>
        <w:ind w:left="4320" w:hanging="360"/>
      </w:pPr>
      <w:rPr>
        <w:rFonts w:ascii="Wingdings" w:hAnsi="Wingdings" w:hint="default"/>
      </w:rPr>
    </w:lvl>
    <w:lvl w:ilvl="6" w:tplc="F194520E">
      <w:start w:val="1"/>
      <w:numFmt w:val="bullet"/>
      <w:lvlText w:val=""/>
      <w:lvlJc w:val="left"/>
      <w:pPr>
        <w:ind w:left="5040" w:hanging="360"/>
      </w:pPr>
      <w:rPr>
        <w:rFonts w:ascii="Symbol" w:hAnsi="Symbol" w:hint="default"/>
      </w:rPr>
    </w:lvl>
    <w:lvl w:ilvl="7" w:tplc="523053FE">
      <w:start w:val="1"/>
      <w:numFmt w:val="bullet"/>
      <w:lvlText w:val="o"/>
      <w:lvlJc w:val="left"/>
      <w:pPr>
        <w:ind w:left="5760" w:hanging="360"/>
      </w:pPr>
      <w:rPr>
        <w:rFonts w:ascii="Courier New" w:hAnsi="Courier New" w:hint="default"/>
      </w:rPr>
    </w:lvl>
    <w:lvl w:ilvl="8" w:tplc="B83E9EC2">
      <w:start w:val="1"/>
      <w:numFmt w:val="bullet"/>
      <w:lvlText w:val=""/>
      <w:lvlJc w:val="left"/>
      <w:pPr>
        <w:ind w:left="6480" w:hanging="360"/>
      </w:pPr>
      <w:rPr>
        <w:rFonts w:ascii="Wingdings" w:hAnsi="Wingdings" w:hint="default"/>
      </w:rPr>
    </w:lvl>
  </w:abstractNum>
  <w:num w:numId="1" w16cid:durableId="1804152397">
    <w:abstractNumId w:val="94"/>
  </w:num>
  <w:num w:numId="2" w16cid:durableId="1956517279">
    <w:abstractNumId w:val="52"/>
  </w:num>
  <w:num w:numId="3" w16cid:durableId="1849439046">
    <w:abstractNumId w:val="83"/>
  </w:num>
  <w:num w:numId="4" w16cid:durableId="673456880">
    <w:abstractNumId w:val="79"/>
  </w:num>
  <w:num w:numId="5" w16cid:durableId="2094886673">
    <w:abstractNumId w:val="67"/>
  </w:num>
  <w:num w:numId="6" w16cid:durableId="158737192">
    <w:abstractNumId w:val="31"/>
  </w:num>
  <w:num w:numId="7" w16cid:durableId="1365787710">
    <w:abstractNumId w:val="114"/>
  </w:num>
  <w:num w:numId="8" w16cid:durableId="1832138543">
    <w:abstractNumId w:val="56"/>
  </w:num>
  <w:num w:numId="9" w16cid:durableId="23216937">
    <w:abstractNumId w:val="32"/>
  </w:num>
  <w:num w:numId="10" w16cid:durableId="832333803">
    <w:abstractNumId w:val="104"/>
  </w:num>
  <w:num w:numId="11" w16cid:durableId="1768311315">
    <w:abstractNumId w:val="102"/>
  </w:num>
  <w:num w:numId="12" w16cid:durableId="1364866717">
    <w:abstractNumId w:val="62"/>
  </w:num>
  <w:num w:numId="13" w16cid:durableId="1834637530">
    <w:abstractNumId w:val="27"/>
  </w:num>
  <w:num w:numId="14" w16cid:durableId="545065370">
    <w:abstractNumId w:val="117"/>
  </w:num>
  <w:num w:numId="15" w16cid:durableId="1776711276">
    <w:abstractNumId w:val="11"/>
  </w:num>
  <w:num w:numId="16" w16cid:durableId="1136991833">
    <w:abstractNumId w:val="0"/>
  </w:num>
  <w:num w:numId="17" w16cid:durableId="2105566417">
    <w:abstractNumId w:val="1"/>
  </w:num>
  <w:num w:numId="18" w16cid:durableId="1805927877">
    <w:abstractNumId w:val="2"/>
  </w:num>
  <w:num w:numId="19" w16cid:durableId="905798264">
    <w:abstractNumId w:val="3"/>
  </w:num>
  <w:num w:numId="20" w16cid:durableId="1414813136">
    <w:abstractNumId w:val="8"/>
  </w:num>
  <w:num w:numId="21" w16cid:durableId="79523064">
    <w:abstractNumId w:val="4"/>
  </w:num>
  <w:num w:numId="22" w16cid:durableId="1085418359">
    <w:abstractNumId w:val="5"/>
  </w:num>
  <w:num w:numId="23" w16cid:durableId="500970126">
    <w:abstractNumId w:val="6"/>
  </w:num>
  <w:num w:numId="24" w16cid:durableId="683829009">
    <w:abstractNumId w:val="7"/>
  </w:num>
  <w:num w:numId="25" w16cid:durableId="2124495314">
    <w:abstractNumId w:val="9"/>
  </w:num>
  <w:num w:numId="26" w16cid:durableId="182984619">
    <w:abstractNumId w:val="100"/>
  </w:num>
  <w:num w:numId="27" w16cid:durableId="791052000">
    <w:abstractNumId w:val="42"/>
  </w:num>
  <w:num w:numId="28" w16cid:durableId="593785568">
    <w:abstractNumId w:val="109"/>
  </w:num>
  <w:num w:numId="29" w16cid:durableId="1004817924">
    <w:abstractNumId w:val="69"/>
  </w:num>
  <w:num w:numId="30" w16cid:durableId="112139172">
    <w:abstractNumId w:val="21"/>
  </w:num>
  <w:num w:numId="31" w16cid:durableId="1512716202">
    <w:abstractNumId w:val="39"/>
  </w:num>
  <w:num w:numId="32" w16cid:durableId="130102859">
    <w:abstractNumId w:val="30"/>
  </w:num>
  <w:num w:numId="33" w16cid:durableId="887957478">
    <w:abstractNumId w:val="89"/>
  </w:num>
  <w:num w:numId="34" w16cid:durableId="1389768313">
    <w:abstractNumId w:val="44"/>
  </w:num>
  <w:num w:numId="35" w16cid:durableId="2015185135">
    <w:abstractNumId w:val="19"/>
  </w:num>
  <w:num w:numId="36" w16cid:durableId="374889864">
    <w:abstractNumId w:val="16"/>
  </w:num>
  <w:num w:numId="37" w16cid:durableId="1319991149">
    <w:abstractNumId w:val="82"/>
  </w:num>
  <w:num w:numId="38" w16cid:durableId="1855218135">
    <w:abstractNumId w:val="70"/>
  </w:num>
  <w:num w:numId="39" w16cid:durableId="381291379">
    <w:abstractNumId w:val="96"/>
  </w:num>
  <w:num w:numId="40" w16cid:durableId="1450201337">
    <w:abstractNumId w:val="116"/>
  </w:num>
  <w:num w:numId="41" w16cid:durableId="244999201">
    <w:abstractNumId w:val="14"/>
  </w:num>
  <w:num w:numId="42" w16cid:durableId="2050643388">
    <w:abstractNumId w:val="12"/>
  </w:num>
  <w:num w:numId="43" w16cid:durableId="1169978671">
    <w:abstractNumId w:val="97"/>
  </w:num>
  <w:num w:numId="44" w16cid:durableId="1168594695">
    <w:abstractNumId w:val="43"/>
  </w:num>
  <w:num w:numId="45" w16cid:durableId="1037853169">
    <w:abstractNumId w:val="38"/>
  </w:num>
  <w:num w:numId="46" w16cid:durableId="757822405">
    <w:abstractNumId w:val="13"/>
  </w:num>
  <w:num w:numId="47" w16cid:durableId="125514429">
    <w:abstractNumId w:val="34"/>
  </w:num>
  <w:num w:numId="48" w16cid:durableId="1981567214">
    <w:abstractNumId w:val="86"/>
  </w:num>
  <w:num w:numId="49" w16cid:durableId="1675035889">
    <w:abstractNumId w:val="54"/>
  </w:num>
  <w:num w:numId="50" w16cid:durableId="1351681325">
    <w:abstractNumId w:val="54"/>
    <w:lvlOverride w:ilvl="0">
      <w:startOverride w:val="1"/>
    </w:lvlOverride>
  </w:num>
  <w:num w:numId="51" w16cid:durableId="269053647">
    <w:abstractNumId w:val="60"/>
  </w:num>
  <w:num w:numId="52" w16cid:durableId="1371879739">
    <w:abstractNumId w:val="49"/>
  </w:num>
  <w:num w:numId="53" w16cid:durableId="781261607">
    <w:abstractNumId w:val="54"/>
    <w:lvlOverride w:ilvl="0">
      <w:startOverride w:val="3"/>
    </w:lvlOverride>
    <w:lvlOverride w:ilvl="1">
      <w:startOverride w:val="5"/>
    </w:lvlOverride>
  </w:num>
  <w:num w:numId="54" w16cid:durableId="1716926300">
    <w:abstractNumId w:val="54"/>
  </w:num>
  <w:num w:numId="55" w16cid:durableId="1129740032">
    <w:abstractNumId w:val="54"/>
  </w:num>
  <w:num w:numId="56" w16cid:durableId="409156949">
    <w:abstractNumId w:val="54"/>
  </w:num>
  <w:num w:numId="57" w16cid:durableId="1450002879">
    <w:abstractNumId w:val="54"/>
  </w:num>
  <w:num w:numId="58" w16cid:durableId="1880388867">
    <w:abstractNumId w:val="76"/>
  </w:num>
  <w:num w:numId="59" w16cid:durableId="2068336114">
    <w:abstractNumId w:val="57"/>
  </w:num>
  <w:num w:numId="60" w16cid:durableId="1349599755">
    <w:abstractNumId w:val="15"/>
  </w:num>
  <w:num w:numId="61" w16cid:durableId="972717565">
    <w:abstractNumId w:val="37"/>
  </w:num>
  <w:num w:numId="62" w16cid:durableId="1708943387">
    <w:abstractNumId w:val="29"/>
  </w:num>
  <w:num w:numId="63" w16cid:durableId="1843473520">
    <w:abstractNumId w:val="17"/>
  </w:num>
  <w:num w:numId="64" w16cid:durableId="1801803261">
    <w:abstractNumId w:val="54"/>
  </w:num>
  <w:num w:numId="65" w16cid:durableId="1228804580">
    <w:abstractNumId w:val="20"/>
  </w:num>
  <w:num w:numId="66" w16cid:durableId="835459707">
    <w:abstractNumId w:val="115"/>
  </w:num>
  <w:num w:numId="67" w16cid:durableId="1452015913">
    <w:abstractNumId w:val="95"/>
  </w:num>
  <w:num w:numId="68" w16cid:durableId="1804468550">
    <w:abstractNumId w:val="18"/>
  </w:num>
  <w:num w:numId="69" w16cid:durableId="771164258">
    <w:abstractNumId w:val="75"/>
  </w:num>
  <w:num w:numId="70" w16cid:durableId="1801920240">
    <w:abstractNumId w:val="40"/>
  </w:num>
  <w:num w:numId="71" w16cid:durableId="1813861614">
    <w:abstractNumId w:val="92"/>
  </w:num>
  <w:num w:numId="72" w16cid:durableId="713390609">
    <w:abstractNumId w:val="36"/>
  </w:num>
  <w:num w:numId="73" w16cid:durableId="1796681850">
    <w:abstractNumId w:val="106"/>
  </w:num>
  <w:num w:numId="74" w16cid:durableId="1582984392">
    <w:abstractNumId w:val="28"/>
  </w:num>
  <w:num w:numId="75" w16cid:durableId="572160304">
    <w:abstractNumId w:val="107"/>
  </w:num>
  <w:num w:numId="76" w16cid:durableId="34741297">
    <w:abstractNumId w:val="51"/>
  </w:num>
  <w:num w:numId="77" w16cid:durableId="1604877184">
    <w:abstractNumId w:val="54"/>
  </w:num>
  <w:num w:numId="78" w16cid:durableId="1880311310">
    <w:abstractNumId w:val="54"/>
  </w:num>
  <w:num w:numId="79" w16cid:durableId="1824199505">
    <w:abstractNumId w:val="54"/>
  </w:num>
  <w:num w:numId="80" w16cid:durableId="571817772">
    <w:abstractNumId w:val="54"/>
  </w:num>
  <w:num w:numId="81" w16cid:durableId="2003120688">
    <w:abstractNumId w:val="54"/>
  </w:num>
  <w:num w:numId="82" w16cid:durableId="2115395796">
    <w:abstractNumId w:val="54"/>
  </w:num>
  <w:num w:numId="83" w16cid:durableId="860700983">
    <w:abstractNumId w:val="54"/>
  </w:num>
  <w:num w:numId="84" w16cid:durableId="1062827188">
    <w:abstractNumId w:val="54"/>
  </w:num>
  <w:num w:numId="85" w16cid:durableId="722487966">
    <w:abstractNumId w:val="81"/>
  </w:num>
  <w:num w:numId="86" w16cid:durableId="310328983">
    <w:abstractNumId w:val="90"/>
  </w:num>
  <w:num w:numId="87" w16cid:durableId="1549562219">
    <w:abstractNumId w:val="110"/>
  </w:num>
  <w:num w:numId="88" w16cid:durableId="122698395">
    <w:abstractNumId w:val="24"/>
  </w:num>
  <w:num w:numId="89" w16cid:durableId="1979845483">
    <w:abstractNumId w:val="63"/>
  </w:num>
  <w:num w:numId="90" w16cid:durableId="707487598">
    <w:abstractNumId w:val="61"/>
  </w:num>
  <w:num w:numId="91" w16cid:durableId="1449398477">
    <w:abstractNumId w:val="58"/>
  </w:num>
  <w:num w:numId="92" w16cid:durableId="747271370">
    <w:abstractNumId w:val="45"/>
  </w:num>
  <w:num w:numId="93" w16cid:durableId="485436837">
    <w:abstractNumId w:val="80"/>
  </w:num>
  <w:num w:numId="94" w16cid:durableId="1559897466">
    <w:abstractNumId w:val="112"/>
  </w:num>
  <w:num w:numId="95" w16cid:durableId="1361125095">
    <w:abstractNumId w:val="87"/>
  </w:num>
  <w:num w:numId="96" w16cid:durableId="1499156638">
    <w:abstractNumId w:val="26"/>
  </w:num>
  <w:num w:numId="97" w16cid:durableId="190925493">
    <w:abstractNumId w:val="84"/>
  </w:num>
  <w:num w:numId="98" w16cid:durableId="2041200456">
    <w:abstractNumId w:val="91"/>
  </w:num>
  <w:num w:numId="99" w16cid:durableId="194511943">
    <w:abstractNumId w:val="64"/>
  </w:num>
  <w:num w:numId="100" w16cid:durableId="930970774">
    <w:abstractNumId w:val="88"/>
  </w:num>
  <w:num w:numId="101" w16cid:durableId="1190216705">
    <w:abstractNumId w:val="47"/>
  </w:num>
  <w:num w:numId="102" w16cid:durableId="1267538896">
    <w:abstractNumId w:val="66"/>
  </w:num>
  <w:num w:numId="103" w16cid:durableId="1185170372">
    <w:abstractNumId w:val="111"/>
  </w:num>
  <w:num w:numId="104" w16cid:durableId="1917082686">
    <w:abstractNumId w:val="105"/>
  </w:num>
  <w:num w:numId="105" w16cid:durableId="1368722000">
    <w:abstractNumId w:val="68"/>
  </w:num>
  <w:num w:numId="106" w16cid:durableId="1868063976">
    <w:abstractNumId w:val="48"/>
  </w:num>
  <w:num w:numId="107" w16cid:durableId="331571195">
    <w:abstractNumId w:val="101"/>
  </w:num>
  <w:num w:numId="108" w16cid:durableId="431173232">
    <w:abstractNumId w:val="108"/>
  </w:num>
  <w:num w:numId="109" w16cid:durableId="361366413">
    <w:abstractNumId w:val="23"/>
  </w:num>
  <w:num w:numId="110" w16cid:durableId="2084906440">
    <w:abstractNumId w:val="50"/>
  </w:num>
  <w:num w:numId="111" w16cid:durableId="904875151">
    <w:abstractNumId w:val="71"/>
  </w:num>
  <w:num w:numId="112" w16cid:durableId="589580754">
    <w:abstractNumId w:val="72"/>
  </w:num>
  <w:num w:numId="113" w16cid:durableId="1171603764">
    <w:abstractNumId w:val="59"/>
  </w:num>
  <w:num w:numId="114" w16cid:durableId="291638803">
    <w:abstractNumId w:val="5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5" w16cid:durableId="1216893553">
    <w:abstractNumId w:val="113"/>
  </w:num>
  <w:num w:numId="116" w16cid:durableId="783891508">
    <w:abstractNumId w:val="85"/>
  </w:num>
  <w:num w:numId="117" w16cid:durableId="1119295042">
    <w:abstractNumId w:val="35"/>
  </w:num>
  <w:num w:numId="118" w16cid:durableId="500121720">
    <w:abstractNumId w:val="10"/>
  </w:num>
  <w:num w:numId="119" w16cid:durableId="1308558239">
    <w:abstractNumId w:val="41"/>
  </w:num>
  <w:num w:numId="120" w16cid:durableId="1830172780">
    <w:abstractNumId w:val="74"/>
  </w:num>
  <w:num w:numId="121" w16cid:durableId="2026666899">
    <w:abstractNumId w:val="25"/>
  </w:num>
  <w:num w:numId="122" w16cid:durableId="663556515">
    <w:abstractNumId w:val="73"/>
  </w:num>
  <w:num w:numId="123" w16cid:durableId="21640214">
    <w:abstractNumId w:val="93"/>
  </w:num>
  <w:num w:numId="124" w16cid:durableId="641351085">
    <w:abstractNumId w:val="78"/>
  </w:num>
  <w:num w:numId="125" w16cid:durableId="1724676698">
    <w:abstractNumId w:val="54"/>
  </w:num>
  <w:num w:numId="126" w16cid:durableId="694767528">
    <w:abstractNumId w:val="53"/>
  </w:num>
  <w:num w:numId="127" w16cid:durableId="1736123905">
    <w:abstractNumId w:val="55"/>
  </w:num>
  <w:num w:numId="128" w16cid:durableId="969437563">
    <w:abstractNumId w:val="65"/>
  </w:num>
  <w:num w:numId="129" w16cid:durableId="1918858582">
    <w:abstractNumId w:val="54"/>
  </w:num>
  <w:num w:numId="130" w16cid:durableId="820191066">
    <w:abstractNumId w:val="99"/>
  </w:num>
  <w:num w:numId="131" w16cid:durableId="892694893">
    <w:abstractNumId w:val="46"/>
  </w:num>
  <w:num w:numId="132" w16cid:durableId="119032106">
    <w:abstractNumId w:val="33"/>
  </w:num>
  <w:num w:numId="133" w16cid:durableId="1502349361">
    <w:abstractNumId w:val="98"/>
  </w:num>
  <w:num w:numId="134" w16cid:durableId="1193347911">
    <w:abstractNumId w:val="77"/>
  </w:num>
  <w:num w:numId="135" w16cid:durableId="462234602">
    <w:abstractNumId w:val="22"/>
  </w:num>
  <w:num w:numId="136" w16cid:durableId="434400342">
    <w:abstractNumId w:val="103"/>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67"/>
  <w:attachedTemplate r:id="rId1"/>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C0B84"/>
    <w:rsid w:val="0000035F"/>
    <w:rsid w:val="00000AFE"/>
    <w:rsid w:val="00000CED"/>
    <w:rsid w:val="00000D6F"/>
    <w:rsid w:val="00000DBD"/>
    <w:rsid w:val="000017EE"/>
    <w:rsid w:val="00001D27"/>
    <w:rsid w:val="0000276D"/>
    <w:rsid w:val="0000400A"/>
    <w:rsid w:val="000043C6"/>
    <w:rsid w:val="00005C89"/>
    <w:rsid w:val="00006756"/>
    <w:rsid w:val="00006DAA"/>
    <w:rsid w:val="00006F43"/>
    <w:rsid w:val="00007293"/>
    <w:rsid w:val="0000745C"/>
    <w:rsid w:val="00007D76"/>
    <w:rsid w:val="00007D7D"/>
    <w:rsid w:val="000101B2"/>
    <w:rsid w:val="000104AE"/>
    <w:rsid w:val="000104C9"/>
    <w:rsid w:val="00010661"/>
    <w:rsid w:val="00010E93"/>
    <w:rsid w:val="00010F32"/>
    <w:rsid w:val="00011369"/>
    <w:rsid w:val="000114C4"/>
    <w:rsid w:val="00011DE7"/>
    <w:rsid w:val="000122B0"/>
    <w:rsid w:val="0001277D"/>
    <w:rsid w:val="00012F88"/>
    <w:rsid w:val="000138FB"/>
    <w:rsid w:val="00013C60"/>
    <w:rsid w:val="000145CA"/>
    <w:rsid w:val="00014A99"/>
    <w:rsid w:val="00016457"/>
    <w:rsid w:val="00016673"/>
    <w:rsid w:val="00016C1C"/>
    <w:rsid w:val="00016F35"/>
    <w:rsid w:val="00017252"/>
    <w:rsid w:val="00017297"/>
    <w:rsid w:val="0001758F"/>
    <w:rsid w:val="00017F25"/>
    <w:rsid w:val="00020069"/>
    <w:rsid w:val="0002096B"/>
    <w:rsid w:val="00021651"/>
    <w:rsid w:val="00021A47"/>
    <w:rsid w:val="000223FA"/>
    <w:rsid w:val="000229E7"/>
    <w:rsid w:val="00023465"/>
    <w:rsid w:val="0002349A"/>
    <w:rsid w:val="00023796"/>
    <w:rsid w:val="00023837"/>
    <w:rsid w:val="00023B62"/>
    <w:rsid w:val="00024C55"/>
    <w:rsid w:val="0002521C"/>
    <w:rsid w:val="00025B56"/>
    <w:rsid w:val="00025F7C"/>
    <w:rsid w:val="00026C30"/>
    <w:rsid w:val="00027BAC"/>
    <w:rsid w:val="00027C7D"/>
    <w:rsid w:val="000307D1"/>
    <w:rsid w:val="00030C51"/>
    <w:rsid w:val="00030CCF"/>
    <w:rsid w:val="000319EB"/>
    <w:rsid w:val="00031A47"/>
    <w:rsid w:val="00031CAC"/>
    <w:rsid w:val="00031D65"/>
    <w:rsid w:val="0003211D"/>
    <w:rsid w:val="0003257F"/>
    <w:rsid w:val="00032829"/>
    <w:rsid w:val="00032A1E"/>
    <w:rsid w:val="00032B7E"/>
    <w:rsid w:val="00032DA4"/>
    <w:rsid w:val="00033443"/>
    <w:rsid w:val="0003353E"/>
    <w:rsid w:val="00033F6C"/>
    <w:rsid w:val="00034342"/>
    <w:rsid w:val="000354B5"/>
    <w:rsid w:val="000356BF"/>
    <w:rsid w:val="00035841"/>
    <w:rsid w:val="00035A93"/>
    <w:rsid w:val="00035E5F"/>
    <w:rsid w:val="00035F02"/>
    <w:rsid w:val="000363B4"/>
    <w:rsid w:val="0003647E"/>
    <w:rsid w:val="000364FF"/>
    <w:rsid w:val="0003687A"/>
    <w:rsid w:val="00036F97"/>
    <w:rsid w:val="00037181"/>
    <w:rsid w:val="000373B8"/>
    <w:rsid w:val="00037768"/>
    <w:rsid w:val="00040280"/>
    <w:rsid w:val="00040561"/>
    <w:rsid w:val="0004091F"/>
    <w:rsid w:val="00040A18"/>
    <w:rsid w:val="00040FEB"/>
    <w:rsid w:val="00041534"/>
    <w:rsid w:val="000415DB"/>
    <w:rsid w:val="000418AF"/>
    <w:rsid w:val="00041937"/>
    <w:rsid w:val="00041DA5"/>
    <w:rsid w:val="00041E8F"/>
    <w:rsid w:val="00042B9F"/>
    <w:rsid w:val="000436D5"/>
    <w:rsid w:val="00043C6D"/>
    <w:rsid w:val="00043F18"/>
    <w:rsid w:val="00044313"/>
    <w:rsid w:val="0004477B"/>
    <w:rsid w:val="00044C47"/>
    <w:rsid w:val="00045A62"/>
    <w:rsid w:val="000461A9"/>
    <w:rsid w:val="000465FC"/>
    <w:rsid w:val="00047142"/>
    <w:rsid w:val="00047CE0"/>
    <w:rsid w:val="00051163"/>
    <w:rsid w:val="000513F4"/>
    <w:rsid w:val="000517D5"/>
    <w:rsid w:val="00051C76"/>
    <w:rsid w:val="000522BB"/>
    <w:rsid w:val="000522D5"/>
    <w:rsid w:val="000522F0"/>
    <w:rsid w:val="00052927"/>
    <w:rsid w:val="00052A3B"/>
    <w:rsid w:val="00052AEE"/>
    <w:rsid w:val="00052CCD"/>
    <w:rsid w:val="000531A0"/>
    <w:rsid w:val="00053BA6"/>
    <w:rsid w:val="00053DA5"/>
    <w:rsid w:val="000542DC"/>
    <w:rsid w:val="000542EE"/>
    <w:rsid w:val="00054468"/>
    <w:rsid w:val="00054C5E"/>
    <w:rsid w:val="00054DC1"/>
    <w:rsid w:val="00054FF1"/>
    <w:rsid w:val="000550DD"/>
    <w:rsid w:val="00055701"/>
    <w:rsid w:val="00055B67"/>
    <w:rsid w:val="00055E0A"/>
    <w:rsid w:val="0005666C"/>
    <w:rsid w:val="00056D4E"/>
    <w:rsid w:val="00057264"/>
    <w:rsid w:val="0006092D"/>
    <w:rsid w:val="00060A14"/>
    <w:rsid w:val="00060A46"/>
    <w:rsid w:val="000619B8"/>
    <w:rsid w:val="00061C35"/>
    <w:rsid w:val="000621E0"/>
    <w:rsid w:val="00062971"/>
    <w:rsid w:val="00062C72"/>
    <w:rsid w:val="000634B6"/>
    <w:rsid w:val="0006370C"/>
    <w:rsid w:val="0006409A"/>
    <w:rsid w:val="00064A92"/>
    <w:rsid w:val="00064BD3"/>
    <w:rsid w:val="00064D49"/>
    <w:rsid w:val="00064E04"/>
    <w:rsid w:val="00064EA4"/>
    <w:rsid w:val="0006546D"/>
    <w:rsid w:val="00065A95"/>
    <w:rsid w:val="00065C83"/>
    <w:rsid w:val="00065E9C"/>
    <w:rsid w:val="000668ED"/>
    <w:rsid w:val="00066BA2"/>
    <w:rsid w:val="00066BCA"/>
    <w:rsid w:val="00066BF5"/>
    <w:rsid w:val="000671D8"/>
    <w:rsid w:val="000673C7"/>
    <w:rsid w:val="0006752F"/>
    <w:rsid w:val="00067761"/>
    <w:rsid w:val="000679A5"/>
    <w:rsid w:val="00067A12"/>
    <w:rsid w:val="00070937"/>
    <w:rsid w:val="00070B29"/>
    <w:rsid w:val="00070E5C"/>
    <w:rsid w:val="0007113D"/>
    <w:rsid w:val="000711B3"/>
    <w:rsid w:val="00071598"/>
    <w:rsid w:val="0007189C"/>
    <w:rsid w:val="00072597"/>
    <w:rsid w:val="00072835"/>
    <w:rsid w:val="00072C43"/>
    <w:rsid w:val="00072C4B"/>
    <w:rsid w:val="00073451"/>
    <w:rsid w:val="00073DBE"/>
    <w:rsid w:val="00074CFE"/>
    <w:rsid w:val="000750BD"/>
    <w:rsid w:val="00075255"/>
    <w:rsid w:val="000757B1"/>
    <w:rsid w:val="00075DD3"/>
    <w:rsid w:val="00075FBE"/>
    <w:rsid w:val="00076707"/>
    <w:rsid w:val="00077154"/>
    <w:rsid w:val="000772A3"/>
    <w:rsid w:val="00077DD4"/>
    <w:rsid w:val="000802AD"/>
    <w:rsid w:val="000804E8"/>
    <w:rsid w:val="0008085A"/>
    <w:rsid w:val="00080DF2"/>
    <w:rsid w:val="00080F43"/>
    <w:rsid w:val="00081C64"/>
    <w:rsid w:val="000822DE"/>
    <w:rsid w:val="0008270E"/>
    <w:rsid w:val="0008284A"/>
    <w:rsid w:val="0008318C"/>
    <w:rsid w:val="00083789"/>
    <w:rsid w:val="00083ABE"/>
    <w:rsid w:val="00083CE6"/>
    <w:rsid w:val="00085B71"/>
    <w:rsid w:val="00085BF3"/>
    <w:rsid w:val="000873B7"/>
    <w:rsid w:val="00087903"/>
    <w:rsid w:val="00087CE3"/>
    <w:rsid w:val="000903C8"/>
    <w:rsid w:val="000905D7"/>
    <w:rsid w:val="00090DE4"/>
    <w:rsid w:val="00090FDE"/>
    <w:rsid w:val="00091294"/>
    <w:rsid w:val="00091298"/>
    <w:rsid w:val="00091CF4"/>
    <w:rsid w:val="000929D0"/>
    <w:rsid w:val="00092EEA"/>
    <w:rsid w:val="0009390A"/>
    <w:rsid w:val="00093AC2"/>
    <w:rsid w:val="00093F43"/>
    <w:rsid w:val="000942BB"/>
    <w:rsid w:val="00094ACF"/>
    <w:rsid w:val="00094B13"/>
    <w:rsid w:val="00094BF5"/>
    <w:rsid w:val="00094C77"/>
    <w:rsid w:val="00095291"/>
    <w:rsid w:val="000953D1"/>
    <w:rsid w:val="00095821"/>
    <w:rsid w:val="00095AAE"/>
    <w:rsid w:val="00095C93"/>
    <w:rsid w:val="00095F5A"/>
    <w:rsid w:val="00096394"/>
    <w:rsid w:val="00096671"/>
    <w:rsid w:val="00097BC9"/>
    <w:rsid w:val="00097C23"/>
    <w:rsid w:val="000A0127"/>
    <w:rsid w:val="000A03CB"/>
    <w:rsid w:val="000A090D"/>
    <w:rsid w:val="000A14E7"/>
    <w:rsid w:val="000A1C45"/>
    <w:rsid w:val="000A32DC"/>
    <w:rsid w:val="000A32F7"/>
    <w:rsid w:val="000A339C"/>
    <w:rsid w:val="000A33C1"/>
    <w:rsid w:val="000A3E70"/>
    <w:rsid w:val="000A409F"/>
    <w:rsid w:val="000A4C1F"/>
    <w:rsid w:val="000A4CAA"/>
    <w:rsid w:val="000A5157"/>
    <w:rsid w:val="000A5B77"/>
    <w:rsid w:val="000A652A"/>
    <w:rsid w:val="000A7112"/>
    <w:rsid w:val="000A7159"/>
    <w:rsid w:val="000A7599"/>
    <w:rsid w:val="000A7674"/>
    <w:rsid w:val="000A76DB"/>
    <w:rsid w:val="000A7A6C"/>
    <w:rsid w:val="000A7FC6"/>
    <w:rsid w:val="000B0318"/>
    <w:rsid w:val="000B048F"/>
    <w:rsid w:val="000B05EC"/>
    <w:rsid w:val="000B066F"/>
    <w:rsid w:val="000B0804"/>
    <w:rsid w:val="000B0A1F"/>
    <w:rsid w:val="000B1034"/>
    <w:rsid w:val="000B272C"/>
    <w:rsid w:val="000B2E35"/>
    <w:rsid w:val="000B364C"/>
    <w:rsid w:val="000B4967"/>
    <w:rsid w:val="000B5010"/>
    <w:rsid w:val="000B5162"/>
    <w:rsid w:val="000B529F"/>
    <w:rsid w:val="000B66BD"/>
    <w:rsid w:val="000B6E64"/>
    <w:rsid w:val="000B6FA9"/>
    <w:rsid w:val="000B70DA"/>
    <w:rsid w:val="000B7559"/>
    <w:rsid w:val="000B755B"/>
    <w:rsid w:val="000C0011"/>
    <w:rsid w:val="000C004B"/>
    <w:rsid w:val="000C0341"/>
    <w:rsid w:val="000C1379"/>
    <w:rsid w:val="000C177A"/>
    <w:rsid w:val="000C1B6C"/>
    <w:rsid w:val="000C1B83"/>
    <w:rsid w:val="000C1FBA"/>
    <w:rsid w:val="000C3B36"/>
    <w:rsid w:val="000C3C0D"/>
    <w:rsid w:val="000C3C51"/>
    <w:rsid w:val="000C4484"/>
    <w:rsid w:val="000C452B"/>
    <w:rsid w:val="000C4C34"/>
    <w:rsid w:val="000C5262"/>
    <w:rsid w:val="000C55AC"/>
    <w:rsid w:val="000C59B7"/>
    <w:rsid w:val="000C5A7C"/>
    <w:rsid w:val="000C5D91"/>
    <w:rsid w:val="000C6261"/>
    <w:rsid w:val="000C6430"/>
    <w:rsid w:val="000C6D41"/>
    <w:rsid w:val="000C6D91"/>
    <w:rsid w:val="000C6F53"/>
    <w:rsid w:val="000C747D"/>
    <w:rsid w:val="000C7DBF"/>
    <w:rsid w:val="000C7EC8"/>
    <w:rsid w:val="000C7F22"/>
    <w:rsid w:val="000D015B"/>
    <w:rsid w:val="000D06AF"/>
    <w:rsid w:val="000D12C2"/>
    <w:rsid w:val="000D13D5"/>
    <w:rsid w:val="000D1AA8"/>
    <w:rsid w:val="000D1BDB"/>
    <w:rsid w:val="000D2691"/>
    <w:rsid w:val="000D2FF9"/>
    <w:rsid w:val="000D3272"/>
    <w:rsid w:val="000D3A36"/>
    <w:rsid w:val="000D3F19"/>
    <w:rsid w:val="000D48C8"/>
    <w:rsid w:val="000D501B"/>
    <w:rsid w:val="000D51F5"/>
    <w:rsid w:val="000D584A"/>
    <w:rsid w:val="000D68A5"/>
    <w:rsid w:val="000D6D34"/>
    <w:rsid w:val="000D7772"/>
    <w:rsid w:val="000D7789"/>
    <w:rsid w:val="000D7B29"/>
    <w:rsid w:val="000D7E16"/>
    <w:rsid w:val="000D7E1C"/>
    <w:rsid w:val="000E0309"/>
    <w:rsid w:val="000E0D15"/>
    <w:rsid w:val="000E10EA"/>
    <w:rsid w:val="000E141C"/>
    <w:rsid w:val="000E1AC9"/>
    <w:rsid w:val="000E2776"/>
    <w:rsid w:val="000E35E0"/>
    <w:rsid w:val="000E42A7"/>
    <w:rsid w:val="000E42C3"/>
    <w:rsid w:val="000E4683"/>
    <w:rsid w:val="000E4968"/>
    <w:rsid w:val="000E51A9"/>
    <w:rsid w:val="000E5704"/>
    <w:rsid w:val="000E5963"/>
    <w:rsid w:val="000E6626"/>
    <w:rsid w:val="000E6C8B"/>
    <w:rsid w:val="000E6D08"/>
    <w:rsid w:val="000E7473"/>
    <w:rsid w:val="000E74DA"/>
    <w:rsid w:val="000E7CE9"/>
    <w:rsid w:val="000F0336"/>
    <w:rsid w:val="000F0458"/>
    <w:rsid w:val="000F08B5"/>
    <w:rsid w:val="000F137E"/>
    <w:rsid w:val="000F1814"/>
    <w:rsid w:val="000F187D"/>
    <w:rsid w:val="000F198E"/>
    <w:rsid w:val="000F1A4F"/>
    <w:rsid w:val="000F1CD0"/>
    <w:rsid w:val="000F2122"/>
    <w:rsid w:val="000F34C9"/>
    <w:rsid w:val="000F3525"/>
    <w:rsid w:val="000F3915"/>
    <w:rsid w:val="000F3DE5"/>
    <w:rsid w:val="000F4456"/>
    <w:rsid w:val="000F4FE0"/>
    <w:rsid w:val="000F53E4"/>
    <w:rsid w:val="000F55FD"/>
    <w:rsid w:val="000F56E0"/>
    <w:rsid w:val="000F572E"/>
    <w:rsid w:val="000F591C"/>
    <w:rsid w:val="000F5961"/>
    <w:rsid w:val="000F62FB"/>
    <w:rsid w:val="000F6611"/>
    <w:rsid w:val="000F686F"/>
    <w:rsid w:val="000F6ABD"/>
    <w:rsid w:val="0010039B"/>
    <w:rsid w:val="00100698"/>
    <w:rsid w:val="001008AE"/>
    <w:rsid w:val="00100D0E"/>
    <w:rsid w:val="00101608"/>
    <w:rsid w:val="0010188F"/>
    <w:rsid w:val="00102A54"/>
    <w:rsid w:val="00104418"/>
    <w:rsid w:val="001048E9"/>
    <w:rsid w:val="0010495E"/>
    <w:rsid w:val="00105B84"/>
    <w:rsid w:val="00105CE6"/>
    <w:rsid w:val="00105F31"/>
    <w:rsid w:val="00106388"/>
    <w:rsid w:val="0010642A"/>
    <w:rsid w:val="001064E4"/>
    <w:rsid w:val="001064FF"/>
    <w:rsid w:val="00106516"/>
    <w:rsid w:val="00106AD3"/>
    <w:rsid w:val="0010734A"/>
    <w:rsid w:val="00107488"/>
    <w:rsid w:val="00107C93"/>
    <w:rsid w:val="00110293"/>
    <w:rsid w:val="00110335"/>
    <w:rsid w:val="00110815"/>
    <w:rsid w:val="00110A6F"/>
    <w:rsid w:val="001110BB"/>
    <w:rsid w:val="001115C0"/>
    <w:rsid w:val="00111853"/>
    <w:rsid w:val="00111B68"/>
    <w:rsid w:val="0011221F"/>
    <w:rsid w:val="00112817"/>
    <w:rsid w:val="001144BD"/>
    <w:rsid w:val="00114A3F"/>
    <w:rsid w:val="00114DB0"/>
    <w:rsid w:val="00114E02"/>
    <w:rsid w:val="00116C17"/>
    <w:rsid w:val="00116FA0"/>
    <w:rsid w:val="00117781"/>
    <w:rsid w:val="00117954"/>
    <w:rsid w:val="00117A42"/>
    <w:rsid w:val="00117E08"/>
    <w:rsid w:val="00120B5E"/>
    <w:rsid w:val="00121C0A"/>
    <w:rsid w:val="001232AE"/>
    <w:rsid w:val="00123429"/>
    <w:rsid w:val="00123991"/>
    <w:rsid w:val="00123D47"/>
    <w:rsid w:val="001242F4"/>
    <w:rsid w:val="001244DA"/>
    <w:rsid w:val="00124ECF"/>
    <w:rsid w:val="001255A2"/>
    <w:rsid w:val="00125D7E"/>
    <w:rsid w:val="00126198"/>
    <w:rsid w:val="00127558"/>
    <w:rsid w:val="001305C8"/>
    <w:rsid w:val="00130A2A"/>
    <w:rsid w:val="00130D14"/>
    <w:rsid w:val="00131B72"/>
    <w:rsid w:val="0013277B"/>
    <w:rsid w:val="00132868"/>
    <w:rsid w:val="0013327A"/>
    <w:rsid w:val="001339CC"/>
    <w:rsid w:val="00133A74"/>
    <w:rsid w:val="0013467A"/>
    <w:rsid w:val="00135A34"/>
    <w:rsid w:val="00135ADE"/>
    <w:rsid w:val="00135EBD"/>
    <w:rsid w:val="0013602B"/>
    <w:rsid w:val="00136504"/>
    <w:rsid w:val="0013655A"/>
    <w:rsid w:val="00137062"/>
    <w:rsid w:val="0013725B"/>
    <w:rsid w:val="001373F3"/>
    <w:rsid w:val="001377B6"/>
    <w:rsid w:val="00140F22"/>
    <w:rsid w:val="001412E6"/>
    <w:rsid w:val="001415DB"/>
    <w:rsid w:val="001419B4"/>
    <w:rsid w:val="00141A04"/>
    <w:rsid w:val="00141A24"/>
    <w:rsid w:val="00141C57"/>
    <w:rsid w:val="00141D46"/>
    <w:rsid w:val="001420DC"/>
    <w:rsid w:val="00142464"/>
    <w:rsid w:val="0014314B"/>
    <w:rsid w:val="00143181"/>
    <w:rsid w:val="00143BB0"/>
    <w:rsid w:val="00143F0F"/>
    <w:rsid w:val="00144666"/>
    <w:rsid w:val="00144D34"/>
    <w:rsid w:val="001451FA"/>
    <w:rsid w:val="00146469"/>
    <w:rsid w:val="00146652"/>
    <w:rsid w:val="001468D6"/>
    <w:rsid w:val="001476AB"/>
    <w:rsid w:val="001479A1"/>
    <w:rsid w:val="001479D8"/>
    <w:rsid w:val="00147BBB"/>
    <w:rsid w:val="00147C5B"/>
    <w:rsid w:val="00147EA5"/>
    <w:rsid w:val="00152C8C"/>
    <w:rsid w:val="00152DE6"/>
    <w:rsid w:val="0015314C"/>
    <w:rsid w:val="0015361A"/>
    <w:rsid w:val="00153792"/>
    <w:rsid w:val="00153B38"/>
    <w:rsid w:val="00153BD5"/>
    <w:rsid w:val="001541FB"/>
    <w:rsid w:val="0015428F"/>
    <w:rsid w:val="0015438B"/>
    <w:rsid w:val="0015498F"/>
    <w:rsid w:val="00154BA3"/>
    <w:rsid w:val="00154EE2"/>
    <w:rsid w:val="00154F5A"/>
    <w:rsid w:val="0015547B"/>
    <w:rsid w:val="00155552"/>
    <w:rsid w:val="0015592D"/>
    <w:rsid w:val="00155B0A"/>
    <w:rsid w:val="00155C8E"/>
    <w:rsid w:val="0015627F"/>
    <w:rsid w:val="00156A02"/>
    <w:rsid w:val="00156B78"/>
    <w:rsid w:val="00156CA1"/>
    <w:rsid w:val="00157102"/>
    <w:rsid w:val="00157388"/>
    <w:rsid w:val="00157C1F"/>
    <w:rsid w:val="001607EC"/>
    <w:rsid w:val="00162271"/>
    <w:rsid w:val="001629AF"/>
    <w:rsid w:val="00162C6F"/>
    <w:rsid w:val="0016325B"/>
    <w:rsid w:val="0016332F"/>
    <w:rsid w:val="00163FE8"/>
    <w:rsid w:val="00164C48"/>
    <w:rsid w:val="001656F0"/>
    <w:rsid w:val="00165AC2"/>
    <w:rsid w:val="00165D2D"/>
    <w:rsid w:val="00166214"/>
    <w:rsid w:val="001667B1"/>
    <w:rsid w:val="00167017"/>
    <w:rsid w:val="001670C0"/>
    <w:rsid w:val="00167AF9"/>
    <w:rsid w:val="00167BE4"/>
    <w:rsid w:val="00170197"/>
    <w:rsid w:val="00170315"/>
    <w:rsid w:val="00170593"/>
    <w:rsid w:val="00170D16"/>
    <w:rsid w:val="0017147F"/>
    <w:rsid w:val="001715D2"/>
    <w:rsid w:val="001717FC"/>
    <w:rsid w:val="00171A4A"/>
    <w:rsid w:val="0017201E"/>
    <w:rsid w:val="0017229F"/>
    <w:rsid w:val="001727BA"/>
    <w:rsid w:val="00172A33"/>
    <w:rsid w:val="0017318C"/>
    <w:rsid w:val="00173A4B"/>
    <w:rsid w:val="00173C50"/>
    <w:rsid w:val="00173EF6"/>
    <w:rsid w:val="00173FAF"/>
    <w:rsid w:val="00174303"/>
    <w:rsid w:val="00174781"/>
    <w:rsid w:val="001747A7"/>
    <w:rsid w:val="00174852"/>
    <w:rsid w:val="00174DD7"/>
    <w:rsid w:val="00174E9B"/>
    <w:rsid w:val="001751D6"/>
    <w:rsid w:val="0017568E"/>
    <w:rsid w:val="00175BB0"/>
    <w:rsid w:val="00176C37"/>
    <w:rsid w:val="001771E0"/>
    <w:rsid w:val="00177437"/>
    <w:rsid w:val="00177448"/>
    <w:rsid w:val="001779A4"/>
    <w:rsid w:val="00180B85"/>
    <w:rsid w:val="00180D8D"/>
    <w:rsid w:val="00180FF1"/>
    <w:rsid w:val="0018151F"/>
    <w:rsid w:val="0018162D"/>
    <w:rsid w:val="00181D2E"/>
    <w:rsid w:val="0018219C"/>
    <w:rsid w:val="001821E5"/>
    <w:rsid w:val="00182612"/>
    <w:rsid w:val="0018275B"/>
    <w:rsid w:val="0018286F"/>
    <w:rsid w:val="00183726"/>
    <w:rsid w:val="001837A0"/>
    <w:rsid w:val="00183B9D"/>
    <w:rsid w:val="00184E5E"/>
    <w:rsid w:val="00185A23"/>
    <w:rsid w:val="00186232"/>
    <w:rsid w:val="0018635F"/>
    <w:rsid w:val="00186799"/>
    <w:rsid w:val="00187A71"/>
    <w:rsid w:val="00187C8B"/>
    <w:rsid w:val="00187CBF"/>
    <w:rsid w:val="00187FAA"/>
    <w:rsid w:val="0019012D"/>
    <w:rsid w:val="00191D55"/>
    <w:rsid w:val="001923CA"/>
    <w:rsid w:val="00192E33"/>
    <w:rsid w:val="00193276"/>
    <w:rsid w:val="001934B8"/>
    <w:rsid w:val="0019470D"/>
    <w:rsid w:val="00194D7C"/>
    <w:rsid w:val="00195331"/>
    <w:rsid w:val="0019560E"/>
    <w:rsid w:val="00196238"/>
    <w:rsid w:val="0019627D"/>
    <w:rsid w:val="0019659A"/>
    <w:rsid w:val="00196B78"/>
    <w:rsid w:val="001978FF"/>
    <w:rsid w:val="001A002C"/>
    <w:rsid w:val="001A0199"/>
    <w:rsid w:val="001A02AA"/>
    <w:rsid w:val="001A0A32"/>
    <w:rsid w:val="001A0AAA"/>
    <w:rsid w:val="001A0D98"/>
    <w:rsid w:val="001A0E5D"/>
    <w:rsid w:val="001A1E45"/>
    <w:rsid w:val="001A1E5A"/>
    <w:rsid w:val="001A2261"/>
    <w:rsid w:val="001A2659"/>
    <w:rsid w:val="001A26B4"/>
    <w:rsid w:val="001A26F4"/>
    <w:rsid w:val="001A2875"/>
    <w:rsid w:val="001A3759"/>
    <w:rsid w:val="001A40DB"/>
    <w:rsid w:val="001A461A"/>
    <w:rsid w:val="001A499E"/>
    <w:rsid w:val="001A4B38"/>
    <w:rsid w:val="001A4BB4"/>
    <w:rsid w:val="001A4C12"/>
    <w:rsid w:val="001A559D"/>
    <w:rsid w:val="001A5F84"/>
    <w:rsid w:val="001A5FB3"/>
    <w:rsid w:val="001A5FD7"/>
    <w:rsid w:val="001A62F1"/>
    <w:rsid w:val="001A635E"/>
    <w:rsid w:val="001A651D"/>
    <w:rsid w:val="001A7996"/>
    <w:rsid w:val="001A7C58"/>
    <w:rsid w:val="001B0069"/>
    <w:rsid w:val="001B0193"/>
    <w:rsid w:val="001B028B"/>
    <w:rsid w:val="001B0382"/>
    <w:rsid w:val="001B03ED"/>
    <w:rsid w:val="001B0C13"/>
    <w:rsid w:val="001B0CFB"/>
    <w:rsid w:val="001B0F71"/>
    <w:rsid w:val="001B11B2"/>
    <w:rsid w:val="001B195F"/>
    <w:rsid w:val="001B19EA"/>
    <w:rsid w:val="001B209F"/>
    <w:rsid w:val="001B23C4"/>
    <w:rsid w:val="001B2892"/>
    <w:rsid w:val="001B298E"/>
    <w:rsid w:val="001B2ABA"/>
    <w:rsid w:val="001B2E66"/>
    <w:rsid w:val="001B3605"/>
    <w:rsid w:val="001B3868"/>
    <w:rsid w:val="001B3BB2"/>
    <w:rsid w:val="001B3BEC"/>
    <w:rsid w:val="001B4001"/>
    <w:rsid w:val="001B4107"/>
    <w:rsid w:val="001B4DEC"/>
    <w:rsid w:val="001B51F4"/>
    <w:rsid w:val="001B5679"/>
    <w:rsid w:val="001B5AB8"/>
    <w:rsid w:val="001B5CAB"/>
    <w:rsid w:val="001B6337"/>
    <w:rsid w:val="001B6C2A"/>
    <w:rsid w:val="001B6D32"/>
    <w:rsid w:val="001B74E7"/>
    <w:rsid w:val="001B77D5"/>
    <w:rsid w:val="001C030E"/>
    <w:rsid w:val="001C04EC"/>
    <w:rsid w:val="001C1167"/>
    <w:rsid w:val="001C12EB"/>
    <w:rsid w:val="001C12ED"/>
    <w:rsid w:val="001C1327"/>
    <w:rsid w:val="001C1C8B"/>
    <w:rsid w:val="001C1EDC"/>
    <w:rsid w:val="001C26F5"/>
    <w:rsid w:val="001C2E21"/>
    <w:rsid w:val="001C329C"/>
    <w:rsid w:val="001C33E5"/>
    <w:rsid w:val="001C34F7"/>
    <w:rsid w:val="001C3625"/>
    <w:rsid w:val="001C391C"/>
    <w:rsid w:val="001C3941"/>
    <w:rsid w:val="001C3C3F"/>
    <w:rsid w:val="001C401D"/>
    <w:rsid w:val="001C4026"/>
    <w:rsid w:val="001C4703"/>
    <w:rsid w:val="001C56A4"/>
    <w:rsid w:val="001C614A"/>
    <w:rsid w:val="001C63A4"/>
    <w:rsid w:val="001C6411"/>
    <w:rsid w:val="001C6F54"/>
    <w:rsid w:val="001C796F"/>
    <w:rsid w:val="001C7B0F"/>
    <w:rsid w:val="001C7CEB"/>
    <w:rsid w:val="001C7DB3"/>
    <w:rsid w:val="001C7FFC"/>
    <w:rsid w:val="001D05E8"/>
    <w:rsid w:val="001D082B"/>
    <w:rsid w:val="001D112A"/>
    <w:rsid w:val="001D11FC"/>
    <w:rsid w:val="001D174A"/>
    <w:rsid w:val="001D23A0"/>
    <w:rsid w:val="001D251C"/>
    <w:rsid w:val="001D2ABD"/>
    <w:rsid w:val="001D31D3"/>
    <w:rsid w:val="001D334C"/>
    <w:rsid w:val="001D3717"/>
    <w:rsid w:val="001D3817"/>
    <w:rsid w:val="001D3876"/>
    <w:rsid w:val="001D3BE2"/>
    <w:rsid w:val="001D3E68"/>
    <w:rsid w:val="001D3FE9"/>
    <w:rsid w:val="001D4373"/>
    <w:rsid w:val="001D44E3"/>
    <w:rsid w:val="001D49F8"/>
    <w:rsid w:val="001D4C77"/>
    <w:rsid w:val="001D4CF1"/>
    <w:rsid w:val="001D5C5A"/>
    <w:rsid w:val="001D6080"/>
    <w:rsid w:val="001D6CC7"/>
    <w:rsid w:val="001D786A"/>
    <w:rsid w:val="001D7915"/>
    <w:rsid w:val="001D7B12"/>
    <w:rsid w:val="001E0042"/>
    <w:rsid w:val="001E0150"/>
    <w:rsid w:val="001E0A18"/>
    <w:rsid w:val="001E0BD0"/>
    <w:rsid w:val="001E0DAE"/>
    <w:rsid w:val="001E0DDE"/>
    <w:rsid w:val="001E1AFB"/>
    <w:rsid w:val="001E1DD8"/>
    <w:rsid w:val="001E2190"/>
    <w:rsid w:val="001E29AD"/>
    <w:rsid w:val="001E32E1"/>
    <w:rsid w:val="001E3440"/>
    <w:rsid w:val="001E42F3"/>
    <w:rsid w:val="001E4E9F"/>
    <w:rsid w:val="001E4FE9"/>
    <w:rsid w:val="001E5399"/>
    <w:rsid w:val="001E54B1"/>
    <w:rsid w:val="001E56F4"/>
    <w:rsid w:val="001E60FE"/>
    <w:rsid w:val="001E6432"/>
    <w:rsid w:val="001E68F0"/>
    <w:rsid w:val="001E6D7E"/>
    <w:rsid w:val="001E7A19"/>
    <w:rsid w:val="001E7B9A"/>
    <w:rsid w:val="001E7E14"/>
    <w:rsid w:val="001F0C45"/>
    <w:rsid w:val="001F107A"/>
    <w:rsid w:val="001F1151"/>
    <w:rsid w:val="001F1558"/>
    <w:rsid w:val="001F2039"/>
    <w:rsid w:val="001F31E2"/>
    <w:rsid w:val="001F35C4"/>
    <w:rsid w:val="001F432F"/>
    <w:rsid w:val="001F4675"/>
    <w:rsid w:val="001F4CA9"/>
    <w:rsid w:val="001F55A6"/>
    <w:rsid w:val="001F593B"/>
    <w:rsid w:val="001F5AD0"/>
    <w:rsid w:val="001F5AD4"/>
    <w:rsid w:val="001F5C67"/>
    <w:rsid w:val="001F5E55"/>
    <w:rsid w:val="001F6686"/>
    <w:rsid w:val="001F6771"/>
    <w:rsid w:val="001F6FA8"/>
    <w:rsid w:val="001F720F"/>
    <w:rsid w:val="001F7342"/>
    <w:rsid w:val="001F73CB"/>
    <w:rsid w:val="001F7590"/>
    <w:rsid w:val="001F76C6"/>
    <w:rsid w:val="001F79E6"/>
    <w:rsid w:val="002000F4"/>
    <w:rsid w:val="00200603"/>
    <w:rsid w:val="00200960"/>
    <w:rsid w:val="00201760"/>
    <w:rsid w:val="00201879"/>
    <w:rsid w:val="00201B1F"/>
    <w:rsid w:val="00201BD0"/>
    <w:rsid w:val="00201D36"/>
    <w:rsid w:val="0020205E"/>
    <w:rsid w:val="00202824"/>
    <w:rsid w:val="00203839"/>
    <w:rsid w:val="002043BF"/>
    <w:rsid w:val="002044CB"/>
    <w:rsid w:val="002046CF"/>
    <w:rsid w:val="00204F8B"/>
    <w:rsid w:val="00205806"/>
    <w:rsid w:val="00205858"/>
    <w:rsid w:val="00205B85"/>
    <w:rsid w:val="00205C15"/>
    <w:rsid w:val="00205F49"/>
    <w:rsid w:val="00205FA1"/>
    <w:rsid w:val="002062CB"/>
    <w:rsid w:val="0020687F"/>
    <w:rsid w:val="00206BDF"/>
    <w:rsid w:val="00206BE1"/>
    <w:rsid w:val="00206E21"/>
    <w:rsid w:val="00206EFC"/>
    <w:rsid w:val="002079A4"/>
    <w:rsid w:val="00207D8C"/>
    <w:rsid w:val="00207F91"/>
    <w:rsid w:val="00207FFD"/>
    <w:rsid w:val="0021081B"/>
    <w:rsid w:val="00210B42"/>
    <w:rsid w:val="00210D9E"/>
    <w:rsid w:val="00210F34"/>
    <w:rsid w:val="002110BE"/>
    <w:rsid w:val="002113C2"/>
    <w:rsid w:val="002118AD"/>
    <w:rsid w:val="00211C3A"/>
    <w:rsid w:val="00211E30"/>
    <w:rsid w:val="00211F2A"/>
    <w:rsid w:val="002125BF"/>
    <w:rsid w:val="002125E0"/>
    <w:rsid w:val="00213812"/>
    <w:rsid w:val="00213AC0"/>
    <w:rsid w:val="002141E2"/>
    <w:rsid w:val="002145B2"/>
    <w:rsid w:val="00214B13"/>
    <w:rsid w:val="00214F58"/>
    <w:rsid w:val="0021524D"/>
    <w:rsid w:val="00215A6E"/>
    <w:rsid w:val="00216077"/>
    <w:rsid w:val="0021616B"/>
    <w:rsid w:val="00216452"/>
    <w:rsid w:val="00216831"/>
    <w:rsid w:val="00216BB5"/>
    <w:rsid w:val="00216DF6"/>
    <w:rsid w:val="00216E83"/>
    <w:rsid w:val="002174A9"/>
    <w:rsid w:val="002174BB"/>
    <w:rsid w:val="002174D3"/>
    <w:rsid w:val="002177A6"/>
    <w:rsid w:val="00217A7E"/>
    <w:rsid w:val="00217B14"/>
    <w:rsid w:val="00217FC3"/>
    <w:rsid w:val="0022053E"/>
    <w:rsid w:val="00220B27"/>
    <w:rsid w:val="0022134E"/>
    <w:rsid w:val="0022144E"/>
    <w:rsid w:val="002225C8"/>
    <w:rsid w:val="00222846"/>
    <w:rsid w:val="00222AD2"/>
    <w:rsid w:val="002231FC"/>
    <w:rsid w:val="00223899"/>
    <w:rsid w:val="00223C86"/>
    <w:rsid w:val="00224727"/>
    <w:rsid w:val="0022482A"/>
    <w:rsid w:val="00224F94"/>
    <w:rsid w:val="0022507B"/>
    <w:rsid w:val="0022540C"/>
    <w:rsid w:val="00225D5A"/>
    <w:rsid w:val="00225F28"/>
    <w:rsid w:val="00226895"/>
    <w:rsid w:val="002268CB"/>
    <w:rsid w:val="00226B65"/>
    <w:rsid w:val="0022751A"/>
    <w:rsid w:val="00227D41"/>
    <w:rsid w:val="0023034C"/>
    <w:rsid w:val="00230CA6"/>
    <w:rsid w:val="0023109D"/>
    <w:rsid w:val="00231A2F"/>
    <w:rsid w:val="00231B8D"/>
    <w:rsid w:val="0023215D"/>
    <w:rsid w:val="00232194"/>
    <w:rsid w:val="002321C2"/>
    <w:rsid w:val="002322F8"/>
    <w:rsid w:val="00232653"/>
    <w:rsid w:val="00232AC7"/>
    <w:rsid w:val="00232E56"/>
    <w:rsid w:val="002330C9"/>
    <w:rsid w:val="002338B4"/>
    <w:rsid w:val="002339CF"/>
    <w:rsid w:val="00233CA8"/>
    <w:rsid w:val="00234596"/>
    <w:rsid w:val="002345AE"/>
    <w:rsid w:val="00234B83"/>
    <w:rsid w:val="00234E2A"/>
    <w:rsid w:val="00235399"/>
    <w:rsid w:val="00235C1D"/>
    <w:rsid w:val="0023611E"/>
    <w:rsid w:val="00236552"/>
    <w:rsid w:val="002365FA"/>
    <w:rsid w:val="00236AC5"/>
    <w:rsid w:val="00236B32"/>
    <w:rsid w:val="00236DAA"/>
    <w:rsid w:val="0024095C"/>
    <w:rsid w:val="00240F35"/>
    <w:rsid w:val="00240F89"/>
    <w:rsid w:val="002416B3"/>
    <w:rsid w:val="00241CF5"/>
    <w:rsid w:val="00242342"/>
    <w:rsid w:val="00242CA4"/>
    <w:rsid w:val="0024371F"/>
    <w:rsid w:val="00243736"/>
    <w:rsid w:val="002438FA"/>
    <w:rsid w:val="00244096"/>
    <w:rsid w:val="00244346"/>
    <w:rsid w:val="00244626"/>
    <w:rsid w:val="0024476B"/>
    <w:rsid w:val="00245A26"/>
    <w:rsid w:val="002461AE"/>
    <w:rsid w:val="0024641E"/>
    <w:rsid w:val="0024671E"/>
    <w:rsid w:val="00246A85"/>
    <w:rsid w:val="00246E08"/>
    <w:rsid w:val="0024745A"/>
    <w:rsid w:val="00247708"/>
    <w:rsid w:val="00247716"/>
    <w:rsid w:val="002479D4"/>
    <w:rsid w:val="002479F1"/>
    <w:rsid w:val="00247A45"/>
    <w:rsid w:val="00250172"/>
    <w:rsid w:val="00251046"/>
    <w:rsid w:val="002517F7"/>
    <w:rsid w:val="002518AE"/>
    <w:rsid w:val="002523AC"/>
    <w:rsid w:val="00252A34"/>
    <w:rsid w:val="00252C3C"/>
    <w:rsid w:val="00252EDA"/>
    <w:rsid w:val="002533AB"/>
    <w:rsid w:val="00253C51"/>
    <w:rsid w:val="00253FA9"/>
    <w:rsid w:val="00254B00"/>
    <w:rsid w:val="0025528B"/>
    <w:rsid w:val="002563A5"/>
    <w:rsid w:val="00256A93"/>
    <w:rsid w:val="00257013"/>
    <w:rsid w:val="0025728E"/>
    <w:rsid w:val="002574D7"/>
    <w:rsid w:val="002574E9"/>
    <w:rsid w:val="002579CB"/>
    <w:rsid w:val="00257C00"/>
    <w:rsid w:val="00257EA9"/>
    <w:rsid w:val="00257FAB"/>
    <w:rsid w:val="00260B02"/>
    <w:rsid w:val="00261520"/>
    <w:rsid w:val="0026165D"/>
    <w:rsid w:val="002625CB"/>
    <w:rsid w:val="00262A83"/>
    <w:rsid w:val="00262CB1"/>
    <w:rsid w:val="00263473"/>
    <w:rsid w:val="002634EF"/>
    <w:rsid w:val="002639A5"/>
    <w:rsid w:val="00263B48"/>
    <w:rsid w:val="00264485"/>
    <w:rsid w:val="00265CE7"/>
    <w:rsid w:val="002671A6"/>
    <w:rsid w:val="002672D4"/>
    <w:rsid w:val="002675D9"/>
    <w:rsid w:val="00267CA8"/>
    <w:rsid w:val="00267E5E"/>
    <w:rsid w:val="0027013B"/>
    <w:rsid w:val="00270A00"/>
    <w:rsid w:val="00270D4C"/>
    <w:rsid w:val="0027136E"/>
    <w:rsid w:val="002714C8"/>
    <w:rsid w:val="00271563"/>
    <w:rsid w:val="00271583"/>
    <w:rsid w:val="00271C12"/>
    <w:rsid w:val="00271EE8"/>
    <w:rsid w:val="00272794"/>
    <w:rsid w:val="002727A4"/>
    <w:rsid w:val="002729DF"/>
    <w:rsid w:val="00272AE5"/>
    <w:rsid w:val="00273C64"/>
    <w:rsid w:val="00274B31"/>
    <w:rsid w:val="00274EBD"/>
    <w:rsid w:val="00275094"/>
    <w:rsid w:val="00275B97"/>
    <w:rsid w:val="00275D3F"/>
    <w:rsid w:val="0027676F"/>
    <w:rsid w:val="00276787"/>
    <w:rsid w:val="00276F5F"/>
    <w:rsid w:val="002778F5"/>
    <w:rsid w:val="00280201"/>
    <w:rsid w:val="00280341"/>
    <w:rsid w:val="00281BB1"/>
    <w:rsid w:val="00281F3C"/>
    <w:rsid w:val="00281F7E"/>
    <w:rsid w:val="002827D8"/>
    <w:rsid w:val="00282A5D"/>
    <w:rsid w:val="00282BCC"/>
    <w:rsid w:val="00282DE4"/>
    <w:rsid w:val="00283AA7"/>
    <w:rsid w:val="00285BEB"/>
    <w:rsid w:val="00287FC8"/>
    <w:rsid w:val="002904F8"/>
    <w:rsid w:val="00290703"/>
    <w:rsid w:val="00290820"/>
    <w:rsid w:val="00290B1F"/>
    <w:rsid w:val="00290D2E"/>
    <w:rsid w:val="00291390"/>
    <w:rsid w:val="0029141E"/>
    <w:rsid w:val="0029143D"/>
    <w:rsid w:val="00291A73"/>
    <w:rsid w:val="002920FA"/>
    <w:rsid w:val="00292738"/>
    <w:rsid w:val="00292862"/>
    <w:rsid w:val="00292AB7"/>
    <w:rsid w:val="00292E65"/>
    <w:rsid w:val="002931B0"/>
    <w:rsid w:val="00293268"/>
    <w:rsid w:val="00293342"/>
    <w:rsid w:val="00293C28"/>
    <w:rsid w:val="00294040"/>
    <w:rsid w:val="0029470B"/>
    <w:rsid w:val="00295ECD"/>
    <w:rsid w:val="00296EFD"/>
    <w:rsid w:val="00297058"/>
    <w:rsid w:val="002970B6"/>
    <w:rsid w:val="002A0172"/>
    <w:rsid w:val="002A076B"/>
    <w:rsid w:val="002A086F"/>
    <w:rsid w:val="002A0A24"/>
    <w:rsid w:val="002A0C29"/>
    <w:rsid w:val="002A0CF7"/>
    <w:rsid w:val="002A135A"/>
    <w:rsid w:val="002A1475"/>
    <w:rsid w:val="002A3305"/>
    <w:rsid w:val="002A3698"/>
    <w:rsid w:val="002A388A"/>
    <w:rsid w:val="002A3963"/>
    <w:rsid w:val="002A44C9"/>
    <w:rsid w:val="002A4C17"/>
    <w:rsid w:val="002A4E90"/>
    <w:rsid w:val="002A507C"/>
    <w:rsid w:val="002A63CC"/>
    <w:rsid w:val="002A66F9"/>
    <w:rsid w:val="002A70A5"/>
    <w:rsid w:val="002A7123"/>
    <w:rsid w:val="002A71F7"/>
    <w:rsid w:val="002A75F7"/>
    <w:rsid w:val="002B0ED7"/>
    <w:rsid w:val="002B1391"/>
    <w:rsid w:val="002B15D3"/>
    <w:rsid w:val="002B1A9B"/>
    <w:rsid w:val="002B1B3C"/>
    <w:rsid w:val="002B1CBA"/>
    <w:rsid w:val="002B226F"/>
    <w:rsid w:val="002B2338"/>
    <w:rsid w:val="002B29B0"/>
    <w:rsid w:val="002B3432"/>
    <w:rsid w:val="002B3553"/>
    <w:rsid w:val="002B3FA1"/>
    <w:rsid w:val="002B48EB"/>
    <w:rsid w:val="002B4E8B"/>
    <w:rsid w:val="002B526C"/>
    <w:rsid w:val="002B53D8"/>
    <w:rsid w:val="002B54D0"/>
    <w:rsid w:val="002B54DA"/>
    <w:rsid w:val="002B5831"/>
    <w:rsid w:val="002B58AD"/>
    <w:rsid w:val="002B647B"/>
    <w:rsid w:val="002B6C87"/>
    <w:rsid w:val="002B6D24"/>
    <w:rsid w:val="002B735D"/>
    <w:rsid w:val="002B7808"/>
    <w:rsid w:val="002B7877"/>
    <w:rsid w:val="002B7F70"/>
    <w:rsid w:val="002C0B76"/>
    <w:rsid w:val="002C0E4D"/>
    <w:rsid w:val="002C0F54"/>
    <w:rsid w:val="002C1108"/>
    <w:rsid w:val="002C1244"/>
    <w:rsid w:val="002C133E"/>
    <w:rsid w:val="002C1F72"/>
    <w:rsid w:val="002C268D"/>
    <w:rsid w:val="002C2746"/>
    <w:rsid w:val="002C2772"/>
    <w:rsid w:val="002C2D6D"/>
    <w:rsid w:val="002C346D"/>
    <w:rsid w:val="002C37AE"/>
    <w:rsid w:val="002C3958"/>
    <w:rsid w:val="002C4172"/>
    <w:rsid w:val="002C4521"/>
    <w:rsid w:val="002C4697"/>
    <w:rsid w:val="002C4F32"/>
    <w:rsid w:val="002C56F9"/>
    <w:rsid w:val="002C6154"/>
    <w:rsid w:val="002C6577"/>
    <w:rsid w:val="002C6FFE"/>
    <w:rsid w:val="002C71E5"/>
    <w:rsid w:val="002C7868"/>
    <w:rsid w:val="002D0180"/>
    <w:rsid w:val="002D07A9"/>
    <w:rsid w:val="002D07F7"/>
    <w:rsid w:val="002D1511"/>
    <w:rsid w:val="002D1C20"/>
    <w:rsid w:val="002D1FC0"/>
    <w:rsid w:val="002D236F"/>
    <w:rsid w:val="002D2EE0"/>
    <w:rsid w:val="002D32AA"/>
    <w:rsid w:val="002D32CB"/>
    <w:rsid w:val="002D3546"/>
    <w:rsid w:val="002D3834"/>
    <w:rsid w:val="002D499E"/>
    <w:rsid w:val="002D49A2"/>
    <w:rsid w:val="002D4CF5"/>
    <w:rsid w:val="002D4F4C"/>
    <w:rsid w:val="002D51AC"/>
    <w:rsid w:val="002D599C"/>
    <w:rsid w:val="002D5B76"/>
    <w:rsid w:val="002D608B"/>
    <w:rsid w:val="002D6393"/>
    <w:rsid w:val="002D64C9"/>
    <w:rsid w:val="002D655B"/>
    <w:rsid w:val="002D65D8"/>
    <w:rsid w:val="002D67BF"/>
    <w:rsid w:val="002D707D"/>
    <w:rsid w:val="002D76A1"/>
    <w:rsid w:val="002D78F7"/>
    <w:rsid w:val="002E039B"/>
    <w:rsid w:val="002E0705"/>
    <w:rsid w:val="002E1877"/>
    <w:rsid w:val="002E1AA1"/>
    <w:rsid w:val="002E1AAC"/>
    <w:rsid w:val="002E1DE5"/>
    <w:rsid w:val="002E231F"/>
    <w:rsid w:val="002E2628"/>
    <w:rsid w:val="002E279A"/>
    <w:rsid w:val="002E2BE2"/>
    <w:rsid w:val="002E2EEE"/>
    <w:rsid w:val="002E4803"/>
    <w:rsid w:val="002E489C"/>
    <w:rsid w:val="002E4AC7"/>
    <w:rsid w:val="002E4F43"/>
    <w:rsid w:val="002E52FD"/>
    <w:rsid w:val="002E5893"/>
    <w:rsid w:val="002E63F8"/>
    <w:rsid w:val="002E6482"/>
    <w:rsid w:val="002E7673"/>
    <w:rsid w:val="002E76D1"/>
    <w:rsid w:val="002E7748"/>
    <w:rsid w:val="002E77B3"/>
    <w:rsid w:val="002F0A02"/>
    <w:rsid w:val="002F0C41"/>
    <w:rsid w:val="002F13A1"/>
    <w:rsid w:val="002F151B"/>
    <w:rsid w:val="002F15F6"/>
    <w:rsid w:val="002F162C"/>
    <w:rsid w:val="002F18B7"/>
    <w:rsid w:val="002F1C48"/>
    <w:rsid w:val="002F1D42"/>
    <w:rsid w:val="002F25A4"/>
    <w:rsid w:val="002F2F73"/>
    <w:rsid w:val="002F381D"/>
    <w:rsid w:val="002F3D45"/>
    <w:rsid w:val="002F4942"/>
    <w:rsid w:val="002F4DBB"/>
    <w:rsid w:val="002F53D4"/>
    <w:rsid w:val="002F5732"/>
    <w:rsid w:val="002F5832"/>
    <w:rsid w:val="002F5962"/>
    <w:rsid w:val="002F5ED2"/>
    <w:rsid w:val="002F614D"/>
    <w:rsid w:val="002F6EBD"/>
    <w:rsid w:val="002F7203"/>
    <w:rsid w:val="002F76A1"/>
    <w:rsid w:val="002F76B4"/>
    <w:rsid w:val="002F784E"/>
    <w:rsid w:val="002F7A05"/>
    <w:rsid w:val="0030096D"/>
    <w:rsid w:val="00300C33"/>
    <w:rsid w:val="00300C99"/>
    <w:rsid w:val="0030111A"/>
    <w:rsid w:val="00301263"/>
    <w:rsid w:val="00301343"/>
    <w:rsid w:val="00301692"/>
    <w:rsid w:val="00302280"/>
    <w:rsid w:val="0030237D"/>
    <w:rsid w:val="00302435"/>
    <w:rsid w:val="003025C8"/>
    <w:rsid w:val="00302837"/>
    <w:rsid w:val="00302B5A"/>
    <w:rsid w:val="00302ED6"/>
    <w:rsid w:val="00303746"/>
    <w:rsid w:val="003043BF"/>
    <w:rsid w:val="0030443A"/>
    <w:rsid w:val="00305C8E"/>
    <w:rsid w:val="00307C29"/>
    <w:rsid w:val="0031009D"/>
    <w:rsid w:val="00310AE8"/>
    <w:rsid w:val="00310D62"/>
    <w:rsid w:val="0031137D"/>
    <w:rsid w:val="003121B7"/>
    <w:rsid w:val="003125C7"/>
    <w:rsid w:val="00312F64"/>
    <w:rsid w:val="003133C3"/>
    <w:rsid w:val="003136B7"/>
    <w:rsid w:val="003136D9"/>
    <w:rsid w:val="00313B40"/>
    <w:rsid w:val="00313DFC"/>
    <w:rsid w:val="00314115"/>
    <w:rsid w:val="003143EF"/>
    <w:rsid w:val="00314C1B"/>
    <w:rsid w:val="00314CDF"/>
    <w:rsid w:val="00314F29"/>
    <w:rsid w:val="003159E1"/>
    <w:rsid w:val="00315F48"/>
    <w:rsid w:val="00316213"/>
    <w:rsid w:val="003162E1"/>
    <w:rsid w:val="00316501"/>
    <w:rsid w:val="00316C89"/>
    <w:rsid w:val="00316E86"/>
    <w:rsid w:val="0031713E"/>
    <w:rsid w:val="00317283"/>
    <w:rsid w:val="00317488"/>
    <w:rsid w:val="00317618"/>
    <w:rsid w:val="00317CF3"/>
    <w:rsid w:val="00320293"/>
    <w:rsid w:val="00320B58"/>
    <w:rsid w:val="00320BDB"/>
    <w:rsid w:val="00320DC1"/>
    <w:rsid w:val="003212AE"/>
    <w:rsid w:val="003212BC"/>
    <w:rsid w:val="00322154"/>
    <w:rsid w:val="003222E1"/>
    <w:rsid w:val="0032238C"/>
    <w:rsid w:val="00322EED"/>
    <w:rsid w:val="00323363"/>
    <w:rsid w:val="00323AD4"/>
    <w:rsid w:val="00323EB6"/>
    <w:rsid w:val="00323F1B"/>
    <w:rsid w:val="00324ABE"/>
    <w:rsid w:val="0032505C"/>
    <w:rsid w:val="00325114"/>
    <w:rsid w:val="003255D9"/>
    <w:rsid w:val="003260DF"/>
    <w:rsid w:val="00326521"/>
    <w:rsid w:val="00326FD2"/>
    <w:rsid w:val="003273ED"/>
    <w:rsid w:val="003274A0"/>
    <w:rsid w:val="0032789E"/>
    <w:rsid w:val="00327A2D"/>
    <w:rsid w:val="00327A32"/>
    <w:rsid w:val="003304FB"/>
    <w:rsid w:val="00330A68"/>
    <w:rsid w:val="003312C7"/>
    <w:rsid w:val="00331EF6"/>
    <w:rsid w:val="00332097"/>
    <w:rsid w:val="00332269"/>
    <w:rsid w:val="0033253A"/>
    <w:rsid w:val="00332641"/>
    <w:rsid w:val="00333970"/>
    <w:rsid w:val="00333AB2"/>
    <w:rsid w:val="00333D9B"/>
    <w:rsid w:val="00334032"/>
    <w:rsid w:val="003347CB"/>
    <w:rsid w:val="00334A3C"/>
    <w:rsid w:val="00335089"/>
    <w:rsid w:val="003355B3"/>
    <w:rsid w:val="00335690"/>
    <w:rsid w:val="00335866"/>
    <w:rsid w:val="00336832"/>
    <w:rsid w:val="00336955"/>
    <w:rsid w:val="00336974"/>
    <w:rsid w:val="00336987"/>
    <w:rsid w:val="00336E6A"/>
    <w:rsid w:val="003371D4"/>
    <w:rsid w:val="0033735B"/>
    <w:rsid w:val="00337C7C"/>
    <w:rsid w:val="00340371"/>
    <w:rsid w:val="00340441"/>
    <w:rsid w:val="0034060A"/>
    <w:rsid w:val="00340AD5"/>
    <w:rsid w:val="00340DBB"/>
    <w:rsid w:val="00340F87"/>
    <w:rsid w:val="0034127D"/>
    <w:rsid w:val="00341E24"/>
    <w:rsid w:val="00341FC7"/>
    <w:rsid w:val="00342431"/>
    <w:rsid w:val="0034259D"/>
    <w:rsid w:val="00342CEA"/>
    <w:rsid w:val="00343B28"/>
    <w:rsid w:val="00343C6B"/>
    <w:rsid w:val="003444FF"/>
    <w:rsid w:val="00344C7E"/>
    <w:rsid w:val="00344D81"/>
    <w:rsid w:val="003453C4"/>
    <w:rsid w:val="00345AC3"/>
    <w:rsid w:val="00345DDC"/>
    <w:rsid w:val="003460ED"/>
    <w:rsid w:val="00346738"/>
    <w:rsid w:val="00346E9B"/>
    <w:rsid w:val="0034704D"/>
    <w:rsid w:val="00347656"/>
    <w:rsid w:val="00347FBD"/>
    <w:rsid w:val="00350483"/>
    <w:rsid w:val="00350690"/>
    <w:rsid w:val="00350931"/>
    <w:rsid w:val="00350957"/>
    <w:rsid w:val="00351820"/>
    <w:rsid w:val="003518E7"/>
    <w:rsid w:val="00351D09"/>
    <w:rsid w:val="003520C6"/>
    <w:rsid w:val="003525D1"/>
    <w:rsid w:val="0035278F"/>
    <w:rsid w:val="00352D46"/>
    <w:rsid w:val="00353003"/>
    <w:rsid w:val="00353192"/>
    <w:rsid w:val="003531E6"/>
    <w:rsid w:val="0035334B"/>
    <w:rsid w:val="003538E7"/>
    <w:rsid w:val="003539AB"/>
    <w:rsid w:val="0035418B"/>
    <w:rsid w:val="00354A39"/>
    <w:rsid w:val="00354B1A"/>
    <w:rsid w:val="00355875"/>
    <w:rsid w:val="00355C98"/>
    <w:rsid w:val="00355D26"/>
    <w:rsid w:val="00355FF4"/>
    <w:rsid w:val="003568A5"/>
    <w:rsid w:val="003569A7"/>
    <w:rsid w:val="00357CAB"/>
    <w:rsid w:val="0036019B"/>
    <w:rsid w:val="003601CF"/>
    <w:rsid w:val="0036059D"/>
    <w:rsid w:val="003605E0"/>
    <w:rsid w:val="003606AE"/>
    <w:rsid w:val="00360729"/>
    <w:rsid w:val="00360C1C"/>
    <w:rsid w:val="0036107B"/>
    <w:rsid w:val="00361150"/>
    <w:rsid w:val="0036156E"/>
    <w:rsid w:val="0036182A"/>
    <w:rsid w:val="0036190E"/>
    <w:rsid w:val="003621D1"/>
    <w:rsid w:val="003622A5"/>
    <w:rsid w:val="003623D3"/>
    <w:rsid w:val="0036252A"/>
    <w:rsid w:val="00363221"/>
    <w:rsid w:val="003634E1"/>
    <w:rsid w:val="00363AD1"/>
    <w:rsid w:val="0036425E"/>
    <w:rsid w:val="00364B4B"/>
    <w:rsid w:val="00364C2B"/>
    <w:rsid w:val="00366432"/>
    <w:rsid w:val="003664F4"/>
    <w:rsid w:val="0036691E"/>
    <w:rsid w:val="003672AD"/>
    <w:rsid w:val="00370586"/>
    <w:rsid w:val="0037235D"/>
    <w:rsid w:val="003728F3"/>
    <w:rsid w:val="00372A06"/>
    <w:rsid w:val="00372DD2"/>
    <w:rsid w:val="00372DE4"/>
    <w:rsid w:val="00373736"/>
    <w:rsid w:val="00373B49"/>
    <w:rsid w:val="00373D2D"/>
    <w:rsid w:val="0037434B"/>
    <w:rsid w:val="00374432"/>
    <w:rsid w:val="003746B7"/>
    <w:rsid w:val="003749BE"/>
    <w:rsid w:val="00374A61"/>
    <w:rsid w:val="00374BE0"/>
    <w:rsid w:val="00374DC0"/>
    <w:rsid w:val="003753F4"/>
    <w:rsid w:val="00375C6D"/>
    <w:rsid w:val="00376332"/>
    <w:rsid w:val="00376F9C"/>
    <w:rsid w:val="00377100"/>
    <w:rsid w:val="00377285"/>
    <w:rsid w:val="00377E8E"/>
    <w:rsid w:val="00380348"/>
    <w:rsid w:val="003803F3"/>
    <w:rsid w:val="00380659"/>
    <w:rsid w:val="0038103D"/>
    <w:rsid w:val="003810AA"/>
    <w:rsid w:val="00381204"/>
    <w:rsid w:val="00381286"/>
    <w:rsid w:val="003812BF"/>
    <w:rsid w:val="00381D05"/>
    <w:rsid w:val="0038215D"/>
    <w:rsid w:val="00382842"/>
    <w:rsid w:val="00382A60"/>
    <w:rsid w:val="00382CB4"/>
    <w:rsid w:val="003830A1"/>
    <w:rsid w:val="0038314E"/>
    <w:rsid w:val="00383375"/>
    <w:rsid w:val="0038354D"/>
    <w:rsid w:val="003839B3"/>
    <w:rsid w:val="00384570"/>
    <w:rsid w:val="00384EE9"/>
    <w:rsid w:val="0038516E"/>
    <w:rsid w:val="0038525A"/>
    <w:rsid w:val="0038526B"/>
    <w:rsid w:val="0038531A"/>
    <w:rsid w:val="003860C5"/>
    <w:rsid w:val="003863DE"/>
    <w:rsid w:val="00386AEF"/>
    <w:rsid w:val="00386DF5"/>
    <w:rsid w:val="003870D1"/>
    <w:rsid w:val="0038748B"/>
    <w:rsid w:val="00387DF2"/>
    <w:rsid w:val="0039003F"/>
    <w:rsid w:val="0039037E"/>
    <w:rsid w:val="00390451"/>
    <w:rsid w:val="0039079D"/>
    <w:rsid w:val="00390AFB"/>
    <w:rsid w:val="0039154D"/>
    <w:rsid w:val="00391C5D"/>
    <w:rsid w:val="00392402"/>
    <w:rsid w:val="00392534"/>
    <w:rsid w:val="003927E0"/>
    <w:rsid w:val="00392998"/>
    <w:rsid w:val="00392C47"/>
    <w:rsid w:val="003937CD"/>
    <w:rsid w:val="003938C1"/>
    <w:rsid w:val="003938DE"/>
    <w:rsid w:val="00393B3C"/>
    <w:rsid w:val="00393BF8"/>
    <w:rsid w:val="00393D19"/>
    <w:rsid w:val="0039414B"/>
    <w:rsid w:val="00394726"/>
    <w:rsid w:val="00395475"/>
    <w:rsid w:val="003955FB"/>
    <w:rsid w:val="00395DD5"/>
    <w:rsid w:val="00396306"/>
    <w:rsid w:val="0039714D"/>
    <w:rsid w:val="00397322"/>
    <w:rsid w:val="00397ADD"/>
    <w:rsid w:val="00397C9B"/>
    <w:rsid w:val="003A019C"/>
    <w:rsid w:val="003A0459"/>
    <w:rsid w:val="003A0480"/>
    <w:rsid w:val="003A071E"/>
    <w:rsid w:val="003A0848"/>
    <w:rsid w:val="003A0B4E"/>
    <w:rsid w:val="003A146A"/>
    <w:rsid w:val="003A15EF"/>
    <w:rsid w:val="003A1993"/>
    <w:rsid w:val="003A31EA"/>
    <w:rsid w:val="003A39CF"/>
    <w:rsid w:val="003A3A97"/>
    <w:rsid w:val="003A44F8"/>
    <w:rsid w:val="003A46E2"/>
    <w:rsid w:val="003A476F"/>
    <w:rsid w:val="003A53EA"/>
    <w:rsid w:val="003A558F"/>
    <w:rsid w:val="003A55FA"/>
    <w:rsid w:val="003A5DF3"/>
    <w:rsid w:val="003A63AA"/>
    <w:rsid w:val="003A69EB"/>
    <w:rsid w:val="003A70AB"/>
    <w:rsid w:val="003A7EA9"/>
    <w:rsid w:val="003B0087"/>
    <w:rsid w:val="003B0394"/>
    <w:rsid w:val="003B0891"/>
    <w:rsid w:val="003B0B3C"/>
    <w:rsid w:val="003B0C3A"/>
    <w:rsid w:val="003B0D00"/>
    <w:rsid w:val="003B0FB0"/>
    <w:rsid w:val="003B24DB"/>
    <w:rsid w:val="003B308A"/>
    <w:rsid w:val="003B3250"/>
    <w:rsid w:val="003B39D9"/>
    <w:rsid w:val="003B4812"/>
    <w:rsid w:val="003B5511"/>
    <w:rsid w:val="003B572A"/>
    <w:rsid w:val="003B5863"/>
    <w:rsid w:val="003B5DF7"/>
    <w:rsid w:val="003B683F"/>
    <w:rsid w:val="003B708B"/>
    <w:rsid w:val="003B7285"/>
    <w:rsid w:val="003B7454"/>
    <w:rsid w:val="003B7B49"/>
    <w:rsid w:val="003C02BF"/>
    <w:rsid w:val="003C030F"/>
    <w:rsid w:val="003C05BE"/>
    <w:rsid w:val="003C0B84"/>
    <w:rsid w:val="003C1B77"/>
    <w:rsid w:val="003C1BA7"/>
    <w:rsid w:val="003C1F47"/>
    <w:rsid w:val="003C24FE"/>
    <w:rsid w:val="003C2599"/>
    <w:rsid w:val="003C3412"/>
    <w:rsid w:val="003C3924"/>
    <w:rsid w:val="003C3951"/>
    <w:rsid w:val="003C4899"/>
    <w:rsid w:val="003C4E99"/>
    <w:rsid w:val="003C4EE4"/>
    <w:rsid w:val="003C54DA"/>
    <w:rsid w:val="003C5944"/>
    <w:rsid w:val="003C5D81"/>
    <w:rsid w:val="003C5FBD"/>
    <w:rsid w:val="003C6038"/>
    <w:rsid w:val="003C6454"/>
    <w:rsid w:val="003C6584"/>
    <w:rsid w:val="003C7210"/>
    <w:rsid w:val="003C773B"/>
    <w:rsid w:val="003C7EB7"/>
    <w:rsid w:val="003C7EEF"/>
    <w:rsid w:val="003D01C0"/>
    <w:rsid w:val="003D062C"/>
    <w:rsid w:val="003D0826"/>
    <w:rsid w:val="003D0B4A"/>
    <w:rsid w:val="003D0EA3"/>
    <w:rsid w:val="003D0FD3"/>
    <w:rsid w:val="003D15E5"/>
    <w:rsid w:val="003D1955"/>
    <w:rsid w:val="003D21AC"/>
    <w:rsid w:val="003D28CA"/>
    <w:rsid w:val="003D2FF7"/>
    <w:rsid w:val="003D3015"/>
    <w:rsid w:val="003D30E7"/>
    <w:rsid w:val="003D3490"/>
    <w:rsid w:val="003D36FC"/>
    <w:rsid w:val="003D468E"/>
    <w:rsid w:val="003D4AD6"/>
    <w:rsid w:val="003D50C9"/>
    <w:rsid w:val="003D5989"/>
    <w:rsid w:val="003D5B27"/>
    <w:rsid w:val="003D6303"/>
    <w:rsid w:val="003D6450"/>
    <w:rsid w:val="003D6512"/>
    <w:rsid w:val="003D6554"/>
    <w:rsid w:val="003D68DF"/>
    <w:rsid w:val="003D6B5F"/>
    <w:rsid w:val="003D6C45"/>
    <w:rsid w:val="003D7CF0"/>
    <w:rsid w:val="003D7FD6"/>
    <w:rsid w:val="003E0189"/>
    <w:rsid w:val="003E12D0"/>
    <w:rsid w:val="003E13AF"/>
    <w:rsid w:val="003E2324"/>
    <w:rsid w:val="003E3095"/>
    <w:rsid w:val="003E3342"/>
    <w:rsid w:val="003E3B96"/>
    <w:rsid w:val="003E3ED3"/>
    <w:rsid w:val="003E4486"/>
    <w:rsid w:val="003E51D8"/>
    <w:rsid w:val="003E5444"/>
    <w:rsid w:val="003E55F3"/>
    <w:rsid w:val="003E5645"/>
    <w:rsid w:val="003E56D2"/>
    <w:rsid w:val="003E5ED9"/>
    <w:rsid w:val="003E62D7"/>
    <w:rsid w:val="003E6D38"/>
    <w:rsid w:val="003E7399"/>
    <w:rsid w:val="003E762C"/>
    <w:rsid w:val="003E77DE"/>
    <w:rsid w:val="003E7BB5"/>
    <w:rsid w:val="003F000C"/>
    <w:rsid w:val="003F0483"/>
    <w:rsid w:val="003F0725"/>
    <w:rsid w:val="003F08BF"/>
    <w:rsid w:val="003F1752"/>
    <w:rsid w:val="003F1A92"/>
    <w:rsid w:val="003F1B6B"/>
    <w:rsid w:val="003F2E6F"/>
    <w:rsid w:val="003F2EFB"/>
    <w:rsid w:val="003F31D0"/>
    <w:rsid w:val="003F3D5B"/>
    <w:rsid w:val="003F3DCD"/>
    <w:rsid w:val="003F3E70"/>
    <w:rsid w:val="003F3FBC"/>
    <w:rsid w:val="003F45BB"/>
    <w:rsid w:val="003F45D8"/>
    <w:rsid w:val="003F476E"/>
    <w:rsid w:val="003F5384"/>
    <w:rsid w:val="003F5AEF"/>
    <w:rsid w:val="003F5F0E"/>
    <w:rsid w:val="003F5F62"/>
    <w:rsid w:val="003F6253"/>
    <w:rsid w:val="003F630E"/>
    <w:rsid w:val="003F64C7"/>
    <w:rsid w:val="003F6FD6"/>
    <w:rsid w:val="003F776B"/>
    <w:rsid w:val="003F7E97"/>
    <w:rsid w:val="00400519"/>
    <w:rsid w:val="0040092C"/>
    <w:rsid w:val="00400E49"/>
    <w:rsid w:val="00401164"/>
    <w:rsid w:val="0040134E"/>
    <w:rsid w:val="00401F84"/>
    <w:rsid w:val="004028AF"/>
    <w:rsid w:val="004029BC"/>
    <w:rsid w:val="00402B87"/>
    <w:rsid w:val="00402F3F"/>
    <w:rsid w:val="004034CD"/>
    <w:rsid w:val="004037D4"/>
    <w:rsid w:val="004054B7"/>
    <w:rsid w:val="00405A12"/>
    <w:rsid w:val="00406207"/>
    <w:rsid w:val="00406761"/>
    <w:rsid w:val="004073BC"/>
    <w:rsid w:val="00407C9A"/>
    <w:rsid w:val="00407ED2"/>
    <w:rsid w:val="0041027C"/>
    <w:rsid w:val="00410300"/>
    <w:rsid w:val="00410D72"/>
    <w:rsid w:val="0041223F"/>
    <w:rsid w:val="004125A6"/>
    <w:rsid w:val="0041271D"/>
    <w:rsid w:val="004127F5"/>
    <w:rsid w:val="00412B83"/>
    <w:rsid w:val="00412BA1"/>
    <w:rsid w:val="00412CB2"/>
    <w:rsid w:val="0041332A"/>
    <w:rsid w:val="004133B7"/>
    <w:rsid w:val="004134CC"/>
    <w:rsid w:val="00413648"/>
    <w:rsid w:val="00414416"/>
    <w:rsid w:val="00414724"/>
    <w:rsid w:val="00415BBF"/>
    <w:rsid w:val="0041676B"/>
    <w:rsid w:val="004169A7"/>
    <w:rsid w:val="00417235"/>
    <w:rsid w:val="0041736C"/>
    <w:rsid w:val="004175D3"/>
    <w:rsid w:val="00420525"/>
    <w:rsid w:val="00420797"/>
    <w:rsid w:val="00420F80"/>
    <w:rsid w:val="004223B7"/>
    <w:rsid w:val="004229AD"/>
    <w:rsid w:val="00422A89"/>
    <w:rsid w:val="00422F57"/>
    <w:rsid w:val="004234F0"/>
    <w:rsid w:val="00423E0B"/>
    <w:rsid w:val="00423EB9"/>
    <w:rsid w:val="00424760"/>
    <w:rsid w:val="00424C4A"/>
    <w:rsid w:val="00425700"/>
    <w:rsid w:val="0042597B"/>
    <w:rsid w:val="004271B9"/>
    <w:rsid w:val="004275DE"/>
    <w:rsid w:val="0042765B"/>
    <w:rsid w:val="004278F8"/>
    <w:rsid w:val="00427C0D"/>
    <w:rsid w:val="00427E6D"/>
    <w:rsid w:val="004301C0"/>
    <w:rsid w:val="00430289"/>
    <w:rsid w:val="00430486"/>
    <w:rsid w:val="004308BD"/>
    <w:rsid w:val="00431305"/>
    <w:rsid w:val="0043144E"/>
    <w:rsid w:val="00431E3B"/>
    <w:rsid w:val="00432086"/>
    <w:rsid w:val="00432838"/>
    <w:rsid w:val="0043296F"/>
    <w:rsid w:val="004332E5"/>
    <w:rsid w:val="004334A3"/>
    <w:rsid w:val="00433943"/>
    <w:rsid w:val="00433ABE"/>
    <w:rsid w:val="004342EA"/>
    <w:rsid w:val="00434F94"/>
    <w:rsid w:val="004359E4"/>
    <w:rsid w:val="00435CA3"/>
    <w:rsid w:val="00435E2B"/>
    <w:rsid w:val="00436399"/>
    <w:rsid w:val="004363E2"/>
    <w:rsid w:val="0043665C"/>
    <w:rsid w:val="00436CA0"/>
    <w:rsid w:val="00436FD1"/>
    <w:rsid w:val="0043758E"/>
    <w:rsid w:val="00437B07"/>
    <w:rsid w:val="0044003D"/>
    <w:rsid w:val="00440275"/>
    <w:rsid w:val="0044116F"/>
    <w:rsid w:val="0044236E"/>
    <w:rsid w:val="004425C9"/>
    <w:rsid w:val="00443703"/>
    <w:rsid w:val="00443F31"/>
    <w:rsid w:val="00443F7E"/>
    <w:rsid w:val="00444076"/>
    <w:rsid w:val="004448DB"/>
    <w:rsid w:val="00444AA1"/>
    <w:rsid w:val="00444C88"/>
    <w:rsid w:val="00445EDA"/>
    <w:rsid w:val="0044605A"/>
    <w:rsid w:val="0044669D"/>
    <w:rsid w:val="00446B5B"/>
    <w:rsid w:val="004470A1"/>
    <w:rsid w:val="004471B7"/>
    <w:rsid w:val="004474C3"/>
    <w:rsid w:val="004474DF"/>
    <w:rsid w:val="00447871"/>
    <w:rsid w:val="0045055A"/>
    <w:rsid w:val="00450B0E"/>
    <w:rsid w:val="00450D96"/>
    <w:rsid w:val="00450FCC"/>
    <w:rsid w:val="00451977"/>
    <w:rsid w:val="00451B2F"/>
    <w:rsid w:val="00453544"/>
    <w:rsid w:val="00453EAF"/>
    <w:rsid w:val="00454560"/>
    <w:rsid w:val="004547A5"/>
    <w:rsid w:val="00454C55"/>
    <w:rsid w:val="00454DC7"/>
    <w:rsid w:val="00454EEC"/>
    <w:rsid w:val="004551E2"/>
    <w:rsid w:val="004559EE"/>
    <w:rsid w:val="00455CD0"/>
    <w:rsid w:val="00456265"/>
    <w:rsid w:val="00456622"/>
    <w:rsid w:val="00456C5E"/>
    <w:rsid w:val="00457018"/>
    <w:rsid w:val="00457DD6"/>
    <w:rsid w:val="00457ECD"/>
    <w:rsid w:val="00460A3B"/>
    <w:rsid w:val="00460E4A"/>
    <w:rsid w:val="00460F69"/>
    <w:rsid w:val="004613D6"/>
    <w:rsid w:val="004613E9"/>
    <w:rsid w:val="00461684"/>
    <w:rsid w:val="00461D8C"/>
    <w:rsid w:val="00462EF7"/>
    <w:rsid w:val="004632BB"/>
    <w:rsid w:val="00463806"/>
    <w:rsid w:val="00463DE7"/>
    <w:rsid w:val="00464A73"/>
    <w:rsid w:val="00464E0D"/>
    <w:rsid w:val="00464E65"/>
    <w:rsid w:val="00464EFC"/>
    <w:rsid w:val="00465435"/>
    <w:rsid w:val="004656D7"/>
    <w:rsid w:val="00465BDD"/>
    <w:rsid w:val="00465C8C"/>
    <w:rsid w:val="00465E00"/>
    <w:rsid w:val="00466DF8"/>
    <w:rsid w:val="00466F43"/>
    <w:rsid w:val="00467066"/>
    <w:rsid w:val="004672F7"/>
    <w:rsid w:val="00467958"/>
    <w:rsid w:val="00470364"/>
    <w:rsid w:val="00470433"/>
    <w:rsid w:val="00470486"/>
    <w:rsid w:val="00470B21"/>
    <w:rsid w:val="00470C9E"/>
    <w:rsid w:val="004712B7"/>
    <w:rsid w:val="004713CE"/>
    <w:rsid w:val="004714C1"/>
    <w:rsid w:val="0047180C"/>
    <w:rsid w:val="00472757"/>
    <w:rsid w:val="004729B5"/>
    <w:rsid w:val="00473744"/>
    <w:rsid w:val="00473BA1"/>
    <w:rsid w:val="00473CF3"/>
    <w:rsid w:val="00474088"/>
    <w:rsid w:val="004745F1"/>
    <w:rsid w:val="004748FE"/>
    <w:rsid w:val="004749B8"/>
    <w:rsid w:val="00474AA9"/>
    <w:rsid w:val="00474EDB"/>
    <w:rsid w:val="00474F86"/>
    <w:rsid w:val="0047537C"/>
    <w:rsid w:val="00476556"/>
    <w:rsid w:val="00476657"/>
    <w:rsid w:val="00476C1A"/>
    <w:rsid w:val="00477F26"/>
    <w:rsid w:val="00480275"/>
    <w:rsid w:val="00480560"/>
    <w:rsid w:val="00481242"/>
    <w:rsid w:val="00481EC7"/>
    <w:rsid w:val="00481F91"/>
    <w:rsid w:val="00482623"/>
    <w:rsid w:val="004826F8"/>
    <w:rsid w:val="00482895"/>
    <w:rsid w:val="00482972"/>
    <w:rsid w:val="0048391C"/>
    <w:rsid w:val="00483A24"/>
    <w:rsid w:val="00483EC8"/>
    <w:rsid w:val="00484C3C"/>
    <w:rsid w:val="00484E89"/>
    <w:rsid w:val="0048504F"/>
    <w:rsid w:val="0048532F"/>
    <w:rsid w:val="00485C6D"/>
    <w:rsid w:val="004860CD"/>
    <w:rsid w:val="004869C7"/>
    <w:rsid w:val="00486C68"/>
    <w:rsid w:val="004901DF"/>
    <w:rsid w:val="004904DB"/>
    <w:rsid w:val="00490613"/>
    <w:rsid w:val="0049087A"/>
    <w:rsid w:val="004912E1"/>
    <w:rsid w:val="00491348"/>
    <w:rsid w:val="004915CA"/>
    <w:rsid w:val="004924E7"/>
    <w:rsid w:val="0049253D"/>
    <w:rsid w:val="00492893"/>
    <w:rsid w:val="00492E1D"/>
    <w:rsid w:val="00492E88"/>
    <w:rsid w:val="00493B09"/>
    <w:rsid w:val="00493B71"/>
    <w:rsid w:val="0049437E"/>
    <w:rsid w:val="00494579"/>
    <w:rsid w:val="00494FBE"/>
    <w:rsid w:val="0049526F"/>
    <w:rsid w:val="00495766"/>
    <w:rsid w:val="004959E1"/>
    <w:rsid w:val="00495CE3"/>
    <w:rsid w:val="004964AA"/>
    <w:rsid w:val="00496B50"/>
    <w:rsid w:val="004971AC"/>
    <w:rsid w:val="004976FC"/>
    <w:rsid w:val="00497842"/>
    <w:rsid w:val="00497A78"/>
    <w:rsid w:val="00497AB4"/>
    <w:rsid w:val="00497B39"/>
    <w:rsid w:val="00497BD7"/>
    <w:rsid w:val="00497CF0"/>
    <w:rsid w:val="004A135D"/>
    <w:rsid w:val="004A16BF"/>
    <w:rsid w:val="004A1D6A"/>
    <w:rsid w:val="004A2035"/>
    <w:rsid w:val="004A3BE1"/>
    <w:rsid w:val="004A46E8"/>
    <w:rsid w:val="004A4C71"/>
    <w:rsid w:val="004A5A9B"/>
    <w:rsid w:val="004A67D9"/>
    <w:rsid w:val="004A6CA0"/>
    <w:rsid w:val="004A7D3B"/>
    <w:rsid w:val="004A7D5C"/>
    <w:rsid w:val="004A7F7B"/>
    <w:rsid w:val="004B009F"/>
    <w:rsid w:val="004B0396"/>
    <w:rsid w:val="004B079E"/>
    <w:rsid w:val="004B0BF5"/>
    <w:rsid w:val="004B107B"/>
    <w:rsid w:val="004B1502"/>
    <w:rsid w:val="004B1565"/>
    <w:rsid w:val="004B1637"/>
    <w:rsid w:val="004B16CA"/>
    <w:rsid w:val="004B1C76"/>
    <w:rsid w:val="004B25E7"/>
    <w:rsid w:val="004B2698"/>
    <w:rsid w:val="004B2C22"/>
    <w:rsid w:val="004B2D09"/>
    <w:rsid w:val="004B33A1"/>
    <w:rsid w:val="004B4696"/>
    <w:rsid w:val="004B4A13"/>
    <w:rsid w:val="004B4D79"/>
    <w:rsid w:val="004B4DEB"/>
    <w:rsid w:val="004B4E99"/>
    <w:rsid w:val="004B4F4A"/>
    <w:rsid w:val="004B4FEC"/>
    <w:rsid w:val="004B5D6C"/>
    <w:rsid w:val="004B5E92"/>
    <w:rsid w:val="004B60DD"/>
    <w:rsid w:val="004B60EE"/>
    <w:rsid w:val="004B64C5"/>
    <w:rsid w:val="004B7113"/>
    <w:rsid w:val="004B7177"/>
    <w:rsid w:val="004B7552"/>
    <w:rsid w:val="004B79BB"/>
    <w:rsid w:val="004C05FC"/>
    <w:rsid w:val="004C0AB0"/>
    <w:rsid w:val="004C0AC6"/>
    <w:rsid w:val="004C1175"/>
    <w:rsid w:val="004C1D91"/>
    <w:rsid w:val="004C1E53"/>
    <w:rsid w:val="004C2BA1"/>
    <w:rsid w:val="004C3238"/>
    <w:rsid w:val="004C36E4"/>
    <w:rsid w:val="004C3CBD"/>
    <w:rsid w:val="004C45DC"/>
    <w:rsid w:val="004C4644"/>
    <w:rsid w:val="004C4CD9"/>
    <w:rsid w:val="004C5FC4"/>
    <w:rsid w:val="004C6304"/>
    <w:rsid w:val="004C6844"/>
    <w:rsid w:val="004C68D5"/>
    <w:rsid w:val="004C6D32"/>
    <w:rsid w:val="004C709D"/>
    <w:rsid w:val="004C7E9C"/>
    <w:rsid w:val="004D0442"/>
    <w:rsid w:val="004D04A4"/>
    <w:rsid w:val="004D06C8"/>
    <w:rsid w:val="004D0A01"/>
    <w:rsid w:val="004D0B93"/>
    <w:rsid w:val="004D14A5"/>
    <w:rsid w:val="004D1871"/>
    <w:rsid w:val="004D1872"/>
    <w:rsid w:val="004D1BC1"/>
    <w:rsid w:val="004D1FA1"/>
    <w:rsid w:val="004D2262"/>
    <w:rsid w:val="004D22C6"/>
    <w:rsid w:val="004D2564"/>
    <w:rsid w:val="004D25F2"/>
    <w:rsid w:val="004D34EE"/>
    <w:rsid w:val="004D3555"/>
    <w:rsid w:val="004D409E"/>
    <w:rsid w:val="004D415C"/>
    <w:rsid w:val="004D418B"/>
    <w:rsid w:val="004D49C0"/>
    <w:rsid w:val="004D5072"/>
    <w:rsid w:val="004D509C"/>
    <w:rsid w:val="004D5B89"/>
    <w:rsid w:val="004D5DBA"/>
    <w:rsid w:val="004D60DE"/>
    <w:rsid w:val="004D63FB"/>
    <w:rsid w:val="004D6A00"/>
    <w:rsid w:val="004D7866"/>
    <w:rsid w:val="004E02BB"/>
    <w:rsid w:val="004E0A8D"/>
    <w:rsid w:val="004E0C07"/>
    <w:rsid w:val="004E0D04"/>
    <w:rsid w:val="004E1523"/>
    <w:rsid w:val="004E1575"/>
    <w:rsid w:val="004E1681"/>
    <w:rsid w:val="004E26E2"/>
    <w:rsid w:val="004E2F52"/>
    <w:rsid w:val="004E34D6"/>
    <w:rsid w:val="004E3B4E"/>
    <w:rsid w:val="004E3C1A"/>
    <w:rsid w:val="004E3ECC"/>
    <w:rsid w:val="004E40E2"/>
    <w:rsid w:val="004E448A"/>
    <w:rsid w:val="004E499F"/>
    <w:rsid w:val="004E4E33"/>
    <w:rsid w:val="004E4E46"/>
    <w:rsid w:val="004E5C97"/>
    <w:rsid w:val="004E60DD"/>
    <w:rsid w:val="004E6480"/>
    <w:rsid w:val="004E6D28"/>
    <w:rsid w:val="004E7413"/>
    <w:rsid w:val="004E92FE"/>
    <w:rsid w:val="004F0181"/>
    <w:rsid w:val="004F0632"/>
    <w:rsid w:val="004F1276"/>
    <w:rsid w:val="004F1478"/>
    <w:rsid w:val="004F1A13"/>
    <w:rsid w:val="004F1BE0"/>
    <w:rsid w:val="004F23A2"/>
    <w:rsid w:val="004F2CD0"/>
    <w:rsid w:val="004F3255"/>
    <w:rsid w:val="004F38D7"/>
    <w:rsid w:val="004F3E3E"/>
    <w:rsid w:val="004F4279"/>
    <w:rsid w:val="004F4370"/>
    <w:rsid w:val="004F4912"/>
    <w:rsid w:val="004F4DB6"/>
    <w:rsid w:val="004F51B5"/>
    <w:rsid w:val="004F54CF"/>
    <w:rsid w:val="004F54EF"/>
    <w:rsid w:val="004F5B21"/>
    <w:rsid w:val="004F5EE8"/>
    <w:rsid w:val="004F5FD7"/>
    <w:rsid w:val="004F6006"/>
    <w:rsid w:val="004F6693"/>
    <w:rsid w:val="004F6EBD"/>
    <w:rsid w:val="004F720A"/>
    <w:rsid w:val="005003E8"/>
    <w:rsid w:val="0050084F"/>
    <w:rsid w:val="00500F04"/>
    <w:rsid w:val="00501004"/>
    <w:rsid w:val="005013CE"/>
    <w:rsid w:val="00501B1D"/>
    <w:rsid w:val="00501E48"/>
    <w:rsid w:val="00503923"/>
    <w:rsid w:val="00503B35"/>
    <w:rsid w:val="00504827"/>
    <w:rsid w:val="00505052"/>
    <w:rsid w:val="0050508C"/>
    <w:rsid w:val="00505C26"/>
    <w:rsid w:val="00505C89"/>
    <w:rsid w:val="00506268"/>
    <w:rsid w:val="00506B3D"/>
    <w:rsid w:val="00507178"/>
    <w:rsid w:val="005075DF"/>
    <w:rsid w:val="00507A5B"/>
    <w:rsid w:val="00507CBE"/>
    <w:rsid w:val="00511331"/>
    <w:rsid w:val="00511502"/>
    <w:rsid w:val="00512022"/>
    <w:rsid w:val="00512070"/>
    <w:rsid w:val="005120D4"/>
    <w:rsid w:val="00513240"/>
    <w:rsid w:val="0051379A"/>
    <w:rsid w:val="005137F1"/>
    <w:rsid w:val="00513F50"/>
    <w:rsid w:val="00514916"/>
    <w:rsid w:val="00514A74"/>
    <w:rsid w:val="00514CCD"/>
    <w:rsid w:val="00514D36"/>
    <w:rsid w:val="0051522A"/>
    <w:rsid w:val="00515A98"/>
    <w:rsid w:val="00515C35"/>
    <w:rsid w:val="00516B7F"/>
    <w:rsid w:val="00516C2A"/>
    <w:rsid w:val="00517232"/>
    <w:rsid w:val="00517D94"/>
    <w:rsid w:val="005201D1"/>
    <w:rsid w:val="005202FA"/>
    <w:rsid w:val="005208E8"/>
    <w:rsid w:val="00520A67"/>
    <w:rsid w:val="00520D2D"/>
    <w:rsid w:val="00520F1E"/>
    <w:rsid w:val="00521363"/>
    <w:rsid w:val="005216A7"/>
    <w:rsid w:val="00521B65"/>
    <w:rsid w:val="00521D6E"/>
    <w:rsid w:val="00522318"/>
    <w:rsid w:val="00522E95"/>
    <w:rsid w:val="005239E0"/>
    <w:rsid w:val="00523F25"/>
    <w:rsid w:val="00523F47"/>
    <w:rsid w:val="00524630"/>
    <w:rsid w:val="00524748"/>
    <w:rsid w:val="00524E37"/>
    <w:rsid w:val="005250CC"/>
    <w:rsid w:val="0052539B"/>
    <w:rsid w:val="00525548"/>
    <w:rsid w:val="00525E7F"/>
    <w:rsid w:val="00526BA1"/>
    <w:rsid w:val="005275A2"/>
    <w:rsid w:val="005277A8"/>
    <w:rsid w:val="005304F5"/>
    <w:rsid w:val="0053079F"/>
    <w:rsid w:val="005308CD"/>
    <w:rsid w:val="0053104A"/>
    <w:rsid w:val="00531B98"/>
    <w:rsid w:val="00531C76"/>
    <w:rsid w:val="00531E19"/>
    <w:rsid w:val="00531E97"/>
    <w:rsid w:val="00532ABA"/>
    <w:rsid w:val="00532E98"/>
    <w:rsid w:val="0053305F"/>
    <w:rsid w:val="0053306E"/>
    <w:rsid w:val="00533625"/>
    <w:rsid w:val="00533683"/>
    <w:rsid w:val="00534332"/>
    <w:rsid w:val="00534508"/>
    <w:rsid w:val="00534598"/>
    <w:rsid w:val="00534887"/>
    <w:rsid w:val="00534D7A"/>
    <w:rsid w:val="00535032"/>
    <w:rsid w:val="00535284"/>
    <w:rsid w:val="005352AB"/>
    <w:rsid w:val="0053549B"/>
    <w:rsid w:val="0053614E"/>
    <w:rsid w:val="005362B4"/>
    <w:rsid w:val="005362FB"/>
    <w:rsid w:val="00536DB4"/>
    <w:rsid w:val="00536E7C"/>
    <w:rsid w:val="00537C25"/>
    <w:rsid w:val="00537E34"/>
    <w:rsid w:val="00537F95"/>
    <w:rsid w:val="0054007B"/>
    <w:rsid w:val="00540094"/>
    <w:rsid w:val="0054117F"/>
    <w:rsid w:val="0054167F"/>
    <w:rsid w:val="00541825"/>
    <w:rsid w:val="005418CA"/>
    <w:rsid w:val="00541F52"/>
    <w:rsid w:val="00542809"/>
    <w:rsid w:val="00542A21"/>
    <w:rsid w:val="005437E5"/>
    <w:rsid w:val="00543D5F"/>
    <w:rsid w:val="00543E27"/>
    <w:rsid w:val="00544547"/>
    <w:rsid w:val="00544AFF"/>
    <w:rsid w:val="00545033"/>
    <w:rsid w:val="00545784"/>
    <w:rsid w:val="00545B90"/>
    <w:rsid w:val="00545C80"/>
    <w:rsid w:val="00545D74"/>
    <w:rsid w:val="00546B9A"/>
    <w:rsid w:val="005471AA"/>
    <w:rsid w:val="005473F3"/>
    <w:rsid w:val="005476E4"/>
    <w:rsid w:val="005477B2"/>
    <w:rsid w:val="00547849"/>
    <w:rsid w:val="00547A6B"/>
    <w:rsid w:val="00550092"/>
    <w:rsid w:val="0055061F"/>
    <w:rsid w:val="00550878"/>
    <w:rsid w:val="00550E61"/>
    <w:rsid w:val="005511B3"/>
    <w:rsid w:val="00551587"/>
    <w:rsid w:val="00551989"/>
    <w:rsid w:val="00552A8A"/>
    <w:rsid w:val="00552DF9"/>
    <w:rsid w:val="00552F9E"/>
    <w:rsid w:val="005530BB"/>
    <w:rsid w:val="00554577"/>
    <w:rsid w:val="00554C62"/>
    <w:rsid w:val="00554CA7"/>
    <w:rsid w:val="005559E3"/>
    <w:rsid w:val="00556E77"/>
    <w:rsid w:val="00557A59"/>
    <w:rsid w:val="00561356"/>
    <w:rsid w:val="005613C3"/>
    <w:rsid w:val="0056148C"/>
    <w:rsid w:val="00561750"/>
    <w:rsid w:val="00561AC6"/>
    <w:rsid w:val="00561FCD"/>
    <w:rsid w:val="0056205E"/>
    <w:rsid w:val="00562732"/>
    <w:rsid w:val="00562A82"/>
    <w:rsid w:val="00564ACA"/>
    <w:rsid w:val="00564BE6"/>
    <w:rsid w:val="00564DC5"/>
    <w:rsid w:val="0056514D"/>
    <w:rsid w:val="0056518B"/>
    <w:rsid w:val="00565344"/>
    <w:rsid w:val="005657D1"/>
    <w:rsid w:val="00565B1A"/>
    <w:rsid w:val="00565C67"/>
    <w:rsid w:val="00565D4A"/>
    <w:rsid w:val="005667BB"/>
    <w:rsid w:val="0056738A"/>
    <w:rsid w:val="0056775D"/>
    <w:rsid w:val="00570210"/>
    <w:rsid w:val="00570523"/>
    <w:rsid w:val="00570677"/>
    <w:rsid w:val="00570750"/>
    <w:rsid w:val="00570F87"/>
    <w:rsid w:val="005710C6"/>
    <w:rsid w:val="0057136A"/>
    <w:rsid w:val="0057140C"/>
    <w:rsid w:val="0057172C"/>
    <w:rsid w:val="0057179B"/>
    <w:rsid w:val="00571CB6"/>
    <w:rsid w:val="00571E30"/>
    <w:rsid w:val="005724B5"/>
    <w:rsid w:val="005724C5"/>
    <w:rsid w:val="005726FB"/>
    <w:rsid w:val="005729BD"/>
    <w:rsid w:val="00572A0C"/>
    <w:rsid w:val="00572BD6"/>
    <w:rsid w:val="00573226"/>
    <w:rsid w:val="00573985"/>
    <w:rsid w:val="005739B6"/>
    <w:rsid w:val="00573D66"/>
    <w:rsid w:val="00574862"/>
    <w:rsid w:val="00575037"/>
    <w:rsid w:val="00576088"/>
    <w:rsid w:val="00576C4D"/>
    <w:rsid w:val="005771A1"/>
    <w:rsid w:val="00577239"/>
    <w:rsid w:val="00577787"/>
    <w:rsid w:val="0057793D"/>
    <w:rsid w:val="00577CDA"/>
    <w:rsid w:val="0058009B"/>
    <w:rsid w:val="005807EC"/>
    <w:rsid w:val="00580AB3"/>
    <w:rsid w:val="0058104D"/>
    <w:rsid w:val="00581830"/>
    <w:rsid w:val="005828DE"/>
    <w:rsid w:val="00582A25"/>
    <w:rsid w:val="00582A42"/>
    <w:rsid w:val="00582EBD"/>
    <w:rsid w:val="00582F1A"/>
    <w:rsid w:val="00583097"/>
    <w:rsid w:val="0058311B"/>
    <w:rsid w:val="0058347B"/>
    <w:rsid w:val="00583E09"/>
    <w:rsid w:val="00583E49"/>
    <w:rsid w:val="005841DD"/>
    <w:rsid w:val="00584876"/>
    <w:rsid w:val="00584C8E"/>
    <w:rsid w:val="005854E4"/>
    <w:rsid w:val="005855B5"/>
    <w:rsid w:val="005856FF"/>
    <w:rsid w:val="005860BA"/>
    <w:rsid w:val="005863F5"/>
    <w:rsid w:val="00586529"/>
    <w:rsid w:val="0058689C"/>
    <w:rsid w:val="0058696F"/>
    <w:rsid w:val="0058765B"/>
    <w:rsid w:val="005878B3"/>
    <w:rsid w:val="00587A08"/>
    <w:rsid w:val="00587B47"/>
    <w:rsid w:val="00587C45"/>
    <w:rsid w:val="00587EA6"/>
    <w:rsid w:val="005909CE"/>
    <w:rsid w:val="00590D0B"/>
    <w:rsid w:val="00590D3A"/>
    <w:rsid w:val="00590E00"/>
    <w:rsid w:val="0059125B"/>
    <w:rsid w:val="0059127E"/>
    <w:rsid w:val="0059169B"/>
    <w:rsid w:val="00592ACF"/>
    <w:rsid w:val="00592B89"/>
    <w:rsid w:val="00592E26"/>
    <w:rsid w:val="005937AB"/>
    <w:rsid w:val="00593938"/>
    <w:rsid w:val="00593DB4"/>
    <w:rsid w:val="00594287"/>
    <w:rsid w:val="00594400"/>
    <w:rsid w:val="005948BB"/>
    <w:rsid w:val="00594B1C"/>
    <w:rsid w:val="00595166"/>
    <w:rsid w:val="00595192"/>
    <w:rsid w:val="005960AA"/>
    <w:rsid w:val="0059642C"/>
    <w:rsid w:val="00596B2A"/>
    <w:rsid w:val="00597929"/>
    <w:rsid w:val="005979C0"/>
    <w:rsid w:val="00597AFF"/>
    <w:rsid w:val="00597E7B"/>
    <w:rsid w:val="005A03F8"/>
    <w:rsid w:val="005A074A"/>
    <w:rsid w:val="005A19F4"/>
    <w:rsid w:val="005A1A52"/>
    <w:rsid w:val="005A1E06"/>
    <w:rsid w:val="005A271C"/>
    <w:rsid w:val="005A3415"/>
    <w:rsid w:val="005A355E"/>
    <w:rsid w:val="005A3684"/>
    <w:rsid w:val="005A36B9"/>
    <w:rsid w:val="005A3BB8"/>
    <w:rsid w:val="005A3C39"/>
    <w:rsid w:val="005A4014"/>
    <w:rsid w:val="005A4021"/>
    <w:rsid w:val="005A423E"/>
    <w:rsid w:val="005A4F6D"/>
    <w:rsid w:val="005A5466"/>
    <w:rsid w:val="005A6713"/>
    <w:rsid w:val="005A6D91"/>
    <w:rsid w:val="005A7DA6"/>
    <w:rsid w:val="005A7E17"/>
    <w:rsid w:val="005A7EDE"/>
    <w:rsid w:val="005A7F51"/>
    <w:rsid w:val="005B0073"/>
    <w:rsid w:val="005B08D1"/>
    <w:rsid w:val="005B0A15"/>
    <w:rsid w:val="005B0B9D"/>
    <w:rsid w:val="005B157D"/>
    <w:rsid w:val="005B15F9"/>
    <w:rsid w:val="005B1C50"/>
    <w:rsid w:val="005B2814"/>
    <w:rsid w:val="005B2D9F"/>
    <w:rsid w:val="005B2DAB"/>
    <w:rsid w:val="005B2FB3"/>
    <w:rsid w:val="005B3C8D"/>
    <w:rsid w:val="005B4104"/>
    <w:rsid w:val="005B478D"/>
    <w:rsid w:val="005B4AE9"/>
    <w:rsid w:val="005B4C5A"/>
    <w:rsid w:val="005B55B2"/>
    <w:rsid w:val="005B5ABF"/>
    <w:rsid w:val="005B5E72"/>
    <w:rsid w:val="005B5EAC"/>
    <w:rsid w:val="005B65AD"/>
    <w:rsid w:val="005B6853"/>
    <w:rsid w:val="005B7282"/>
    <w:rsid w:val="005B75A9"/>
    <w:rsid w:val="005B786E"/>
    <w:rsid w:val="005B7E78"/>
    <w:rsid w:val="005C01E4"/>
    <w:rsid w:val="005C04C1"/>
    <w:rsid w:val="005C06B0"/>
    <w:rsid w:val="005C08BC"/>
    <w:rsid w:val="005C092A"/>
    <w:rsid w:val="005C1174"/>
    <w:rsid w:val="005C15E7"/>
    <w:rsid w:val="005C161E"/>
    <w:rsid w:val="005C194A"/>
    <w:rsid w:val="005C1B61"/>
    <w:rsid w:val="005C1F24"/>
    <w:rsid w:val="005C213A"/>
    <w:rsid w:val="005C23EB"/>
    <w:rsid w:val="005C2930"/>
    <w:rsid w:val="005C2AF5"/>
    <w:rsid w:val="005C3026"/>
    <w:rsid w:val="005C33E7"/>
    <w:rsid w:val="005C3459"/>
    <w:rsid w:val="005C37D0"/>
    <w:rsid w:val="005C40E0"/>
    <w:rsid w:val="005C46A7"/>
    <w:rsid w:val="005C5BE7"/>
    <w:rsid w:val="005C5CF9"/>
    <w:rsid w:val="005C64B2"/>
    <w:rsid w:val="005C6980"/>
    <w:rsid w:val="005C6CA8"/>
    <w:rsid w:val="005C769C"/>
    <w:rsid w:val="005C7D65"/>
    <w:rsid w:val="005D0307"/>
    <w:rsid w:val="005D0657"/>
    <w:rsid w:val="005D0828"/>
    <w:rsid w:val="005D0C7D"/>
    <w:rsid w:val="005D1213"/>
    <w:rsid w:val="005D138E"/>
    <w:rsid w:val="005D15FD"/>
    <w:rsid w:val="005D1A9C"/>
    <w:rsid w:val="005D1C6B"/>
    <w:rsid w:val="005D2121"/>
    <w:rsid w:val="005D36A2"/>
    <w:rsid w:val="005D401A"/>
    <w:rsid w:val="005D4200"/>
    <w:rsid w:val="005D42E3"/>
    <w:rsid w:val="005D4EAB"/>
    <w:rsid w:val="005D50E8"/>
    <w:rsid w:val="005D5236"/>
    <w:rsid w:val="005D5A53"/>
    <w:rsid w:val="005D5B41"/>
    <w:rsid w:val="005D5C06"/>
    <w:rsid w:val="005D5FC7"/>
    <w:rsid w:val="005D60E5"/>
    <w:rsid w:val="005D69A3"/>
    <w:rsid w:val="005D6C69"/>
    <w:rsid w:val="005D6E62"/>
    <w:rsid w:val="005D7034"/>
    <w:rsid w:val="005E0580"/>
    <w:rsid w:val="005E1833"/>
    <w:rsid w:val="005E19E2"/>
    <w:rsid w:val="005E2354"/>
    <w:rsid w:val="005E2397"/>
    <w:rsid w:val="005E263D"/>
    <w:rsid w:val="005E2AAF"/>
    <w:rsid w:val="005E3152"/>
    <w:rsid w:val="005E33BF"/>
    <w:rsid w:val="005E4002"/>
    <w:rsid w:val="005E414E"/>
    <w:rsid w:val="005E468B"/>
    <w:rsid w:val="005E4E26"/>
    <w:rsid w:val="005E5505"/>
    <w:rsid w:val="005E59EE"/>
    <w:rsid w:val="005E5B5C"/>
    <w:rsid w:val="005E647C"/>
    <w:rsid w:val="005E6BC4"/>
    <w:rsid w:val="005E775C"/>
    <w:rsid w:val="005E7A54"/>
    <w:rsid w:val="005E7D89"/>
    <w:rsid w:val="005F0693"/>
    <w:rsid w:val="005F0B41"/>
    <w:rsid w:val="005F1626"/>
    <w:rsid w:val="005F1F6C"/>
    <w:rsid w:val="005F2422"/>
    <w:rsid w:val="005F2655"/>
    <w:rsid w:val="005F2C59"/>
    <w:rsid w:val="005F2C6B"/>
    <w:rsid w:val="005F3EF6"/>
    <w:rsid w:val="005F5423"/>
    <w:rsid w:val="005F54E6"/>
    <w:rsid w:val="005F6010"/>
    <w:rsid w:val="005F6897"/>
    <w:rsid w:val="005F70EF"/>
    <w:rsid w:val="005F7169"/>
    <w:rsid w:val="005F7242"/>
    <w:rsid w:val="005F738F"/>
    <w:rsid w:val="005F7516"/>
    <w:rsid w:val="005F7DB7"/>
    <w:rsid w:val="005F7E23"/>
    <w:rsid w:val="00600120"/>
    <w:rsid w:val="00600581"/>
    <w:rsid w:val="0060076C"/>
    <w:rsid w:val="0060082A"/>
    <w:rsid w:val="00600A9A"/>
    <w:rsid w:val="0060146B"/>
    <w:rsid w:val="00601B45"/>
    <w:rsid w:val="00601F54"/>
    <w:rsid w:val="006020E2"/>
    <w:rsid w:val="006024C0"/>
    <w:rsid w:val="006026A8"/>
    <w:rsid w:val="00603007"/>
    <w:rsid w:val="00603CE2"/>
    <w:rsid w:val="00603E82"/>
    <w:rsid w:val="006040CA"/>
    <w:rsid w:val="00604F28"/>
    <w:rsid w:val="006052EA"/>
    <w:rsid w:val="00605397"/>
    <w:rsid w:val="006053F3"/>
    <w:rsid w:val="0060558A"/>
    <w:rsid w:val="006055A8"/>
    <w:rsid w:val="0060571B"/>
    <w:rsid w:val="0060573E"/>
    <w:rsid w:val="00605791"/>
    <w:rsid w:val="006058E6"/>
    <w:rsid w:val="0060636E"/>
    <w:rsid w:val="0060686A"/>
    <w:rsid w:val="006068BD"/>
    <w:rsid w:val="00607AB8"/>
    <w:rsid w:val="006106A0"/>
    <w:rsid w:val="006117B5"/>
    <w:rsid w:val="0061336B"/>
    <w:rsid w:val="00614725"/>
    <w:rsid w:val="006148A6"/>
    <w:rsid w:val="00614B4E"/>
    <w:rsid w:val="00614E37"/>
    <w:rsid w:val="00615971"/>
    <w:rsid w:val="00616079"/>
    <w:rsid w:val="00616800"/>
    <w:rsid w:val="00616E8A"/>
    <w:rsid w:val="00617188"/>
    <w:rsid w:val="00617491"/>
    <w:rsid w:val="00617549"/>
    <w:rsid w:val="006176BF"/>
    <w:rsid w:val="0061782C"/>
    <w:rsid w:val="00617860"/>
    <w:rsid w:val="00617A45"/>
    <w:rsid w:val="00617E3B"/>
    <w:rsid w:val="00617F8E"/>
    <w:rsid w:val="006207E9"/>
    <w:rsid w:val="0062100A"/>
    <w:rsid w:val="0062140D"/>
    <w:rsid w:val="006217AE"/>
    <w:rsid w:val="00621C8B"/>
    <w:rsid w:val="00621DCE"/>
    <w:rsid w:val="006222EF"/>
    <w:rsid w:val="00622569"/>
    <w:rsid w:val="00622894"/>
    <w:rsid w:val="006229FE"/>
    <w:rsid w:val="00622D2A"/>
    <w:rsid w:val="00622D61"/>
    <w:rsid w:val="00622E28"/>
    <w:rsid w:val="00622FCD"/>
    <w:rsid w:val="006230FF"/>
    <w:rsid w:val="00623A5B"/>
    <w:rsid w:val="00623BEA"/>
    <w:rsid w:val="00623D63"/>
    <w:rsid w:val="006243FF"/>
    <w:rsid w:val="0062521A"/>
    <w:rsid w:val="00625C2D"/>
    <w:rsid w:val="00625D48"/>
    <w:rsid w:val="00625DB3"/>
    <w:rsid w:val="00626090"/>
    <w:rsid w:val="00626268"/>
    <w:rsid w:val="0062662E"/>
    <w:rsid w:val="00626888"/>
    <w:rsid w:val="00627A47"/>
    <w:rsid w:val="00627D71"/>
    <w:rsid w:val="00630A77"/>
    <w:rsid w:val="00631581"/>
    <w:rsid w:val="00631722"/>
    <w:rsid w:val="00631C1E"/>
    <w:rsid w:val="00631E4F"/>
    <w:rsid w:val="00632228"/>
    <w:rsid w:val="006322A6"/>
    <w:rsid w:val="00632A62"/>
    <w:rsid w:val="00633C32"/>
    <w:rsid w:val="00634178"/>
    <w:rsid w:val="0063443D"/>
    <w:rsid w:val="006353C6"/>
    <w:rsid w:val="00635CAE"/>
    <w:rsid w:val="00636155"/>
    <w:rsid w:val="0063678E"/>
    <w:rsid w:val="00636807"/>
    <w:rsid w:val="0063757A"/>
    <w:rsid w:val="00637A27"/>
    <w:rsid w:val="0064001F"/>
    <w:rsid w:val="006403A9"/>
    <w:rsid w:val="0064048D"/>
    <w:rsid w:val="006406A9"/>
    <w:rsid w:val="00640739"/>
    <w:rsid w:val="006411BC"/>
    <w:rsid w:val="00641510"/>
    <w:rsid w:val="00641BBA"/>
    <w:rsid w:val="00641E15"/>
    <w:rsid w:val="006429B4"/>
    <w:rsid w:val="00643411"/>
    <w:rsid w:val="00643EDB"/>
    <w:rsid w:val="006443C9"/>
    <w:rsid w:val="00644F03"/>
    <w:rsid w:val="0064518F"/>
    <w:rsid w:val="00645253"/>
    <w:rsid w:val="00645651"/>
    <w:rsid w:val="006456E5"/>
    <w:rsid w:val="00646ACA"/>
    <w:rsid w:val="00646DE5"/>
    <w:rsid w:val="00646E64"/>
    <w:rsid w:val="00647102"/>
    <w:rsid w:val="00647DFF"/>
    <w:rsid w:val="00647E9E"/>
    <w:rsid w:val="00650BD5"/>
    <w:rsid w:val="006513F7"/>
    <w:rsid w:val="0065156B"/>
    <w:rsid w:val="006519F7"/>
    <w:rsid w:val="00651E49"/>
    <w:rsid w:val="0065204C"/>
    <w:rsid w:val="006522E8"/>
    <w:rsid w:val="00652513"/>
    <w:rsid w:val="00652844"/>
    <w:rsid w:val="00652CD6"/>
    <w:rsid w:val="00652DF4"/>
    <w:rsid w:val="00652E73"/>
    <w:rsid w:val="006532C3"/>
    <w:rsid w:val="0065345F"/>
    <w:rsid w:val="00653D04"/>
    <w:rsid w:val="00653E3D"/>
    <w:rsid w:val="00654168"/>
    <w:rsid w:val="00654F10"/>
    <w:rsid w:val="0065561B"/>
    <w:rsid w:val="00655BF0"/>
    <w:rsid w:val="00655C75"/>
    <w:rsid w:val="00655D41"/>
    <w:rsid w:val="00655DE3"/>
    <w:rsid w:val="006574A8"/>
    <w:rsid w:val="00660379"/>
    <w:rsid w:val="006605FF"/>
    <w:rsid w:val="00660C79"/>
    <w:rsid w:val="0066112C"/>
    <w:rsid w:val="006614BA"/>
    <w:rsid w:val="0066154E"/>
    <w:rsid w:val="006621EA"/>
    <w:rsid w:val="00662474"/>
    <w:rsid w:val="00662781"/>
    <w:rsid w:val="006635DD"/>
    <w:rsid w:val="00663A47"/>
    <w:rsid w:val="00663B1D"/>
    <w:rsid w:val="00665485"/>
    <w:rsid w:val="00665CA1"/>
    <w:rsid w:val="00665F2D"/>
    <w:rsid w:val="00665F9C"/>
    <w:rsid w:val="00666214"/>
    <w:rsid w:val="00666C7F"/>
    <w:rsid w:val="00667353"/>
    <w:rsid w:val="006674C3"/>
    <w:rsid w:val="00667769"/>
    <w:rsid w:val="00667981"/>
    <w:rsid w:val="00667ED2"/>
    <w:rsid w:val="006701BA"/>
    <w:rsid w:val="00670505"/>
    <w:rsid w:val="0067085D"/>
    <w:rsid w:val="0067146A"/>
    <w:rsid w:val="00671DEC"/>
    <w:rsid w:val="0067323B"/>
    <w:rsid w:val="00673273"/>
    <w:rsid w:val="0067436B"/>
    <w:rsid w:val="006743A5"/>
    <w:rsid w:val="006743F4"/>
    <w:rsid w:val="00674D70"/>
    <w:rsid w:val="00676519"/>
    <w:rsid w:val="006768DD"/>
    <w:rsid w:val="00676A63"/>
    <w:rsid w:val="00676F59"/>
    <w:rsid w:val="00676F7E"/>
    <w:rsid w:val="006776FF"/>
    <w:rsid w:val="0067782D"/>
    <w:rsid w:val="0068022E"/>
    <w:rsid w:val="0068088C"/>
    <w:rsid w:val="00681246"/>
    <w:rsid w:val="00681649"/>
    <w:rsid w:val="00681A4A"/>
    <w:rsid w:val="00681C54"/>
    <w:rsid w:val="00681C9F"/>
    <w:rsid w:val="00681E4F"/>
    <w:rsid w:val="00682164"/>
    <w:rsid w:val="0068223C"/>
    <w:rsid w:val="00682485"/>
    <w:rsid w:val="006828B3"/>
    <w:rsid w:val="00683138"/>
    <w:rsid w:val="0068344B"/>
    <w:rsid w:val="00683917"/>
    <w:rsid w:val="00683A53"/>
    <w:rsid w:val="00683E44"/>
    <w:rsid w:val="0068497D"/>
    <w:rsid w:val="00684F5A"/>
    <w:rsid w:val="0068551C"/>
    <w:rsid w:val="006861EF"/>
    <w:rsid w:val="0068684A"/>
    <w:rsid w:val="00686E86"/>
    <w:rsid w:val="00690332"/>
    <w:rsid w:val="00690457"/>
    <w:rsid w:val="0069098C"/>
    <w:rsid w:val="006911D8"/>
    <w:rsid w:val="00691263"/>
    <w:rsid w:val="006914AE"/>
    <w:rsid w:val="006916B8"/>
    <w:rsid w:val="006918AA"/>
    <w:rsid w:val="0069231D"/>
    <w:rsid w:val="00692356"/>
    <w:rsid w:val="00692A38"/>
    <w:rsid w:val="00692D0F"/>
    <w:rsid w:val="00692E90"/>
    <w:rsid w:val="006939C9"/>
    <w:rsid w:val="006941EB"/>
    <w:rsid w:val="006945C3"/>
    <w:rsid w:val="006946A4"/>
    <w:rsid w:val="00694AF5"/>
    <w:rsid w:val="0069556B"/>
    <w:rsid w:val="00695828"/>
    <w:rsid w:val="00695994"/>
    <w:rsid w:val="00695C78"/>
    <w:rsid w:val="00695DCB"/>
    <w:rsid w:val="0069600A"/>
    <w:rsid w:val="006964AA"/>
    <w:rsid w:val="00696598"/>
    <w:rsid w:val="006967BA"/>
    <w:rsid w:val="00696BE6"/>
    <w:rsid w:val="006971A3"/>
    <w:rsid w:val="00697205"/>
    <w:rsid w:val="006A0017"/>
    <w:rsid w:val="006A0D39"/>
    <w:rsid w:val="006A0FD5"/>
    <w:rsid w:val="006A1013"/>
    <w:rsid w:val="006A101B"/>
    <w:rsid w:val="006A1322"/>
    <w:rsid w:val="006A1775"/>
    <w:rsid w:val="006A1A38"/>
    <w:rsid w:val="006A1BBC"/>
    <w:rsid w:val="006A2220"/>
    <w:rsid w:val="006A2244"/>
    <w:rsid w:val="006A3127"/>
    <w:rsid w:val="006A312F"/>
    <w:rsid w:val="006A39A3"/>
    <w:rsid w:val="006A4DFC"/>
    <w:rsid w:val="006A5858"/>
    <w:rsid w:val="006A5FF8"/>
    <w:rsid w:val="006A6137"/>
    <w:rsid w:val="006A61E2"/>
    <w:rsid w:val="006A650E"/>
    <w:rsid w:val="006A6BC3"/>
    <w:rsid w:val="006A6E88"/>
    <w:rsid w:val="006A7847"/>
    <w:rsid w:val="006A7B9F"/>
    <w:rsid w:val="006A7FA7"/>
    <w:rsid w:val="006B072F"/>
    <w:rsid w:val="006B0C03"/>
    <w:rsid w:val="006B1367"/>
    <w:rsid w:val="006B157D"/>
    <w:rsid w:val="006B1960"/>
    <w:rsid w:val="006B2763"/>
    <w:rsid w:val="006B2B6B"/>
    <w:rsid w:val="006B2B71"/>
    <w:rsid w:val="006B2DE7"/>
    <w:rsid w:val="006B34C5"/>
    <w:rsid w:val="006B3AD9"/>
    <w:rsid w:val="006B424E"/>
    <w:rsid w:val="006B42CB"/>
    <w:rsid w:val="006B4329"/>
    <w:rsid w:val="006B4472"/>
    <w:rsid w:val="006B4BD2"/>
    <w:rsid w:val="006B4F46"/>
    <w:rsid w:val="006B50C2"/>
    <w:rsid w:val="006B580F"/>
    <w:rsid w:val="006B6911"/>
    <w:rsid w:val="006B69CD"/>
    <w:rsid w:val="006B6AE4"/>
    <w:rsid w:val="006B7101"/>
    <w:rsid w:val="006B734A"/>
    <w:rsid w:val="006B7D2C"/>
    <w:rsid w:val="006B7D63"/>
    <w:rsid w:val="006C0D02"/>
    <w:rsid w:val="006C0D62"/>
    <w:rsid w:val="006C139C"/>
    <w:rsid w:val="006C17E7"/>
    <w:rsid w:val="006C208B"/>
    <w:rsid w:val="006C363A"/>
    <w:rsid w:val="006C3F79"/>
    <w:rsid w:val="006C43BC"/>
    <w:rsid w:val="006C45F0"/>
    <w:rsid w:val="006C486E"/>
    <w:rsid w:val="006C518D"/>
    <w:rsid w:val="006C57BE"/>
    <w:rsid w:val="006C5F90"/>
    <w:rsid w:val="006C6BD6"/>
    <w:rsid w:val="006C6DAD"/>
    <w:rsid w:val="006C7186"/>
    <w:rsid w:val="006C7C23"/>
    <w:rsid w:val="006C7E99"/>
    <w:rsid w:val="006D048A"/>
    <w:rsid w:val="006D04A5"/>
    <w:rsid w:val="006D0730"/>
    <w:rsid w:val="006D0D4B"/>
    <w:rsid w:val="006D1023"/>
    <w:rsid w:val="006D10F4"/>
    <w:rsid w:val="006D13AA"/>
    <w:rsid w:val="006D16CE"/>
    <w:rsid w:val="006D1966"/>
    <w:rsid w:val="006D1CFB"/>
    <w:rsid w:val="006D21BF"/>
    <w:rsid w:val="006D2398"/>
    <w:rsid w:val="006D2D57"/>
    <w:rsid w:val="006D46F1"/>
    <w:rsid w:val="006D4FFB"/>
    <w:rsid w:val="006D501D"/>
    <w:rsid w:val="006D58A6"/>
    <w:rsid w:val="006D5B59"/>
    <w:rsid w:val="006D657C"/>
    <w:rsid w:val="006D65D4"/>
    <w:rsid w:val="006D66C6"/>
    <w:rsid w:val="006D6B8F"/>
    <w:rsid w:val="006D6CF7"/>
    <w:rsid w:val="006D6E10"/>
    <w:rsid w:val="006D6F1B"/>
    <w:rsid w:val="006D7312"/>
    <w:rsid w:val="006D75F9"/>
    <w:rsid w:val="006E054B"/>
    <w:rsid w:val="006E1F39"/>
    <w:rsid w:val="006E2055"/>
    <w:rsid w:val="006E2530"/>
    <w:rsid w:val="006E2F36"/>
    <w:rsid w:val="006E34FD"/>
    <w:rsid w:val="006E3574"/>
    <w:rsid w:val="006E382B"/>
    <w:rsid w:val="006E3974"/>
    <w:rsid w:val="006E3989"/>
    <w:rsid w:val="006E3BD2"/>
    <w:rsid w:val="006E3E79"/>
    <w:rsid w:val="006E413C"/>
    <w:rsid w:val="006E4B30"/>
    <w:rsid w:val="006E4D4E"/>
    <w:rsid w:val="006E53F9"/>
    <w:rsid w:val="006E5B7B"/>
    <w:rsid w:val="006E5DF4"/>
    <w:rsid w:val="006E6B57"/>
    <w:rsid w:val="006E6E20"/>
    <w:rsid w:val="006E7370"/>
    <w:rsid w:val="006E73BB"/>
    <w:rsid w:val="006E7648"/>
    <w:rsid w:val="006E7D35"/>
    <w:rsid w:val="006F0238"/>
    <w:rsid w:val="006F04EC"/>
    <w:rsid w:val="006F1600"/>
    <w:rsid w:val="006F1EE1"/>
    <w:rsid w:val="006F2404"/>
    <w:rsid w:val="006F300D"/>
    <w:rsid w:val="006F301F"/>
    <w:rsid w:val="006F3A57"/>
    <w:rsid w:val="006F443C"/>
    <w:rsid w:val="006F47AD"/>
    <w:rsid w:val="006F5DA0"/>
    <w:rsid w:val="006F5E4C"/>
    <w:rsid w:val="006F6264"/>
    <w:rsid w:val="006F6314"/>
    <w:rsid w:val="006F6BB4"/>
    <w:rsid w:val="006F7190"/>
    <w:rsid w:val="006F79C5"/>
    <w:rsid w:val="006F7AF3"/>
    <w:rsid w:val="006F7F67"/>
    <w:rsid w:val="006F7FEB"/>
    <w:rsid w:val="007000C4"/>
    <w:rsid w:val="007001F2"/>
    <w:rsid w:val="00700908"/>
    <w:rsid w:val="00700CAE"/>
    <w:rsid w:val="007023AC"/>
    <w:rsid w:val="007023D9"/>
    <w:rsid w:val="00702529"/>
    <w:rsid w:val="00702644"/>
    <w:rsid w:val="00702EA2"/>
    <w:rsid w:val="0070324D"/>
    <w:rsid w:val="007034EB"/>
    <w:rsid w:val="00703C23"/>
    <w:rsid w:val="00703CA3"/>
    <w:rsid w:val="00703F74"/>
    <w:rsid w:val="0070400B"/>
    <w:rsid w:val="00704593"/>
    <w:rsid w:val="007048D8"/>
    <w:rsid w:val="00704E74"/>
    <w:rsid w:val="0070501D"/>
    <w:rsid w:val="00705AC5"/>
    <w:rsid w:val="00705AFF"/>
    <w:rsid w:val="00705E13"/>
    <w:rsid w:val="00705EFB"/>
    <w:rsid w:val="0070601D"/>
    <w:rsid w:val="00706651"/>
    <w:rsid w:val="00707FCE"/>
    <w:rsid w:val="0071050A"/>
    <w:rsid w:val="00710C97"/>
    <w:rsid w:val="00710CB0"/>
    <w:rsid w:val="00710E32"/>
    <w:rsid w:val="007110C0"/>
    <w:rsid w:val="007131B0"/>
    <w:rsid w:val="00713950"/>
    <w:rsid w:val="007150D8"/>
    <w:rsid w:val="007157ED"/>
    <w:rsid w:val="0071587B"/>
    <w:rsid w:val="00717027"/>
    <w:rsid w:val="00717110"/>
    <w:rsid w:val="007201F4"/>
    <w:rsid w:val="00720286"/>
    <w:rsid w:val="007209EA"/>
    <w:rsid w:val="007211F0"/>
    <w:rsid w:val="0072167E"/>
    <w:rsid w:val="007219D6"/>
    <w:rsid w:val="00722295"/>
    <w:rsid w:val="00722406"/>
    <w:rsid w:val="00722797"/>
    <w:rsid w:val="00725053"/>
    <w:rsid w:val="00725E60"/>
    <w:rsid w:val="00726163"/>
    <w:rsid w:val="0072671D"/>
    <w:rsid w:val="0072672D"/>
    <w:rsid w:val="00726845"/>
    <w:rsid w:val="00727EB5"/>
    <w:rsid w:val="0073137F"/>
    <w:rsid w:val="00731942"/>
    <w:rsid w:val="00731BBC"/>
    <w:rsid w:val="00732059"/>
    <w:rsid w:val="00732549"/>
    <w:rsid w:val="00732810"/>
    <w:rsid w:val="00732CC9"/>
    <w:rsid w:val="00733C81"/>
    <w:rsid w:val="007344AB"/>
    <w:rsid w:val="00734BCA"/>
    <w:rsid w:val="00735579"/>
    <w:rsid w:val="00735B4D"/>
    <w:rsid w:val="00735EF1"/>
    <w:rsid w:val="00736733"/>
    <w:rsid w:val="0073692C"/>
    <w:rsid w:val="00736A82"/>
    <w:rsid w:val="00737D77"/>
    <w:rsid w:val="007404EA"/>
    <w:rsid w:val="007408DD"/>
    <w:rsid w:val="00740D49"/>
    <w:rsid w:val="007410C5"/>
    <w:rsid w:val="00741A8F"/>
    <w:rsid w:val="00741AA2"/>
    <w:rsid w:val="00741AB6"/>
    <w:rsid w:val="00741D62"/>
    <w:rsid w:val="0074301C"/>
    <w:rsid w:val="007431AC"/>
    <w:rsid w:val="00743596"/>
    <w:rsid w:val="00743E54"/>
    <w:rsid w:val="0074631F"/>
    <w:rsid w:val="0074640E"/>
    <w:rsid w:val="007465DF"/>
    <w:rsid w:val="0074686F"/>
    <w:rsid w:val="00746E71"/>
    <w:rsid w:val="007472F3"/>
    <w:rsid w:val="007478A5"/>
    <w:rsid w:val="00750827"/>
    <w:rsid w:val="00750B55"/>
    <w:rsid w:val="00750E56"/>
    <w:rsid w:val="0075129A"/>
    <w:rsid w:val="00751640"/>
    <w:rsid w:val="00751749"/>
    <w:rsid w:val="0075175B"/>
    <w:rsid w:val="007518DA"/>
    <w:rsid w:val="00751CD7"/>
    <w:rsid w:val="007524A8"/>
    <w:rsid w:val="00752C7A"/>
    <w:rsid w:val="00753597"/>
    <w:rsid w:val="00754044"/>
    <w:rsid w:val="00754F9A"/>
    <w:rsid w:val="0075515C"/>
    <w:rsid w:val="007551DD"/>
    <w:rsid w:val="0075593D"/>
    <w:rsid w:val="00755DF6"/>
    <w:rsid w:val="00756E92"/>
    <w:rsid w:val="007572CD"/>
    <w:rsid w:val="007576A9"/>
    <w:rsid w:val="007577F4"/>
    <w:rsid w:val="00757D4F"/>
    <w:rsid w:val="007607B1"/>
    <w:rsid w:val="00760815"/>
    <w:rsid w:val="00761686"/>
    <w:rsid w:val="007626E8"/>
    <w:rsid w:val="0076294A"/>
    <w:rsid w:val="00762AD4"/>
    <w:rsid w:val="007633FD"/>
    <w:rsid w:val="00763CA5"/>
    <w:rsid w:val="007644DE"/>
    <w:rsid w:val="00764BC1"/>
    <w:rsid w:val="00764E05"/>
    <w:rsid w:val="00764E7D"/>
    <w:rsid w:val="007660C0"/>
    <w:rsid w:val="00766150"/>
    <w:rsid w:val="0076641C"/>
    <w:rsid w:val="00766512"/>
    <w:rsid w:val="0076651D"/>
    <w:rsid w:val="00766558"/>
    <w:rsid w:val="007666A0"/>
    <w:rsid w:val="00767344"/>
    <w:rsid w:val="00767862"/>
    <w:rsid w:val="007678F1"/>
    <w:rsid w:val="00770A18"/>
    <w:rsid w:val="00770C1D"/>
    <w:rsid w:val="00770CA4"/>
    <w:rsid w:val="0077122C"/>
    <w:rsid w:val="00771E17"/>
    <w:rsid w:val="0077272D"/>
    <w:rsid w:val="00772BAD"/>
    <w:rsid w:val="00772FBE"/>
    <w:rsid w:val="00773661"/>
    <w:rsid w:val="00774374"/>
    <w:rsid w:val="00774ED3"/>
    <w:rsid w:val="00775744"/>
    <w:rsid w:val="00775770"/>
    <w:rsid w:val="007759F6"/>
    <w:rsid w:val="00775C8D"/>
    <w:rsid w:val="00776453"/>
    <w:rsid w:val="0077686B"/>
    <w:rsid w:val="007768BA"/>
    <w:rsid w:val="00776C17"/>
    <w:rsid w:val="00776D29"/>
    <w:rsid w:val="00776E70"/>
    <w:rsid w:val="00776F5C"/>
    <w:rsid w:val="007773BD"/>
    <w:rsid w:val="007777DA"/>
    <w:rsid w:val="00777E4F"/>
    <w:rsid w:val="007800A5"/>
    <w:rsid w:val="007801B2"/>
    <w:rsid w:val="007810FC"/>
    <w:rsid w:val="0078136E"/>
    <w:rsid w:val="00781501"/>
    <w:rsid w:val="0078192C"/>
    <w:rsid w:val="00781DF8"/>
    <w:rsid w:val="00781E67"/>
    <w:rsid w:val="00782406"/>
    <w:rsid w:val="00782907"/>
    <w:rsid w:val="0078291B"/>
    <w:rsid w:val="00783366"/>
    <w:rsid w:val="00783D3D"/>
    <w:rsid w:val="00784CB2"/>
    <w:rsid w:val="0078538F"/>
    <w:rsid w:val="0078595E"/>
    <w:rsid w:val="007859B1"/>
    <w:rsid w:val="00785FEF"/>
    <w:rsid w:val="007867DE"/>
    <w:rsid w:val="00786A72"/>
    <w:rsid w:val="00786BB0"/>
    <w:rsid w:val="00787AC6"/>
    <w:rsid w:val="00790F90"/>
    <w:rsid w:val="007912DA"/>
    <w:rsid w:val="00791838"/>
    <w:rsid w:val="007918F2"/>
    <w:rsid w:val="007921A9"/>
    <w:rsid w:val="007921FD"/>
    <w:rsid w:val="007923C1"/>
    <w:rsid w:val="00792517"/>
    <w:rsid w:val="00792B5F"/>
    <w:rsid w:val="00792D34"/>
    <w:rsid w:val="007943C8"/>
    <w:rsid w:val="00794C16"/>
    <w:rsid w:val="00794FDE"/>
    <w:rsid w:val="007950C2"/>
    <w:rsid w:val="0079567B"/>
    <w:rsid w:val="007956BF"/>
    <w:rsid w:val="007958BF"/>
    <w:rsid w:val="00795BCD"/>
    <w:rsid w:val="0079661C"/>
    <w:rsid w:val="007970E2"/>
    <w:rsid w:val="00797108"/>
    <w:rsid w:val="00797680"/>
    <w:rsid w:val="007977AC"/>
    <w:rsid w:val="00797A5A"/>
    <w:rsid w:val="007A00C1"/>
    <w:rsid w:val="007A061A"/>
    <w:rsid w:val="007A08BB"/>
    <w:rsid w:val="007A093D"/>
    <w:rsid w:val="007A0CDA"/>
    <w:rsid w:val="007A1B18"/>
    <w:rsid w:val="007A1EF2"/>
    <w:rsid w:val="007A2325"/>
    <w:rsid w:val="007A25F3"/>
    <w:rsid w:val="007A26B9"/>
    <w:rsid w:val="007A27BB"/>
    <w:rsid w:val="007A27D5"/>
    <w:rsid w:val="007A281F"/>
    <w:rsid w:val="007A28CB"/>
    <w:rsid w:val="007A2A59"/>
    <w:rsid w:val="007A32C9"/>
    <w:rsid w:val="007A341D"/>
    <w:rsid w:val="007A36AC"/>
    <w:rsid w:val="007A3A58"/>
    <w:rsid w:val="007A3C6D"/>
    <w:rsid w:val="007A45B7"/>
    <w:rsid w:val="007A5135"/>
    <w:rsid w:val="007A5270"/>
    <w:rsid w:val="007A59E3"/>
    <w:rsid w:val="007A5DEA"/>
    <w:rsid w:val="007A66EC"/>
    <w:rsid w:val="007A67F2"/>
    <w:rsid w:val="007A6877"/>
    <w:rsid w:val="007A6A1A"/>
    <w:rsid w:val="007A70C7"/>
    <w:rsid w:val="007A7645"/>
    <w:rsid w:val="007A7C06"/>
    <w:rsid w:val="007A7E4E"/>
    <w:rsid w:val="007B0255"/>
    <w:rsid w:val="007B0681"/>
    <w:rsid w:val="007B10D0"/>
    <w:rsid w:val="007B11F4"/>
    <w:rsid w:val="007B1371"/>
    <w:rsid w:val="007B1401"/>
    <w:rsid w:val="007B1C34"/>
    <w:rsid w:val="007B2184"/>
    <w:rsid w:val="007B297A"/>
    <w:rsid w:val="007B2D39"/>
    <w:rsid w:val="007B320E"/>
    <w:rsid w:val="007B3220"/>
    <w:rsid w:val="007B3611"/>
    <w:rsid w:val="007B365D"/>
    <w:rsid w:val="007B39E0"/>
    <w:rsid w:val="007B3AA2"/>
    <w:rsid w:val="007B42CB"/>
    <w:rsid w:val="007B4646"/>
    <w:rsid w:val="007B5228"/>
    <w:rsid w:val="007B5490"/>
    <w:rsid w:val="007B582D"/>
    <w:rsid w:val="007B6B3F"/>
    <w:rsid w:val="007B6D18"/>
    <w:rsid w:val="007B7140"/>
    <w:rsid w:val="007B735B"/>
    <w:rsid w:val="007B78F1"/>
    <w:rsid w:val="007B7939"/>
    <w:rsid w:val="007B7972"/>
    <w:rsid w:val="007B7ACF"/>
    <w:rsid w:val="007B7F69"/>
    <w:rsid w:val="007C02B4"/>
    <w:rsid w:val="007C03A9"/>
    <w:rsid w:val="007C0530"/>
    <w:rsid w:val="007C054E"/>
    <w:rsid w:val="007C0B38"/>
    <w:rsid w:val="007C0DD8"/>
    <w:rsid w:val="007C1309"/>
    <w:rsid w:val="007C15C3"/>
    <w:rsid w:val="007C1842"/>
    <w:rsid w:val="007C1EAF"/>
    <w:rsid w:val="007C202E"/>
    <w:rsid w:val="007C22C1"/>
    <w:rsid w:val="007C249D"/>
    <w:rsid w:val="007C2622"/>
    <w:rsid w:val="007C2C63"/>
    <w:rsid w:val="007C2D65"/>
    <w:rsid w:val="007C2F64"/>
    <w:rsid w:val="007C35C8"/>
    <w:rsid w:val="007C36BA"/>
    <w:rsid w:val="007C3917"/>
    <w:rsid w:val="007C3F12"/>
    <w:rsid w:val="007C4513"/>
    <w:rsid w:val="007C498E"/>
    <w:rsid w:val="007C49AF"/>
    <w:rsid w:val="007C4A72"/>
    <w:rsid w:val="007C58CA"/>
    <w:rsid w:val="007C59E4"/>
    <w:rsid w:val="007C5C7C"/>
    <w:rsid w:val="007C6176"/>
    <w:rsid w:val="007C67F8"/>
    <w:rsid w:val="007C6ADD"/>
    <w:rsid w:val="007C6CA7"/>
    <w:rsid w:val="007C7A08"/>
    <w:rsid w:val="007D0412"/>
    <w:rsid w:val="007D0853"/>
    <w:rsid w:val="007D0D10"/>
    <w:rsid w:val="007D13AF"/>
    <w:rsid w:val="007D1907"/>
    <w:rsid w:val="007D21D9"/>
    <w:rsid w:val="007D2305"/>
    <w:rsid w:val="007D264B"/>
    <w:rsid w:val="007D2791"/>
    <w:rsid w:val="007D2892"/>
    <w:rsid w:val="007D3857"/>
    <w:rsid w:val="007D38BC"/>
    <w:rsid w:val="007D393A"/>
    <w:rsid w:val="007D397E"/>
    <w:rsid w:val="007D39F4"/>
    <w:rsid w:val="007D3C5E"/>
    <w:rsid w:val="007D3C9C"/>
    <w:rsid w:val="007D3EE3"/>
    <w:rsid w:val="007D3F53"/>
    <w:rsid w:val="007D441B"/>
    <w:rsid w:val="007D45C6"/>
    <w:rsid w:val="007D60C6"/>
    <w:rsid w:val="007D6CE3"/>
    <w:rsid w:val="007D71DD"/>
    <w:rsid w:val="007D74B0"/>
    <w:rsid w:val="007D7A5E"/>
    <w:rsid w:val="007D7F21"/>
    <w:rsid w:val="007E0C8E"/>
    <w:rsid w:val="007E0EB4"/>
    <w:rsid w:val="007E15B6"/>
    <w:rsid w:val="007E2AB0"/>
    <w:rsid w:val="007E3779"/>
    <w:rsid w:val="007E4E62"/>
    <w:rsid w:val="007E4EA1"/>
    <w:rsid w:val="007E5172"/>
    <w:rsid w:val="007E7528"/>
    <w:rsid w:val="007E7A49"/>
    <w:rsid w:val="007E7C73"/>
    <w:rsid w:val="007F0325"/>
    <w:rsid w:val="007F03BA"/>
    <w:rsid w:val="007F048E"/>
    <w:rsid w:val="007F08F3"/>
    <w:rsid w:val="007F0A8A"/>
    <w:rsid w:val="007F0EA1"/>
    <w:rsid w:val="007F0F7B"/>
    <w:rsid w:val="007F10DB"/>
    <w:rsid w:val="007F168F"/>
    <w:rsid w:val="007F177F"/>
    <w:rsid w:val="007F1D05"/>
    <w:rsid w:val="007F2902"/>
    <w:rsid w:val="007F3215"/>
    <w:rsid w:val="007F3374"/>
    <w:rsid w:val="007F36DA"/>
    <w:rsid w:val="007F39B3"/>
    <w:rsid w:val="007F4469"/>
    <w:rsid w:val="007F448B"/>
    <w:rsid w:val="007F564B"/>
    <w:rsid w:val="007F5CB9"/>
    <w:rsid w:val="007F66B3"/>
    <w:rsid w:val="007F6837"/>
    <w:rsid w:val="007F69FE"/>
    <w:rsid w:val="007F6A19"/>
    <w:rsid w:val="007F6FB6"/>
    <w:rsid w:val="008008A9"/>
    <w:rsid w:val="00800B94"/>
    <w:rsid w:val="00801105"/>
    <w:rsid w:val="00801DB7"/>
    <w:rsid w:val="008028C0"/>
    <w:rsid w:val="00802E6B"/>
    <w:rsid w:val="0080339E"/>
    <w:rsid w:val="00803AFE"/>
    <w:rsid w:val="00803D6C"/>
    <w:rsid w:val="008045DD"/>
    <w:rsid w:val="00804B4D"/>
    <w:rsid w:val="0080521C"/>
    <w:rsid w:val="00805457"/>
    <w:rsid w:val="00805CBB"/>
    <w:rsid w:val="00805CCF"/>
    <w:rsid w:val="0080626F"/>
    <w:rsid w:val="00806A0E"/>
    <w:rsid w:val="008077FB"/>
    <w:rsid w:val="00807840"/>
    <w:rsid w:val="008079CB"/>
    <w:rsid w:val="00807BED"/>
    <w:rsid w:val="00810774"/>
    <w:rsid w:val="00810D37"/>
    <w:rsid w:val="00811A60"/>
    <w:rsid w:val="00812D86"/>
    <w:rsid w:val="00812DDD"/>
    <w:rsid w:val="00813013"/>
    <w:rsid w:val="00813024"/>
    <w:rsid w:val="00813286"/>
    <w:rsid w:val="00813635"/>
    <w:rsid w:val="008139DF"/>
    <w:rsid w:val="00814154"/>
    <w:rsid w:val="00814C8F"/>
    <w:rsid w:val="00814E84"/>
    <w:rsid w:val="00815795"/>
    <w:rsid w:val="0081609B"/>
    <w:rsid w:val="00816DA7"/>
    <w:rsid w:val="00816F1E"/>
    <w:rsid w:val="00817437"/>
    <w:rsid w:val="008176AB"/>
    <w:rsid w:val="00817A7D"/>
    <w:rsid w:val="00817AB1"/>
    <w:rsid w:val="00817E1B"/>
    <w:rsid w:val="00817E59"/>
    <w:rsid w:val="0082014D"/>
    <w:rsid w:val="00820447"/>
    <w:rsid w:val="008204CE"/>
    <w:rsid w:val="00820BE0"/>
    <w:rsid w:val="00820C59"/>
    <w:rsid w:val="00820E7E"/>
    <w:rsid w:val="0082179F"/>
    <w:rsid w:val="008227F5"/>
    <w:rsid w:val="00822AEB"/>
    <w:rsid w:val="008237A6"/>
    <w:rsid w:val="0082425F"/>
    <w:rsid w:val="00824326"/>
    <w:rsid w:val="00824A2C"/>
    <w:rsid w:val="00824D98"/>
    <w:rsid w:val="00824EA7"/>
    <w:rsid w:val="0082502C"/>
    <w:rsid w:val="00825494"/>
    <w:rsid w:val="00825A71"/>
    <w:rsid w:val="00825EEB"/>
    <w:rsid w:val="00826579"/>
    <w:rsid w:val="00826B56"/>
    <w:rsid w:val="0082761C"/>
    <w:rsid w:val="00827AE9"/>
    <w:rsid w:val="00830262"/>
    <w:rsid w:val="00830298"/>
    <w:rsid w:val="0083065A"/>
    <w:rsid w:val="00830A4D"/>
    <w:rsid w:val="00830FCD"/>
    <w:rsid w:val="00831747"/>
    <w:rsid w:val="00831A83"/>
    <w:rsid w:val="008329DB"/>
    <w:rsid w:val="00832A33"/>
    <w:rsid w:val="00832BB6"/>
    <w:rsid w:val="00832F30"/>
    <w:rsid w:val="0083315D"/>
    <w:rsid w:val="00833B8B"/>
    <w:rsid w:val="0083406F"/>
    <w:rsid w:val="00834353"/>
    <w:rsid w:val="0083494D"/>
    <w:rsid w:val="00834CF4"/>
    <w:rsid w:val="00835142"/>
    <w:rsid w:val="00835181"/>
    <w:rsid w:val="008351C0"/>
    <w:rsid w:val="00835C21"/>
    <w:rsid w:val="00835F2F"/>
    <w:rsid w:val="00836034"/>
    <w:rsid w:val="0083612D"/>
    <w:rsid w:val="008364F3"/>
    <w:rsid w:val="00836A7C"/>
    <w:rsid w:val="00836E1E"/>
    <w:rsid w:val="00837A2A"/>
    <w:rsid w:val="0084023A"/>
    <w:rsid w:val="00840323"/>
    <w:rsid w:val="00840656"/>
    <w:rsid w:val="00840AD8"/>
    <w:rsid w:val="00840E82"/>
    <w:rsid w:val="008418DE"/>
    <w:rsid w:val="00841C35"/>
    <w:rsid w:val="00841D67"/>
    <w:rsid w:val="00841FD0"/>
    <w:rsid w:val="00842DCD"/>
    <w:rsid w:val="008431B0"/>
    <w:rsid w:val="00843331"/>
    <w:rsid w:val="00843453"/>
    <w:rsid w:val="0084380E"/>
    <w:rsid w:val="00843944"/>
    <w:rsid w:val="00843D9D"/>
    <w:rsid w:val="00843FCA"/>
    <w:rsid w:val="008444FA"/>
    <w:rsid w:val="00844AE0"/>
    <w:rsid w:val="00844C59"/>
    <w:rsid w:val="00844C61"/>
    <w:rsid w:val="00845256"/>
    <w:rsid w:val="008457CE"/>
    <w:rsid w:val="00845972"/>
    <w:rsid w:val="00846132"/>
    <w:rsid w:val="008468EF"/>
    <w:rsid w:val="00846C7B"/>
    <w:rsid w:val="00846DB9"/>
    <w:rsid w:val="008473DF"/>
    <w:rsid w:val="00847994"/>
    <w:rsid w:val="008479FA"/>
    <w:rsid w:val="00847D19"/>
    <w:rsid w:val="00850246"/>
    <w:rsid w:val="00850799"/>
    <w:rsid w:val="00850FBC"/>
    <w:rsid w:val="00851522"/>
    <w:rsid w:val="0085185D"/>
    <w:rsid w:val="00853DEA"/>
    <w:rsid w:val="00854034"/>
    <w:rsid w:val="00854197"/>
    <w:rsid w:val="00855797"/>
    <w:rsid w:val="00855D10"/>
    <w:rsid w:val="00856137"/>
    <w:rsid w:val="008565D1"/>
    <w:rsid w:val="00856BC7"/>
    <w:rsid w:val="00856C33"/>
    <w:rsid w:val="008576B2"/>
    <w:rsid w:val="00857B62"/>
    <w:rsid w:val="00857DD8"/>
    <w:rsid w:val="00857F8D"/>
    <w:rsid w:val="008601F7"/>
    <w:rsid w:val="008607B4"/>
    <w:rsid w:val="00860817"/>
    <w:rsid w:val="00860841"/>
    <w:rsid w:val="008610B8"/>
    <w:rsid w:val="00861504"/>
    <w:rsid w:val="00861A77"/>
    <w:rsid w:val="00861B17"/>
    <w:rsid w:val="00861B46"/>
    <w:rsid w:val="00861EB1"/>
    <w:rsid w:val="00862453"/>
    <w:rsid w:val="0086260C"/>
    <w:rsid w:val="008640BB"/>
    <w:rsid w:val="0086445D"/>
    <w:rsid w:val="008644B8"/>
    <w:rsid w:val="008644D9"/>
    <w:rsid w:val="00864770"/>
    <w:rsid w:val="00864776"/>
    <w:rsid w:val="00864A24"/>
    <w:rsid w:val="008652A9"/>
    <w:rsid w:val="00865578"/>
    <w:rsid w:val="008655ED"/>
    <w:rsid w:val="008659CB"/>
    <w:rsid w:val="00865B27"/>
    <w:rsid w:val="00865B50"/>
    <w:rsid w:val="008660B9"/>
    <w:rsid w:val="0086624A"/>
    <w:rsid w:val="0086665F"/>
    <w:rsid w:val="00866824"/>
    <w:rsid w:val="008669B5"/>
    <w:rsid w:val="00867781"/>
    <w:rsid w:val="008679A2"/>
    <w:rsid w:val="008700E4"/>
    <w:rsid w:val="008705FD"/>
    <w:rsid w:val="00871A93"/>
    <w:rsid w:val="00872086"/>
    <w:rsid w:val="0087216D"/>
    <w:rsid w:val="00872A0D"/>
    <w:rsid w:val="00872B35"/>
    <w:rsid w:val="00872E19"/>
    <w:rsid w:val="008734E6"/>
    <w:rsid w:val="00873969"/>
    <w:rsid w:val="00873B73"/>
    <w:rsid w:val="00873FDE"/>
    <w:rsid w:val="00874719"/>
    <w:rsid w:val="0087481E"/>
    <w:rsid w:val="00874D50"/>
    <w:rsid w:val="00875BD1"/>
    <w:rsid w:val="00876958"/>
    <w:rsid w:val="00876F5B"/>
    <w:rsid w:val="008770F5"/>
    <w:rsid w:val="00877A49"/>
    <w:rsid w:val="00877FBF"/>
    <w:rsid w:val="00880227"/>
    <w:rsid w:val="008805A9"/>
    <w:rsid w:val="008805E2"/>
    <w:rsid w:val="008809AB"/>
    <w:rsid w:val="00880CF2"/>
    <w:rsid w:val="0088151F"/>
    <w:rsid w:val="008816ED"/>
    <w:rsid w:val="00881978"/>
    <w:rsid w:val="00881BDF"/>
    <w:rsid w:val="00881EA0"/>
    <w:rsid w:val="00882215"/>
    <w:rsid w:val="008822CF"/>
    <w:rsid w:val="00883FD2"/>
    <w:rsid w:val="00884391"/>
    <w:rsid w:val="0088460C"/>
    <w:rsid w:val="00884B95"/>
    <w:rsid w:val="00885F9B"/>
    <w:rsid w:val="00886885"/>
    <w:rsid w:val="00886C6D"/>
    <w:rsid w:val="00886F93"/>
    <w:rsid w:val="00887286"/>
    <w:rsid w:val="008878AB"/>
    <w:rsid w:val="00887AC1"/>
    <w:rsid w:val="00887B58"/>
    <w:rsid w:val="00887CA8"/>
    <w:rsid w:val="00890CD1"/>
    <w:rsid w:val="00891224"/>
    <w:rsid w:val="0089133A"/>
    <w:rsid w:val="008915C5"/>
    <w:rsid w:val="00891888"/>
    <w:rsid w:val="00891B7F"/>
    <w:rsid w:val="00892773"/>
    <w:rsid w:val="0089278A"/>
    <w:rsid w:val="00893B2D"/>
    <w:rsid w:val="0089414B"/>
    <w:rsid w:val="008946C7"/>
    <w:rsid w:val="00894F60"/>
    <w:rsid w:val="00895685"/>
    <w:rsid w:val="00895D0C"/>
    <w:rsid w:val="00896190"/>
    <w:rsid w:val="00896CC1"/>
    <w:rsid w:val="00897402"/>
    <w:rsid w:val="008978D3"/>
    <w:rsid w:val="00897EFC"/>
    <w:rsid w:val="008A027C"/>
    <w:rsid w:val="008A06FF"/>
    <w:rsid w:val="008A073E"/>
    <w:rsid w:val="008A0965"/>
    <w:rsid w:val="008A1605"/>
    <w:rsid w:val="008A18B5"/>
    <w:rsid w:val="008A1963"/>
    <w:rsid w:val="008A19CA"/>
    <w:rsid w:val="008A2016"/>
    <w:rsid w:val="008A2392"/>
    <w:rsid w:val="008A2522"/>
    <w:rsid w:val="008A275D"/>
    <w:rsid w:val="008A2AA4"/>
    <w:rsid w:val="008A2D6D"/>
    <w:rsid w:val="008A2FE8"/>
    <w:rsid w:val="008A32DF"/>
    <w:rsid w:val="008A3484"/>
    <w:rsid w:val="008A3D93"/>
    <w:rsid w:val="008A4330"/>
    <w:rsid w:val="008A46E3"/>
    <w:rsid w:val="008A4EC1"/>
    <w:rsid w:val="008A5963"/>
    <w:rsid w:val="008A6251"/>
    <w:rsid w:val="008A6814"/>
    <w:rsid w:val="008B049A"/>
    <w:rsid w:val="008B057F"/>
    <w:rsid w:val="008B10B3"/>
    <w:rsid w:val="008B1499"/>
    <w:rsid w:val="008B28EF"/>
    <w:rsid w:val="008B3148"/>
    <w:rsid w:val="008B37E3"/>
    <w:rsid w:val="008B396E"/>
    <w:rsid w:val="008B3CD6"/>
    <w:rsid w:val="008B40E7"/>
    <w:rsid w:val="008B4693"/>
    <w:rsid w:val="008B5159"/>
    <w:rsid w:val="008B535F"/>
    <w:rsid w:val="008B540B"/>
    <w:rsid w:val="008B6A7D"/>
    <w:rsid w:val="008B7030"/>
    <w:rsid w:val="008B7051"/>
    <w:rsid w:val="008B74BE"/>
    <w:rsid w:val="008B7999"/>
    <w:rsid w:val="008B7A72"/>
    <w:rsid w:val="008C0281"/>
    <w:rsid w:val="008C0455"/>
    <w:rsid w:val="008C0597"/>
    <w:rsid w:val="008C0E8D"/>
    <w:rsid w:val="008C0F10"/>
    <w:rsid w:val="008C1265"/>
    <w:rsid w:val="008C13FC"/>
    <w:rsid w:val="008C1A73"/>
    <w:rsid w:val="008C1B6A"/>
    <w:rsid w:val="008C20B7"/>
    <w:rsid w:val="008C2403"/>
    <w:rsid w:val="008C2F12"/>
    <w:rsid w:val="008C3684"/>
    <w:rsid w:val="008C399C"/>
    <w:rsid w:val="008C3AA7"/>
    <w:rsid w:val="008C3D0D"/>
    <w:rsid w:val="008C449B"/>
    <w:rsid w:val="008C4851"/>
    <w:rsid w:val="008C49A0"/>
    <w:rsid w:val="008C4B45"/>
    <w:rsid w:val="008C52E7"/>
    <w:rsid w:val="008C569C"/>
    <w:rsid w:val="008C595A"/>
    <w:rsid w:val="008C5A44"/>
    <w:rsid w:val="008C5F4A"/>
    <w:rsid w:val="008C6E9C"/>
    <w:rsid w:val="008D0570"/>
    <w:rsid w:val="008D109D"/>
    <w:rsid w:val="008D113C"/>
    <w:rsid w:val="008D123A"/>
    <w:rsid w:val="008D18CE"/>
    <w:rsid w:val="008D1936"/>
    <w:rsid w:val="008D2906"/>
    <w:rsid w:val="008D31DC"/>
    <w:rsid w:val="008D3220"/>
    <w:rsid w:val="008D376F"/>
    <w:rsid w:val="008D3C47"/>
    <w:rsid w:val="008D4115"/>
    <w:rsid w:val="008D4181"/>
    <w:rsid w:val="008D421A"/>
    <w:rsid w:val="008D4775"/>
    <w:rsid w:val="008D5D07"/>
    <w:rsid w:val="008D6276"/>
    <w:rsid w:val="008D6489"/>
    <w:rsid w:val="008D6A9D"/>
    <w:rsid w:val="008D7615"/>
    <w:rsid w:val="008D7F1C"/>
    <w:rsid w:val="008E047E"/>
    <w:rsid w:val="008E0ABB"/>
    <w:rsid w:val="008E0AE6"/>
    <w:rsid w:val="008E0D9B"/>
    <w:rsid w:val="008E1971"/>
    <w:rsid w:val="008E198D"/>
    <w:rsid w:val="008E20FE"/>
    <w:rsid w:val="008E2213"/>
    <w:rsid w:val="008E22AF"/>
    <w:rsid w:val="008E24A7"/>
    <w:rsid w:val="008E2FC2"/>
    <w:rsid w:val="008E4290"/>
    <w:rsid w:val="008E465F"/>
    <w:rsid w:val="008E4AD1"/>
    <w:rsid w:val="008E4D39"/>
    <w:rsid w:val="008E535B"/>
    <w:rsid w:val="008E5D6F"/>
    <w:rsid w:val="008E5FC5"/>
    <w:rsid w:val="008E652C"/>
    <w:rsid w:val="008E67AE"/>
    <w:rsid w:val="008E6AD7"/>
    <w:rsid w:val="008E6E7B"/>
    <w:rsid w:val="008E6FD3"/>
    <w:rsid w:val="008E71CC"/>
    <w:rsid w:val="008E7B94"/>
    <w:rsid w:val="008E7C7A"/>
    <w:rsid w:val="008F1705"/>
    <w:rsid w:val="008F1837"/>
    <w:rsid w:val="008F1C47"/>
    <w:rsid w:val="008F1C4D"/>
    <w:rsid w:val="008F23C0"/>
    <w:rsid w:val="008F297E"/>
    <w:rsid w:val="008F314E"/>
    <w:rsid w:val="008F32AE"/>
    <w:rsid w:val="008F393F"/>
    <w:rsid w:val="008F39EC"/>
    <w:rsid w:val="008F3C86"/>
    <w:rsid w:val="008F3D74"/>
    <w:rsid w:val="008F40D6"/>
    <w:rsid w:val="008F45B1"/>
    <w:rsid w:val="008F4616"/>
    <w:rsid w:val="008F5A0C"/>
    <w:rsid w:val="008F5A3B"/>
    <w:rsid w:val="008F5CB3"/>
    <w:rsid w:val="008F5FAD"/>
    <w:rsid w:val="008F6044"/>
    <w:rsid w:val="008F6A0C"/>
    <w:rsid w:val="008F6CAC"/>
    <w:rsid w:val="008F6EF4"/>
    <w:rsid w:val="008F75B6"/>
    <w:rsid w:val="008F7609"/>
    <w:rsid w:val="008F7A5A"/>
    <w:rsid w:val="008F7E38"/>
    <w:rsid w:val="008F7FE6"/>
    <w:rsid w:val="009007D2"/>
    <w:rsid w:val="009009BB"/>
    <w:rsid w:val="00901979"/>
    <w:rsid w:val="00901BEF"/>
    <w:rsid w:val="00901C76"/>
    <w:rsid w:val="0090248A"/>
    <w:rsid w:val="009028AD"/>
    <w:rsid w:val="009031E5"/>
    <w:rsid w:val="00903D38"/>
    <w:rsid w:val="00904084"/>
    <w:rsid w:val="00904348"/>
    <w:rsid w:val="00904AAF"/>
    <w:rsid w:val="009056C7"/>
    <w:rsid w:val="00905F6C"/>
    <w:rsid w:val="00906086"/>
    <w:rsid w:val="0090619C"/>
    <w:rsid w:val="009061F8"/>
    <w:rsid w:val="00906DBF"/>
    <w:rsid w:val="0090718B"/>
    <w:rsid w:val="00907414"/>
    <w:rsid w:val="00910451"/>
    <w:rsid w:val="009106E8"/>
    <w:rsid w:val="00910B69"/>
    <w:rsid w:val="00911073"/>
    <w:rsid w:val="00911136"/>
    <w:rsid w:val="009112C1"/>
    <w:rsid w:val="00911427"/>
    <w:rsid w:val="00911688"/>
    <w:rsid w:val="009119E7"/>
    <w:rsid w:val="00911B06"/>
    <w:rsid w:val="00911C13"/>
    <w:rsid w:val="009124F2"/>
    <w:rsid w:val="00912C5D"/>
    <w:rsid w:val="0091319B"/>
    <w:rsid w:val="0091319F"/>
    <w:rsid w:val="00913BE0"/>
    <w:rsid w:val="00914A4C"/>
    <w:rsid w:val="00914B8F"/>
    <w:rsid w:val="00914C75"/>
    <w:rsid w:val="00914E59"/>
    <w:rsid w:val="0091549A"/>
    <w:rsid w:val="00915693"/>
    <w:rsid w:val="00916DA6"/>
    <w:rsid w:val="0091707B"/>
    <w:rsid w:val="0091720B"/>
    <w:rsid w:val="0091778E"/>
    <w:rsid w:val="0091782D"/>
    <w:rsid w:val="00917A59"/>
    <w:rsid w:val="00917BB1"/>
    <w:rsid w:val="0092016B"/>
    <w:rsid w:val="00920181"/>
    <w:rsid w:val="00920952"/>
    <w:rsid w:val="00920C32"/>
    <w:rsid w:val="00922926"/>
    <w:rsid w:val="00922A3F"/>
    <w:rsid w:val="009231CD"/>
    <w:rsid w:val="009232D4"/>
    <w:rsid w:val="0092351A"/>
    <w:rsid w:val="009237BA"/>
    <w:rsid w:val="00924606"/>
    <w:rsid w:val="0092469E"/>
    <w:rsid w:val="00926385"/>
    <w:rsid w:val="009267A9"/>
    <w:rsid w:val="009271F3"/>
    <w:rsid w:val="00927AEA"/>
    <w:rsid w:val="009310EF"/>
    <w:rsid w:val="009314C3"/>
    <w:rsid w:val="009318F2"/>
    <w:rsid w:val="00931B77"/>
    <w:rsid w:val="00931C8D"/>
    <w:rsid w:val="00932698"/>
    <w:rsid w:val="009328C8"/>
    <w:rsid w:val="00932D01"/>
    <w:rsid w:val="009334D8"/>
    <w:rsid w:val="009335B4"/>
    <w:rsid w:val="009338F1"/>
    <w:rsid w:val="00934498"/>
    <w:rsid w:val="0093471C"/>
    <w:rsid w:val="009349E6"/>
    <w:rsid w:val="00934DDE"/>
    <w:rsid w:val="009354FD"/>
    <w:rsid w:val="0093566A"/>
    <w:rsid w:val="00935693"/>
    <w:rsid w:val="009359E9"/>
    <w:rsid w:val="009362E0"/>
    <w:rsid w:val="0093728F"/>
    <w:rsid w:val="009374F0"/>
    <w:rsid w:val="00937696"/>
    <w:rsid w:val="00937A2C"/>
    <w:rsid w:val="00937CF8"/>
    <w:rsid w:val="00937F71"/>
    <w:rsid w:val="0094010C"/>
    <w:rsid w:val="00940158"/>
    <w:rsid w:val="0094077A"/>
    <w:rsid w:val="0094166B"/>
    <w:rsid w:val="009417C1"/>
    <w:rsid w:val="00941CDA"/>
    <w:rsid w:val="0094253F"/>
    <w:rsid w:val="0094258D"/>
    <w:rsid w:val="009431E0"/>
    <w:rsid w:val="009434F0"/>
    <w:rsid w:val="00943762"/>
    <w:rsid w:val="00943FC9"/>
    <w:rsid w:val="009440A1"/>
    <w:rsid w:val="009448DE"/>
    <w:rsid w:val="00944979"/>
    <w:rsid w:val="00944CA7"/>
    <w:rsid w:val="00944CD9"/>
    <w:rsid w:val="00945485"/>
    <w:rsid w:val="009466B0"/>
    <w:rsid w:val="00947EE2"/>
    <w:rsid w:val="00947FA2"/>
    <w:rsid w:val="00950E6B"/>
    <w:rsid w:val="0095101F"/>
    <w:rsid w:val="009518AC"/>
    <w:rsid w:val="00951A0C"/>
    <w:rsid w:val="00951F49"/>
    <w:rsid w:val="0095279C"/>
    <w:rsid w:val="00952A67"/>
    <w:rsid w:val="00952B5A"/>
    <w:rsid w:val="00952D37"/>
    <w:rsid w:val="00952FAD"/>
    <w:rsid w:val="00953970"/>
    <w:rsid w:val="009544D9"/>
    <w:rsid w:val="0095477F"/>
    <w:rsid w:val="00954F17"/>
    <w:rsid w:val="009551A4"/>
    <w:rsid w:val="00955A3E"/>
    <w:rsid w:val="00955A8E"/>
    <w:rsid w:val="009567DD"/>
    <w:rsid w:val="00956DCB"/>
    <w:rsid w:val="009603F6"/>
    <w:rsid w:val="009615D5"/>
    <w:rsid w:val="00961682"/>
    <w:rsid w:val="009617BB"/>
    <w:rsid w:val="00961C79"/>
    <w:rsid w:val="0096287D"/>
    <w:rsid w:val="0096293F"/>
    <w:rsid w:val="00962A07"/>
    <w:rsid w:val="00963D9E"/>
    <w:rsid w:val="009644DB"/>
    <w:rsid w:val="009644EF"/>
    <w:rsid w:val="009645FE"/>
    <w:rsid w:val="009649A0"/>
    <w:rsid w:val="00964D0D"/>
    <w:rsid w:val="00965345"/>
    <w:rsid w:val="009669C6"/>
    <w:rsid w:val="00966A10"/>
    <w:rsid w:val="00966A90"/>
    <w:rsid w:val="00966E58"/>
    <w:rsid w:val="009676E9"/>
    <w:rsid w:val="00967841"/>
    <w:rsid w:val="00967C8E"/>
    <w:rsid w:val="00967F39"/>
    <w:rsid w:val="009710EC"/>
    <w:rsid w:val="00971115"/>
    <w:rsid w:val="0097137F"/>
    <w:rsid w:val="00971630"/>
    <w:rsid w:val="00971949"/>
    <w:rsid w:val="009719A9"/>
    <w:rsid w:val="00972A86"/>
    <w:rsid w:val="009737BA"/>
    <w:rsid w:val="00973A5C"/>
    <w:rsid w:val="009740AF"/>
    <w:rsid w:val="009742A9"/>
    <w:rsid w:val="009742C4"/>
    <w:rsid w:val="00974390"/>
    <w:rsid w:val="00974942"/>
    <w:rsid w:val="00974965"/>
    <w:rsid w:val="00974994"/>
    <w:rsid w:val="00974CFE"/>
    <w:rsid w:val="00974E0C"/>
    <w:rsid w:val="00974E53"/>
    <w:rsid w:val="00974F76"/>
    <w:rsid w:val="00975629"/>
    <w:rsid w:val="00975AEB"/>
    <w:rsid w:val="00975B40"/>
    <w:rsid w:val="00975D21"/>
    <w:rsid w:val="00975E22"/>
    <w:rsid w:val="00976242"/>
    <w:rsid w:val="0097637E"/>
    <w:rsid w:val="00977DB8"/>
    <w:rsid w:val="0098035D"/>
    <w:rsid w:val="00980531"/>
    <w:rsid w:val="0098118C"/>
    <w:rsid w:val="0098168B"/>
    <w:rsid w:val="00981A30"/>
    <w:rsid w:val="0098243D"/>
    <w:rsid w:val="00982948"/>
    <w:rsid w:val="00983050"/>
    <w:rsid w:val="009834A7"/>
    <w:rsid w:val="00983916"/>
    <w:rsid w:val="00983D59"/>
    <w:rsid w:val="00984151"/>
    <w:rsid w:val="00984320"/>
    <w:rsid w:val="00984467"/>
    <w:rsid w:val="00984E8F"/>
    <w:rsid w:val="00985120"/>
    <w:rsid w:val="00985992"/>
    <w:rsid w:val="009860F8"/>
    <w:rsid w:val="00986565"/>
    <w:rsid w:val="00986736"/>
    <w:rsid w:val="0098681D"/>
    <w:rsid w:val="00986AFB"/>
    <w:rsid w:val="0098743B"/>
    <w:rsid w:val="0098765C"/>
    <w:rsid w:val="00987906"/>
    <w:rsid w:val="00987C27"/>
    <w:rsid w:val="00990009"/>
    <w:rsid w:val="009902CC"/>
    <w:rsid w:val="0099090E"/>
    <w:rsid w:val="00990DB5"/>
    <w:rsid w:val="00991704"/>
    <w:rsid w:val="00991D93"/>
    <w:rsid w:val="00991EC4"/>
    <w:rsid w:val="00992020"/>
    <w:rsid w:val="0099214D"/>
    <w:rsid w:val="00992A69"/>
    <w:rsid w:val="0099337B"/>
    <w:rsid w:val="0099350B"/>
    <w:rsid w:val="00993D69"/>
    <w:rsid w:val="0099436B"/>
    <w:rsid w:val="00994703"/>
    <w:rsid w:val="0099486A"/>
    <w:rsid w:val="00994FD9"/>
    <w:rsid w:val="009952D9"/>
    <w:rsid w:val="00995489"/>
    <w:rsid w:val="009957B6"/>
    <w:rsid w:val="00995AAF"/>
    <w:rsid w:val="00995E33"/>
    <w:rsid w:val="009969BF"/>
    <w:rsid w:val="00996C05"/>
    <w:rsid w:val="00996F88"/>
    <w:rsid w:val="00997FF0"/>
    <w:rsid w:val="009A00DC"/>
    <w:rsid w:val="009A0670"/>
    <w:rsid w:val="009A08DE"/>
    <w:rsid w:val="009A11A9"/>
    <w:rsid w:val="009A1802"/>
    <w:rsid w:val="009A213D"/>
    <w:rsid w:val="009A214D"/>
    <w:rsid w:val="009A240D"/>
    <w:rsid w:val="009A27AB"/>
    <w:rsid w:val="009A3609"/>
    <w:rsid w:val="009A3F3B"/>
    <w:rsid w:val="009A3F81"/>
    <w:rsid w:val="009A5389"/>
    <w:rsid w:val="009A53CF"/>
    <w:rsid w:val="009A5AA2"/>
    <w:rsid w:val="009A671A"/>
    <w:rsid w:val="009A6832"/>
    <w:rsid w:val="009A737C"/>
    <w:rsid w:val="009A7388"/>
    <w:rsid w:val="009A7533"/>
    <w:rsid w:val="009A7B69"/>
    <w:rsid w:val="009B032D"/>
    <w:rsid w:val="009B0596"/>
    <w:rsid w:val="009B0621"/>
    <w:rsid w:val="009B16BD"/>
    <w:rsid w:val="009B1782"/>
    <w:rsid w:val="009B254E"/>
    <w:rsid w:val="009B257F"/>
    <w:rsid w:val="009B2B99"/>
    <w:rsid w:val="009B307D"/>
    <w:rsid w:val="009B3781"/>
    <w:rsid w:val="009B3CB9"/>
    <w:rsid w:val="009B3CD3"/>
    <w:rsid w:val="009B3DAD"/>
    <w:rsid w:val="009B431F"/>
    <w:rsid w:val="009B56A5"/>
    <w:rsid w:val="009B6262"/>
    <w:rsid w:val="009B636C"/>
    <w:rsid w:val="009B65E6"/>
    <w:rsid w:val="009B660E"/>
    <w:rsid w:val="009C0A63"/>
    <w:rsid w:val="009C0ABF"/>
    <w:rsid w:val="009C0C10"/>
    <w:rsid w:val="009C0F57"/>
    <w:rsid w:val="009C0F82"/>
    <w:rsid w:val="009C11C7"/>
    <w:rsid w:val="009C14AE"/>
    <w:rsid w:val="009C1759"/>
    <w:rsid w:val="009C193D"/>
    <w:rsid w:val="009C235B"/>
    <w:rsid w:val="009C2489"/>
    <w:rsid w:val="009C24CD"/>
    <w:rsid w:val="009C34DD"/>
    <w:rsid w:val="009C389F"/>
    <w:rsid w:val="009C3C8B"/>
    <w:rsid w:val="009C405E"/>
    <w:rsid w:val="009C5EB4"/>
    <w:rsid w:val="009C5F29"/>
    <w:rsid w:val="009C6D06"/>
    <w:rsid w:val="009C73A2"/>
    <w:rsid w:val="009C77D6"/>
    <w:rsid w:val="009C7972"/>
    <w:rsid w:val="009C7AA6"/>
    <w:rsid w:val="009C7D72"/>
    <w:rsid w:val="009C7ED8"/>
    <w:rsid w:val="009D0801"/>
    <w:rsid w:val="009D14B7"/>
    <w:rsid w:val="009D1B03"/>
    <w:rsid w:val="009D286B"/>
    <w:rsid w:val="009D2D12"/>
    <w:rsid w:val="009D2FB6"/>
    <w:rsid w:val="009D38EC"/>
    <w:rsid w:val="009D474E"/>
    <w:rsid w:val="009D48A1"/>
    <w:rsid w:val="009D4904"/>
    <w:rsid w:val="009D4DEF"/>
    <w:rsid w:val="009D5353"/>
    <w:rsid w:val="009D5404"/>
    <w:rsid w:val="009D62B0"/>
    <w:rsid w:val="009D68D2"/>
    <w:rsid w:val="009D692D"/>
    <w:rsid w:val="009D6979"/>
    <w:rsid w:val="009D6BAF"/>
    <w:rsid w:val="009D6C68"/>
    <w:rsid w:val="009D6C69"/>
    <w:rsid w:val="009D6E3C"/>
    <w:rsid w:val="009D6FD9"/>
    <w:rsid w:val="009D7221"/>
    <w:rsid w:val="009D72B3"/>
    <w:rsid w:val="009D7433"/>
    <w:rsid w:val="009D77AA"/>
    <w:rsid w:val="009D7AFE"/>
    <w:rsid w:val="009D7E0E"/>
    <w:rsid w:val="009E0CA1"/>
    <w:rsid w:val="009E11E5"/>
    <w:rsid w:val="009E17C7"/>
    <w:rsid w:val="009E1A77"/>
    <w:rsid w:val="009E1C4C"/>
    <w:rsid w:val="009E1D50"/>
    <w:rsid w:val="009E2C94"/>
    <w:rsid w:val="009E2DFC"/>
    <w:rsid w:val="009E2FE5"/>
    <w:rsid w:val="009E30AF"/>
    <w:rsid w:val="009E31AB"/>
    <w:rsid w:val="009E32F6"/>
    <w:rsid w:val="009E3944"/>
    <w:rsid w:val="009E3D32"/>
    <w:rsid w:val="009E41D5"/>
    <w:rsid w:val="009E42CC"/>
    <w:rsid w:val="009E4351"/>
    <w:rsid w:val="009E4C02"/>
    <w:rsid w:val="009E4D5C"/>
    <w:rsid w:val="009E4E57"/>
    <w:rsid w:val="009E59C8"/>
    <w:rsid w:val="009E6253"/>
    <w:rsid w:val="009F0166"/>
    <w:rsid w:val="009F0697"/>
    <w:rsid w:val="009F1B1F"/>
    <w:rsid w:val="009F261B"/>
    <w:rsid w:val="009F36BD"/>
    <w:rsid w:val="009F39EC"/>
    <w:rsid w:val="009F3A39"/>
    <w:rsid w:val="009F3AF8"/>
    <w:rsid w:val="009F4008"/>
    <w:rsid w:val="009F4531"/>
    <w:rsid w:val="009F4905"/>
    <w:rsid w:val="009F510D"/>
    <w:rsid w:val="009F628F"/>
    <w:rsid w:val="009F6A9F"/>
    <w:rsid w:val="009F7456"/>
    <w:rsid w:val="009F74C6"/>
    <w:rsid w:val="009F7D06"/>
    <w:rsid w:val="009F7E7C"/>
    <w:rsid w:val="00A00084"/>
    <w:rsid w:val="00A00180"/>
    <w:rsid w:val="00A002F2"/>
    <w:rsid w:val="00A006BA"/>
    <w:rsid w:val="00A00887"/>
    <w:rsid w:val="00A013FD"/>
    <w:rsid w:val="00A02AAF"/>
    <w:rsid w:val="00A02F40"/>
    <w:rsid w:val="00A02F88"/>
    <w:rsid w:val="00A0337B"/>
    <w:rsid w:val="00A03BFF"/>
    <w:rsid w:val="00A041D3"/>
    <w:rsid w:val="00A045F4"/>
    <w:rsid w:val="00A04693"/>
    <w:rsid w:val="00A04708"/>
    <w:rsid w:val="00A04A0E"/>
    <w:rsid w:val="00A04BE6"/>
    <w:rsid w:val="00A06436"/>
    <w:rsid w:val="00A0668B"/>
    <w:rsid w:val="00A06E57"/>
    <w:rsid w:val="00A079EB"/>
    <w:rsid w:val="00A07FB5"/>
    <w:rsid w:val="00A10371"/>
    <w:rsid w:val="00A105B7"/>
    <w:rsid w:val="00A10690"/>
    <w:rsid w:val="00A1075A"/>
    <w:rsid w:val="00A1090B"/>
    <w:rsid w:val="00A1165E"/>
    <w:rsid w:val="00A11A7C"/>
    <w:rsid w:val="00A12144"/>
    <w:rsid w:val="00A12A8F"/>
    <w:rsid w:val="00A12E9A"/>
    <w:rsid w:val="00A12EFA"/>
    <w:rsid w:val="00A132B1"/>
    <w:rsid w:val="00A13D0E"/>
    <w:rsid w:val="00A13D73"/>
    <w:rsid w:val="00A147C5"/>
    <w:rsid w:val="00A14C35"/>
    <w:rsid w:val="00A1549A"/>
    <w:rsid w:val="00A165A2"/>
    <w:rsid w:val="00A1694D"/>
    <w:rsid w:val="00A1706A"/>
    <w:rsid w:val="00A1742F"/>
    <w:rsid w:val="00A20260"/>
    <w:rsid w:val="00A2076B"/>
    <w:rsid w:val="00A20A01"/>
    <w:rsid w:val="00A21D62"/>
    <w:rsid w:val="00A223E2"/>
    <w:rsid w:val="00A2382C"/>
    <w:rsid w:val="00A23BD6"/>
    <w:rsid w:val="00A2700F"/>
    <w:rsid w:val="00A2749D"/>
    <w:rsid w:val="00A27765"/>
    <w:rsid w:val="00A3024C"/>
    <w:rsid w:val="00A302B1"/>
    <w:rsid w:val="00A30A92"/>
    <w:rsid w:val="00A30BBC"/>
    <w:rsid w:val="00A30D00"/>
    <w:rsid w:val="00A30D88"/>
    <w:rsid w:val="00A30DC3"/>
    <w:rsid w:val="00A30E2C"/>
    <w:rsid w:val="00A31032"/>
    <w:rsid w:val="00A3116B"/>
    <w:rsid w:val="00A313C1"/>
    <w:rsid w:val="00A317C2"/>
    <w:rsid w:val="00A31CB5"/>
    <w:rsid w:val="00A32359"/>
    <w:rsid w:val="00A32598"/>
    <w:rsid w:val="00A32607"/>
    <w:rsid w:val="00A326C0"/>
    <w:rsid w:val="00A32ACC"/>
    <w:rsid w:val="00A32E51"/>
    <w:rsid w:val="00A330C6"/>
    <w:rsid w:val="00A334AD"/>
    <w:rsid w:val="00A337A7"/>
    <w:rsid w:val="00A337AA"/>
    <w:rsid w:val="00A338D1"/>
    <w:rsid w:val="00A33C7A"/>
    <w:rsid w:val="00A34012"/>
    <w:rsid w:val="00A3421B"/>
    <w:rsid w:val="00A347A2"/>
    <w:rsid w:val="00A35445"/>
    <w:rsid w:val="00A35A0E"/>
    <w:rsid w:val="00A35F57"/>
    <w:rsid w:val="00A36C53"/>
    <w:rsid w:val="00A37109"/>
    <w:rsid w:val="00A374FE"/>
    <w:rsid w:val="00A375FB"/>
    <w:rsid w:val="00A40892"/>
    <w:rsid w:val="00A40D88"/>
    <w:rsid w:val="00A4173C"/>
    <w:rsid w:val="00A417B1"/>
    <w:rsid w:val="00A426AB"/>
    <w:rsid w:val="00A43B0F"/>
    <w:rsid w:val="00A43FE8"/>
    <w:rsid w:val="00A44169"/>
    <w:rsid w:val="00A4422B"/>
    <w:rsid w:val="00A4427E"/>
    <w:rsid w:val="00A44309"/>
    <w:rsid w:val="00A44700"/>
    <w:rsid w:val="00A44A00"/>
    <w:rsid w:val="00A470DE"/>
    <w:rsid w:val="00A472BF"/>
    <w:rsid w:val="00A478FE"/>
    <w:rsid w:val="00A47DBA"/>
    <w:rsid w:val="00A50240"/>
    <w:rsid w:val="00A50B7B"/>
    <w:rsid w:val="00A50BC5"/>
    <w:rsid w:val="00A512E9"/>
    <w:rsid w:val="00A515A6"/>
    <w:rsid w:val="00A51626"/>
    <w:rsid w:val="00A51715"/>
    <w:rsid w:val="00A51D8C"/>
    <w:rsid w:val="00A520FF"/>
    <w:rsid w:val="00A52B7C"/>
    <w:rsid w:val="00A52BCD"/>
    <w:rsid w:val="00A52F0A"/>
    <w:rsid w:val="00A53AC6"/>
    <w:rsid w:val="00A54284"/>
    <w:rsid w:val="00A54577"/>
    <w:rsid w:val="00A5562E"/>
    <w:rsid w:val="00A56DE0"/>
    <w:rsid w:val="00A574C1"/>
    <w:rsid w:val="00A576DF"/>
    <w:rsid w:val="00A6010F"/>
    <w:rsid w:val="00A60B0B"/>
    <w:rsid w:val="00A60CB9"/>
    <w:rsid w:val="00A60DDB"/>
    <w:rsid w:val="00A613F4"/>
    <w:rsid w:val="00A61626"/>
    <w:rsid w:val="00A6198A"/>
    <w:rsid w:val="00A61C03"/>
    <w:rsid w:val="00A627F8"/>
    <w:rsid w:val="00A6323F"/>
    <w:rsid w:val="00A632B4"/>
    <w:rsid w:val="00A6404D"/>
    <w:rsid w:val="00A64FB6"/>
    <w:rsid w:val="00A65068"/>
    <w:rsid w:val="00A6511E"/>
    <w:rsid w:val="00A6551C"/>
    <w:rsid w:val="00A65614"/>
    <w:rsid w:val="00A65981"/>
    <w:rsid w:val="00A65D9D"/>
    <w:rsid w:val="00A6697F"/>
    <w:rsid w:val="00A67082"/>
    <w:rsid w:val="00A67095"/>
    <w:rsid w:val="00A6741C"/>
    <w:rsid w:val="00A676EE"/>
    <w:rsid w:val="00A703CC"/>
    <w:rsid w:val="00A70C99"/>
    <w:rsid w:val="00A71276"/>
    <w:rsid w:val="00A713FC"/>
    <w:rsid w:val="00A718F0"/>
    <w:rsid w:val="00A71F9F"/>
    <w:rsid w:val="00A72026"/>
    <w:rsid w:val="00A72C20"/>
    <w:rsid w:val="00A73538"/>
    <w:rsid w:val="00A7378D"/>
    <w:rsid w:val="00A73869"/>
    <w:rsid w:val="00A748E1"/>
    <w:rsid w:val="00A74E8F"/>
    <w:rsid w:val="00A75291"/>
    <w:rsid w:val="00A75550"/>
    <w:rsid w:val="00A75554"/>
    <w:rsid w:val="00A755E8"/>
    <w:rsid w:val="00A759E4"/>
    <w:rsid w:val="00A76CB8"/>
    <w:rsid w:val="00A76CF2"/>
    <w:rsid w:val="00A77884"/>
    <w:rsid w:val="00A80563"/>
    <w:rsid w:val="00A80896"/>
    <w:rsid w:val="00A80BDB"/>
    <w:rsid w:val="00A80DCF"/>
    <w:rsid w:val="00A80DD5"/>
    <w:rsid w:val="00A819CF"/>
    <w:rsid w:val="00A8215C"/>
    <w:rsid w:val="00A8225D"/>
    <w:rsid w:val="00A82477"/>
    <w:rsid w:val="00A8282E"/>
    <w:rsid w:val="00A82914"/>
    <w:rsid w:val="00A82DD2"/>
    <w:rsid w:val="00A83661"/>
    <w:rsid w:val="00A83B7F"/>
    <w:rsid w:val="00A83EB4"/>
    <w:rsid w:val="00A842DC"/>
    <w:rsid w:val="00A8465C"/>
    <w:rsid w:val="00A84691"/>
    <w:rsid w:val="00A84CD3"/>
    <w:rsid w:val="00A855BE"/>
    <w:rsid w:val="00A85BC6"/>
    <w:rsid w:val="00A85D34"/>
    <w:rsid w:val="00A863C0"/>
    <w:rsid w:val="00A86CE0"/>
    <w:rsid w:val="00A86FC7"/>
    <w:rsid w:val="00A8701B"/>
    <w:rsid w:val="00A8743C"/>
    <w:rsid w:val="00A87C0F"/>
    <w:rsid w:val="00A87C5E"/>
    <w:rsid w:val="00A90021"/>
    <w:rsid w:val="00A905F9"/>
    <w:rsid w:val="00A9107D"/>
    <w:rsid w:val="00A91D17"/>
    <w:rsid w:val="00A91D21"/>
    <w:rsid w:val="00A91FAD"/>
    <w:rsid w:val="00A91FFC"/>
    <w:rsid w:val="00A925A7"/>
    <w:rsid w:val="00A930BD"/>
    <w:rsid w:val="00A9349C"/>
    <w:rsid w:val="00A93A89"/>
    <w:rsid w:val="00A941E1"/>
    <w:rsid w:val="00A94495"/>
    <w:rsid w:val="00A94921"/>
    <w:rsid w:val="00A94A5E"/>
    <w:rsid w:val="00A94A8E"/>
    <w:rsid w:val="00A94ABB"/>
    <w:rsid w:val="00A94E91"/>
    <w:rsid w:val="00A95C85"/>
    <w:rsid w:val="00A95F07"/>
    <w:rsid w:val="00A95F0D"/>
    <w:rsid w:val="00A95F43"/>
    <w:rsid w:val="00A9678B"/>
    <w:rsid w:val="00A972D9"/>
    <w:rsid w:val="00A978BA"/>
    <w:rsid w:val="00A97AFA"/>
    <w:rsid w:val="00A97FBE"/>
    <w:rsid w:val="00AA00C8"/>
    <w:rsid w:val="00AA057E"/>
    <w:rsid w:val="00AA07EA"/>
    <w:rsid w:val="00AA090B"/>
    <w:rsid w:val="00AA0C3B"/>
    <w:rsid w:val="00AA14FF"/>
    <w:rsid w:val="00AA1EE3"/>
    <w:rsid w:val="00AA1FAD"/>
    <w:rsid w:val="00AA2151"/>
    <w:rsid w:val="00AA25E9"/>
    <w:rsid w:val="00AA2C32"/>
    <w:rsid w:val="00AA2CF1"/>
    <w:rsid w:val="00AA2F43"/>
    <w:rsid w:val="00AA334D"/>
    <w:rsid w:val="00AA33AB"/>
    <w:rsid w:val="00AA392B"/>
    <w:rsid w:val="00AA3B37"/>
    <w:rsid w:val="00AA3E0B"/>
    <w:rsid w:val="00AA3E11"/>
    <w:rsid w:val="00AA5414"/>
    <w:rsid w:val="00AA5837"/>
    <w:rsid w:val="00AA5AD0"/>
    <w:rsid w:val="00AA5C5B"/>
    <w:rsid w:val="00AA6037"/>
    <w:rsid w:val="00AA63D0"/>
    <w:rsid w:val="00AA645C"/>
    <w:rsid w:val="00AA65C8"/>
    <w:rsid w:val="00AA65F3"/>
    <w:rsid w:val="00AA6D09"/>
    <w:rsid w:val="00AA75C2"/>
    <w:rsid w:val="00AA79B1"/>
    <w:rsid w:val="00AA7BE8"/>
    <w:rsid w:val="00AB00EE"/>
    <w:rsid w:val="00AB029C"/>
    <w:rsid w:val="00AB02FC"/>
    <w:rsid w:val="00AB03EB"/>
    <w:rsid w:val="00AB0DFA"/>
    <w:rsid w:val="00AB2E1B"/>
    <w:rsid w:val="00AB450C"/>
    <w:rsid w:val="00AB4CA5"/>
    <w:rsid w:val="00AB4DD8"/>
    <w:rsid w:val="00AB4EB4"/>
    <w:rsid w:val="00AB5032"/>
    <w:rsid w:val="00AB50BF"/>
    <w:rsid w:val="00AB5242"/>
    <w:rsid w:val="00AB5544"/>
    <w:rsid w:val="00AB59F6"/>
    <w:rsid w:val="00AB67AF"/>
    <w:rsid w:val="00AB763D"/>
    <w:rsid w:val="00AC0C3F"/>
    <w:rsid w:val="00AC1F0B"/>
    <w:rsid w:val="00AC23DC"/>
    <w:rsid w:val="00AC29AB"/>
    <w:rsid w:val="00AC2C37"/>
    <w:rsid w:val="00AC2E10"/>
    <w:rsid w:val="00AC322E"/>
    <w:rsid w:val="00AC3B77"/>
    <w:rsid w:val="00AC4543"/>
    <w:rsid w:val="00AC46D3"/>
    <w:rsid w:val="00AC4EAA"/>
    <w:rsid w:val="00AC5618"/>
    <w:rsid w:val="00AC56FB"/>
    <w:rsid w:val="00AC57AE"/>
    <w:rsid w:val="00AC5D5A"/>
    <w:rsid w:val="00AC5E00"/>
    <w:rsid w:val="00AC604C"/>
    <w:rsid w:val="00AC67F8"/>
    <w:rsid w:val="00AC6A0D"/>
    <w:rsid w:val="00AC75E2"/>
    <w:rsid w:val="00AC7822"/>
    <w:rsid w:val="00AC7855"/>
    <w:rsid w:val="00AC79A5"/>
    <w:rsid w:val="00AC7EFC"/>
    <w:rsid w:val="00AD05A6"/>
    <w:rsid w:val="00AD0819"/>
    <w:rsid w:val="00AD0AF1"/>
    <w:rsid w:val="00AD1445"/>
    <w:rsid w:val="00AD259E"/>
    <w:rsid w:val="00AD2F33"/>
    <w:rsid w:val="00AD3049"/>
    <w:rsid w:val="00AD3244"/>
    <w:rsid w:val="00AD3245"/>
    <w:rsid w:val="00AD34F1"/>
    <w:rsid w:val="00AD3824"/>
    <w:rsid w:val="00AD38B6"/>
    <w:rsid w:val="00AD3BE7"/>
    <w:rsid w:val="00AD42C4"/>
    <w:rsid w:val="00AD4391"/>
    <w:rsid w:val="00AD518E"/>
    <w:rsid w:val="00AD5233"/>
    <w:rsid w:val="00AD5AF8"/>
    <w:rsid w:val="00AD60B0"/>
    <w:rsid w:val="00AD6CCC"/>
    <w:rsid w:val="00AD6D2B"/>
    <w:rsid w:val="00AD7A64"/>
    <w:rsid w:val="00AD7AC6"/>
    <w:rsid w:val="00AD7C18"/>
    <w:rsid w:val="00AE068C"/>
    <w:rsid w:val="00AE090B"/>
    <w:rsid w:val="00AE0D36"/>
    <w:rsid w:val="00AE1661"/>
    <w:rsid w:val="00AE170F"/>
    <w:rsid w:val="00AE17B2"/>
    <w:rsid w:val="00AE2637"/>
    <w:rsid w:val="00AE32E7"/>
    <w:rsid w:val="00AE3C90"/>
    <w:rsid w:val="00AE3C92"/>
    <w:rsid w:val="00AE3F95"/>
    <w:rsid w:val="00AE43E6"/>
    <w:rsid w:val="00AE4CC7"/>
    <w:rsid w:val="00AE4F41"/>
    <w:rsid w:val="00AE519C"/>
    <w:rsid w:val="00AE5292"/>
    <w:rsid w:val="00AE54B8"/>
    <w:rsid w:val="00AE55A9"/>
    <w:rsid w:val="00AE5A1E"/>
    <w:rsid w:val="00AE6497"/>
    <w:rsid w:val="00AE702B"/>
    <w:rsid w:val="00AE7240"/>
    <w:rsid w:val="00AE75F4"/>
    <w:rsid w:val="00AF071F"/>
    <w:rsid w:val="00AF0A69"/>
    <w:rsid w:val="00AF0A8F"/>
    <w:rsid w:val="00AF10F8"/>
    <w:rsid w:val="00AF1928"/>
    <w:rsid w:val="00AF2486"/>
    <w:rsid w:val="00AF2492"/>
    <w:rsid w:val="00AF2879"/>
    <w:rsid w:val="00AF2A80"/>
    <w:rsid w:val="00AF2BB5"/>
    <w:rsid w:val="00AF365D"/>
    <w:rsid w:val="00AF37C3"/>
    <w:rsid w:val="00AF37C7"/>
    <w:rsid w:val="00AF4C6B"/>
    <w:rsid w:val="00AF4EE6"/>
    <w:rsid w:val="00AF556C"/>
    <w:rsid w:val="00AF58B2"/>
    <w:rsid w:val="00AF5DB3"/>
    <w:rsid w:val="00AF6CF9"/>
    <w:rsid w:val="00AF72A8"/>
    <w:rsid w:val="00AF72CB"/>
    <w:rsid w:val="00AF75CF"/>
    <w:rsid w:val="00B007C1"/>
    <w:rsid w:val="00B00A8F"/>
    <w:rsid w:val="00B00C82"/>
    <w:rsid w:val="00B00DAD"/>
    <w:rsid w:val="00B00EFD"/>
    <w:rsid w:val="00B01194"/>
    <w:rsid w:val="00B018AF"/>
    <w:rsid w:val="00B01BCE"/>
    <w:rsid w:val="00B01C2D"/>
    <w:rsid w:val="00B02227"/>
    <w:rsid w:val="00B0304D"/>
    <w:rsid w:val="00B0309D"/>
    <w:rsid w:val="00B038BF"/>
    <w:rsid w:val="00B038E2"/>
    <w:rsid w:val="00B04071"/>
    <w:rsid w:val="00B04594"/>
    <w:rsid w:val="00B0468C"/>
    <w:rsid w:val="00B0476C"/>
    <w:rsid w:val="00B04ACF"/>
    <w:rsid w:val="00B04B52"/>
    <w:rsid w:val="00B0537F"/>
    <w:rsid w:val="00B059D6"/>
    <w:rsid w:val="00B06017"/>
    <w:rsid w:val="00B062A6"/>
    <w:rsid w:val="00B06399"/>
    <w:rsid w:val="00B071AB"/>
    <w:rsid w:val="00B07FD3"/>
    <w:rsid w:val="00B1013F"/>
    <w:rsid w:val="00B10327"/>
    <w:rsid w:val="00B10978"/>
    <w:rsid w:val="00B10AAC"/>
    <w:rsid w:val="00B10DF0"/>
    <w:rsid w:val="00B1154D"/>
    <w:rsid w:val="00B11595"/>
    <w:rsid w:val="00B1229F"/>
    <w:rsid w:val="00B1231C"/>
    <w:rsid w:val="00B1244E"/>
    <w:rsid w:val="00B12B77"/>
    <w:rsid w:val="00B12D56"/>
    <w:rsid w:val="00B12FB8"/>
    <w:rsid w:val="00B13783"/>
    <w:rsid w:val="00B138AD"/>
    <w:rsid w:val="00B13B68"/>
    <w:rsid w:val="00B146CD"/>
    <w:rsid w:val="00B14E5D"/>
    <w:rsid w:val="00B14ECB"/>
    <w:rsid w:val="00B1533F"/>
    <w:rsid w:val="00B1576B"/>
    <w:rsid w:val="00B159BE"/>
    <w:rsid w:val="00B159DD"/>
    <w:rsid w:val="00B15FB8"/>
    <w:rsid w:val="00B16C8D"/>
    <w:rsid w:val="00B16E0B"/>
    <w:rsid w:val="00B16E9B"/>
    <w:rsid w:val="00B1792B"/>
    <w:rsid w:val="00B17A5B"/>
    <w:rsid w:val="00B17D13"/>
    <w:rsid w:val="00B17E06"/>
    <w:rsid w:val="00B17FE3"/>
    <w:rsid w:val="00B20027"/>
    <w:rsid w:val="00B2046F"/>
    <w:rsid w:val="00B205DE"/>
    <w:rsid w:val="00B21055"/>
    <w:rsid w:val="00B212A3"/>
    <w:rsid w:val="00B213CB"/>
    <w:rsid w:val="00B2211D"/>
    <w:rsid w:val="00B22330"/>
    <w:rsid w:val="00B2234B"/>
    <w:rsid w:val="00B224AE"/>
    <w:rsid w:val="00B229C4"/>
    <w:rsid w:val="00B22C88"/>
    <w:rsid w:val="00B23DD7"/>
    <w:rsid w:val="00B23E7E"/>
    <w:rsid w:val="00B2406A"/>
    <w:rsid w:val="00B24483"/>
    <w:rsid w:val="00B244FE"/>
    <w:rsid w:val="00B24639"/>
    <w:rsid w:val="00B24C92"/>
    <w:rsid w:val="00B25615"/>
    <w:rsid w:val="00B256FE"/>
    <w:rsid w:val="00B25753"/>
    <w:rsid w:val="00B2612B"/>
    <w:rsid w:val="00B26851"/>
    <w:rsid w:val="00B26C7A"/>
    <w:rsid w:val="00B27406"/>
    <w:rsid w:val="00B27820"/>
    <w:rsid w:val="00B2787E"/>
    <w:rsid w:val="00B27AE6"/>
    <w:rsid w:val="00B30B3F"/>
    <w:rsid w:val="00B30B90"/>
    <w:rsid w:val="00B311F1"/>
    <w:rsid w:val="00B31448"/>
    <w:rsid w:val="00B31E8C"/>
    <w:rsid w:val="00B31F44"/>
    <w:rsid w:val="00B3269F"/>
    <w:rsid w:val="00B33171"/>
    <w:rsid w:val="00B331F5"/>
    <w:rsid w:val="00B337E3"/>
    <w:rsid w:val="00B33DF6"/>
    <w:rsid w:val="00B346D3"/>
    <w:rsid w:val="00B348D5"/>
    <w:rsid w:val="00B34E94"/>
    <w:rsid w:val="00B352E5"/>
    <w:rsid w:val="00B352F0"/>
    <w:rsid w:val="00B35373"/>
    <w:rsid w:val="00B36F31"/>
    <w:rsid w:val="00B37356"/>
    <w:rsid w:val="00B37790"/>
    <w:rsid w:val="00B4111E"/>
    <w:rsid w:val="00B41423"/>
    <w:rsid w:val="00B41703"/>
    <w:rsid w:val="00B4187C"/>
    <w:rsid w:val="00B41D47"/>
    <w:rsid w:val="00B4333F"/>
    <w:rsid w:val="00B43ED7"/>
    <w:rsid w:val="00B44B5E"/>
    <w:rsid w:val="00B45320"/>
    <w:rsid w:val="00B4579C"/>
    <w:rsid w:val="00B459AC"/>
    <w:rsid w:val="00B461CA"/>
    <w:rsid w:val="00B46743"/>
    <w:rsid w:val="00B46AFD"/>
    <w:rsid w:val="00B46B57"/>
    <w:rsid w:val="00B46DEF"/>
    <w:rsid w:val="00B46E48"/>
    <w:rsid w:val="00B46EC3"/>
    <w:rsid w:val="00B4715E"/>
    <w:rsid w:val="00B476B9"/>
    <w:rsid w:val="00B47A58"/>
    <w:rsid w:val="00B50376"/>
    <w:rsid w:val="00B50B8C"/>
    <w:rsid w:val="00B50EE2"/>
    <w:rsid w:val="00B523C6"/>
    <w:rsid w:val="00B529B5"/>
    <w:rsid w:val="00B52F8D"/>
    <w:rsid w:val="00B5302F"/>
    <w:rsid w:val="00B53032"/>
    <w:rsid w:val="00B533E5"/>
    <w:rsid w:val="00B54AC9"/>
    <w:rsid w:val="00B54B06"/>
    <w:rsid w:val="00B54CF4"/>
    <w:rsid w:val="00B56111"/>
    <w:rsid w:val="00B56B10"/>
    <w:rsid w:val="00B56DB2"/>
    <w:rsid w:val="00B56ECB"/>
    <w:rsid w:val="00B5712F"/>
    <w:rsid w:val="00B6016F"/>
    <w:rsid w:val="00B601B1"/>
    <w:rsid w:val="00B602AE"/>
    <w:rsid w:val="00B60C41"/>
    <w:rsid w:val="00B619C6"/>
    <w:rsid w:val="00B61B6A"/>
    <w:rsid w:val="00B61D2F"/>
    <w:rsid w:val="00B62A7C"/>
    <w:rsid w:val="00B6325A"/>
    <w:rsid w:val="00B63749"/>
    <w:rsid w:val="00B637A0"/>
    <w:rsid w:val="00B64D20"/>
    <w:rsid w:val="00B64D40"/>
    <w:rsid w:val="00B66048"/>
    <w:rsid w:val="00B66184"/>
    <w:rsid w:val="00B66238"/>
    <w:rsid w:val="00B66389"/>
    <w:rsid w:val="00B66936"/>
    <w:rsid w:val="00B669F5"/>
    <w:rsid w:val="00B66AFE"/>
    <w:rsid w:val="00B66D25"/>
    <w:rsid w:val="00B672B3"/>
    <w:rsid w:val="00B6739C"/>
    <w:rsid w:val="00B7023A"/>
    <w:rsid w:val="00B7087F"/>
    <w:rsid w:val="00B70924"/>
    <w:rsid w:val="00B710C7"/>
    <w:rsid w:val="00B7122C"/>
    <w:rsid w:val="00B71A98"/>
    <w:rsid w:val="00B72567"/>
    <w:rsid w:val="00B72D94"/>
    <w:rsid w:val="00B72DDE"/>
    <w:rsid w:val="00B72FFC"/>
    <w:rsid w:val="00B737CA"/>
    <w:rsid w:val="00B738C8"/>
    <w:rsid w:val="00B73FAA"/>
    <w:rsid w:val="00B7478D"/>
    <w:rsid w:val="00B74BB6"/>
    <w:rsid w:val="00B74C31"/>
    <w:rsid w:val="00B74E20"/>
    <w:rsid w:val="00B752C9"/>
    <w:rsid w:val="00B753A6"/>
    <w:rsid w:val="00B754DF"/>
    <w:rsid w:val="00B759E8"/>
    <w:rsid w:val="00B766B8"/>
    <w:rsid w:val="00B768E9"/>
    <w:rsid w:val="00B76968"/>
    <w:rsid w:val="00B76C96"/>
    <w:rsid w:val="00B77983"/>
    <w:rsid w:val="00B80181"/>
    <w:rsid w:val="00B8026D"/>
    <w:rsid w:val="00B8035E"/>
    <w:rsid w:val="00B80718"/>
    <w:rsid w:val="00B807A1"/>
    <w:rsid w:val="00B8082F"/>
    <w:rsid w:val="00B80E07"/>
    <w:rsid w:val="00B81914"/>
    <w:rsid w:val="00B81AA6"/>
    <w:rsid w:val="00B81F12"/>
    <w:rsid w:val="00B81F30"/>
    <w:rsid w:val="00B820FE"/>
    <w:rsid w:val="00B8276E"/>
    <w:rsid w:val="00B82C95"/>
    <w:rsid w:val="00B83039"/>
    <w:rsid w:val="00B83478"/>
    <w:rsid w:val="00B84007"/>
    <w:rsid w:val="00B8439A"/>
    <w:rsid w:val="00B8449C"/>
    <w:rsid w:val="00B844D3"/>
    <w:rsid w:val="00B84F4E"/>
    <w:rsid w:val="00B854D1"/>
    <w:rsid w:val="00B85545"/>
    <w:rsid w:val="00B85648"/>
    <w:rsid w:val="00B856AE"/>
    <w:rsid w:val="00B857EE"/>
    <w:rsid w:val="00B85C8D"/>
    <w:rsid w:val="00B86840"/>
    <w:rsid w:val="00B86B3F"/>
    <w:rsid w:val="00B86EF1"/>
    <w:rsid w:val="00B90455"/>
    <w:rsid w:val="00B9060B"/>
    <w:rsid w:val="00B90EF4"/>
    <w:rsid w:val="00B91189"/>
    <w:rsid w:val="00B91444"/>
    <w:rsid w:val="00B92597"/>
    <w:rsid w:val="00B925F8"/>
    <w:rsid w:val="00B933DC"/>
    <w:rsid w:val="00B939CE"/>
    <w:rsid w:val="00B94122"/>
    <w:rsid w:val="00B94631"/>
    <w:rsid w:val="00B94973"/>
    <w:rsid w:val="00B951E1"/>
    <w:rsid w:val="00B955B7"/>
    <w:rsid w:val="00B95C8E"/>
    <w:rsid w:val="00B95CCB"/>
    <w:rsid w:val="00B96051"/>
    <w:rsid w:val="00B963F2"/>
    <w:rsid w:val="00B97739"/>
    <w:rsid w:val="00BA059C"/>
    <w:rsid w:val="00BA091D"/>
    <w:rsid w:val="00BA0C6C"/>
    <w:rsid w:val="00BA0EB6"/>
    <w:rsid w:val="00BA1177"/>
    <w:rsid w:val="00BA124C"/>
    <w:rsid w:val="00BA2943"/>
    <w:rsid w:val="00BA2E12"/>
    <w:rsid w:val="00BA33B1"/>
    <w:rsid w:val="00BA3692"/>
    <w:rsid w:val="00BA385D"/>
    <w:rsid w:val="00BA48C9"/>
    <w:rsid w:val="00BA4D33"/>
    <w:rsid w:val="00BA5427"/>
    <w:rsid w:val="00BA55AF"/>
    <w:rsid w:val="00BA5DEC"/>
    <w:rsid w:val="00BA68F9"/>
    <w:rsid w:val="00BA6A15"/>
    <w:rsid w:val="00BA6BFD"/>
    <w:rsid w:val="00BA722B"/>
    <w:rsid w:val="00BA75E3"/>
    <w:rsid w:val="00BA77BA"/>
    <w:rsid w:val="00BB000C"/>
    <w:rsid w:val="00BB0314"/>
    <w:rsid w:val="00BB12D9"/>
    <w:rsid w:val="00BB14D4"/>
    <w:rsid w:val="00BB1C26"/>
    <w:rsid w:val="00BB1C5C"/>
    <w:rsid w:val="00BB1DC3"/>
    <w:rsid w:val="00BB21DA"/>
    <w:rsid w:val="00BB3185"/>
    <w:rsid w:val="00BB3791"/>
    <w:rsid w:val="00BB387F"/>
    <w:rsid w:val="00BB54D1"/>
    <w:rsid w:val="00BB5E5A"/>
    <w:rsid w:val="00BB631B"/>
    <w:rsid w:val="00BB655D"/>
    <w:rsid w:val="00BB6D29"/>
    <w:rsid w:val="00BB753C"/>
    <w:rsid w:val="00BC07E8"/>
    <w:rsid w:val="00BC0AC0"/>
    <w:rsid w:val="00BC0E3E"/>
    <w:rsid w:val="00BC1340"/>
    <w:rsid w:val="00BC24B8"/>
    <w:rsid w:val="00BC2825"/>
    <w:rsid w:val="00BC295B"/>
    <w:rsid w:val="00BC2B9B"/>
    <w:rsid w:val="00BC2C1D"/>
    <w:rsid w:val="00BC34B0"/>
    <w:rsid w:val="00BC3732"/>
    <w:rsid w:val="00BC3A99"/>
    <w:rsid w:val="00BC498B"/>
    <w:rsid w:val="00BC4D63"/>
    <w:rsid w:val="00BC5255"/>
    <w:rsid w:val="00BC5717"/>
    <w:rsid w:val="00BC64A5"/>
    <w:rsid w:val="00BC64B3"/>
    <w:rsid w:val="00BC6541"/>
    <w:rsid w:val="00BC655C"/>
    <w:rsid w:val="00BC687E"/>
    <w:rsid w:val="00BC6B77"/>
    <w:rsid w:val="00BC6F8A"/>
    <w:rsid w:val="00BC7C38"/>
    <w:rsid w:val="00BC7E02"/>
    <w:rsid w:val="00BD02E2"/>
    <w:rsid w:val="00BD182B"/>
    <w:rsid w:val="00BD22D1"/>
    <w:rsid w:val="00BD2828"/>
    <w:rsid w:val="00BD2AEF"/>
    <w:rsid w:val="00BD2BCC"/>
    <w:rsid w:val="00BD39B6"/>
    <w:rsid w:val="00BD3CF0"/>
    <w:rsid w:val="00BD471C"/>
    <w:rsid w:val="00BD4A73"/>
    <w:rsid w:val="00BD4B7C"/>
    <w:rsid w:val="00BD6253"/>
    <w:rsid w:val="00BD6482"/>
    <w:rsid w:val="00BD6725"/>
    <w:rsid w:val="00BD69AB"/>
    <w:rsid w:val="00BD6A0B"/>
    <w:rsid w:val="00BD6BBA"/>
    <w:rsid w:val="00BD6ED6"/>
    <w:rsid w:val="00BD7A50"/>
    <w:rsid w:val="00BD7D5F"/>
    <w:rsid w:val="00BE01B2"/>
    <w:rsid w:val="00BE050B"/>
    <w:rsid w:val="00BE0703"/>
    <w:rsid w:val="00BE11A8"/>
    <w:rsid w:val="00BE13B2"/>
    <w:rsid w:val="00BE25FF"/>
    <w:rsid w:val="00BE2613"/>
    <w:rsid w:val="00BE2B5C"/>
    <w:rsid w:val="00BE2D05"/>
    <w:rsid w:val="00BE2FC4"/>
    <w:rsid w:val="00BE3506"/>
    <w:rsid w:val="00BE3C6E"/>
    <w:rsid w:val="00BE433B"/>
    <w:rsid w:val="00BE4C62"/>
    <w:rsid w:val="00BE651C"/>
    <w:rsid w:val="00BE69B8"/>
    <w:rsid w:val="00BE6B0A"/>
    <w:rsid w:val="00BE6B7F"/>
    <w:rsid w:val="00BE753C"/>
    <w:rsid w:val="00BE7B1B"/>
    <w:rsid w:val="00BF022D"/>
    <w:rsid w:val="00BF03A5"/>
    <w:rsid w:val="00BF0C1A"/>
    <w:rsid w:val="00BF10C7"/>
    <w:rsid w:val="00BF147B"/>
    <w:rsid w:val="00BF1606"/>
    <w:rsid w:val="00BF17D0"/>
    <w:rsid w:val="00BF1870"/>
    <w:rsid w:val="00BF19D6"/>
    <w:rsid w:val="00BF1D1A"/>
    <w:rsid w:val="00BF26A3"/>
    <w:rsid w:val="00BF26BF"/>
    <w:rsid w:val="00BF272D"/>
    <w:rsid w:val="00BF28F4"/>
    <w:rsid w:val="00BF2AE9"/>
    <w:rsid w:val="00BF2E38"/>
    <w:rsid w:val="00BF31F8"/>
    <w:rsid w:val="00BF367E"/>
    <w:rsid w:val="00BF49E8"/>
    <w:rsid w:val="00BF5142"/>
    <w:rsid w:val="00BF5563"/>
    <w:rsid w:val="00BF5828"/>
    <w:rsid w:val="00BF58AF"/>
    <w:rsid w:val="00BF5AD8"/>
    <w:rsid w:val="00BF5D2D"/>
    <w:rsid w:val="00BF6456"/>
    <w:rsid w:val="00BF6933"/>
    <w:rsid w:val="00BF6A38"/>
    <w:rsid w:val="00BF6B86"/>
    <w:rsid w:val="00BF6BFB"/>
    <w:rsid w:val="00BF7035"/>
    <w:rsid w:val="00BF7371"/>
    <w:rsid w:val="00BF79FB"/>
    <w:rsid w:val="00C0044E"/>
    <w:rsid w:val="00C0064E"/>
    <w:rsid w:val="00C00934"/>
    <w:rsid w:val="00C009C0"/>
    <w:rsid w:val="00C00FDE"/>
    <w:rsid w:val="00C01355"/>
    <w:rsid w:val="00C01425"/>
    <w:rsid w:val="00C014C6"/>
    <w:rsid w:val="00C020D3"/>
    <w:rsid w:val="00C02537"/>
    <w:rsid w:val="00C02C19"/>
    <w:rsid w:val="00C0312E"/>
    <w:rsid w:val="00C0389A"/>
    <w:rsid w:val="00C03CD4"/>
    <w:rsid w:val="00C03E1B"/>
    <w:rsid w:val="00C0405B"/>
    <w:rsid w:val="00C0485F"/>
    <w:rsid w:val="00C04C98"/>
    <w:rsid w:val="00C050DC"/>
    <w:rsid w:val="00C05195"/>
    <w:rsid w:val="00C05C51"/>
    <w:rsid w:val="00C06064"/>
    <w:rsid w:val="00C06327"/>
    <w:rsid w:val="00C06483"/>
    <w:rsid w:val="00C066EF"/>
    <w:rsid w:val="00C06BE8"/>
    <w:rsid w:val="00C07071"/>
    <w:rsid w:val="00C10C0D"/>
    <w:rsid w:val="00C113DB"/>
    <w:rsid w:val="00C138D0"/>
    <w:rsid w:val="00C13BF2"/>
    <w:rsid w:val="00C1401E"/>
    <w:rsid w:val="00C14240"/>
    <w:rsid w:val="00C145E9"/>
    <w:rsid w:val="00C1464F"/>
    <w:rsid w:val="00C147AC"/>
    <w:rsid w:val="00C14EF1"/>
    <w:rsid w:val="00C15BC6"/>
    <w:rsid w:val="00C15C22"/>
    <w:rsid w:val="00C16094"/>
    <w:rsid w:val="00C16358"/>
    <w:rsid w:val="00C163FC"/>
    <w:rsid w:val="00C1647B"/>
    <w:rsid w:val="00C1670C"/>
    <w:rsid w:val="00C17056"/>
    <w:rsid w:val="00C17665"/>
    <w:rsid w:val="00C17B62"/>
    <w:rsid w:val="00C17BDA"/>
    <w:rsid w:val="00C2017F"/>
    <w:rsid w:val="00C201C9"/>
    <w:rsid w:val="00C203F4"/>
    <w:rsid w:val="00C20676"/>
    <w:rsid w:val="00C20740"/>
    <w:rsid w:val="00C211EF"/>
    <w:rsid w:val="00C21993"/>
    <w:rsid w:val="00C21D67"/>
    <w:rsid w:val="00C2240F"/>
    <w:rsid w:val="00C2266D"/>
    <w:rsid w:val="00C22E63"/>
    <w:rsid w:val="00C2405F"/>
    <w:rsid w:val="00C24E14"/>
    <w:rsid w:val="00C25D57"/>
    <w:rsid w:val="00C2626C"/>
    <w:rsid w:val="00C26B2E"/>
    <w:rsid w:val="00C26ECA"/>
    <w:rsid w:val="00C273FF"/>
    <w:rsid w:val="00C276A3"/>
    <w:rsid w:val="00C301CE"/>
    <w:rsid w:val="00C30E7D"/>
    <w:rsid w:val="00C31C1A"/>
    <w:rsid w:val="00C3256D"/>
    <w:rsid w:val="00C32714"/>
    <w:rsid w:val="00C33096"/>
    <w:rsid w:val="00C3315C"/>
    <w:rsid w:val="00C331BD"/>
    <w:rsid w:val="00C3365A"/>
    <w:rsid w:val="00C33D08"/>
    <w:rsid w:val="00C33F04"/>
    <w:rsid w:val="00C34AF5"/>
    <w:rsid w:val="00C34B8A"/>
    <w:rsid w:val="00C34E80"/>
    <w:rsid w:val="00C34EF2"/>
    <w:rsid w:val="00C3583E"/>
    <w:rsid w:val="00C35B92"/>
    <w:rsid w:val="00C35D0E"/>
    <w:rsid w:val="00C35EC5"/>
    <w:rsid w:val="00C35F21"/>
    <w:rsid w:val="00C36115"/>
    <w:rsid w:val="00C37117"/>
    <w:rsid w:val="00C3715A"/>
    <w:rsid w:val="00C4024B"/>
    <w:rsid w:val="00C40274"/>
    <w:rsid w:val="00C4147C"/>
    <w:rsid w:val="00C416AA"/>
    <w:rsid w:val="00C421D1"/>
    <w:rsid w:val="00C42927"/>
    <w:rsid w:val="00C429F9"/>
    <w:rsid w:val="00C4310A"/>
    <w:rsid w:val="00C43215"/>
    <w:rsid w:val="00C43384"/>
    <w:rsid w:val="00C43617"/>
    <w:rsid w:val="00C43EBB"/>
    <w:rsid w:val="00C44851"/>
    <w:rsid w:val="00C44949"/>
    <w:rsid w:val="00C45211"/>
    <w:rsid w:val="00C453A1"/>
    <w:rsid w:val="00C4569C"/>
    <w:rsid w:val="00C45764"/>
    <w:rsid w:val="00C45830"/>
    <w:rsid w:val="00C45A18"/>
    <w:rsid w:val="00C45ADA"/>
    <w:rsid w:val="00C45DED"/>
    <w:rsid w:val="00C45E10"/>
    <w:rsid w:val="00C468B8"/>
    <w:rsid w:val="00C469E9"/>
    <w:rsid w:val="00C46AED"/>
    <w:rsid w:val="00C46B72"/>
    <w:rsid w:val="00C47777"/>
    <w:rsid w:val="00C4787D"/>
    <w:rsid w:val="00C47899"/>
    <w:rsid w:val="00C50112"/>
    <w:rsid w:val="00C503F4"/>
    <w:rsid w:val="00C50671"/>
    <w:rsid w:val="00C5081B"/>
    <w:rsid w:val="00C50A28"/>
    <w:rsid w:val="00C50A5C"/>
    <w:rsid w:val="00C519F3"/>
    <w:rsid w:val="00C51C67"/>
    <w:rsid w:val="00C5235F"/>
    <w:rsid w:val="00C524C2"/>
    <w:rsid w:val="00C52AFC"/>
    <w:rsid w:val="00C52D66"/>
    <w:rsid w:val="00C52E02"/>
    <w:rsid w:val="00C52E18"/>
    <w:rsid w:val="00C53053"/>
    <w:rsid w:val="00C534F3"/>
    <w:rsid w:val="00C5379F"/>
    <w:rsid w:val="00C53970"/>
    <w:rsid w:val="00C53B64"/>
    <w:rsid w:val="00C53F94"/>
    <w:rsid w:val="00C541C0"/>
    <w:rsid w:val="00C54501"/>
    <w:rsid w:val="00C54BD9"/>
    <w:rsid w:val="00C54C07"/>
    <w:rsid w:val="00C54DBA"/>
    <w:rsid w:val="00C5537B"/>
    <w:rsid w:val="00C55439"/>
    <w:rsid w:val="00C558F6"/>
    <w:rsid w:val="00C55FBC"/>
    <w:rsid w:val="00C5611F"/>
    <w:rsid w:val="00C56924"/>
    <w:rsid w:val="00C569B9"/>
    <w:rsid w:val="00C569DF"/>
    <w:rsid w:val="00C56F43"/>
    <w:rsid w:val="00C57659"/>
    <w:rsid w:val="00C57A15"/>
    <w:rsid w:val="00C60149"/>
    <w:rsid w:val="00C6033F"/>
    <w:rsid w:val="00C6055F"/>
    <w:rsid w:val="00C60D2B"/>
    <w:rsid w:val="00C614A8"/>
    <w:rsid w:val="00C61999"/>
    <w:rsid w:val="00C61E3A"/>
    <w:rsid w:val="00C625CC"/>
    <w:rsid w:val="00C62DAE"/>
    <w:rsid w:val="00C63952"/>
    <w:rsid w:val="00C639E9"/>
    <w:rsid w:val="00C64638"/>
    <w:rsid w:val="00C64B37"/>
    <w:rsid w:val="00C64E97"/>
    <w:rsid w:val="00C65354"/>
    <w:rsid w:val="00C65ACE"/>
    <w:rsid w:val="00C65BEA"/>
    <w:rsid w:val="00C670A7"/>
    <w:rsid w:val="00C67584"/>
    <w:rsid w:val="00C67C0A"/>
    <w:rsid w:val="00C70550"/>
    <w:rsid w:val="00C7066E"/>
    <w:rsid w:val="00C707BA"/>
    <w:rsid w:val="00C7082D"/>
    <w:rsid w:val="00C716A2"/>
    <w:rsid w:val="00C71AB1"/>
    <w:rsid w:val="00C71F06"/>
    <w:rsid w:val="00C728C5"/>
    <w:rsid w:val="00C73173"/>
    <w:rsid w:val="00C744EC"/>
    <w:rsid w:val="00C74794"/>
    <w:rsid w:val="00C74A91"/>
    <w:rsid w:val="00C74E9D"/>
    <w:rsid w:val="00C757A6"/>
    <w:rsid w:val="00C759BA"/>
    <w:rsid w:val="00C76003"/>
    <w:rsid w:val="00C76382"/>
    <w:rsid w:val="00C76543"/>
    <w:rsid w:val="00C7657F"/>
    <w:rsid w:val="00C766D8"/>
    <w:rsid w:val="00C7681F"/>
    <w:rsid w:val="00C76946"/>
    <w:rsid w:val="00C769B2"/>
    <w:rsid w:val="00C769FA"/>
    <w:rsid w:val="00C76D1D"/>
    <w:rsid w:val="00C76DD7"/>
    <w:rsid w:val="00C76F04"/>
    <w:rsid w:val="00C803BB"/>
    <w:rsid w:val="00C80B89"/>
    <w:rsid w:val="00C80D52"/>
    <w:rsid w:val="00C80EED"/>
    <w:rsid w:val="00C81968"/>
    <w:rsid w:val="00C81A4E"/>
    <w:rsid w:val="00C81BB3"/>
    <w:rsid w:val="00C83BE6"/>
    <w:rsid w:val="00C84A41"/>
    <w:rsid w:val="00C84B5E"/>
    <w:rsid w:val="00C84BFD"/>
    <w:rsid w:val="00C8568D"/>
    <w:rsid w:val="00C858F3"/>
    <w:rsid w:val="00C85957"/>
    <w:rsid w:val="00C85ADD"/>
    <w:rsid w:val="00C85D1E"/>
    <w:rsid w:val="00C85E7C"/>
    <w:rsid w:val="00C8662D"/>
    <w:rsid w:val="00C86F11"/>
    <w:rsid w:val="00C86FDC"/>
    <w:rsid w:val="00C8711E"/>
    <w:rsid w:val="00C87246"/>
    <w:rsid w:val="00C87400"/>
    <w:rsid w:val="00C87DF6"/>
    <w:rsid w:val="00C90147"/>
    <w:rsid w:val="00C9026E"/>
    <w:rsid w:val="00C90887"/>
    <w:rsid w:val="00C90995"/>
    <w:rsid w:val="00C912A1"/>
    <w:rsid w:val="00C92257"/>
    <w:rsid w:val="00C92534"/>
    <w:rsid w:val="00C92BF6"/>
    <w:rsid w:val="00C92FD7"/>
    <w:rsid w:val="00C93354"/>
    <w:rsid w:val="00C93657"/>
    <w:rsid w:val="00C938A8"/>
    <w:rsid w:val="00C93B39"/>
    <w:rsid w:val="00C93E4C"/>
    <w:rsid w:val="00C93E8A"/>
    <w:rsid w:val="00C9412A"/>
    <w:rsid w:val="00C9413E"/>
    <w:rsid w:val="00C945D1"/>
    <w:rsid w:val="00C94741"/>
    <w:rsid w:val="00C954C7"/>
    <w:rsid w:val="00C958D9"/>
    <w:rsid w:val="00C9595D"/>
    <w:rsid w:val="00C95C72"/>
    <w:rsid w:val="00C96FB9"/>
    <w:rsid w:val="00C970FF"/>
    <w:rsid w:val="00C9757C"/>
    <w:rsid w:val="00C97C2C"/>
    <w:rsid w:val="00CA04E5"/>
    <w:rsid w:val="00CA05F8"/>
    <w:rsid w:val="00CA09FF"/>
    <w:rsid w:val="00CA0D1A"/>
    <w:rsid w:val="00CA11FC"/>
    <w:rsid w:val="00CA167F"/>
    <w:rsid w:val="00CA1ABE"/>
    <w:rsid w:val="00CA1CDC"/>
    <w:rsid w:val="00CA20F3"/>
    <w:rsid w:val="00CA2206"/>
    <w:rsid w:val="00CA2341"/>
    <w:rsid w:val="00CA315D"/>
    <w:rsid w:val="00CA375C"/>
    <w:rsid w:val="00CA3767"/>
    <w:rsid w:val="00CA3868"/>
    <w:rsid w:val="00CA4686"/>
    <w:rsid w:val="00CA4F71"/>
    <w:rsid w:val="00CA5395"/>
    <w:rsid w:val="00CA5A1E"/>
    <w:rsid w:val="00CA5DEC"/>
    <w:rsid w:val="00CA5E7A"/>
    <w:rsid w:val="00CA60A6"/>
    <w:rsid w:val="00CA6446"/>
    <w:rsid w:val="00CA70BB"/>
    <w:rsid w:val="00CB04D3"/>
    <w:rsid w:val="00CB054E"/>
    <w:rsid w:val="00CB0602"/>
    <w:rsid w:val="00CB148D"/>
    <w:rsid w:val="00CB1D92"/>
    <w:rsid w:val="00CB21A4"/>
    <w:rsid w:val="00CB2E71"/>
    <w:rsid w:val="00CB3135"/>
    <w:rsid w:val="00CB4302"/>
    <w:rsid w:val="00CB432A"/>
    <w:rsid w:val="00CB4F59"/>
    <w:rsid w:val="00CB503B"/>
    <w:rsid w:val="00CB54D5"/>
    <w:rsid w:val="00CB593E"/>
    <w:rsid w:val="00CB6085"/>
    <w:rsid w:val="00CB6294"/>
    <w:rsid w:val="00CB64C8"/>
    <w:rsid w:val="00CB65C3"/>
    <w:rsid w:val="00CB6AC1"/>
    <w:rsid w:val="00CB7B09"/>
    <w:rsid w:val="00CB7C66"/>
    <w:rsid w:val="00CC0E90"/>
    <w:rsid w:val="00CC118F"/>
    <w:rsid w:val="00CC13E8"/>
    <w:rsid w:val="00CC150E"/>
    <w:rsid w:val="00CC1C53"/>
    <w:rsid w:val="00CC1D54"/>
    <w:rsid w:val="00CC2197"/>
    <w:rsid w:val="00CC253F"/>
    <w:rsid w:val="00CC2773"/>
    <w:rsid w:val="00CC2D67"/>
    <w:rsid w:val="00CC3377"/>
    <w:rsid w:val="00CC364C"/>
    <w:rsid w:val="00CC3AE3"/>
    <w:rsid w:val="00CC3B85"/>
    <w:rsid w:val="00CC4868"/>
    <w:rsid w:val="00CC5082"/>
    <w:rsid w:val="00CC519E"/>
    <w:rsid w:val="00CC5B95"/>
    <w:rsid w:val="00CC5B99"/>
    <w:rsid w:val="00CC5CEC"/>
    <w:rsid w:val="00CC6CB8"/>
    <w:rsid w:val="00CC7F0D"/>
    <w:rsid w:val="00CC7F86"/>
    <w:rsid w:val="00CD00F0"/>
    <w:rsid w:val="00CD03E2"/>
    <w:rsid w:val="00CD09B3"/>
    <w:rsid w:val="00CD0B59"/>
    <w:rsid w:val="00CD0BE5"/>
    <w:rsid w:val="00CD0EB9"/>
    <w:rsid w:val="00CD0FA9"/>
    <w:rsid w:val="00CD14C8"/>
    <w:rsid w:val="00CD2086"/>
    <w:rsid w:val="00CD2154"/>
    <w:rsid w:val="00CD21BC"/>
    <w:rsid w:val="00CD222B"/>
    <w:rsid w:val="00CD2341"/>
    <w:rsid w:val="00CD2E99"/>
    <w:rsid w:val="00CD2ED0"/>
    <w:rsid w:val="00CD3357"/>
    <w:rsid w:val="00CD3604"/>
    <w:rsid w:val="00CD3ABD"/>
    <w:rsid w:val="00CD3BD5"/>
    <w:rsid w:val="00CD436B"/>
    <w:rsid w:val="00CD4495"/>
    <w:rsid w:val="00CD47B4"/>
    <w:rsid w:val="00CD4CD2"/>
    <w:rsid w:val="00CD5BE9"/>
    <w:rsid w:val="00CD5D16"/>
    <w:rsid w:val="00CD613B"/>
    <w:rsid w:val="00CD6857"/>
    <w:rsid w:val="00CD69B5"/>
    <w:rsid w:val="00CD6AC0"/>
    <w:rsid w:val="00CD6E3D"/>
    <w:rsid w:val="00CD6FF1"/>
    <w:rsid w:val="00CD74EE"/>
    <w:rsid w:val="00CD7705"/>
    <w:rsid w:val="00CD7FA2"/>
    <w:rsid w:val="00CE0042"/>
    <w:rsid w:val="00CE0157"/>
    <w:rsid w:val="00CE11B2"/>
    <w:rsid w:val="00CE1544"/>
    <w:rsid w:val="00CE17FE"/>
    <w:rsid w:val="00CE1DF6"/>
    <w:rsid w:val="00CE1F78"/>
    <w:rsid w:val="00CE2002"/>
    <w:rsid w:val="00CE20FD"/>
    <w:rsid w:val="00CE2613"/>
    <w:rsid w:val="00CE27BC"/>
    <w:rsid w:val="00CE288B"/>
    <w:rsid w:val="00CE2929"/>
    <w:rsid w:val="00CE3C31"/>
    <w:rsid w:val="00CE406D"/>
    <w:rsid w:val="00CE42A5"/>
    <w:rsid w:val="00CE454C"/>
    <w:rsid w:val="00CE4E47"/>
    <w:rsid w:val="00CE57CC"/>
    <w:rsid w:val="00CE5964"/>
    <w:rsid w:val="00CE6B49"/>
    <w:rsid w:val="00CE6F48"/>
    <w:rsid w:val="00CE7950"/>
    <w:rsid w:val="00CE7EDD"/>
    <w:rsid w:val="00CF045B"/>
    <w:rsid w:val="00CF0E93"/>
    <w:rsid w:val="00CF183F"/>
    <w:rsid w:val="00CF19E5"/>
    <w:rsid w:val="00CF2659"/>
    <w:rsid w:val="00CF281C"/>
    <w:rsid w:val="00CF2DDF"/>
    <w:rsid w:val="00CF364E"/>
    <w:rsid w:val="00CF3BAF"/>
    <w:rsid w:val="00CF426D"/>
    <w:rsid w:val="00CF4372"/>
    <w:rsid w:val="00CF4454"/>
    <w:rsid w:val="00CF4C3A"/>
    <w:rsid w:val="00CF50E9"/>
    <w:rsid w:val="00CF59A0"/>
    <w:rsid w:val="00CF642D"/>
    <w:rsid w:val="00CF649D"/>
    <w:rsid w:val="00CF66F5"/>
    <w:rsid w:val="00CF66FD"/>
    <w:rsid w:val="00CF6B30"/>
    <w:rsid w:val="00CF6C07"/>
    <w:rsid w:val="00CF784D"/>
    <w:rsid w:val="00CF7EFB"/>
    <w:rsid w:val="00CF7F11"/>
    <w:rsid w:val="00CF7F8A"/>
    <w:rsid w:val="00D005E7"/>
    <w:rsid w:val="00D006A2"/>
    <w:rsid w:val="00D00AC6"/>
    <w:rsid w:val="00D02376"/>
    <w:rsid w:val="00D029C9"/>
    <w:rsid w:val="00D03088"/>
    <w:rsid w:val="00D03A74"/>
    <w:rsid w:val="00D03A78"/>
    <w:rsid w:val="00D043E1"/>
    <w:rsid w:val="00D05274"/>
    <w:rsid w:val="00D061C7"/>
    <w:rsid w:val="00D06661"/>
    <w:rsid w:val="00D06794"/>
    <w:rsid w:val="00D06A27"/>
    <w:rsid w:val="00D079D8"/>
    <w:rsid w:val="00D07D11"/>
    <w:rsid w:val="00D07E1B"/>
    <w:rsid w:val="00D10405"/>
    <w:rsid w:val="00D10B0B"/>
    <w:rsid w:val="00D10B1F"/>
    <w:rsid w:val="00D10CFF"/>
    <w:rsid w:val="00D10DED"/>
    <w:rsid w:val="00D11240"/>
    <w:rsid w:val="00D112A5"/>
    <w:rsid w:val="00D11F62"/>
    <w:rsid w:val="00D12344"/>
    <w:rsid w:val="00D123F8"/>
    <w:rsid w:val="00D1272F"/>
    <w:rsid w:val="00D12A9E"/>
    <w:rsid w:val="00D131D4"/>
    <w:rsid w:val="00D1343F"/>
    <w:rsid w:val="00D13DAF"/>
    <w:rsid w:val="00D1454E"/>
    <w:rsid w:val="00D14CF2"/>
    <w:rsid w:val="00D14DCE"/>
    <w:rsid w:val="00D15491"/>
    <w:rsid w:val="00D154B2"/>
    <w:rsid w:val="00D155FD"/>
    <w:rsid w:val="00D15ACC"/>
    <w:rsid w:val="00D15FFF"/>
    <w:rsid w:val="00D1654B"/>
    <w:rsid w:val="00D165C2"/>
    <w:rsid w:val="00D16ABC"/>
    <w:rsid w:val="00D1750D"/>
    <w:rsid w:val="00D17DE8"/>
    <w:rsid w:val="00D2003A"/>
    <w:rsid w:val="00D20247"/>
    <w:rsid w:val="00D2071A"/>
    <w:rsid w:val="00D20E20"/>
    <w:rsid w:val="00D21251"/>
    <w:rsid w:val="00D212CA"/>
    <w:rsid w:val="00D213D5"/>
    <w:rsid w:val="00D21698"/>
    <w:rsid w:val="00D216A9"/>
    <w:rsid w:val="00D22029"/>
    <w:rsid w:val="00D22478"/>
    <w:rsid w:val="00D225B6"/>
    <w:rsid w:val="00D22913"/>
    <w:rsid w:val="00D22D0D"/>
    <w:rsid w:val="00D22EB3"/>
    <w:rsid w:val="00D23408"/>
    <w:rsid w:val="00D235C9"/>
    <w:rsid w:val="00D23B1C"/>
    <w:rsid w:val="00D23DF5"/>
    <w:rsid w:val="00D23E4B"/>
    <w:rsid w:val="00D23FCB"/>
    <w:rsid w:val="00D24353"/>
    <w:rsid w:val="00D24931"/>
    <w:rsid w:val="00D24AF4"/>
    <w:rsid w:val="00D24EA4"/>
    <w:rsid w:val="00D25451"/>
    <w:rsid w:val="00D25864"/>
    <w:rsid w:val="00D271DF"/>
    <w:rsid w:val="00D273F6"/>
    <w:rsid w:val="00D30081"/>
    <w:rsid w:val="00D30573"/>
    <w:rsid w:val="00D305E2"/>
    <w:rsid w:val="00D30986"/>
    <w:rsid w:val="00D31300"/>
    <w:rsid w:val="00D316DD"/>
    <w:rsid w:val="00D31704"/>
    <w:rsid w:val="00D3214F"/>
    <w:rsid w:val="00D33148"/>
    <w:rsid w:val="00D33A7C"/>
    <w:rsid w:val="00D34421"/>
    <w:rsid w:val="00D35448"/>
    <w:rsid w:val="00D357A4"/>
    <w:rsid w:val="00D35BA6"/>
    <w:rsid w:val="00D35DEC"/>
    <w:rsid w:val="00D35EF4"/>
    <w:rsid w:val="00D35F7A"/>
    <w:rsid w:val="00D36132"/>
    <w:rsid w:val="00D36358"/>
    <w:rsid w:val="00D365C3"/>
    <w:rsid w:val="00D369A1"/>
    <w:rsid w:val="00D36BE7"/>
    <w:rsid w:val="00D37673"/>
    <w:rsid w:val="00D37F25"/>
    <w:rsid w:val="00D40459"/>
    <w:rsid w:val="00D41D0E"/>
    <w:rsid w:val="00D4206A"/>
    <w:rsid w:val="00D421C8"/>
    <w:rsid w:val="00D424A2"/>
    <w:rsid w:val="00D432A2"/>
    <w:rsid w:val="00D4334D"/>
    <w:rsid w:val="00D43436"/>
    <w:rsid w:val="00D43631"/>
    <w:rsid w:val="00D43E7B"/>
    <w:rsid w:val="00D449B5"/>
    <w:rsid w:val="00D44F82"/>
    <w:rsid w:val="00D450F0"/>
    <w:rsid w:val="00D451E5"/>
    <w:rsid w:val="00D45470"/>
    <w:rsid w:val="00D45545"/>
    <w:rsid w:val="00D45CF6"/>
    <w:rsid w:val="00D46C30"/>
    <w:rsid w:val="00D46D13"/>
    <w:rsid w:val="00D47346"/>
    <w:rsid w:val="00D47632"/>
    <w:rsid w:val="00D47A2E"/>
    <w:rsid w:val="00D47D0D"/>
    <w:rsid w:val="00D50C70"/>
    <w:rsid w:val="00D519A4"/>
    <w:rsid w:val="00D51A4B"/>
    <w:rsid w:val="00D51A64"/>
    <w:rsid w:val="00D51E06"/>
    <w:rsid w:val="00D52232"/>
    <w:rsid w:val="00D5262A"/>
    <w:rsid w:val="00D532A4"/>
    <w:rsid w:val="00D546A8"/>
    <w:rsid w:val="00D54DE9"/>
    <w:rsid w:val="00D54E36"/>
    <w:rsid w:val="00D54E69"/>
    <w:rsid w:val="00D5516B"/>
    <w:rsid w:val="00D55EB1"/>
    <w:rsid w:val="00D56169"/>
    <w:rsid w:val="00D569F6"/>
    <w:rsid w:val="00D56EF8"/>
    <w:rsid w:val="00D5728B"/>
    <w:rsid w:val="00D57344"/>
    <w:rsid w:val="00D57524"/>
    <w:rsid w:val="00D6012D"/>
    <w:rsid w:val="00D60272"/>
    <w:rsid w:val="00D6048A"/>
    <w:rsid w:val="00D60530"/>
    <w:rsid w:val="00D61022"/>
    <w:rsid w:val="00D61262"/>
    <w:rsid w:val="00D61328"/>
    <w:rsid w:val="00D6150F"/>
    <w:rsid w:val="00D623A7"/>
    <w:rsid w:val="00D6292E"/>
    <w:rsid w:val="00D636EA"/>
    <w:rsid w:val="00D63D00"/>
    <w:rsid w:val="00D641C8"/>
    <w:rsid w:val="00D645C0"/>
    <w:rsid w:val="00D64E61"/>
    <w:rsid w:val="00D64F32"/>
    <w:rsid w:val="00D66164"/>
    <w:rsid w:val="00D66370"/>
    <w:rsid w:val="00D66A41"/>
    <w:rsid w:val="00D66D67"/>
    <w:rsid w:val="00D66F20"/>
    <w:rsid w:val="00D6739C"/>
    <w:rsid w:val="00D67D9A"/>
    <w:rsid w:val="00D67E99"/>
    <w:rsid w:val="00D70032"/>
    <w:rsid w:val="00D700D4"/>
    <w:rsid w:val="00D704DA"/>
    <w:rsid w:val="00D70C9E"/>
    <w:rsid w:val="00D70EB6"/>
    <w:rsid w:val="00D713C9"/>
    <w:rsid w:val="00D71540"/>
    <w:rsid w:val="00D71995"/>
    <w:rsid w:val="00D71D20"/>
    <w:rsid w:val="00D72DDD"/>
    <w:rsid w:val="00D72F52"/>
    <w:rsid w:val="00D73CBE"/>
    <w:rsid w:val="00D74320"/>
    <w:rsid w:val="00D75147"/>
    <w:rsid w:val="00D753EF"/>
    <w:rsid w:val="00D75F49"/>
    <w:rsid w:val="00D761B5"/>
    <w:rsid w:val="00D76251"/>
    <w:rsid w:val="00D76735"/>
    <w:rsid w:val="00D76D4A"/>
    <w:rsid w:val="00D76DE5"/>
    <w:rsid w:val="00D76EA4"/>
    <w:rsid w:val="00D778B5"/>
    <w:rsid w:val="00D77C2D"/>
    <w:rsid w:val="00D8013B"/>
    <w:rsid w:val="00D80DDF"/>
    <w:rsid w:val="00D80DFF"/>
    <w:rsid w:val="00D80E01"/>
    <w:rsid w:val="00D80ED5"/>
    <w:rsid w:val="00D810F6"/>
    <w:rsid w:val="00D81CF9"/>
    <w:rsid w:val="00D81D59"/>
    <w:rsid w:val="00D82863"/>
    <w:rsid w:val="00D82C8D"/>
    <w:rsid w:val="00D82F6F"/>
    <w:rsid w:val="00D83101"/>
    <w:rsid w:val="00D8324E"/>
    <w:rsid w:val="00D83E81"/>
    <w:rsid w:val="00D8455B"/>
    <w:rsid w:val="00D846DB"/>
    <w:rsid w:val="00D8486E"/>
    <w:rsid w:val="00D84A54"/>
    <w:rsid w:val="00D84C95"/>
    <w:rsid w:val="00D8553B"/>
    <w:rsid w:val="00D85687"/>
    <w:rsid w:val="00D85C41"/>
    <w:rsid w:val="00D85D3E"/>
    <w:rsid w:val="00D863BA"/>
    <w:rsid w:val="00D86A02"/>
    <w:rsid w:val="00D87044"/>
    <w:rsid w:val="00D8711F"/>
    <w:rsid w:val="00D8739E"/>
    <w:rsid w:val="00D877D0"/>
    <w:rsid w:val="00D87867"/>
    <w:rsid w:val="00D904F9"/>
    <w:rsid w:val="00D90544"/>
    <w:rsid w:val="00D90708"/>
    <w:rsid w:val="00D90B77"/>
    <w:rsid w:val="00D9117A"/>
    <w:rsid w:val="00D91AAD"/>
    <w:rsid w:val="00D921D8"/>
    <w:rsid w:val="00D927B8"/>
    <w:rsid w:val="00D93568"/>
    <w:rsid w:val="00D93B66"/>
    <w:rsid w:val="00D9485A"/>
    <w:rsid w:val="00D954A2"/>
    <w:rsid w:val="00D956A8"/>
    <w:rsid w:val="00D960D8"/>
    <w:rsid w:val="00D969A4"/>
    <w:rsid w:val="00D96A45"/>
    <w:rsid w:val="00D96D72"/>
    <w:rsid w:val="00D97898"/>
    <w:rsid w:val="00DA01B6"/>
    <w:rsid w:val="00DA034F"/>
    <w:rsid w:val="00DA1047"/>
    <w:rsid w:val="00DA1994"/>
    <w:rsid w:val="00DA2D74"/>
    <w:rsid w:val="00DA31BA"/>
    <w:rsid w:val="00DA3484"/>
    <w:rsid w:val="00DA35FB"/>
    <w:rsid w:val="00DA3769"/>
    <w:rsid w:val="00DA3821"/>
    <w:rsid w:val="00DA456B"/>
    <w:rsid w:val="00DA468F"/>
    <w:rsid w:val="00DA57FA"/>
    <w:rsid w:val="00DA7837"/>
    <w:rsid w:val="00DA78F6"/>
    <w:rsid w:val="00DB07F6"/>
    <w:rsid w:val="00DB084A"/>
    <w:rsid w:val="00DB0CAD"/>
    <w:rsid w:val="00DB0ECD"/>
    <w:rsid w:val="00DB10F5"/>
    <w:rsid w:val="00DB1346"/>
    <w:rsid w:val="00DB1448"/>
    <w:rsid w:val="00DB17EE"/>
    <w:rsid w:val="00DB18B8"/>
    <w:rsid w:val="00DB1A21"/>
    <w:rsid w:val="00DB1A42"/>
    <w:rsid w:val="00DB1DAC"/>
    <w:rsid w:val="00DB1DC1"/>
    <w:rsid w:val="00DB1F45"/>
    <w:rsid w:val="00DB3001"/>
    <w:rsid w:val="00DB391A"/>
    <w:rsid w:val="00DB3B4B"/>
    <w:rsid w:val="00DB4747"/>
    <w:rsid w:val="00DB47ED"/>
    <w:rsid w:val="00DB4BF1"/>
    <w:rsid w:val="00DB52F7"/>
    <w:rsid w:val="00DB5E45"/>
    <w:rsid w:val="00DB6418"/>
    <w:rsid w:val="00DB6727"/>
    <w:rsid w:val="00DB675E"/>
    <w:rsid w:val="00DB6BD8"/>
    <w:rsid w:val="00DB6CA4"/>
    <w:rsid w:val="00DB6FA1"/>
    <w:rsid w:val="00DB7161"/>
    <w:rsid w:val="00DB7427"/>
    <w:rsid w:val="00DB74DA"/>
    <w:rsid w:val="00DB7C8E"/>
    <w:rsid w:val="00DC0285"/>
    <w:rsid w:val="00DC0845"/>
    <w:rsid w:val="00DC16CE"/>
    <w:rsid w:val="00DC2224"/>
    <w:rsid w:val="00DC24CD"/>
    <w:rsid w:val="00DC275B"/>
    <w:rsid w:val="00DC28D6"/>
    <w:rsid w:val="00DC2E80"/>
    <w:rsid w:val="00DC3F78"/>
    <w:rsid w:val="00DC4BB2"/>
    <w:rsid w:val="00DC517C"/>
    <w:rsid w:val="00DC518D"/>
    <w:rsid w:val="00DC54D5"/>
    <w:rsid w:val="00DC5A99"/>
    <w:rsid w:val="00DC657E"/>
    <w:rsid w:val="00DC6A82"/>
    <w:rsid w:val="00DC6CB9"/>
    <w:rsid w:val="00DC763D"/>
    <w:rsid w:val="00DC784B"/>
    <w:rsid w:val="00DC7B3A"/>
    <w:rsid w:val="00DC7F46"/>
    <w:rsid w:val="00DD0973"/>
    <w:rsid w:val="00DD0BF0"/>
    <w:rsid w:val="00DD11CD"/>
    <w:rsid w:val="00DD1298"/>
    <w:rsid w:val="00DD1F32"/>
    <w:rsid w:val="00DD23EC"/>
    <w:rsid w:val="00DD241A"/>
    <w:rsid w:val="00DD24EB"/>
    <w:rsid w:val="00DD2A46"/>
    <w:rsid w:val="00DD2CF4"/>
    <w:rsid w:val="00DD2E3D"/>
    <w:rsid w:val="00DD366B"/>
    <w:rsid w:val="00DD38B4"/>
    <w:rsid w:val="00DD3B8A"/>
    <w:rsid w:val="00DD4544"/>
    <w:rsid w:val="00DD5B40"/>
    <w:rsid w:val="00DD5FC7"/>
    <w:rsid w:val="00DD60D9"/>
    <w:rsid w:val="00DD6DAC"/>
    <w:rsid w:val="00DD7703"/>
    <w:rsid w:val="00DD783C"/>
    <w:rsid w:val="00DE02EB"/>
    <w:rsid w:val="00DE0E0E"/>
    <w:rsid w:val="00DE0ECD"/>
    <w:rsid w:val="00DE10CE"/>
    <w:rsid w:val="00DE1175"/>
    <w:rsid w:val="00DE12D9"/>
    <w:rsid w:val="00DE15D3"/>
    <w:rsid w:val="00DE1C38"/>
    <w:rsid w:val="00DE28CA"/>
    <w:rsid w:val="00DE2AF8"/>
    <w:rsid w:val="00DE337E"/>
    <w:rsid w:val="00DE37C2"/>
    <w:rsid w:val="00DE3AD8"/>
    <w:rsid w:val="00DE3B1B"/>
    <w:rsid w:val="00DE3C65"/>
    <w:rsid w:val="00DE412F"/>
    <w:rsid w:val="00DE46B0"/>
    <w:rsid w:val="00DE46F4"/>
    <w:rsid w:val="00DE4885"/>
    <w:rsid w:val="00DE4950"/>
    <w:rsid w:val="00DE4955"/>
    <w:rsid w:val="00DE4B7A"/>
    <w:rsid w:val="00DE5B84"/>
    <w:rsid w:val="00DE5DF1"/>
    <w:rsid w:val="00DE5E39"/>
    <w:rsid w:val="00DE64F7"/>
    <w:rsid w:val="00DE679B"/>
    <w:rsid w:val="00DE6E92"/>
    <w:rsid w:val="00DE6EF4"/>
    <w:rsid w:val="00DE74E5"/>
    <w:rsid w:val="00DE7715"/>
    <w:rsid w:val="00DE793A"/>
    <w:rsid w:val="00DE7E87"/>
    <w:rsid w:val="00DF0255"/>
    <w:rsid w:val="00DF0877"/>
    <w:rsid w:val="00DF0BC3"/>
    <w:rsid w:val="00DF11AF"/>
    <w:rsid w:val="00DF14CC"/>
    <w:rsid w:val="00DF1947"/>
    <w:rsid w:val="00DF20FD"/>
    <w:rsid w:val="00DF226F"/>
    <w:rsid w:val="00DF3AF6"/>
    <w:rsid w:val="00DF3B6C"/>
    <w:rsid w:val="00DF5190"/>
    <w:rsid w:val="00DF5437"/>
    <w:rsid w:val="00DF5C55"/>
    <w:rsid w:val="00DF604C"/>
    <w:rsid w:val="00DF62AE"/>
    <w:rsid w:val="00DF6650"/>
    <w:rsid w:val="00DF7C73"/>
    <w:rsid w:val="00E00128"/>
    <w:rsid w:val="00E00140"/>
    <w:rsid w:val="00E0022D"/>
    <w:rsid w:val="00E00356"/>
    <w:rsid w:val="00E00566"/>
    <w:rsid w:val="00E01647"/>
    <w:rsid w:val="00E0204C"/>
    <w:rsid w:val="00E02172"/>
    <w:rsid w:val="00E0217D"/>
    <w:rsid w:val="00E0218F"/>
    <w:rsid w:val="00E027FC"/>
    <w:rsid w:val="00E02835"/>
    <w:rsid w:val="00E03170"/>
    <w:rsid w:val="00E0359B"/>
    <w:rsid w:val="00E0379A"/>
    <w:rsid w:val="00E03AAE"/>
    <w:rsid w:val="00E03C75"/>
    <w:rsid w:val="00E03EA3"/>
    <w:rsid w:val="00E0404B"/>
    <w:rsid w:val="00E04274"/>
    <w:rsid w:val="00E04315"/>
    <w:rsid w:val="00E0456D"/>
    <w:rsid w:val="00E046BE"/>
    <w:rsid w:val="00E04787"/>
    <w:rsid w:val="00E04EC1"/>
    <w:rsid w:val="00E051A3"/>
    <w:rsid w:val="00E05273"/>
    <w:rsid w:val="00E0555A"/>
    <w:rsid w:val="00E05858"/>
    <w:rsid w:val="00E05CF5"/>
    <w:rsid w:val="00E05DE8"/>
    <w:rsid w:val="00E05FFD"/>
    <w:rsid w:val="00E06166"/>
    <w:rsid w:val="00E06508"/>
    <w:rsid w:val="00E068D9"/>
    <w:rsid w:val="00E06B77"/>
    <w:rsid w:val="00E06ECD"/>
    <w:rsid w:val="00E0716B"/>
    <w:rsid w:val="00E07307"/>
    <w:rsid w:val="00E078D1"/>
    <w:rsid w:val="00E07911"/>
    <w:rsid w:val="00E103FF"/>
    <w:rsid w:val="00E10427"/>
    <w:rsid w:val="00E10619"/>
    <w:rsid w:val="00E10C85"/>
    <w:rsid w:val="00E119E8"/>
    <w:rsid w:val="00E11A56"/>
    <w:rsid w:val="00E11FA2"/>
    <w:rsid w:val="00E12E6D"/>
    <w:rsid w:val="00E12F47"/>
    <w:rsid w:val="00E1308F"/>
    <w:rsid w:val="00E13878"/>
    <w:rsid w:val="00E13B63"/>
    <w:rsid w:val="00E13D9C"/>
    <w:rsid w:val="00E14195"/>
    <w:rsid w:val="00E14371"/>
    <w:rsid w:val="00E14490"/>
    <w:rsid w:val="00E1469F"/>
    <w:rsid w:val="00E14B29"/>
    <w:rsid w:val="00E150AC"/>
    <w:rsid w:val="00E150FE"/>
    <w:rsid w:val="00E154F3"/>
    <w:rsid w:val="00E15824"/>
    <w:rsid w:val="00E15E2C"/>
    <w:rsid w:val="00E16DC8"/>
    <w:rsid w:val="00E17131"/>
    <w:rsid w:val="00E178A9"/>
    <w:rsid w:val="00E17D5C"/>
    <w:rsid w:val="00E17E04"/>
    <w:rsid w:val="00E17F37"/>
    <w:rsid w:val="00E201E4"/>
    <w:rsid w:val="00E20250"/>
    <w:rsid w:val="00E20AAF"/>
    <w:rsid w:val="00E2152E"/>
    <w:rsid w:val="00E21CE5"/>
    <w:rsid w:val="00E22446"/>
    <w:rsid w:val="00E226E5"/>
    <w:rsid w:val="00E22B2E"/>
    <w:rsid w:val="00E23254"/>
    <w:rsid w:val="00E236FC"/>
    <w:rsid w:val="00E23C82"/>
    <w:rsid w:val="00E23D02"/>
    <w:rsid w:val="00E24409"/>
    <w:rsid w:val="00E247AA"/>
    <w:rsid w:val="00E24CD9"/>
    <w:rsid w:val="00E24E2B"/>
    <w:rsid w:val="00E25406"/>
    <w:rsid w:val="00E26704"/>
    <w:rsid w:val="00E273AD"/>
    <w:rsid w:val="00E277FE"/>
    <w:rsid w:val="00E30498"/>
    <w:rsid w:val="00E315A2"/>
    <w:rsid w:val="00E315AE"/>
    <w:rsid w:val="00E31978"/>
    <w:rsid w:val="00E31EF1"/>
    <w:rsid w:val="00E324CD"/>
    <w:rsid w:val="00E326A4"/>
    <w:rsid w:val="00E32898"/>
    <w:rsid w:val="00E328D5"/>
    <w:rsid w:val="00E33764"/>
    <w:rsid w:val="00E33832"/>
    <w:rsid w:val="00E33A8E"/>
    <w:rsid w:val="00E33C65"/>
    <w:rsid w:val="00E33CEE"/>
    <w:rsid w:val="00E3465F"/>
    <w:rsid w:val="00E34A8A"/>
    <w:rsid w:val="00E34FCE"/>
    <w:rsid w:val="00E35FB4"/>
    <w:rsid w:val="00E36385"/>
    <w:rsid w:val="00E363BF"/>
    <w:rsid w:val="00E367AF"/>
    <w:rsid w:val="00E367D9"/>
    <w:rsid w:val="00E368AA"/>
    <w:rsid w:val="00E36CE7"/>
    <w:rsid w:val="00E36D54"/>
    <w:rsid w:val="00E374FC"/>
    <w:rsid w:val="00E37629"/>
    <w:rsid w:val="00E37E55"/>
    <w:rsid w:val="00E400BB"/>
    <w:rsid w:val="00E4040C"/>
    <w:rsid w:val="00E40A61"/>
    <w:rsid w:val="00E40E2B"/>
    <w:rsid w:val="00E40F4A"/>
    <w:rsid w:val="00E41252"/>
    <w:rsid w:val="00E4144D"/>
    <w:rsid w:val="00E41610"/>
    <w:rsid w:val="00E41CFB"/>
    <w:rsid w:val="00E423FB"/>
    <w:rsid w:val="00E424F6"/>
    <w:rsid w:val="00E42608"/>
    <w:rsid w:val="00E4285B"/>
    <w:rsid w:val="00E4335F"/>
    <w:rsid w:val="00E4343A"/>
    <w:rsid w:val="00E44122"/>
    <w:rsid w:val="00E4457F"/>
    <w:rsid w:val="00E44C47"/>
    <w:rsid w:val="00E45CBE"/>
    <w:rsid w:val="00E45D0B"/>
    <w:rsid w:val="00E45F70"/>
    <w:rsid w:val="00E4605B"/>
    <w:rsid w:val="00E46555"/>
    <w:rsid w:val="00E46A4C"/>
    <w:rsid w:val="00E46A68"/>
    <w:rsid w:val="00E46CA0"/>
    <w:rsid w:val="00E46F44"/>
    <w:rsid w:val="00E4725A"/>
    <w:rsid w:val="00E4735A"/>
    <w:rsid w:val="00E502C8"/>
    <w:rsid w:val="00E50C55"/>
    <w:rsid w:val="00E518E1"/>
    <w:rsid w:val="00E52412"/>
    <w:rsid w:val="00E5285F"/>
    <w:rsid w:val="00E52AF0"/>
    <w:rsid w:val="00E52C01"/>
    <w:rsid w:val="00E536FD"/>
    <w:rsid w:val="00E54760"/>
    <w:rsid w:val="00E54A6E"/>
    <w:rsid w:val="00E550B1"/>
    <w:rsid w:val="00E55525"/>
    <w:rsid w:val="00E55A39"/>
    <w:rsid w:val="00E55BD3"/>
    <w:rsid w:val="00E55C0C"/>
    <w:rsid w:val="00E55F4B"/>
    <w:rsid w:val="00E567B0"/>
    <w:rsid w:val="00E5697F"/>
    <w:rsid w:val="00E56A12"/>
    <w:rsid w:val="00E56BBF"/>
    <w:rsid w:val="00E56F55"/>
    <w:rsid w:val="00E574B9"/>
    <w:rsid w:val="00E57547"/>
    <w:rsid w:val="00E57687"/>
    <w:rsid w:val="00E57C8B"/>
    <w:rsid w:val="00E60762"/>
    <w:rsid w:val="00E60C22"/>
    <w:rsid w:val="00E60CCF"/>
    <w:rsid w:val="00E60ED3"/>
    <w:rsid w:val="00E61827"/>
    <w:rsid w:val="00E619D6"/>
    <w:rsid w:val="00E61DDB"/>
    <w:rsid w:val="00E6232F"/>
    <w:rsid w:val="00E62586"/>
    <w:rsid w:val="00E62C01"/>
    <w:rsid w:val="00E62E91"/>
    <w:rsid w:val="00E630DE"/>
    <w:rsid w:val="00E636EE"/>
    <w:rsid w:val="00E6400A"/>
    <w:rsid w:val="00E6408B"/>
    <w:rsid w:val="00E64275"/>
    <w:rsid w:val="00E647A2"/>
    <w:rsid w:val="00E64AE6"/>
    <w:rsid w:val="00E6506B"/>
    <w:rsid w:val="00E65120"/>
    <w:rsid w:val="00E65521"/>
    <w:rsid w:val="00E65DB2"/>
    <w:rsid w:val="00E66F55"/>
    <w:rsid w:val="00E6783C"/>
    <w:rsid w:val="00E6787E"/>
    <w:rsid w:val="00E67963"/>
    <w:rsid w:val="00E67C5A"/>
    <w:rsid w:val="00E67C75"/>
    <w:rsid w:val="00E705B6"/>
    <w:rsid w:val="00E72A66"/>
    <w:rsid w:val="00E72BBC"/>
    <w:rsid w:val="00E73494"/>
    <w:rsid w:val="00E73C7F"/>
    <w:rsid w:val="00E748D5"/>
    <w:rsid w:val="00E74A8E"/>
    <w:rsid w:val="00E76020"/>
    <w:rsid w:val="00E76AD4"/>
    <w:rsid w:val="00E76ECC"/>
    <w:rsid w:val="00E777C4"/>
    <w:rsid w:val="00E777C9"/>
    <w:rsid w:val="00E7790D"/>
    <w:rsid w:val="00E7797C"/>
    <w:rsid w:val="00E77ED9"/>
    <w:rsid w:val="00E809B0"/>
    <w:rsid w:val="00E80C5E"/>
    <w:rsid w:val="00E81116"/>
    <w:rsid w:val="00E81225"/>
    <w:rsid w:val="00E81422"/>
    <w:rsid w:val="00E81953"/>
    <w:rsid w:val="00E81EBB"/>
    <w:rsid w:val="00E81EF2"/>
    <w:rsid w:val="00E82519"/>
    <w:rsid w:val="00E82C95"/>
    <w:rsid w:val="00E82E2E"/>
    <w:rsid w:val="00E83279"/>
    <w:rsid w:val="00E8329A"/>
    <w:rsid w:val="00E832A3"/>
    <w:rsid w:val="00E84810"/>
    <w:rsid w:val="00E850EE"/>
    <w:rsid w:val="00E851CC"/>
    <w:rsid w:val="00E852DB"/>
    <w:rsid w:val="00E85434"/>
    <w:rsid w:val="00E85563"/>
    <w:rsid w:val="00E85728"/>
    <w:rsid w:val="00E85C83"/>
    <w:rsid w:val="00E86A7D"/>
    <w:rsid w:val="00E87010"/>
    <w:rsid w:val="00E87068"/>
    <w:rsid w:val="00E87C08"/>
    <w:rsid w:val="00E87C43"/>
    <w:rsid w:val="00E87CCD"/>
    <w:rsid w:val="00E87DC5"/>
    <w:rsid w:val="00E9035B"/>
    <w:rsid w:val="00E90AD4"/>
    <w:rsid w:val="00E90BCD"/>
    <w:rsid w:val="00E915BD"/>
    <w:rsid w:val="00E9194B"/>
    <w:rsid w:val="00E92684"/>
    <w:rsid w:val="00E92B00"/>
    <w:rsid w:val="00E93652"/>
    <w:rsid w:val="00E9386F"/>
    <w:rsid w:val="00E93D13"/>
    <w:rsid w:val="00E94AD0"/>
    <w:rsid w:val="00E94F44"/>
    <w:rsid w:val="00E956E7"/>
    <w:rsid w:val="00E958E9"/>
    <w:rsid w:val="00E961F5"/>
    <w:rsid w:val="00E97AD7"/>
    <w:rsid w:val="00E97C93"/>
    <w:rsid w:val="00EA04A1"/>
    <w:rsid w:val="00EA0A6D"/>
    <w:rsid w:val="00EA0D48"/>
    <w:rsid w:val="00EA0F6F"/>
    <w:rsid w:val="00EA1DAE"/>
    <w:rsid w:val="00EA292D"/>
    <w:rsid w:val="00EA2E60"/>
    <w:rsid w:val="00EA37E4"/>
    <w:rsid w:val="00EA3E42"/>
    <w:rsid w:val="00EA41BB"/>
    <w:rsid w:val="00EA41DC"/>
    <w:rsid w:val="00EA4742"/>
    <w:rsid w:val="00EA508F"/>
    <w:rsid w:val="00EA515F"/>
    <w:rsid w:val="00EA530F"/>
    <w:rsid w:val="00EA5872"/>
    <w:rsid w:val="00EA5DD4"/>
    <w:rsid w:val="00EA6D10"/>
    <w:rsid w:val="00EA6D46"/>
    <w:rsid w:val="00EB0AE8"/>
    <w:rsid w:val="00EB0B4E"/>
    <w:rsid w:val="00EB0EB1"/>
    <w:rsid w:val="00EB1177"/>
    <w:rsid w:val="00EB13BD"/>
    <w:rsid w:val="00EB177E"/>
    <w:rsid w:val="00EB242B"/>
    <w:rsid w:val="00EB2436"/>
    <w:rsid w:val="00EB2996"/>
    <w:rsid w:val="00EB2A66"/>
    <w:rsid w:val="00EB3023"/>
    <w:rsid w:val="00EB31CA"/>
    <w:rsid w:val="00EB3443"/>
    <w:rsid w:val="00EB35AD"/>
    <w:rsid w:val="00EB397D"/>
    <w:rsid w:val="00EB3A59"/>
    <w:rsid w:val="00EB3E24"/>
    <w:rsid w:val="00EB3FAA"/>
    <w:rsid w:val="00EB471A"/>
    <w:rsid w:val="00EB4B0C"/>
    <w:rsid w:val="00EB4BCD"/>
    <w:rsid w:val="00EB578E"/>
    <w:rsid w:val="00EB5A4F"/>
    <w:rsid w:val="00EB5B3D"/>
    <w:rsid w:val="00EB5E9F"/>
    <w:rsid w:val="00EB614E"/>
    <w:rsid w:val="00EB6873"/>
    <w:rsid w:val="00EB6919"/>
    <w:rsid w:val="00EB6AD9"/>
    <w:rsid w:val="00EB6C04"/>
    <w:rsid w:val="00EB78DF"/>
    <w:rsid w:val="00EB7A46"/>
    <w:rsid w:val="00EB7AFA"/>
    <w:rsid w:val="00EB7CA9"/>
    <w:rsid w:val="00EB7D3A"/>
    <w:rsid w:val="00EC042D"/>
    <w:rsid w:val="00EC11CC"/>
    <w:rsid w:val="00EC13A5"/>
    <w:rsid w:val="00EC17A0"/>
    <w:rsid w:val="00EC1EC7"/>
    <w:rsid w:val="00EC1F6F"/>
    <w:rsid w:val="00EC2498"/>
    <w:rsid w:val="00EC2645"/>
    <w:rsid w:val="00EC270F"/>
    <w:rsid w:val="00EC30E4"/>
    <w:rsid w:val="00EC3B46"/>
    <w:rsid w:val="00EC51FA"/>
    <w:rsid w:val="00EC5D0C"/>
    <w:rsid w:val="00EC5D85"/>
    <w:rsid w:val="00EC6379"/>
    <w:rsid w:val="00EC6393"/>
    <w:rsid w:val="00EC6553"/>
    <w:rsid w:val="00EC674C"/>
    <w:rsid w:val="00EC6A73"/>
    <w:rsid w:val="00EC6D54"/>
    <w:rsid w:val="00EC6D9B"/>
    <w:rsid w:val="00EC6FD1"/>
    <w:rsid w:val="00EC775B"/>
    <w:rsid w:val="00EC7DE3"/>
    <w:rsid w:val="00ED00B0"/>
    <w:rsid w:val="00ED0571"/>
    <w:rsid w:val="00ED0E29"/>
    <w:rsid w:val="00ED0FFC"/>
    <w:rsid w:val="00ED189C"/>
    <w:rsid w:val="00ED1C96"/>
    <w:rsid w:val="00ED2001"/>
    <w:rsid w:val="00ED2919"/>
    <w:rsid w:val="00ED3273"/>
    <w:rsid w:val="00ED412C"/>
    <w:rsid w:val="00ED4903"/>
    <w:rsid w:val="00ED4BAF"/>
    <w:rsid w:val="00ED4E59"/>
    <w:rsid w:val="00ED537A"/>
    <w:rsid w:val="00ED53F7"/>
    <w:rsid w:val="00ED548E"/>
    <w:rsid w:val="00ED57BB"/>
    <w:rsid w:val="00ED57CC"/>
    <w:rsid w:val="00ED5EB0"/>
    <w:rsid w:val="00ED6628"/>
    <w:rsid w:val="00ED69DF"/>
    <w:rsid w:val="00ED7136"/>
    <w:rsid w:val="00ED7541"/>
    <w:rsid w:val="00EE0038"/>
    <w:rsid w:val="00EE003F"/>
    <w:rsid w:val="00EE0316"/>
    <w:rsid w:val="00EE167F"/>
    <w:rsid w:val="00EE1879"/>
    <w:rsid w:val="00EE1A20"/>
    <w:rsid w:val="00EE1AE0"/>
    <w:rsid w:val="00EE1AE3"/>
    <w:rsid w:val="00EE243F"/>
    <w:rsid w:val="00EE2C07"/>
    <w:rsid w:val="00EE352D"/>
    <w:rsid w:val="00EE3714"/>
    <w:rsid w:val="00EE38FD"/>
    <w:rsid w:val="00EE3E75"/>
    <w:rsid w:val="00EE4376"/>
    <w:rsid w:val="00EE438A"/>
    <w:rsid w:val="00EE4AC5"/>
    <w:rsid w:val="00EE518B"/>
    <w:rsid w:val="00EE535B"/>
    <w:rsid w:val="00EE535F"/>
    <w:rsid w:val="00EE5DE2"/>
    <w:rsid w:val="00EE61D5"/>
    <w:rsid w:val="00EE651A"/>
    <w:rsid w:val="00EE6DB4"/>
    <w:rsid w:val="00EE73EA"/>
    <w:rsid w:val="00EE747B"/>
    <w:rsid w:val="00EE7F7A"/>
    <w:rsid w:val="00EF000C"/>
    <w:rsid w:val="00EF0D3D"/>
    <w:rsid w:val="00EF0FDC"/>
    <w:rsid w:val="00EF11A4"/>
    <w:rsid w:val="00EF18B3"/>
    <w:rsid w:val="00EF1A25"/>
    <w:rsid w:val="00EF1BE8"/>
    <w:rsid w:val="00EF1C64"/>
    <w:rsid w:val="00EF282D"/>
    <w:rsid w:val="00EF2ED9"/>
    <w:rsid w:val="00EF397C"/>
    <w:rsid w:val="00EF40A0"/>
    <w:rsid w:val="00EF40B7"/>
    <w:rsid w:val="00EF437B"/>
    <w:rsid w:val="00EF47EE"/>
    <w:rsid w:val="00EF4CEA"/>
    <w:rsid w:val="00EF4DC0"/>
    <w:rsid w:val="00EF51D6"/>
    <w:rsid w:val="00EF55EB"/>
    <w:rsid w:val="00EF6106"/>
    <w:rsid w:val="00EF617F"/>
    <w:rsid w:val="00EF62DC"/>
    <w:rsid w:val="00EF7667"/>
    <w:rsid w:val="00F001EB"/>
    <w:rsid w:val="00F00202"/>
    <w:rsid w:val="00F003B4"/>
    <w:rsid w:val="00F01050"/>
    <w:rsid w:val="00F01886"/>
    <w:rsid w:val="00F01AC4"/>
    <w:rsid w:val="00F021F3"/>
    <w:rsid w:val="00F02479"/>
    <w:rsid w:val="00F02F10"/>
    <w:rsid w:val="00F02FD3"/>
    <w:rsid w:val="00F03060"/>
    <w:rsid w:val="00F04032"/>
    <w:rsid w:val="00F04054"/>
    <w:rsid w:val="00F045B5"/>
    <w:rsid w:val="00F047E1"/>
    <w:rsid w:val="00F05365"/>
    <w:rsid w:val="00F05A0F"/>
    <w:rsid w:val="00F05A85"/>
    <w:rsid w:val="00F06341"/>
    <w:rsid w:val="00F0638E"/>
    <w:rsid w:val="00F06908"/>
    <w:rsid w:val="00F06DA6"/>
    <w:rsid w:val="00F07048"/>
    <w:rsid w:val="00F072EB"/>
    <w:rsid w:val="00F076AA"/>
    <w:rsid w:val="00F101F0"/>
    <w:rsid w:val="00F10F96"/>
    <w:rsid w:val="00F11366"/>
    <w:rsid w:val="00F12516"/>
    <w:rsid w:val="00F126BD"/>
    <w:rsid w:val="00F132B7"/>
    <w:rsid w:val="00F134B6"/>
    <w:rsid w:val="00F13778"/>
    <w:rsid w:val="00F13942"/>
    <w:rsid w:val="00F13C0D"/>
    <w:rsid w:val="00F13C21"/>
    <w:rsid w:val="00F13E3F"/>
    <w:rsid w:val="00F13FE8"/>
    <w:rsid w:val="00F14C6D"/>
    <w:rsid w:val="00F1567E"/>
    <w:rsid w:val="00F15B36"/>
    <w:rsid w:val="00F15ECA"/>
    <w:rsid w:val="00F16035"/>
    <w:rsid w:val="00F16E9F"/>
    <w:rsid w:val="00F1765A"/>
    <w:rsid w:val="00F17DB7"/>
    <w:rsid w:val="00F20331"/>
    <w:rsid w:val="00F20400"/>
    <w:rsid w:val="00F2088B"/>
    <w:rsid w:val="00F208FD"/>
    <w:rsid w:val="00F20930"/>
    <w:rsid w:val="00F21A12"/>
    <w:rsid w:val="00F222D6"/>
    <w:rsid w:val="00F22345"/>
    <w:rsid w:val="00F23331"/>
    <w:rsid w:val="00F233CF"/>
    <w:rsid w:val="00F23634"/>
    <w:rsid w:val="00F23A32"/>
    <w:rsid w:val="00F2494A"/>
    <w:rsid w:val="00F25AE7"/>
    <w:rsid w:val="00F25BAD"/>
    <w:rsid w:val="00F25D77"/>
    <w:rsid w:val="00F2609E"/>
    <w:rsid w:val="00F26C0B"/>
    <w:rsid w:val="00F26DE8"/>
    <w:rsid w:val="00F274ED"/>
    <w:rsid w:val="00F27541"/>
    <w:rsid w:val="00F27A98"/>
    <w:rsid w:val="00F3069B"/>
    <w:rsid w:val="00F30757"/>
    <w:rsid w:val="00F30E42"/>
    <w:rsid w:val="00F32001"/>
    <w:rsid w:val="00F3207F"/>
    <w:rsid w:val="00F32393"/>
    <w:rsid w:val="00F32973"/>
    <w:rsid w:val="00F32D53"/>
    <w:rsid w:val="00F331D9"/>
    <w:rsid w:val="00F3327C"/>
    <w:rsid w:val="00F33339"/>
    <w:rsid w:val="00F338CE"/>
    <w:rsid w:val="00F342C9"/>
    <w:rsid w:val="00F346C1"/>
    <w:rsid w:val="00F34750"/>
    <w:rsid w:val="00F34C4C"/>
    <w:rsid w:val="00F3536A"/>
    <w:rsid w:val="00F35817"/>
    <w:rsid w:val="00F35BCA"/>
    <w:rsid w:val="00F35BE9"/>
    <w:rsid w:val="00F35BF3"/>
    <w:rsid w:val="00F367C5"/>
    <w:rsid w:val="00F36F03"/>
    <w:rsid w:val="00F370D5"/>
    <w:rsid w:val="00F371D5"/>
    <w:rsid w:val="00F37CF6"/>
    <w:rsid w:val="00F406D7"/>
    <w:rsid w:val="00F40992"/>
    <w:rsid w:val="00F409AE"/>
    <w:rsid w:val="00F413A8"/>
    <w:rsid w:val="00F427E3"/>
    <w:rsid w:val="00F42CDE"/>
    <w:rsid w:val="00F4304F"/>
    <w:rsid w:val="00F43055"/>
    <w:rsid w:val="00F4371A"/>
    <w:rsid w:val="00F43873"/>
    <w:rsid w:val="00F441BE"/>
    <w:rsid w:val="00F446BC"/>
    <w:rsid w:val="00F44AB2"/>
    <w:rsid w:val="00F451F1"/>
    <w:rsid w:val="00F4532B"/>
    <w:rsid w:val="00F45CC3"/>
    <w:rsid w:val="00F45EEE"/>
    <w:rsid w:val="00F4621F"/>
    <w:rsid w:val="00F4706D"/>
    <w:rsid w:val="00F518C1"/>
    <w:rsid w:val="00F51B95"/>
    <w:rsid w:val="00F51E87"/>
    <w:rsid w:val="00F51EE1"/>
    <w:rsid w:val="00F51EE6"/>
    <w:rsid w:val="00F5251C"/>
    <w:rsid w:val="00F5284A"/>
    <w:rsid w:val="00F528FD"/>
    <w:rsid w:val="00F53559"/>
    <w:rsid w:val="00F536B3"/>
    <w:rsid w:val="00F539AB"/>
    <w:rsid w:val="00F53DEF"/>
    <w:rsid w:val="00F54091"/>
    <w:rsid w:val="00F549AB"/>
    <w:rsid w:val="00F54BC2"/>
    <w:rsid w:val="00F54D67"/>
    <w:rsid w:val="00F55001"/>
    <w:rsid w:val="00F55838"/>
    <w:rsid w:val="00F55960"/>
    <w:rsid w:val="00F56253"/>
    <w:rsid w:val="00F5654E"/>
    <w:rsid w:val="00F565B6"/>
    <w:rsid w:val="00F565E2"/>
    <w:rsid w:val="00F56E16"/>
    <w:rsid w:val="00F56EA0"/>
    <w:rsid w:val="00F5742B"/>
    <w:rsid w:val="00F574F3"/>
    <w:rsid w:val="00F57513"/>
    <w:rsid w:val="00F576D4"/>
    <w:rsid w:val="00F577D3"/>
    <w:rsid w:val="00F5791A"/>
    <w:rsid w:val="00F60546"/>
    <w:rsid w:val="00F605DF"/>
    <w:rsid w:val="00F6092E"/>
    <w:rsid w:val="00F60D79"/>
    <w:rsid w:val="00F61016"/>
    <w:rsid w:val="00F61253"/>
    <w:rsid w:val="00F616C1"/>
    <w:rsid w:val="00F61AED"/>
    <w:rsid w:val="00F61EDF"/>
    <w:rsid w:val="00F6251E"/>
    <w:rsid w:val="00F62A57"/>
    <w:rsid w:val="00F62A80"/>
    <w:rsid w:val="00F6325F"/>
    <w:rsid w:val="00F633C0"/>
    <w:rsid w:val="00F6420E"/>
    <w:rsid w:val="00F64908"/>
    <w:rsid w:val="00F655BD"/>
    <w:rsid w:val="00F65632"/>
    <w:rsid w:val="00F65DC3"/>
    <w:rsid w:val="00F660C8"/>
    <w:rsid w:val="00F66225"/>
    <w:rsid w:val="00F664E4"/>
    <w:rsid w:val="00F668DC"/>
    <w:rsid w:val="00F66942"/>
    <w:rsid w:val="00F70187"/>
    <w:rsid w:val="00F702CE"/>
    <w:rsid w:val="00F709AD"/>
    <w:rsid w:val="00F715D2"/>
    <w:rsid w:val="00F719E5"/>
    <w:rsid w:val="00F72274"/>
    <w:rsid w:val="00F7249A"/>
    <w:rsid w:val="00F7280D"/>
    <w:rsid w:val="00F72A21"/>
    <w:rsid w:val="00F72C5E"/>
    <w:rsid w:val="00F73045"/>
    <w:rsid w:val="00F73967"/>
    <w:rsid w:val="00F73F3E"/>
    <w:rsid w:val="00F74951"/>
    <w:rsid w:val="00F750E0"/>
    <w:rsid w:val="00F75B45"/>
    <w:rsid w:val="00F75C07"/>
    <w:rsid w:val="00F75CC7"/>
    <w:rsid w:val="00F75DC6"/>
    <w:rsid w:val="00F75EF1"/>
    <w:rsid w:val="00F76250"/>
    <w:rsid w:val="00F7634B"/>
    <w:rsid w:val="00F76A90"/>
    <w:rsid w:val="00F772DF"/>
    <w:rsid w:val="00F77862"/>
    <w:rsid w:val="00F77982"/>
    <w:rsid w:val="00F77D5F"/>
    <w:rsid w:val="00F77FCC"/>
    <w:rsid w:val="00F8009F"/>
    <w:rsid w:val="00F800C4"/>
    <w:rsid w:val="00F8096C"/>
    <w:rsid w:val="00F81244"/>
    <w:rsid w:val="00F8135A"/>
    <w:rsid w:val="00F816BF"/>
    <w:rsid w:val="00F81788"/>
    <w:rsid w:val="00F818F9"/>
    <w:rsid w:val="00F820DF"/>
    <w:rsid w:val="00F821C6"/>
    <w:rsid w:val="00F8266B"/>
    <w:rsid w:val="00F827CC"/>
    <w:rsid w:val="00F82CC0"/>
    <w:rsid w:val="00F83799"/>
    <w:rsid w:val="00F837E1"/>
    <w:rsid w:val="00F83BF0"/>
    <w:rsid w:val="00F8404C"/>
    <w:rsid w:val="00F84170"/>
    <w:rsid w:val="00F84592"/>
    <w:rsid w:val="00F8459B"/>
    <w:rsid w:val="00F846C4"/>
    <w:rsid w:val="00F84E63"/>
    <w:rsid w:val="00F8512B"/>
    <w:rsid w:val="00F857F6"/>
    <w:rsid w:val="00F858B7"/>
    <w:rsid w:val="00F86122"/>
    <w:rsid w:val="00F86801"/>
    <w:rsid w:val="00F86B7E"/>
    <w:rsid w:val="00F86B91"/>
    <w:rsid w:val="00F86E40"/>
    <w:rsid w:val="00F87989"/>
    <w:rsid w:val="00F87AC2"/>
    <w:rsid w:val="00F901BC"/>
    <w:rsid w:val="00F9040D"/>
    <w:rsid w:val="00F906FE"/>
    <w:rsid w:val="00F91667"/>
    <w:rsid w:val="00F9171A"/>
    <w:rsid w:val="00F91E4C"/>
    <w:rsid w:val="00F92B32"/>
    <w:rsid w:val="00F92D22"/>
    <w:rsid w:val="00F92D73"/>
    <w:rsid w:val="00F92E55"/>
    <w:rsid w:val="00F93295"/>
    <w:rsid w:val="00F935AC"/>
    <w:rsid w:val="00F9388B"/>
    <w:rsid w:val="00F93AE2"/>
    <w:rsid w:val="00F93BAD"/>
    <w:rsid w:val="00F93D71"/>
    <w:rsid w:val="00F93E62"/>
    <w:rsid w:val="00F941C8"/>
    <w:rsid w:val="00F94C74"/>
    <w:rsid w:val="00F95049"/>
    <w:rsid w:val="00F955AE"/>
    <w:rsid w:val="00F95C9B"/>
    <w:rsid w:val="00F95EE8"/>
    <w:rsid w:val="00F9609F"/>
    <w:rsid w:val="00F9611F"/>
    <w:rsid w:val="00F96B82"/>
    <w:rsid w:val="00F96C94"/>
    <w:rsid w:val="00F97248"/>
    <w:rsid w:val="00F97B07"/>
    <w:rsid w:val="00F97E2C"/>
    <w:rsid w:val="00FA0755"/>
    <w:rsid w:val="00FA097C"/>
    <w:rsid w:val="00FA0C81"/>
    <w:rsid w:val="00FA0D45"/>
    <w:rsid w:val="00FA13BF"/>
    <w:rsid w:val="00FA2519"/>
    <w:rsid w:val="00FA2895"/>
    <w:rsid w:val="00FA3442"/>
    <w:rsid w:val="00FA35D8"/>
    <w:rsid w:val="00FA3E3D"/>
    <w:rsid w:val="00FA3E4D"/>
    <w:rsid w:val="00FA445C"/>
    <w:rsid w:val="00FA4564"/>
    <w:rsid w:val="00FA4734"/>
    <w:rsid w:val="00FA4756"/>
    <w:rsid w:val="00FA479F"/>
    <w:rsid w:val="00FA47D9"/>
    <w:rsid w:val="00FA4ADB"/>
    <w:rsid w:val="00FA4C15"/>
    <w:rsid w:val="00FA504A"/>
    <w:rsid w:val="00FA5328"/>
    <w:rsid w:val="00FA558C"/>
    <w:rsid w:val="00FA5856"/>
    <w:rsid w:val="00FA5CF6"/>
    <w:rsid w:val="00FA6A13"/>
    <w:rsid w:val="00FA6C18"/>
    <w:rsid w:val="00FA6F64"/>
    <w:rsid w:val="00FA74B7"/>
    <w:rsid w:val="00FA7A59"/>
    <w:rsid w:val="00FA7E8E"/>
    <w:rsid w:val="00FB01F0"/>
    <w:rsid w:val="00FB0837"/>
    <w:rsid w:val="00FB198F"/>
    <w:rsid w:val="00FB1AC2"/>
    <w:rsid w:val="00FB1BB7"/>
    <w:rsid w:val="00FB249B"/>
    <w:rsid w:val="00FB2EB2"/>
    <w:rsid w:val="00FB3591"/>
    <w:rsid w:val="00FB38B7"/>
    <w:rsid w:val="00FB38F5"/>
    <w:rsid w:val="00FB3DE7"/>
    <w:rsid w:val="00FB3ED9"/>
    <w:rsid w:val="00FB3FFE"/>
    <w:rsid w:val="00FB4AAD"/>
    <w:rsid w:val="00FB5009"/>
    <w:rsid w:val="00FB5A5F"/>
    <w:rsid w:val="00FB5EC6"/>
    <w:rsid w:val="00FB6134"/>
    <w:rsid w:val="00FB68B0"/>
    <w:rsid w:val="00FB7306"/>
    <w:rsid w:val="00FC0192"/>
    <w:rsid w:val="00FC02CD"/>
    <w:rsid w:val="00FC0360"/>
    <w:rsid w:val="00FC0444"/>
    <w:rsid w:val="00FC045A"/>
    <w:rsid w:val="00FC0551"/>
    <w:rsid w:val="00FC0A35"/>
    <w:rsid w:val="00FC1061"/>
    <w:rsid w:val="00FC2C35"/>
    <w:rsid w:val="00FC2E88"/>
    <w:rsid w:val="00FC2F21"/>
    <w:rsid w:val="00FC348F"/>
    <w:rsid w:val="00FC38F7"/>
    <w:rsid w:val="00FC3A4A"/>
    <w:rsid w:val="00FC3DEF"/>
    <w:rsid w:val="00FC3F58"/>
    <w:rsid w:val="00FC4328"/>
    <w:rsid w:val="00FC4352"/>
    <w:rsid w:val="00FC4FC0"/>
    <w:rsid w:val="00FC523D"/>
    <w:rsid w:val="00FC623A"/>
    <w:rsid w:val="00FC626B"/>
    <w:rsid w:val="00FC7B5E"/>
    <w:rsid w:val="00FC7F6D"/>
    <w:rsid w:val="00FC7FBD"/>
    <w:rsid w:val="00FD0702"/>
    <w:rsid w:val="00FD07A8"/>
    <w:rsid w:val="00FD0D07"/>
    <w:rsid w:val="00FD1275"/>
    <w:rsid w:val="00FD1D44"/>
    <w:rsid w:val="00FD222F"/>
    <w:rsid w:val="00FD22B4"/>
    <w:rsid w:val="00FD286A"/>
    <w:rsid w:val="00FD28B7"/>
    <w:rsid w:val="00FD2B87"/>
    <w:rsid w:val="00FD2C54"/>
    <w:rsid w:val="00FD39E2"/>
    <w:rsid w:val="00FD4673"/>
    <w:rsid w:val="00FD4726"/>
    <w:rsid w:val="00FD47FF"/>
    <w:rsid w:val="00FD4813"/>
    <w:rsid w:val="00FD5048"/>
    <w:rsid w:val="00FD5BFF"/>
    <w:rsid w:val="00FD5D50"/>
    <w:rsid w:val="00FD70BE"/>
    <w:rsid w:val="00FD7651"/>
    <w:rsid w:val="00FD7693"/>
    <w:rsid w:val="00FD7E85"/>
    <w:rsid w:val="00FE0E0A"/>
    <w:rsid w:val="00FE11CD"/>
    <w:rsid w:val="00FE131B"/>
    <w:rsid w:val="00FE1324"/>
    <w:rsid w:val="00FE16A4"/>
    <w:rsid w:val="00FE19A4"/>
    <w:rsid w:val="00FE1D99"/>
    <w:rsid w:val="00FE1DE6"/>
    <w:rsid w:val="00FE1F3A"/>
    <w:rsid w:val="00FE21CE"/>
    <w:rsid w:val="00FE2364"/>
    <w:rsid w:val="00FE25C5"/>
    <w:rsid w:val="00FE268C"/>
    <w:rsid w:val="00FE3E58"/>
    <w:rsid w:val="00FE4328"/>
    <w:rsid w:val="00FE48F6"/>
    <w:rsid w:val="00FE4BC4"/>
    <w:rsid w:val="00FE50D3"/>
    <w:rsid w:val="00FE5F2F"/>
    <w:rsid w:val="00FE675E"/>
    <w:rsid w:val="00FE6796"/>
    <w:rsid w:val="00FE682C"/>
    <w:rsid w:val="00FE6AC8"/>
    <w:rsid w:val="00FE6EAA"/>
    <w:rsid w:val="00FE71CE"/>
    <w:rsid w:val="00FE7EA4"/>
    <w:rsid w:val="00FE7F47"/>
    <w:rsid w:val="00FF072C"/>
    <w:rsid w:val="00FF0765"/>
    <w:rsid w:val="00FF0D8D"/>
    <w:rsid w:val="00FF0EBC"/>
    <w:rsid w:val="00FF0F30"/>
    <w:rsid w:val="00FF12C3"/>
    <w:rsid w:val="00FF16C2"/>
    <w:rsid w:val="00FF1DAE"/>
    <w:rsid w:val="00FF2518"/>
    <w:rsid w:val="00FF317F"/>
    <w:rsid w:val="00FF349D"/>
    <w:rsid w:val="00FF34CF"/>
    <w:rsid w:val="00FF36B4"/>
    <w:rsid w:val="00FF405E"/>
    <w:rsid w:val="00FF4461"/>
    <w:rsid w:val="00FF4619"/>
    <w:rsid w:val="00FF502E"/>
    <w:rsid w:val="00FF5385"/>
    <w:rsid w:val="00FF5C2A"/>
    <w:rsid w:val="00FF5D5A"/>
    <w:rsid w:val="00FF646F"/>
    <w:rsid w:val="00FF6482"/>
    <w:rsid w:val="00FF6518"/>
    <w:rsid w:val="00FF65A3"/>
    <w:rsid w:val="00FF6990"/>
    <w:rsid w:val="00FF69FB"/>
    <w:rsid w:val="00FF6CAA"/>
    <w:rsid w:val="00FF6E1F"/>
    <w:rsid w:val="00FF7133"/>
    <w:rsid w:val="00FF73D7"/>
    <w:rsid w:val="00FF773C"/>
    <w:rsid w:val="00FF7E57"/>
    <w:rsid w:val="011205D3"/>
    <w:rsid w:val="027F8C41"/>
    <w:rsid w:val="0338901B"/>
    <w:rsid w:val="039F315E"/>
    <w:rsid w:val="043373D9"/>
    <w:rsid w:val="0467EE98"/>
    <w:rsid w:val="0B06AEBF"/>
    <w:rsid w:val="0CE34A57"/>
    <w:rsid w:val="0E9BA0FA"/>
    <w:rsid w:val="144B5017"/>
    <w:rsid w:val="1D66B4A6"/>
    <w:rsid w:val="1E89B88A"/>
    <w:rsid w:val="208CC894"/>
    <w:rsid w:val="215DB4B6"/>
    <w:rsid w:val="22BBA2D8"/>
    <w:rsid w:val="25B61DF9"/>
    <w:rsid w:val="2782FADC"/>
    <w:rsid w:val="2BF435AA"/>
    <w:rsid w:val="2CB45717"/>
    <w:rsid w:val="2D5A3116"/>
    <w:rsid w:val="43015548"/>
    <w:rsid w:val="4838769E"/>
    <w:rsid w:val="4A2B9496"/>
    <w:rsid w:val="4C17395B"/>
    <w:rsid w:val="4F10B880"/>
    <w:rsid w:val="50056ABA"/>
    <w:rsid w:val="502C3E6E"/>
    <w:rsid w:val="50671FC2"/>
    <w:rsid w:val="51C801CF"/>
    <w:rsid w:val="53E3AC1C"/>
    <w:rsid w:val="56332E77"/>
    <w:rsid w:val="5B029DCF"/>
    <w:rsid w:val="6204866A"/>
    <w:rsid w:val="64367E61"/>
    <w:rsid w:val="6651A879"/>
    <w:rsid w:val="67A5F4A3"/>
    <w:rsid w:val="693E4FA3"/>
    <w:rsid w:val="693F61DE"/>
    <w:rsid w:val="6EC26AE1"/>
    <w:rsid w:val="75F4A469"/>
    <w:rsid w:val="7619B4C8"/>
    <w:rsid w:val="7947E567"/>
    <w:rsid w:val="7AFE0DA7"/>
    <w:rsid w:val="7CC3ABCE"/>
    <w:rsid w:val="7F7A25ED"/>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B8CF03B"/>
  <w15:chartTrackingRefBased/>
  <w15:docId w15:val="{CBFD3328-01AF-49D8-889B-D35D43EF4D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36552"/>
    <w:pPr>
      <w:spacing w:line="360" w:lineRule="auto"/>
    </w:pPr>
    <w:rPr>
      <w:rFonts w:eastAsiaTheme="minorEastAsia"/>
    </w:rPr>
  </w:style>
  <w:style w:type="paragraph" w:styleId="Heading1">
    <w:name w:val="heading 1"/>
    <w:basedOn w:val="Normal"/>
    <w:next w:val="Normal"/>
    <w:link w:val="Heading1Char"/>
    <w:uiPriority w:val="9"/>
    <w:qFormat/>
    <w:rsid w:val="004133B7"/>
    <w:pPr>
      <w:keepNext/>
      <w:keepLines/>
      <w:spacing w:after="240" w:line="240" w:lineRule="auto"/>
      <w:outlineLvl w:val="0"/>
    </w:pPr>
    <w:rPr>
      <w:rFonts w:asciiTheme="majorHAnsi" w:eastAsiaTheme="majorEastAsia" w:hAnsiTheme="majorHAnsi" w:cstheme="majorBidi"/>
      <w:b/>
      <w:color w:val="016574" w:themeColor="accent2"/>
      <w:sz w:val="40"/>
      <w:szCs w:val="32"/>
    </w:rPr>
  </w:style>
  <w:style w:type="paragraph" w:styleId="Heading2">
    <w:name w:val="heading 2"/>
    <w:basedOn w:val="Normal"/>
    <w:next w:val="Normal"/>
    <w:link w:val="Heading2Char"/>
    <w:uiPriority w:val="9"/>
    <w:unhideWhenUsed/>
    <w:qFormat/>
    <w:rsid w:val="004133B7"/>
    <w:pPr>
      <w:keepNext/>
      <w:keepLines/>
      <w:numPr>
        <w:ilvl w:val="1"/>
        <w:numId w:val="49"/>
      </w:numPr>
      <w:spacing w:after="240" w:line="240" w:lineRule="auto"/>
      <w:outlineLvl w:val="1"/>
    </w:pPr>
    <w:rPr>
      <w:rFonts w:asciiTheme="majorHAnsi" w:eastAsiaTheme="majorEastAsia" w:hAnsiTheme="majorHAnsi" w:cstheme="majorBidi"/>
      <w:b/>
      <w:color w:val="016574" w:themeColor="accent2"/>
      <w:sz w:val="32"/>
      <w:szCs w:val="26"/>
    </w:rPr>
  </w:style>
  <w:style w:type="paragraph" w:styleId="Heading3">
    <w:name w:val="heading 3"/>
    <w:basedOn w:val="Normal"/>
    <w:next w:val="Normal"/>
    <w:link w:val="Heading3Char"/>
    <w:uiPriority w:val="9"/>
    <w:unhideWhenUsed/>
    <w:qFormat/>
    <w:rsid w:val="004133B7"/>
    <w:pPr>
      <w:keepNext/>
      <w:keepLines/>
      <w:numPr>
        <w:ilvl w:val="2"/>
        <w:numId w:val="49"/>
      </w:numPr>
      <w:spacing w:after="240" w:line="240" w:lineRule="auto"/>
      <w:outlineLvl w:val="2"/>
    </w:pPr>
    <w:rPr>
      <w:rFonts w:asciiTheme="majorHAnsi" w:eastAsiaTheme="majorEastAsia" w:hAnsiTheme="majorHAnsi" w:cstheme="majorBidi"/>
      <w:b/>
      <w:sz w:val="28"/>
    </w:rPr>
  </w:style>
  <w:style w:type="paragraph" w:styleId="Heading4">
    <w:name w:val="heading 4"/>
    <w:basedOn w:val="Normal"/>
    <w:next w:val="Normal"/>
    <w:link w:val="Heading4Char"/>
    <w:uiPriority w:val="9"/>
    <w:unhideWhenUsed/>
    <w:qFormat/>
    <w:rsid w:val="004133B7"/>
    <w:pPr>
      <w:keepNext/>
      <w:keepLines/>
      <w:numPr>
        <w:ilvl w:val="3"/>
        <w:numId w:val="49"/>
      </w:numPr>
      <w:spacing w:after="240" w:line="240" w:lineRule="auto"/>
      <w:outlineLvl w:val="3"/>
    </w:pPr>
    <w:rPr>
      <w:rFonts w:asciiTheme="majorHAnsi" w:eastAsiaTheme="majorEastAsia" w:hAnsiTheme="majorHAnsi" w:cstheme="majorBidi"/>
      <w:b/>
      <w:iCs/>
    </w:rPr>
  </w:style>
  <w:style w:type="paragraph" w:styleId="Heading5">
    <w:name w:val="heading 5"/>
    <w:basedOn w:val="Normal"/>
    <w:next w:val="Normal"/>
    <w:link w:val="Heading5Char"/>
    <w:uiPriority w:val="9"/>
    <w:semiHidden/>
    <w:unhideWhenUsed/>
    <w:qFormat/>
    <w:rsid w:val="00105F31"/>
    <w:pPr>
      <w:keepNext/>
      <w:keepLines/>
      <w:numPr>
        <w:ilvl w:val="4"/>
        <w:numId w:val="49"/>
      </w:numPr>
      <w:spacing w:before="40"/>
      <w:outlineLvl w:val="4"/>
    </w:pPr>
    <w:rPr>
      <w:rFonts w:asciiTheme="majorHAnsi" w:eastAsiaTheme="majorEastAsia" w:hAnsiTheme="majorHAnsi" w:cstheme="majorBidi"/>
      <w:color w:val="004B56" w:themeColor="accent1" w:themeShade="BF"/>
    </w:rPr>
  </w:style>
  <w:style w:type="paragraph" w:styleId="Heading6">
    <w:name w:val="heading 6"/>
    <w:basedOn w:val="Normal"/>
    <w:next w:val="Normal"/>
    <w:link w:val="Heading6Char"/>
    <w:uiPriority w:val="9"/>
    <w:semiHidden/>
    <w:unhideWhenUsed/>
    <w:qFormat/>
    <w:rsid w:val="00971630"/>
    <w:pPr>
      <w:keepNext/>
      <w:keepLines/>
      <w:numPr>
        <w:ilvl w:val="5"/>
        <w:numId w:val="49"/>
      </w:numPr>
      <w:spacing w:before="40"/>
      <w:outlineLvl w:val="5"/>
    </w:pPr>
    <w:rPr>
      <w:rFonts w:asciiTheme="majorHAnsi" w:eastAsiaTheme="majorEastAsia" w:hAnsiTheme="majorHAnsi" w:cstheme="majorBidi"/>
      <w:color w:val="003139" w:themeColor="accent1" w:themeShade="7F"/>
    </w:rPr>
  </w:style>
  <w:style w:type="paragraph" w:styleId="Heading7">
    <w:name w:val="heading 7"/>
    <w:basedOn w:val="Normal"/>
    <w:next w:val="Normal"/>
    <w:link w:val="Heading7Char"/>
    <w:uiPriority w:val="9"/>
    <w:semiHidden/>
    <w:unhideWhenUsed/>
    <w:qFormat/>
    <w:rsid w:val="00971630"/>
    <w:pPr>
      <w:keepNext/>
      <w:keepLines/>
      <w:numPr>
        <w:ilvl w:val="6"/>
        <w:numId w:val="49"/>
      </w:numPr>
      <w:spacing w:before="40"/>
      <w:outlineLvl w:val="6"/>
    </w:pPr>
    <w:rPr>
      <w:rFonts w:asciiTheme="majorHAnsi" w:eastAsiaTheme="majorEastAsia" w:hAnsiTheme="majorHAnsi" w:cstheme="majorBidi"/>
      <w:i/>
      <w:iCs/>
      <w:color w:val="003139" w:themeColor="accent1" w:themeShade="7F"/>
    </w:rPr>
  </w:style>
  <w:style w:type="paragraph" w:styleId="Heading8">
    <w:name w:val="heading 8"/>
    <w:basedOn w:val="Normal"/>
    <w:next w:val="Normal"/>
    <w:link w:val="Heading8Char"/>
    <w:uiPriority w:val="9"/>
    <w:semiHidden/>
    <w:unhideWhenUsed/>
    <w:qFormat/>
    <w:rsid w:val="00971630"/>
    <w:pPr>
      <w:keepNext/>
      <w:keepLines/>
      <w:numPr>
        <w:ilvl w:val="7"/>
        <w:numId w:val="49"/>
      </w:numPr>
      <w:spacing w:before="40"/>
      <w:outlineLvl w:val="7"/>
    </w:pPr>
    <w:rPr>
      <w:rFonts w:asciiTheme="majorHAnsi" w:eastAsiaTheme="majorEastAsia" w:hAnsiTheme="majorHAnsi" w:cstheme="majorBidi"/>
      <w:color w:val="56665D" w:themeColor="text1" w:themeTint="D8"/>
      <w:sz w:val="21"/>
      <w:szCs w:val="21"/>
    </w:rPr>
  </w:style>
  <w:style w:type="paragraph" w:styleId="Heading9">
    <w:name w:val="heading 9"/>
    <w:basedOn w:val="Normal"/>
    <w:next w:val="Normal"/>
    <w:link w:val="Heading9Char"/>
    <w:uiPriority w:val="9"/>
    <w:semiHidden/>
    <w:unhideWhenUsed/>
    <w:qFormat/>
    <w:rsid w:val="00971630"/>
    <w:pPr>
      <w:keepNext/>
      <w:keepLines/>
      <w:numPr>
        <w:ilvl w:val="8"/>
        <w:numId w:val="49"/>
      </w:numPr>
      <w:spacing w:before="40"/>
      <w:outlineLvl w:val="8"/>
    </w:pPr>
    <w:rPr>
      <w:rFonts w:asciiTheme="majorHAnsi" w:eastAsiaTheme="majorEastAsia" w:hAnsiTheme="majorHAnsi" w:cstheme="majorBidi"/>
      <w:i/>
      <w:iCs/>
      <w:color w:val="56665D"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Orangetable">
    <w:name w:val="Orange table"/>
    <w:basedOn w:val="TableNormal"/>
    <w:uiPriority w:val="99"/>
    <w:rsid w:val="00444AA1"/>
    <w:rPr>
      <w:rFonts w:ascii="Verdana" w:eastAsia="Times New Roman" w:hAnsi="Verdana" w:cs="Times New Roman"/>
      <w:sz w:val="20"/>
      <w:szCs w:val="20"/>
    </w:rPr>
    <w:tblPr>
      <w:tblStyleRowBandSize w:val="1"/>
    </w:tblPr>
    <w:tcPr>
      <w:shd w:val="clear" w:color="auto" w:fill="016574" w:themeFill="accent1"/>
    </w:tcPr>
    <w:tblStylePr w:type="firstRow">
      <w:rPr>
        <w:rFonts w:ascii="Verdana" w:hAnsi="Verdana"/>
        <w:b w:val="0"/>
        <w:i w:val="0"/>
        <w:color w:val="FFFFFF" w:themeColor="background1"/>
        <w:sz w:val="20"/>
        <w:u w:color="FFFFFF" w:themeColor="background1"/>
      </w:rPr>
    </w:tblStylePr>
    <w:tblStylePr w:type="band1Horz">
      <w:rPr>
        <w:color w:val="767171" w:themeColor="background2" w:themeShade="80"/>
        <w:sz w:val="20"/>
      </w:rPr>
      <w:tblPr/>
      <w:tcPr>
        <w:shd w:val="clear" w:color="auto" w:fill="D0CECE" w:themeFill="background2" w:themeFillShade="E6"/>
      </w:tcPr>
    </w:tblStylePr>
    <w:tblStylePr w:type="band2Horz">
      <w:rPr>
        <w:color w:val="3B3838" w:themeColor="background2" w:themeShade="40"/>
      </w:rPr>
      <w:tblPr/>
      <w:tcPr>
        <w:shd w:val="clear" w:color="auto" w:fill="FFFFFF" w:themeFill="background1"/>
      </w:tcPr>
    </w:tblStylePr>
  </w:style>
  <w:style w:type="character" w:customStyle="1" w:styleId="Heading1Char">
    <w:name w:val="Heading 1 Char"/>
    <w:basedOn w:val="DefaultParagraphFont"/>
    <w:link w:val="Heading1"/>
    <w:uiPriority w:val="9"/>
    <w:rsid w:val="004133B7"/>
    <w:rPr>
      <w:rFonts w:asciiTheme="majorHAnsi" w:eastAsiaTheme="majorEastAsia" w:hAnsiTheme="majorHAnsi" w:cstheme="majorBidi"/>
      <w:b/>
      <w:color w:val="016574" w:themeColor="accent2"/>
      <w:sz w:val="40"/>
      <w:szCs w:val="32"/>
    </w:rPr>
  </w:style>
  <w:style w:type="character" w:customStyle="1" w:styleId="Heading2Char">
    <w:name w:val="Heading 2 Char"/>
    <w:basedOn w:val="DefaultParagraphFont"/>
    <w:link w:val="Heading2"/>
    <w:uiPriority w:val="9"/>
    <w:rsid w:val="004133B7"/>
    <w:rPr>
      <w:rFonts w:asciiTheme="majorHAnsi" w:eastAsiaTheme="majorEastAsia" w:hAnsiTheme="majorHAnsi" w:cstheme="majorBidi"/>
      <w:b/>
      <w:color w:val="016574" w:themeColor="accent2"/>
      <w:sz w:val="32"/>
      <w:szCs w:val="26"/>
    </w:rPr>
  </w:style>
  <w:style w:type="character" w:customStyle="1" w:styleId="Heading3Char">
    <w:name w:val="Heading 3 Char"/>
    <w:basedOn w:val="DefaultParagraphFont"/>
    <w:link w:val="Heading3"/>
    <w:uiPriority w:val="9"/>
    <w:rsid w:val="004133B7"/>
    <w:rPr>
      <w:rFonts w:asciiTheme="majorHAnsi" w:eastAsiaTheme="majorEastAsia" w:hAnsiTheme="majorHAnsi" w:cstheme="majorBidi"/>
      <w:b/>
      <w:sz w:val="28"/>
    </w:rPr>
  </w:style>
  <w:style w:type="character" w:customStyle="1" w:styleId="Heading4Char">
    <w:name w:val="Heading 4 Char"/>
    <w:basedOn w:val="DefaultParagraphFont"/>
    <w:link w:val="Heading4"/>
    <w:uiPriority w:val="9"/>
    <w:rsid w:val="004133B7"/>
    <w:rPr>
      <w:rFonts w:asciiTheme="majorHAnsi" w:eastAsiaTheme="majorEastAsia" w:hAnsiTheme="majorHAnsi" w:cstheme="majorBidi"/>
      <w:b/>
      <w:iCs/>
    </w:rPr>
  </w:style>
  <w:style w:type="paragraph" w:customStyle="1" w:styleId="BodyText1">
    <w:name w:val="Body Text1"/>
    <w:basedOn w:val="Normal"/>
    <w:qFormat/>
    <w:rsid w:val="004133B7"/>
    <w:pPr>
      <w:spacing w:after="240"/>
    </w:pPr>
  </w:style>
  <w:style w:type="character" w:customStyle="1" w:styleId="Heading5Char">
    <w:name w:val="Heading 5 Char"/>
    <w:basedOn w:val="DefaultParagraphFont"/>
    <w:link w:val="Heading5"/>
    <w:uiPriority w:val="9"/>
    <w:semiHidden/>
    <w:rsid w:val="00105F31"/>
    <w:rPr>
      <w:rFonts w:asciiTheme="majorHAnsi" w:eastAsiaTheme="majorEastAsia" w:hAnsiTheme="majorHAnsi" w:cstheme="majorBidi"/>
      <w:color w:val="004B56" w:themeColor="accent1" w:themeShade="BF"/>
    </w:rPr>
  </w:style>
  <w:style w:type="paragraph" w:styleId="NoSpacing">
    <w:name w:val="No Spacing"/>
    <w:link w:val="NoSpacingChar"/>
    <w:uiPriority w:val="1"/>
    <w:qFormat/>
    <w:rsid w:val="00980531"/>
    <w:rPr>
      <w:rFonts w:eastAsiaTheme="minorEastAsia"/>
      <w:sz w:val="22"/>
      <w:szCs w:val="22"/>
      <w:lang w:val="en-US" w:eastAsia="zh-CN"/>
    </w:rPr>
  </w:style>
  <w:style w:type="character" w:customStyle="1" w:styleId="NoSpacingChar">
    <w:name w:val="No Spacing Char"/>
    <w:basedOn w:val="DefaultParagraphFont"/>
    <w:link w:val="NoSpacing"/>
    <w:uiPriority w:val="1"/>
    <w:rsid w:val="00980531"/>
    <w:rPr>
      <w:rFonts w:eastAsiaTheme="minorEastAsia"/>
      <w:sz w:val="22"/>
      <w:szCs w:val="22"/>
      <w:lang w:val="en-US" w:eastAsia="zh-CN"/>
    </w:rPr>
  </w:style>
  <w:style w:type="paragraph" w:styleId="Header">
    <w:name w:val="header"/>
    <w:basedOn w:val="Normal"/>
    <w:link w:val="HeaderChar"/>
    <w:uiPriority w:val="99"/>
    <w:unhideWhenUsed/>
    <w:rsid w:val="00660C79"/>
    <w:pPr>
      <w:tabs>
        <w:tab w:val="center" w:pos="4513"/>
        <w:tab w:val="right" w:pos="9026"/>
      </w:tabs>
      <w:spacing w:line="240" w:lineRule="auto"/>
    </w:pPr>
  </w:style>
  <w:style w:type="character" w:customStyle="1" w:styleId="HeaderChar">
    <w:name w:val="Header Char"/>
    <w:basedOn w:val="DefaultParagraphFont"/>
    <w:link w:val="Header"/>
    <w:uiPriority w:val="99"/>
    <w:rsid w:val="00660C79"/>
    <w:rPr>
      <w:rFonts w:eastAsiaTheme="minorEastAsia"/>
    </w:rPr>
  </w:style>
  <w:style w:type="paragraph" w:styleId="Footer">
    <w:name w:val="footer"/>
    <w:basedOn w:val="Normal"/>
    <w:link w:val="FooterChar"/>
    <w:uiPriority w:val="99"/>
    <w:unhideWhenUsed/>
    <w:rsid w:val="00660C79"/>
    <w:pPr>
      <w:tabs>
        <w:tab w:val="center" w:pos="4513"/>
        <w:tab w:val="right" w:pos="9026"/>
      </w:tabs>
      <w:spacing w:line="240" w:lineRule="auto"/>
    </w:pPr>
  </w:style>
  <w:style w:type="character" w:customStyle="1" w:styleId="FooterChar">
    <w:name w:val="Footer Char"/>
    <w:basedOn w:val="DefaultParagraphFont"/>
    <w:link w:val="Footer"/>
    <w:uiPriority w:val="99"/>
    <w:rsid w:val="00660C79"/>
    <w:rPr>
      <w:rFonts w:eastAsiaTheme="minorEastAsia"/>
    </w:rPr>
  </w:style>
  <w:style w:type="character" w:styleId="PageNumber">
    <w:name w:val="page number"/>
    <w:basedOn w:val="DefaultParagraphFont"/>
    <w:uiPriority w:val="99"/>
    <w:semiHidden/>
    <w:unhideWhenUsed/>
    <w:rsid w:val="00917BB1"/>
  </w:style>
  <w:style w:type="character" w:styleId="Hyperlink">
    <w:name w:val="Hyperlink"/>
    <w:basedOn w:val="DefaultParagraphFont"/>
    <w:uiPriority w:val="99"/>
    <w:unhideWhenUsed/>
    <w:rsid w:val="00B54CF4"/>
    <w:rPr>
      <w:color w:val="016574" w:themeColor="hyperlink"/>
      <w:u w:val="single"/>
    </w:rPr>
  </w:style>
  <w:style w:type="character" w:styleId="UnresolvedMention">
    <w:name w:val="Unresolved Mention"/>
    <w:basedOn w:val="DefaultParagraphFont"/>
    <w:uiPriority w:val="99"/>
    <w:semiHidden/>
    <w:unhideWhenUsed/>
    <w:rsid w:val="00B54CF4"/>
    <w:rPr>
      <w:color w:val="605E5C"/>
      <w:shd w:val="clear" w:color="auto" w:fill="E1DFDD"/>
    </w:rPr>
  </w:style>
  <w:style w:type="paragraph" w:styleId="Revision">
    <w:name w:val="Revision"/>
    <w:hidden/>
    <w:uiPriority w:val="99"/>
    <w:semiHidden/>
    <w:rsid w:val="00317618"/>
    <w:rPr>
      <w:rFonts w:eastAsiaTheme="minorEastAsia"/>
    </w:rPr>
  </w:style>
  <w:style w:type="paragraph" w:styleId="NormalWeb">
    <w:name w:val="Normal (Web)"/>
    <w:basedOn w:val="Normal"/>
    <w:uiPriority w:val="99"/>
    <w:semiHidden/>
    <w:unhideWhenUsed/>
    <w:rsid w:val="004E1575"/>
    <w:pPr>
      <w:spacing w:before="100" w:beforeAutospacing="1" w:after="100" w:afterAutospacing="1" w:line="240" w:lineRule="auto"/>
    </w:pPr>
    <w:rPr>
      <w:rFonts w:ascii="Times New Roman" w:eastAsia="Times New Roman" w:hAnsi="Times New Roman" w:cs="Times New Roman"/>
      <w:lang w:eastAsia="en-GB"/>
    </w:rPr>
  </w:style>
  <w:style w:type="character" w:customStyle="1" w:styleId="normaltextrun">
    <w:name w:val="normaltextrun"/>
    <w:basedOn w:val="DefaultParagraphFont"/>
    <w:rsid w:val="00FC348F"/>
  </w:style>
  <w:style w:type="character" w:customStyle="1" w:styleId="contentcontrolboundarysink">
    <w:name w:val="contentcontrolboundarysink"/>
    <w:basedOn w:val="DefaultParagraphFont"/>
    <w:rsid w:val="006F47AD"/>
  </w:style>
  <w:style w:type="character" w:customStyle="1" w:styleId="eop">
    <w:name w:val="eop"/>
    <w:basedOn w:val="DefaultParagraphFont"/>
    <w:rsid w:val="006F47AD"/>
  </w:style>
  <w:style w:type="paragraph" w:styleId="CommentText">
    <w:name w:val="annotation text"/>
    <w:basedOn w:val="Normal"/>
    <w:link w:val="CommentTextChar"/>
    <w:uiPriority w:val="99"/>
    <w:unhideWhenUsed/>
    <w:pPr>
      <w:spacing w:line="240" w:lineRule="auto"/>
    </w:pPr>
    <w:rPr>
      <w:sz w:val="20"/>
      <w:szCs w:val="20"/>
    </w:rPr>
  </w:style>
  <w:style w:type="character" w:customStyle="1" w:styleId="CommentTextChar">
    <w:name w:val="Comment Text Char"/>
    <w:basedOn w:val="DefaultParagraphFont"/>
    <w:link w:val="CommentText"/>
    <w:uiPriority w:val="99"/>
    <w:rPr>
      <w:rFonts w:eastAsiaTheme="minorEastAsia"/>
      <w:sz w:val="20"/>
      <w:szCs w:val="20"/>
    </w:rPr>
  </w:style>
  <w:style w:type="character" w:styleId="CommentReference">
    <w:name w:val="annotation reference"/>
    <w:basedOn w:val="DefaultParagraphFont"/>
    <w:uiPriority w:val="99"/>
    <w:unhideWhenUsed/>
    <w:rPr>
      <w:sz w:val="16"/>
      <w:szCs w:val="16"/>
    </w:rPr>
  </w:style>
  <w:style w:type="paragraph" w:styleId="ListParagraph">
    <w:name w:val="List Paragraph"/>
    <w:basedOn w:val="Normal"/>
    <w:link w:val="ListParagraphChar"/>
    <w:uiPriority w:val="34"/>
    <w:qFormat/>
    <w:pPr>
      <w:ind w:left="720"/>
      <w:contextualSpacing/>
    </w:pPr>
  </w:style>
  <w:style w:type="paragraph" w:styleId="Caption">
    <w:name w:val="caption"/>
    <w:basedOn w:val="Normal"/>
    <w:next w:val="Normal"/>
    <w:uiPriority w:val="35"/>
    <w:unhideWhenUsed/>
    <w:qFormat/>
    <w:rsid w:val="00545784"/>
    <w:pPr>
      <w:spacing w:after="200" w:line="240" w:lineRule="auto"/>
    </w:pPr>
    <w:rPr>
      <w:i/>
      <w:iCs/>
      <w:color w:val="6E7571" w:themeColor="text2"/>
      <w:sz w:val="18"/>
      <w:szCs w:val="18"/>
    </w:rPr>
  </w:style>
  <w:style w:type="table" w:styleId="TableGrid">
    <w:name w:val="Table Grid"/>
    <w:basedOn w:val="TableNormal"/>
    <w:uiPriority w:val="39"/>
    <w:rsid w:val="00D71D2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ListParagraphChar">
    <w:name w:val="List Paragraph Char"/>
    <w:basedOn w:val="DefaultParagraphFont"/>
    <w:link w:val="ListParagraph"/>
    <w:uiPriority w:val="34"/>
    <w:locked/>
    <w:rsid w:val="00645651"/>
    <w:rPr>
      <w:rFonts w:eastAsiaTheme="minorEastAsia"/>
    </w:rPr>
  </w:style>
  <w:style w:type="paragraph" w:styleId="CommentSubject">
    <w:name w:val="annotation subject"/>
    <w:basedOn w:val="CommentText"/>
    <w:next w:val="CommentText"/>
    <w:link w:val="CommentSubjectChar"/>
    <w:uiPriority w:val="99"/>
    <w:semiHidden/>
    <w:unhideWhenUsed/>
    <w:rsid w:val="00ED6628"/>
    <w:rPr>
      <w:b/>
      <w:bCs/>
    </w:rPr>
  </w:style>
  <w:style w:type="character" w:customStyle="1" w:styleId="CommentSubjectChar">
    <w:name w:val="Comment Subject Char"/>
    <w:basedOn w:val="CommentTextChar"/>
    <w:link w:val="CommentSubject"/>
    <w:uiPriority w:val="99"/>
    <w:semiHidden/>
    <w:rsid w:val="00ED6628"/>
    <w:rPr>
      <w:rFonts w:eastAsiaTheme="minorEastAsia"/>
      <w:b/>
      <w:bCs/>
      <w:sz w:val="20"/>
      <w:szCs w:val="20"/>
    </w:rPr>
  </w:style>
  <w:style w:type="paragraph" w:styleId="TOCHeading">
    <w:name w:val="TOC Heading"/>
    <w:basedOn w:val="Heading1"/>
    <w:next w:val="Normal"/>
    <w:uiPriority w:val="39"/>
    <w:unhideWhenUsed/>
    <w:qFormat/>
    <w:rsid w:val="000E35E0"/>
    <w:pPr>
      <w:spacing w:before="240" w:after="0" w:line="259" w:lineRule="auto"/>
      <w:outlineLvl w:val="9"/>
    </w:pPr>
    <w:rPr>
      <w:b w:val="0"/>
      <w:color w:val="004B56" w:themeColor="accent1" w:themeShade="BF"/>
      <w:sz w:val="32"/>
      <w:lang w:val="en-US"/>
    </w:rPr>
  </w:style>
  <w:style w:type="paragraph" w:styleId="TOC1">
    <w:name w:val="toc 1"/>
    <w:basedOn w:val="Normal"/>
    <w:next w:val="Normal"/>
    <w:autoRedefine/>
    <w:uiPriority w:val="39"/>
    <w:unhideWhenUsed/>
    <w:rsid w:val="000E35E0"/>
    <w:pPr>
      <w:spacing w:after="100"/>
    </w:pPr>
  </w:style>
  <w:style w:type="paragraph" w:styleId="TOC2">
    <w:name w:val="toc 2"/>
    <w:basedOn w:val="Normal"/>
    <w:next w:val="Normal"/>
    <w:autoRedefine/>
    <w:uiPriority w:val="39"/>
    <w:unhideWhenUsed/>
    <w:rsid w:val="000E35E0"/>
    <w:pPr>
      <w:spacing w:after="100"/>
      <w:ind w:left="240"/>
    </w:pPr>
  </w:style>
  <w:style w:type="paragraph" w:styleId="TOC3">
    <w:name w:val="toc 3"/>
    <w:basedOn w:val="Normal"/>
    <w:next w:val="Normal"/>
    <w:autoRedefine/>
    <w:uiPriority w:val="39"/>
    <w:unhideWhenUsed/>
    <w:rsid w:val="000E35E0"/>
    <w:pPr>
      <w:spacing w:after="100"/>
      <w:ind w:left="480"/>
    </w:pPr>
  </w:style>
  <w:style w:type="character" w:customStyle="1" w:styleId="Heading6Char">
    <w:name w:val="Heading 6 Char"/>
    <w:basedOn w:val="DefaultParagraphFont"/>
    <w:link w:val="Heading6"/>
    <w:uiPriority w:val="9"/>
    <w:semiHidden/>
    <w:rsid w:val="00971630"/>
    <w:rPr>
      <w:rFonts w:asciiTheme="majorHAnsi" w:eastAsiaTheme="majorEastAsia" w:hAnsiTheme="majorHAnsi" w:cstheme="majorBidi"/>
      <w:color w:val="003139" w:themeColor="accent1" w:themeShade="7F"/>
    </w:rPr>
  </w:style>
  <w:style w:type="character" w:customStyle="1" w:styleId="Heading7Char">
    <w:name w:val="Heading 7 Char"/>
    <w:basedOn w:val="DefaultParagraphFont"/>
    <w:link w:val="Heading7"/>
    <w:uiPriority w:val="9"/>
    <w:semiHidden/>
    <w:rsid w:val="00971630"/>
    <w:rPr>
      <w:rFonts w:asciiTheme="majorHAnsi" w:eastAsiaTheme="majorEastAsia" w:hAnsiTheme="majorHAnsi" w:cstheme="majorBidi"/>
      <w:i/>
      <w:iCs/>
      <w:color w:val="003139" w:themeColor="accent1" w:themeShade="7F"/>
    </w:rPr>
  </w:style>
  <w:style w:type="character" w:customStyle="1" w:styleId="Heading8Char">
    <w:name w:val="Heading 8 Char"/>
    <w:basedOn w:val="DefaultParagraphFont"/>
    <w:link w:val="Heading8"/>
    <w:uiPriority w:val="9"/>
    <w:semiHidden/>
    <w:rsid w:val="00971630"/>
    <w:rPr>
      <w:rFonts w:asciiTheme="majorHAnsi" w:eastAsiaTheme="majorEastAsia" w:hAnsiTheme="majorHAnsi" w:cstheme="majorBidi"/>
      <w:color w:val="56665D" w:themeColor="text1" w:themeTint="D8"/>
      <w:sz w:val="21"/>
      <w:szCs w:val="21"/>
    </w:rPr>
  </w:style>
  <w:style w:type="character" w:customStyle="1" w:styleId="Heading9Char">
    <w:name w:val="Heading 9 Char"/>
    <w:basedOn w:val="DefaultParagraphFont"/>
    <w:link w:val="Heading9"/>
    <w:uiPriority w:val="9"/>
    <w:semiHidden/>
    <w:rsid w:val="00971630"/>
    <w:rPr>
      <w:rFonts w:asciiTheme="majorHAnsi" w:eastAsiaTheme="majorEastAsia" w:hAnsiTheme="majorHAnsi" w:cstheme="majorBidi"/>
      <w:i/>
      <w:iCs/>
      <w:color w:val="56665D" w:themeColor="text1" w:themeTint="D8"/>
      <w:sz w:val="21"/>
      <w:szCs w:val="21"/>
    </w:rPr>
  </w:style>
  <w:style w:type="character" w:styleId="Mention">
    <w:name w:val="Mention"/>
    <w:basedOn w:val="DefaultParagraphFont"/>
    <w:uiPriority w:val="99"/>
    <w:unhideWhenUsed/>
    <w:rsid w:val="00A71276"/>
    <w:rPr>
      <w:color w:val="2B579A"/>
      <w:shd w:val="clear" w:color="auto" w:fill="E1DFDD"/>
    </w:rPr>
  </w:style>
  <w:style w:type="character" w:styleId="FollowedHyperlink">
    <w:name w:val="FollowedHyperlink"/>
    <w:basedOn w:val="DefaultParagraphFont"/>
    <w:uiPriority w:val="99"/>
    <w:semiHidden/>
    <w:unhideWhenUsed/>
    <w:rsid w:val="00995489"/>
    <w:rPr>
      <w:color w:val="016574"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27312368">
      <w:bodyDiv w:val="1"/>
      <w:marLeft w:val="0"/>
      <w:marRight w:val="0"/>
      <w:marTop w:val="0"/>
      <w:marBottom w:val="0"/>
      <w:divBdr>
        <w:top w:val="none" w:sz="0" w:space="0" w:color="auto"/>
        <w:left w:val="none" w:sz="0" w:space="0" w:color="auto"/>
        <w:bottom w:val="none" w:sz="0" w:space="0" w:color="auto"/>
        <w:right w:val="none" w:sz="0" w:space="0" w:color="auto"/>
      </w:divBdr>
    </w:div>
    <w:div w:id="522476568">
      <w:bodyDiv w:val="1"/>
      <w:marLeft w:val="0"/>
      <w:marRight w:val="0"/>
      <w:marTop w:val="0"/>
      <w:marBottom w:val="0"/>
      <w:divBdr>
        <w:top w:val="none" w:sz="0" w:space="0" w:color="auto"/>
        <w:left w:val="none" w:sz="0" w:space="0" w:color="auto"/>
        <w:bottom w:val="none" w:sz="0" w:space="0" w:color="auto"/>
        <w:right w:val="none" w:sz="0" w:space="0" w:color="auto"/>
      </w:divBdr>
    </w:div>
    <w:div w:id="566182989">
      <w:bodyDiv w:val="1"/>
      <w:marLeft w:val="0"/>
      <w:marRight w:val="0"/>
      <w:marTop w:val="0"/>
      <w:marBottom w:val="0"/>
      <w:divBdr>
        <w:top w:val="none" w:sz="0" w:space="0" w:color="auto"/>
        <w:left w:val="none" w:sz="0" w:space="0" w:color="auto"/>
        <w:bottom w:val="none" w:sz="0" w:space="0" w:color="auto"/>
        <w:right w:val="none" w:sz="0" w:space="0" w:color="auto"/>
      </w:divBdr>
    </w:div>
    <w:div w:id="567545162">
      <w:bodyDiv w:val="1"/>
      <w:marLeft w:val="0"/>
      <w:marRight w:val="0"/>
      <w:marTop w:val="0"/>
      <w:marBottom w:val="0"/>
      <w:divBdr>
        <w:top w:val="none" w:sz="0" w:space="0" w:color="auto"/>
        <w:left w:val="none" w:sz="0" w:space="0" w:color="auto"/>
        <w:bottom w:val="none" w:sz="0" w:space="0" w:color="auto"/>
        <w:right w:val="none" w:sz="0" w:space="0" w:color="auto"/>
      </w:divBdr>
    </w:div>
    <w:div w:id="781648109">
      <w:bodyDiv w:val="1"/>
      <w:marLeft w:val="0"/>
      <w:marRight w:val="0"/>
      <w:marTop w:val="0"/>
      <w:marBottom w:val="0"/>
      <w:divBdr>
        <w:top w:val="none" w:sz="0" w:space="0" w:color="auto"/>
        <w:left w:val="none" w:sz="0" w:space="0" w:color="auto"/>
        <w:bottom w:val="none" w:sz="0" w:space="0" w:color="auto"/>
        <w:right w:val="none" w:sz="0" w:space="0" w:color="auto"/>
      </w:divBdr>
    </w:div>
    <w:div w:id="880288025">
      <w:bodyDiv w:val="1"/>
      <w:marLeft w:val="0"/>
      <w:marRight w:val="0"/>
      <w:marTop w:val="0"/>
      <w:marBottom w:val="0"/>
      <w:divBdr>
        <w:top w:val="none" w:sz="0" w:space="0" w:color="auto"/>
        <w:left w:val="none" w:sz="0" w:space="0" w:color="auto"/>
        <w:bottom w:val="none" w:sz="0" w:space="0" w:color="auto"/>
        <w:right w:val="none" w:sz="0" w:space="0" w:color="auto"/>
      </w:divBdr>
    </w:div>
    <w:div w:id="899681051">
      <w:bodyDiv w:val="1"/>
      <w:marLeft w:val="0"/>
      <w:marRight w:val="0"/>
      <w:marTop w:val="0"/>
      <w:marBottom w:val="0"/>
      <w:divBdr>
        <w:top w:val="none" w:sz="0" w:space="0" w:color="auto"/>
        <w:left w:val="none" w:sz="0" w:space="0" w:color="auto"/>
        <w:bottom w:val="none" w:sz="0" w:space="0" w:color="auto"/>
        <w:right w:val="none" w:sz="0" w:space="0" w:color="auto"/>
      </w:divBdr>
    </w:div>
    <w:div w:id="1054086128">
      <w:bodyDiv w:val="1"/>
      <w:marLeft w:val="0"/>
      <w:marRight w:val="0"/>
      <w:marTop w:val="0"/>
      <w:marBottom w:val="0"/>
      <w:divBdr>
        <w:top w:val="none" w:sz="0" w:space="0" w:color="auto"/>
        <w:left w:val="none" w:sz="0" w:space="0" w:color="auto"/>
        <w:bottom w:val="none" w:sz="0" w:space="0" w:color="auto"/>
        <w:right w:val="none" w:sz="0" w:space="0" w:color="auto"/>
      </w:divBdr>
    </w:div>
    <w:div w:id="1191383542">
      <w:bodyDiv w:val="1"/>
      <w:marLeft w:val="0"/>
      <w:marRight w:val="0"/>
      <w:marTop w:val="0"/>
      <w:marBottom w:val="0"/>
      <w:divBdr>
        <w:top w:val="none" w:sz="0" w:space="0" w:color="auto"/>
        <w:left w:val="none" w:sz="0" w:space="0" w:color="auto"/>
        <w:bottom w:val="none" w:sz="0" w:space="0" w:color="auto"/>
        <w:right w:val="none" w:sz="0" w:space="0" w:color="auto"/>
      </w:divBdr>
    </w:div>
    <w:div w:id="1310939747">
      <w:bodyDiv w:val="1"/>
      <w:marLeft w:val="0"/>
      <w:marRight w:val="0"/>
      <w:marTop w:val="0"/>
      <w:marBottom w:val="0"/>
      <w:divBdr>
        <w:top w:val="none" w:sz="0" w:space="0" w:color="auto"/>
        <w:left w:val="none" w:sz="0" w:space="0" w:color="auto"/>
        <w:bottom w:val="none" w:sz="0" w:space="0" w:color="auto"/>
        <w:right w:val="none" w:sz="0" w:space="0" w:color="auto"/>
      </w:divBdr>
    </w:div>
    <w:div w:id="1552569532">
      <w:bodyDiv w:val="1"/>
      <w:marLeft w:val="0"/>
      <w:marRight w:val="0"/>
      <w:marTop w:val="0"/>
      <w:marBottom w:val="0"/>
      <w:divBdr>
        <w:top w:val="none" w:sz="0" w:space="0" w:color="auto"/>
        <w:left w:val="none" w:sz="0" w:space="0" w:color="auto"/>
        <w:bottom w:val="none" w:sz="0" w:space="0" w:color="auto"/>
        <w:right w:val="none" w:sz="0" w:space="0" w:color="auto"/>
      </w:divBdr>
    </w:div>
    <w:div w:id="1615091577">
      <w:bodyDiv w:val="1"/>
      <w:marLeft w:val="0"/>
      <w:marRight w:val="0"/>
      <w:marTop w:val="0"/>
      <w:marBottom w:val="0"/>
      <w:divBdr>
        <w:top w:val="none" w:sz="0" w:space="0" w:color="auto"/>
        <w:left w:val="none" w:sz="0" w:space="0" w:color="auto"/>
        <w:bottom w:val="none" w:sz="0" w:space="0" w:color="auto"/>
        <w:right w:val="none" w:sz="0" w:space="0" w:color="auto"/>
      </w:divBdr>
    </w:div>
    <w:div w:id="1982149709">
      <w:bodyDiv w:val="1"/>
      <w:marLeft w:val="0"/>
      <w:marRight w:val="0"/>
      <w:marTop w:val="0"/>
      <w:marBottom w:val="0"/>
      <w:divBdr>
        <w:top w:val="none" w:sz="0" w:space="0" w:color="auto"/>
        <w:left w:val="none" w:sz="0" w:space="0" w:color="auto"/>
        <w:bottom w:val="none" w:sz="0" w:space="0" w:color="auto"/>
        <w:right w:val="none" w:sz="0" w:space="0" w:color="auto"/>
      </w:divBdr>
    </w:div>
    <w:div w:id="202817186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equalities@sepa.org.uk" TargetMode="External"/><Relationship Id="rId18" Type="http://schemas.openxmlformats.org/officeDocument/2006/relationships/hyperlink" Target="https://www.nature.scot/" TargetMode="External"/><Relationship Id="rId26" Type="http://schemas.openxmlformats.org/officeDocument/2006/relationships/image" Target="media/image11.jpeg"/><Relationship Id="rId39" Type="http://schemas.openxmlformats.org/officeDocument/2006/relationships/image" Target="media/image22.jpeg"/><Relationship Id="rId21" Type="http://schemas.openxmlformats.org/officeDocument/2006/relationships/hyperlink" Target="https://www.nature.scot/professional-advice/protected-areas-and-species/licensing/species-licensing-z-guide/beavers-and-licensing" TargetMode="External"/><Relationship Id="rId34" Type="http://schemas.openxmlformats.org/officeDocument/2006/relationships/image" Target="media/image17.png"/><Relationship Id="rId42" Type="http://schemas.openxmlformats.org/officeDocument/2006/relationships/image" Target="media/image25.png"/><Relationship Id="rId47" Type="http://schemas.microsoft.com/office/2007/relationships/hdphoto" Target="media/hdphoto1.wdp"/><Relationship Id="rId50" Type="http://schemas.openxmlformats.org/officeDocument/2006/relationships/header" Target="header1.xml"/><Relationship Id="rId55" Type="http://schemas.openxmlformats.org/officeDocument/2006/relationships/footer" Target="footer3.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nature.scot/" TargetMode="External"/><Relationship Id="rId29" Type="http://schemas.openxmlformats.org/officeDocument/2006/relationships/hyperlink" Target="https://www.ciria.org/CIRIA/Resources/Free_publications/manual_on_scour.aspx" TargetMode="External"/><Relationship Id="rId11" Type="http://schemas.openxmlformats.org/officeDocument/2006/relationships/image" Target="media/image1.png"/><Relationship Id="rId24" Type="http://schemas.openxmlformats.org/officeDocument/2006/relationships/image" Target="cid:image010.png@01DB6B16.9905AC60" TargetMode="External"/><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image" Target="media/image23.png"/><Relationship Id="rId45" Type="http://schemas.openxmlformats.org/officeDocument/2006/relationships/image" Target="media/image28.jpeg"/><Relationship Id="rId53" Type="http://schemas.openxmlformats.org/officeDocument/2006/relationships/footer" Target="footer2.xml"/><Relationship Id="rId5" Type="http://schemas.openxmlformats.org/officeDocument/2006/relationships/numbering" Target="numbering.xml"/><Relationship Id="rId19" Type="http://schemas.openxmlformats.org/officeDocument/2006/relationships/image" Target="media/image6.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8.png"/><Relationship Id="rId27" Type="http://schemas.openxmlformats.org/officeDocument/2006/relationships/image" Target="media/image12.jpeg"/><Relationship Id="rId30" Type="http://schemas.openxmlformats.org/officeDocument/2006/relationships/image" Target="media/image13.png"/><Relationship Id="rId35" Type="http://schemas.openxmlformats.org/officeDocument/2006/relationships/image" Target="media/image18.png"/><Relationship Id="rId43" Type="http://schemas.openxmlformats.org/officeDocument/2006/relationships/image" Target="media/image26.png"/><Relationship Id="rId48" Type="http://schemas.openxmlformats.org/officeDocument/2006/relationships/image" Target="media/image30.jpeg"/><Relationship Id="rId5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eader" Target="header2.xm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5.jpeg"/><Relationship Id="rId25" Type="http://schemas.openxmlformats.org/officeDocument/2006/relationships/image" Target="media/image10.png"/><Relationship Id="rId33" Type="http://schemas.openxmlformats.org/officeDocument/2006/relationships/image" Target="media/image16.jpeg"/><Relationship Id="rId38" Type="http://schemas.openxmlformats.org/officeDocument/2006/relationships/image" Target="media/image21.png"/><Relationship Id="rId46" Type="http://schemas.openxmlformats.org/officeDocument/2006/relationships/image" Target="media/image29.png"/><Relationship Id="rId20" Type="http://schemas.openxmlformats.org/officeDocument/2006/relationships/image" Target="media/image7.jpeg"/><Relationship Id="rId41" Type="http://schemas.openxmlformats.org/officeDocument/2006/relationships/image" Target="media/image24.png"/><Relationship Id="rId54"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jpeg"/><Relationship Id="rId23" Type="http://schemas.openxmlformats.org/officeDocument/2006/relationships/image" Target="media/image9.png"/><Relationship Id="rId28" Type="http://schemas.openxmlformats.org/officeDocument/2006/relationships/hyperlink" Target="https://www.ciria.org/CIRIA/Resources/Free_publications/manual_on_scour.aspx" TargetMode="External"/><Relationship Id="rId36" Type="http://schemas.openxmlformats.org/officeDocument/2006/relationships/image" Target="media/image19.png"/><Relationship Id="rId49" Type="http://schemas.openxmlformats.org/officeDocument/2006/relationships/image" Target="media/image31.jpeg"/><Relationship Id="rId5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14.png"/><Relationship Id="rId44" Type="http://schemas.openxmlformats.org/officeDocument/2006/relationships/image" Target="media/image27.jpeg"/><Relationship Id="rId52"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32.png"/></Relationships>
</file>

<file path=word/_rels/settings.xml.rels><?xml version="1.0" encoding="UTF-8" standalone="yes"?>
<Relationships xmlns="http://schemas.openxmlformats.org/package/2006/relationships"><Relationship Id="rId1" Type="http://schemas.openxmlformats.org/officeDocument/2006/relationships/attachedTemplate" Target="https://scottishepa.sharepoint.com/sites/StaffUpdate/OfficeTemplates/SEPA_word_template_water_cover.dotx" TargetMode="External"/></Relationships>
</file>

<file path=word/theme/theme1.xml><?xml version="1.0" encoding="utf-8"?>
<a:theme xmlns:a="http://schemas.openxmlformats.org/drawingml/2006/main" name="Office Theme">
  <a:themeElements>
    <a:clrScheme name="Custom 1">
      <a:dk1>
        <a:srgbClr val="3C4741"/>
      </a:dk1>
      <a:lt1>
        <a:srgbClr val="FFFFFF"/>
      </a:lt1>
      <a:dk2>
        <a:srgbClr val="6E7571"/>
      </a:dk2>
      <a:lt2>
        <a:srgbClr val="E7E6E6"/>
      </a:lt2>
      <a:accent1>
        <a:srgbClr val="016574"/>
      </a:accent1>
      <a:accent2>
        <a:srgbClr val="016574"/>
      </a:accent2>
      <a:accent3>
        <a:srgbClr val="016574"/>
      </a:accent3>
      <a:accent4>
        <a:srgbClr val="016574"/>
      </a:accent4>
      <a:accent5>
        <a:srgbClr val="016574"/>
      </a:accent5>
      <a:accent6>
        <a:srgbClr val="016574"/>
      </a:accent6>
      <a:hlink>
        <a:srgbClr val="016574"/>
      </a:hlink>
      <a:folHlink>
        <a:srgbClr val="016574"/>
      </a:folHlink>
    </a:clrScheme>
    <a:fontScheme name="Arial">
      <a:maj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ajorFont>
      <a:minorFont>
        <a:latin typeface="Arial" panose="020B0604020202020204"/>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04C80374B95F7240955C67127CD440EB" ma:contentTypeVersion="18" ma:contentTypeDescription="Create a new document." ma:contentTypeScope="" ma:versionID="8ce568f8a47b6d703dba90164de996e7">
  <xsd:schema xmlns:xsd="http://www.w3.org/2001/XMLSchema" xmlns:xs="http://www.w3.org/2001/XMLSchema" xmlns:p="http://schemas.microsoft.com/office/2006/metadata/properties" xmlns:ns2="7dd4d6b0-2bd1-40f7-94aa-8d4785e79023" xmlns:ns3="ce5b52f7-9556-48ad-bf4f-1238de82834a" targetNamespace="http://schemas.microsoft.com/office/2006/metadata/properties" ma:root="true" ma:fieldsID="76f2ba04078dfea7036a85fad80d6df7" ns2:_="" ns3:_="">
    <xsd:import namespace="7dd4d6b0-2bd1-40f7-94aa-8d4785e79023"/>
    <xsd:import namespace="ce5b52f7-9556-48ad-bf4f-1238de82834a"/>
    <xsd:element name="properties">
      <xsd:complexType>
        <xsd:sequence>
          <xsd:element name="documentManagement">
            <xsd:complexType>
              <xsd:all>
                <xsd:element ref="ns2:MediaServiceMetadata" minOccurs="0"/>
                <xsd:element ref="ns2:MediaServiceFastMetadata"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3:SharedWithUsers" minOccurs="0"/>
                <xsd:element ref="ns3:SharedWithDetails" minOccurs="0"/>
                <xsd:element ref="ns2:MediaServiceDateTaken" minOccurs="0"/>
                <xsd:element ref="ns2:MediaServiceObjectDetectorVersions" minOccurs="0"/>
                <xsd:element ref="ns2:_Flow_SignoffStatus" minOccurs="0"/>
                <xsd:element ref="ns2:MediaServiceSearchProperties" minOccurs="0"/>
                <xsd:element ref="ns2:MediaServiceLocation" minOccurs="0"/>
                <xsd:element ref="ns2:MediaLengthInSeconds" minOccurs="0"/>
                <xsd:element ref="ns2:Correctonguidancetracker"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dd4d6b0-2bd1-40f7-94aa-8d4785e790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lcf76f155ced4ddcb4097134ff3c332f" ma:index="11" nillable="true" ma:taxonomy="true" ma:internalName="lcf76f155ced4ddcb4097134ff3c332f" ma:taxonomyFieldName="MediaServiceImageTags" ma:displayName="Image Tags" ma:readOnly="false" ma:fieldId="{5cf76f15-5ced-4ddc-b409-7134ff3c332f}" ma:taxonomyMulti="true" ma:sspId="1abd7744-4958-4c37-886f-e01d22e71ff3" ma:termSetId="09814cd3-568e-fe90-9814-8d621ff8fb84" ma:anchorId="fba54fb3-c3e1-fe81-a776-ca4b69148c4d" ma:open="true" ma:isKeyword="false">
      <xsd:complexType>
        <xsd:sequence>
          <xsd:element ref="pc:Terms" minOccurs="0" maxOccurs="1"/>
        </xsd:sequence>
      </xsd:complexType>
    </xsd:element>
    <xsd:element name="MediaServiceOCR" ma:index="13" nillable="true" ma:displayName="Extracted Text" ma:internalName="MediaServiceOCR" ma:readOnly="true">
      <xsd:simpleType>
        <xsd:restriction base="dms:Note">
          <xsd:maxLength value="255"/>
        </xsd:restriction>
      </xsd:simpleType>
    </xsd:element>
    <xsd:element name="MediaServiceGenerationTime" ma:index="14" nillable="true" ma:displayName="MediaServiceGenerationTime" ma:hidden="true" ma:internalName="MediaServiceGenerationTime" ma:readOnly="true">
      <xsd:simpleType>
        <xsd:restriction base="dms:Text"/>
      </xsd:simpleType>
    </xsd:element>
    <xsd:element name="MediaServiceEventHashCode" ma:index="15"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dexed="true" ma:internalName="MediaServiceDateTaken" ma:readOnly="true">
      <xsd:simpleType>
        <xsd:restriction base="dms:Text"/>
      </xsd:simpleType>
    </xsd:element>
    <xsd:element name="MediaServiceObjectDetectorVersions" ma:index="19" nillable="true" ma:displayName="MediaServiceObjectDetectorVersions" ma:hidden="true" ma:indexed="true" ma:internalName="MediaServiceObjectDetectorVersions" ma:readOnly="true">
      <xsd:simpleType>
        <xsd:restriction base="dms:Text"/>
      </xsd:simpleType>
    </xsd:element>
    <xsd:element name="_Flow_SignoffStatus" ma:index="20" nillable="true" ma:displayName="Sign-off status" ma:internalName="Sign_x002d_off_x0020_status">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Location" ma:index="22" nillable="true" ma:displayName="Location" ma:indexed="true" ma:internalName="MediaServiceLocation"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Correctonguidancetracker" ma:index="24" nillable="true" ma:displayName="Correct tranche on guidance tracker" ma:format="Dropdown" ma:internalName="Correctonguidancetracker">
      <xsd:simpleType>
        <xsd:union memberTypes="dms:Text">
          <xsd:simpleType>
            <xsd:restriction base="dms:Choice">
              <xsd:enumeration value="Yes"/>
              <xsd:enumeration value="No"/>
              <xsd:enumeration value="Cant Find"/>
            </xsd:restriction>
          </xsd:simpleType>
        </xsd:union>
      </xsd:simpleType>
    </xsd:element>
    <xsd:element name="MediaServiceBillingMetadata" ma:index="25"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e5b52f7-9556-48ad-bf4f-1238de82834a" elementFormDefault="qualified">
    <xsd:import namespace="http://schemas.microsoft.com/office/2006/documentManagement/types"/>
    <xsd:import namespace="http://schemas.microsoft.com/office/infopath/2007/PartnerControls"/>
    <xsd:element name="TaxCatchAll" ma:index="12" nillable="true" ma:displayName="Taxonomy Catch All Column" ma:hidden="true" ma:list="{b7622bbd-3a88-4097-8b12-da8f707aa3f8}" ma:internalName="TaxCatchAll" ma:showField="CatchAllData" ma:web="ce5b52f7-9556-48ad-bf4f-1238de82834a">
      <xsd:complexType>
        <xsd:complexContent>
          <xsd:extension base="dms:MultiChoiceLookup">
            <xsd:sequence>
              <xsd:element name="Value" type="dms:Lookup" maxOccurs="unbounded" minOccurs="0" nillable="true"/>
            </xsd:sequence>
          </xsd:extension>
        </xsd:complexContent>
      </xsd:complexType>
    </xsd:element>
    <xsd:element name="SharedWithUsers" ma:index="16"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7"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p:properties xmlns:p="http://schemas.microsoft.com/office/2006/metadata/properties" xmlns:xsi="http://www.w3.org/2001/XMLSchema-instance" xmlns:pc="http://schemas.microsoft.com/office/infopath/2007/PartnerControls">
  <documentManagement>
    <TaxCatchAll xmlns="ce5b52f7-9556-48ad-bf4f-1238de82834a" xsi:nil="true"/>
    <_Flow_SignoffStatus xmlns="7dd4d6b0-2bd1-40f7-94aa-8d4785e79023" xsi:nil="true"/>
    <lcf76f155ced4ddcb4097134ff3c332f xmlns="7dd4d6b0-2bd1-40f7-94aa-8d4785e79023">
      <Terms xmlns="http://schemas.microsoft.com/office/infopath/2007/PartnerControls"/>
    </lcf76f155ced4ddcb4097134ff3c332f>
    <Correctonguidancetracker xmlns="7dd4d6b0-2bd1-40f7-94aa-8d4785e79023" xsi:nil="true"/>
  </documentManagement>
</p:properties>
</file>

<file path=customXml/itemProps1.xml><?xml version="1.0" encoding="utf-8"?>
<ds:datastoreItem xmlns:ds="http://schemas.openxmlformats.org/officeDocument/2006/customXml" ds:itemID="{69646716-4C9F-43BC-8009-14E732A52B24}">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dd4d6b0-2bd1-40f7-94aa-8d4785e79023"/>
    <ds:schemaRef ds:uri="ce5b52f7-9556-48ad-bf4f-1238de82834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9D852F0D-BA8F-4218-83E3-3BC95138D4D2}">
  <ds:schemaRefs>
    <ds:schemaRef ds:uri="http://schemas.microsoft.com/sharepoint/v3/contenttype/forms"/>
  </ds:schemaRefs>
</ds:datastoreItem>
</file>

<file path=customXml/itemProps3.xml><?xml version="1.0" encoding="utf-8"?>
<ds:datastoreItem xmlns:ds="http://schemas.openxmlformats.org/officeDocument/2006/customXml" ds:itemID="{3CD7F31A-B833-E843-8908-CCA74EDF608B}">
  <ds:schemaRefs>
    <ds:schemaRef ds:uri="http://schemas.openxmlformats.org/officeDocument/2006/bibliography"/>
  </ds:schemaRefs>
</ds:datastoreItem>
</file>

<file path=customXml/itemProps4.xml><?xml version="1.0" encoding="utf-8"?>
<ds:datastoreItem xmlns:ds="http://schemas.openxmlformats.org/officeDocument/2006/customXml" ds:itemID="{07AEB60E-9E87-4E21-8612-30C2A1D2F723}">
  <ds:schemaRefs>
    <ds:schemaRef ds:uri="http://schemas.microsoft.com/office/2006/metadata/properties"/>
    <ds:schemaRef ds:uri="http://schemas.microsoft.com/office/infopath/2007/PartnerControls"/>
    <ds:schemaRef ds:uri="ce5b52f7-9556-48ad-bf4f-1238de82834a"/>
    <ds:schemaRef ds:uri="7dd4d6b0-2bd1-40f7-94aa-8d4785e79023"/>
  </ds:schemaRefs>
</ds:datastoreItem>
</file>

<file path=docProps/app.xml><?xml version="1.0" encoding="utf-8"?>
<Properties xmlns="http://schemas.openxmlformats.org/officeDocument/2006/extended-properties" xmlns:vt="http://schemas.openxmlformats.org/officeDocument/2006/docPropsVTypes">
  <Template>SEPA_word_template_water_cover</Template>
  <TotalTime>4107</TotalTime>
  <Pages>64</Pages>
  <Words>13032</Words>
  <Characters>74283</Characters>
  <Application>Microsoft Office Word</Application>
  <DocSecurity>0</DocSecurity>
  <Lines>619</Lines>
  <Paragraphs>174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87141</CharactersWithSpaces>
  <SharedDoc>false</SharedDoc>
  <HLinks>
    <vt:vector size="474" baseType="variant">
      <vt:variant>
        <vt:i4>3211366</vt:i4>
      </vt:variant>
      <vt:variant>
        <vt:i4>387</vt:i4>
      </vt:variant>
      <vt:variant>
        <vt:i4>0</vt:i4>
      </vt:variant>
      <vt:variant>
        <vt:i4>5</vt:i4>
      </vt:variant>
      <vt:variant>
        <vt:lpwstr/>
      </vt:variant>
      <vt:variant>
        <vt:lpwstr>_In-loch_structures</vt:lpwstr>
      </vt:variant>
      <vt:variant>
        <vt:i4>7864400</vt:i4>
      </vt:variant>
      <vt:variant>
        <vt:i4>384</vt:i4>
      </vt:variant>
      <vt:variant>
        <vt:i4>0</vt:i4>
      </vt:variant>
      <vt:variant>
        <vt:i4>5</vt:i4>
      </vt:variant>
      <vt:variant>
        <vt:lpwstr/>
      </vt:variant>
      <vt:variant>
        <vt:lpwstr>_Bed_reinforcement_and</vt:lpwstr>
      </vt:variant>
      <vt:variant>
        <vt:i4>786483</vt:i4>
      </vt:variant>
      <vt:variant>
        <vt:i4>381</vt:i4>
      </vt:variant>
      <vt:variant>
        <vt:i4>0</vt:i4>
      </vt:variant>
      <vt:variant>
        <vt:i4>5</vt:i4>
      </vt:variant>
      <vt:variant>
        <vt:lpwstr/>
      </vt:variant>
      <vt:variant>
        <vt:lpwstr>_What_are_the</vt:lpwstr>
      </vt:variant>
      <vt:variant>
        <vt:i4>1835034</vt:i4>
      </vt:variant>
      <vt:variant>
        <vt:i4>378</vt:i4>
      </vt:variant>
      <vt:variant>
        <vt:i4>0</vt:i4>
      </vt:variant>
      <vt:variant>
        <vt:i4>5</vt:i4>
      </vt:variant>
      <vt:variant>
        <vt:lpwstr/>
      </vt:variant>
      <vt:variant>
        <vt:lpwstr>_Demonstrate_need</vt:lpwstr>
      </vt:variant>
      <vt:variant>
        <vt:i4>2097189</vt:i4>
      </vt:variant>
      <vt:variant>
        <vt:i4>375</vt:i4>
      </vt:variant>
      <vt:variant>
        <vt:i4>0</vt:i4>
      </vt:variant>
      <vt:variant>
        <vt:i4>5</vt:i4>
      </vt:variant>
      <vt:variant>
        <vt:lpwstr/>
      </vt:variant>
      <vt:variant>
        <vt:lpwstr>_Flow_deflectors</vt:lpwstr>
      </vt:variant>
      <vt:variant>
        <vt:i4>7864398</vt:i4>
      </vt:variant>
      <vt:variant>
        <vt:i4>372</vt:i4>
      </vt:variant>
      <vt:variant>
        <vt:i4>0</vt:i4>
      </vt:variant>
      <vt:variant>
        <vt:i4>5</vt:i4>
      </vt:variant>
      <vt:variant>
        <vt:lpwstr>https://www.ciria.org/CIRIA/Resources/Free_publications/manual_on_scour.aspx</vt:lpwstr>
      </vt:variant>
      <vt:variant>
        <vt:lpwstr/>
      </vt:variant>
      <vt:variant>
        <vt:i4>7864398</vt:i4>
      </vt:variant>
      <vt:variant>
        <vt:i4>369</vt:i4>
      </vt:variant>
      <vt:variant>
        <vt:i4>0</vt:i4>
      </vt:variant>
      <vt:variant>
        <vt:i4>5</vt:i4>
      </vt:variant>
      <vt:variant>
        <vt:lpwstr>https://www.ciria.org/CIRIA/Resources/Free_publications/manual_on_scour.aspx</vt:lpwstr>
      </vt:variant>
      <vt:variant>
        <vt:lpwstr/>
      </vt:variant>
      <vt:variant>
        <vt:i4>5111935</vt:i4>
      </vt:variant>
      <vt:variant>
        <vt:i4>363</vt:i4>
      </vt:variant>
      <vt:variant>
        <vt:i4>0</vt:i4>
      </vt:variant>
      <vt:variant>
        <vt:i4>5</vt:i4>
      </vt:variant>
      <vt:variant>
        <vt:lpwstr/>
      </vt:variant>
      <vt:variant>
        <vt:lpwstr>_Regulatory_Position_on</vt:lpwstr>
      </vt:variant>
      <vt:variant>
        <vt:i4>66</vt:i4>
      </vt:variant>
      <vt:variant>
        <vt:i4>360</vt:i4>
      </vt:variant>
      <vt:variant>
        <vt:i4>0</vt:i4>
      </vt:variant>
      <vt:variant>
        <vt:i4>5</vt:i4>
      </vt:variant>
      <vt:variant>
        <vt:lpwstr>https://www.nature.scot/professional-advice/protected-areas-and-species/licensing/species-licensing-z-guide/beavers-and-licensing</vt:lpwstr>
      </vt:variant>
      <vt:variant>
        <vt:lpwstr/>
      </vt:variant>
      <vt:variant>
        <vt:i4>655377</vt:i4>
      </vt:variant>
      <vt:variant>
        <vt:i4>354</vt:i4>
      </vt:variant>
      <vt:variant>
        <vt:i4>0</vt:i4>
      </vt:variant>
      <vt:variant>
        <vt:i4>5</vt:i4>
      </vt:variant>
      <vt:variant>
        <vt:lpwstr>https://www.nature.scot/</vt:lpwstr>
      </vt:variant>
      <vt:variant>
        <vt:lpwstr/>
      </vt:variant>
      <vt:variant>
        <vt:i4>655377</vt:i4>
      </vt:variant>
      <vt:variant>
        <vt:i4>351</vt:i4>
      </vt:variant>
      <vt:variant>
        <vt:i4>0</vt:i4>
      </vt:variant>
      <vt:variant>
        <vt:i4>5</vt:i4>
      </vt:variant>
      <vt:variant>
        <vt:lpwstr>https://www.nature.scot/</vt:lpwstr>
      </vt:variant>
      <vt:variant>
        <vt:lpwstr/>
      </vt:variant>
      <vt:variant>
        <vt:i4>5046300</vt:i4>
      </vt:variant>
      <vt:variant>
        <vt:i4>345</vt:i4>
      </vt:variant>
      <vt:variant>
        <vt:i4>0</vt:i4>
      </vt:variant>
      <vt:variant>
        <vt:i4>5</vt:i4>
      </vt:variant>
      <vt:variant>
        <vt:lpwstr/>
      </vt:variant>
      <vt:variant>
        <vt:lpwstr>_Identify_and_appraise_3</vt:lpwstr>
      </vt:variant>
      <vt:variant>
        <vt:i4>2162720</vt:i4>
      </vt:variant>
      <vt:variant>
        <vt:i4>342</vt:i4>
      </vt:variant>
      <vt:variant>
        <vt:i4>0</vt:i4>
      </vt:variant>
      <vt:variant>
        <vt:i4>5</vt:i4>
      </vt:variant>
      <vt:variant>
        <vt:lpwstr/>
      </vt:variant>
      <vt:variant>
        <vt:lpwstr>_Regulatory_Position_</vt:lpwstr>
      </vt:variant>
      <vt:variant>
        <vt:i4>1114129</vt:i4>
      </vt:variant>
      <vt:variant>
        <vt:i4>339</vt:i4>
      </vt:variant>
      <vt:variant>
        <vt:i4>0</vt:i4>
      </vt:variant>
      <vt:variant>
        <vt:i4>5</vt:i4>
      </vt:variant>
      <vt:variant>
        <vt:lpwstr/>
      </vt:variant>
      <vt:variant>
        <vt:lpwstr>_Regulatory_position_on_1</vt:lpwstr>
      </vt:variant>
      <vt:variant>
        <vt:i4>4980764</vt:i4>
      </vt:variant>
      <vt:variant>
        <vt:i4>336</vt:i4>
      </vt:variant>
      <vt:variant>
        <vt:i4>0</vt:i4>
      </vt:variant>
      <vt:variant>
        <vt:i4>5</vt:i4>
      </vt:variant>
      <vt:variant>
        <vt:lpwstr/>
      </vt:variant>
      <vt:variant>
        <vt:lpwstr>_Identify_and_appraise_2</vt:lpwstr>
      </vt:variant>
      <vt:variant>
        <vt:i4>5177372</vt:i4>
      </vt:variant>
      <vt:variant>
        <vt:i4>333</vt:i4>
      </vt:variant>
      <vt:variant>
        <vt:i4>0</vt:i4>
      </vt:variant>
      <vt:variant>
        <vt:i4>5</vt:i4>
      </vt:variant>
      <vt:variant>
        <vt:lpwstr/>
      </vt:variant>
      <vt:variant>
        <vt:lpwstr>_Identify_and_appraise_1</vt:lpwstr>
      </vt:variant>
      <vt:variant>
        <vt:i4>8257603</vt:i4>
      </vt:variant>
      <vt:variant>
        <vt:i4>330</vt:i4>
      </vt:variant>
      <vt:variant>
        <vt:i4>0</vt:i4>
      </vt:variant>
      <vt:variant>
        <vt:i4>5</vt:i4>
      </vt:variant>
      <vt:variant>
        <vt:lpwstr/>
      </vt:variant>
      <vt:variant>
        <vt:lpwstr>_Identify_and_appraise</vt:lpwstr>
      </vt:variant>
      <vt:variant>
        <vt:i4>3539032</vt:i4>
      </vt:variant>
      <vt:variant>
        <vt:i4>327</vt:i4>
      </vt:variant>
      <vt:variant>
        <vt:i4>0</vt:i4>
      </vt:variant>
      <vt:variant>
        <vt:i4>5</vt:i4>
      </vt:variant>
      <vt:variant>
        <vt:lpwstr>mailto:equalities@sepa.org.uk</vt:lpwstr>
      </vt:variant>
      <vt:variant>
        <vt:lpwstr/>
      </vt:variant>
      <vt:variant>
        <vt:i4>1310770</vt:i4>
      </vt:variant>
      <vt:variant>
        <vt:i4>320</vt:i4>
      </vt:variant>
      <vt:variant>
        <vt:i4>0</vt:i4>
      </vt:variant>
      <vt:variant>
        <vt:i4>5</vt:i4>
      </vt:variant>
      <vt:variant>
        <vt:lpwstr/>
      </vt:variant>
      <vt:variant>
        <vt:lpwstr>_Toc192003193</vt:lpwstr>
      </vt:variant>
      <vt:variant>
        <vt:i4>1310770</vt:i4>
      </vt:variant>
      <vt:variant>
        <vt:i4>314</vt:i4>
      </vt:variant>
      <vt:variant>
        <vt:i4>0</vt:i4>
      </vt:variant>
      <vt:variant>
        <vt:i4>5</vt:i4>
      </vt:variant>
      <vt:variant>
        <vt:lpwstr/>
      </vt:variant>
      <vt:variant>
        <vt:lpwstr>_Toc192003192</vt:lpwstr>
      </vt:variant>
      <vt:variant>
        <vt:i4>1310770</vt:i4>
      </vt:variant>
      <vt:variant>
        <vt:i4>308</vt:i4>
      </vt:variant>
      <vt:variant>
        <vt:i4>0</vt:i4>
      </vt:variant>
      <vt:variant>
        <vt:i4>5</vt:i4>
      </vt:variant>
      <vt:variant>
        <vt:lpwstr/>
      </vt:variant>
      <vt:variant>
        <vt:lpwstr>_Toc192003191</vt:lpwstr>
      </vt:variant>
      <vt:variant>
        <vt:i4>1310770</vt:i4>
      </vt:variant>
      <vt:variant>
        <vt:i4>302</vt:i4>
      </vt:variant>
      <vt:variant>
        <vt:i4>0</vt:i4>
      </vt:variant>
      <vt:variant>
        <vt:i4>5</vt:i4>
      </vt:variant>
      <vt:variant>
        <vt:lpwstr/>
      </vt:variant>
      <vt:variant>
        <vt:lpwstr>_Toc192003190</vt:lpwstr>
      </vt:variant>
      <vt:variant>
        <vt:i4>1376306</vt:i4>
      </vt:variant>
      <vt:variant>
        <vt:i4>296</vt:i4>
      </vt:variant>
      <vt:variant>
        <vt:i4>0</vt:i4>
      </vt:variant>
      <vt:variant>
        <vt:i4>5</vt:i4>
      </vt:variant>
      <vt:variant>
        <vt:lpwstr/>
      </vt:variant>
      <vt:variant>
        <vt:lpwstr>_Toc192003189</vt:lpwstr>
      </vt:variant>
      <vt:variant>
        <vt:i4>1376306</vt:i4>
      </vt:variant>
      <vt:variant>
        <vt:i4>290</vt:i4>
      </vt:variant>
      <vt:variant>
        <vt:i4>0</vt:i4>
      </vt:variant>
      <vt:variant>
        <vt:i4>5</vt:i4>
      </vt:variant>
      <vt:variant>
        <vt:lpwstr/>
      </vt:variant>
      <vt:variant>
        <vt:lpwstr>_Toc192003188</vt:lpwstr>
      </vt:variant>
      <vt:variant>
        <vt:i4>1376306</vt:i4>
      </vt:variant>
      <vt:variant>
        <vt:i4>284</vt:i4>
      </vt:variant>
      <vt:variant>
        <vt:i4>0</vt:i4>
      </vt:variant>
      <vt:variant>
        <vt:i4>5</vt:i4>
      </vt:variant>
      <vt:variant>
        <vt:lpwstr/>
      </vt:variant>
      <vt:variant>
        <vt:lpwstr>_Toc192003187</vt:lpwstr>
      </vt:variant>
      <vt:variant>
        <vt:i4>1376306</vt:i4>
      </vt:variant>
      <vt:variant>
        <vt:i4>278</vt:i4>
      </vt:variant>
      <vt:variant>
        <vt:i4>0</vt:i4>
      </vt:variant>
      <vt:variant>
        <vt:i4>5</vt:i4>
      </vt:variant>
      <vt:variant>
        <vt:lpwstr/>
      </vt:variant>
      <vt:variant>
        <vt:lpwstr>_Toc192003186</vt:lpwstr>
      </vt:variant>
      <vt:variant>
        <vt:i4>1376306</vt:i4>
      </vt:variant>
      <vt:variant>
        <vt:i4>272</vt:i4>
      </vt:variant>
      <vt:variant>
        <vt:i4>0</vt:i4>
      </vt:variant>
      <vt:variant>
        <vt:i4>5</vt:i4>
      </vt:variant>
      <vt:variant>
        <vt:lpwstr/>
      </vt:variant>
      <vt:variant>
        <vt:lpwstr>_Toc192003185</vt:lpwstr>
      </vt:variant>
      <vt:variant>
        <vt:i4>1376306</vt:i4>
      </vt:variant>
      <vt:variant>
        <vt:i4>266</vt:i4>
      </vt:variant>
      <vt:variant>
        <vt:i4>0</vt:i4>
      </vt:variant>
      <vt:variant>
        <vt:i4>5</vt:i4>
      </vt:variant>
      <vt:variant>
        <vt:lpwstr/>
      </vt:variant>
      <vt:variant>
        <vt:lpwstr>_Toc192003184</vt:lpwstr>
      </vt:variant>
      <vt:variant>
        <vt:i4>1376306</vt:i4>
      </vt:variant>
      <vt:variant>
        <vt:i4>260</vt:i4>
      </vt:variant>
      <vt:variant>
        <vt:i4>0</vt:i4>
      </vt:variant>
      <vt:variant>
        <vt:i4>5</vt:i4>
      </vt:variant>
      <vt:variant>
        <vt:lpwstr/>
      </vt:variant>
      <vt:variant>
        <vt:lpwstr>_Toc192003183</vt:lpwstr>
      </vt:variant>
      <vt:variant>
        <vt:i4>1376306</vt:i4>
      </vt:variant>
      <vt:variant>
        <vt:i4>254</vt:i4>
      </vt:variant>
      <vt:variant>
        <vt:i4>0</vt:i4>
      </vt:variant>
      <vt:variant>
        <vt:i4>5</vt:i4>
      </vt:variant>
      <vt:variant>
        <vt:lpwstr/>
      </vt:variant>
      <vt:variant>
        <vt:lpwstr>_Toc192003182</vt:lpwstr>
      </vt:variant>
      <vt:variant>
        <vt:i4>1376306</vt:i4>
      </vt:variant>
      <vt:variant>
        <vt:i4>248</vt:i4>
      </vt:variant>
      <vt:variant>
        <vt:i4>0</vt:i4>
      </vt:variant>
      <vt:variant>
        <vt:i4>5</vt:i4>
      </vt:variant>
      <vt:variant>
        <vt:lpwstr/>
      </vt:variant>
      <vt:variant>
        <vt:lpwstr>_Toc192003181</vt:lpwstr>
      </vt:variant>
      <vt:variant>
        <vt:i4>1376306</vt:i4>
      </vt:variant>
      <vt:variant>
        <vt:i4>242</vt:i4>
      </vt:variant>
      <vt:variant>
        <vt:i4>0</vt:i4>
      </vt:variant>
      <vt:variant>
        <vt:i4>5</vt:i4>
      </vt:variant>
      <vt:variant>
        <vt:lpwstr/>
      </vt:variant>
      <vt:variant>
        <vt:lpwstr>_Toc192003180</vt:lpwstr>
      </vt:variant>
      <vt:variant>
        <vt:i4>1703986</vt:i4>
      </vt:variant>
      <vt:variant>
        <vt:i4>236</vt:i4>
      </vt:variant>
      <vt:variant>
        <vt:i4>0</vt:i4>
      </vt:variant>
      <vt:variant>
        <vt:i4>5</vt:i4>
      </vt:variant>
      <vt:variant>
        <vt:lpwstr/>
      </vt:variant>
      <vt:variant>
        <vt:lpwstr>_Toc192003179</vt:lpwstr>
      </vt:variant>
      <vt:variant>
        <vt:i4>1703986</vt:i4>
      </vt:variant>
      <vt:variant>
        <vt:i4>230</vt:i4>
      </vt:variant>
      <vt:variant>
        <vt:i4>0</vt:i4>
      </vt:variant>
      <vt:variant>
        <vt:i4>5</vt:i4>
      </vt:variant>
      <vt:variant>
        <vt:lpwstr/>
      </vt:variant>
      <vt:variant>
        <vt:lpwstr>_Toc192003178</vt:lpwstr>
      </vt:variant>
      <vt:variant>
        <vt:i4>1703986</vt:i4>
      </vt:variant>
      <vt:variant>
        <vt:i4>224</vt:i4>
      </vt:variant>
      <vt:variant>
        <vt:i4>0</vt:i4>
      </vt:variant>
      <vt:variant>
        <vt:i4>5</vt:i4>
      </vt:variant>
      <vt:variant>
        <vt:lpwstr/>
      </vt:variant>
      <vt:variant>
        <vt:lpwstr>_Toc192003177</vt:lpwstr>
      </vt:variant>
      <vt:variant>
        <vt:i4>1703986</vt:i4>
      </vt:variant>
      <vt:variant>
        <vt:i4>218</vt:i4>
      </vt:variant>
      <vt:variant>
        <vt:i4>0</vt:i4>
      </vt:variant>
      <vt:variant>
        <vt:i4>5</vt:i4>
      </vt:variant>
      <vt:variant>
        <vt:lpwstr/>
      </vt:variant>
      <vt:variant>
        <vt:lpwstr>_Toc192003176</vt:lpwstr>
      </vt:variant>
      <vt:variant>
        <vt:i4>1703986</vt:i4>
      </vt:variant>
      <vt:variant>
        <vt:i4>212</vt:i4>
      </vt:variant>
      <vt:variant>
        <vt:i4>0</vt:i4>
      </vt:variant>
      <vt:variant>
        <vt:i4>5</vt:i4>
      </vt:variant>
      <vt:variant>
        <vt:lpwstr/>
      </vt:variant>
      <vt:variant>
        <vt:lpwstr>_Toc192003175</vt:lpwstr>
      </vt:variant>
      <vt:variant>
        <vt:i4>1703986</vt:i4>
      </vt:variant>
      <vt:variant>
        <vt:i4>206</vt:i4>
      </vt:variant>
      <vt:variant>
        <vt:i4>0</vt:i4>
      </vt:variant>
      <vt:variant>
        <vt:i4>5</vt:i4>
      </vt:variant>
      <vt:variant>
        <vt:lpwstr/>
      </vt:variant>
      <vt:variant>
        <vt:lpwstr>_Toc192003174</vt:lpwstr>
      </vt:variant>
      <vt:variant>
        <vt:i4>1703986</vt:i4>
      </vt:variant>
      <vt:variant>
        <vt:i4>200</vt:i4>
      </vt:variant>
      <vt:variant>
        <vt:i4>0</vt:i4>
      </vt:variant>
      <vt:variant>
        <vt:i4>5</vt:i4>
      </vt:variant>
      <vt:variant>
        <vt:lpwstr/>
      </vt:variant>
      <vt:variant>
        <vt:lpwstr>_Toc192003173</vt:lpwstr>
      </vt:variant>
      <vt:variant>
        <vt:i4>1703986</vt:i4>
      </vt:variant>
      <vt:variant>
        <vt:i4>194</vt:i4>
      </vt:variant>
      <vt:variant>
        <vt:i4>0</vt:i4>
      </vt:variant>
      <vt:variant>
        <vt:i4>5</vt:i4>
      </vt:variant>
      <vt:variant>
        <vt:lpwstr/>
      </vt:variant>
      <vt:variant>
        <vt:lpwstr>_Toc192003172</vt:lpwstr>
      </vt:variant>
      <vt:variant>
        <vt:i4>1703986</vt:i4>
      </vt:variant>
      <vt:variant>
        <vt:i4>188</vt:i4>
      </vt:variant>
      <vt:variant>
        <vt:i4>0</vt:i4>
      </vt:variant>
      <vt:variant>
        <vt:i4>5</vt:i4>
      </vt:variant>
      <vt:variant>
        <vt:lpwstr/>
      </vt:variant>
      <vt:variant>
        <vt:lpwstr>_Toc192003171</vt:lpwstr>
      </vt:variant>
      <vt:variant>
        <vt:i4>1703986</vt:i4>
      </vt:variant>
      <vt:variant>
        <vt:i4>182</vt:i4>
      </vt:variant>
      <vt:variant>
        <vt:i4>0</vt:i4>
      </vt:variant>
      <vt:variant>
        <vt:i4>5</vt:i4>
      </vt:variant>
      <vt:variant>
        <vt:lpwstr/>
      </vt:variant>
      <vt:variant>
        <vt:lpwstr>_Toc192003170</vt:lpwstr>
      </vt:variant>
      <vt:variant>
        <vt:i4>1769522</vt:i4>
      </vt:variant>
      <vt:variant>
        <vt:i4>176</vt:i4>
      </vt:variant>
      <vt:variant>
        <vt:i4>0</vt:i4>
      </vt:variant>
      <vt:variant>
        <vt:i4>5</vt:i4>
      </vt:variant>
      <vt:variant>
        <vt:lpwstr/>
      </vt:variant>
      <vt:variant>
        <vt:lpwstr>_Toc192003169</vt:lpwstr>
      </vt:variant>
      <vt:variant>
        <vt:i4>1769522</vt:i4>
      </vt:variant>
      <vt:variant>
        <vt:i4>170</vt:i4>
      </vt:variant>
      <vt:variant>
        <vt:i4>0</vt:i4>
      </vt:variant>
      <vt:variant>
        <vt:i4>5</vt:i4>
      </vt:variant>
      <vt:variant>
        <vt:lpwstr/>
      </vt:variant>
      <vt:variant>
        <vt:lpwstr>_Toc192003168</vt:lpwstr>
      </vt:variant>
      <vt:variant>
        <vt:i4>1769522</vt:i4>
      </vt:variant>
      <vt:variant>
        <vt:i4>164</vt:i4>
      </vt:variant>
      <vt:variant>
        <vt:i4>0</vt:i4>
      </vt:variant>
      <vt:variant>
        <vt:i4>5</vt:i4>
      </vt:variant>
      <vt:variant>
        <vt:lpwstr/>
      </vt:variant>
      <vt:variant>
        <vt:lpwstr>_Toc192003167</vt:lpwstr>
      </vt:variant>
      <vt:variant>
        <vt:i4>1769522</vt:i4>
      </vt:variant>
      <vt:variant>
        <vt:i4>158</vt:i4>
      </vt:variant>
      <vt:variant>
        <vt:i4>0</vt:i4>
      </vt:variant>
      <vt:variant>
        <vt:i4>5</vt:i4>
      </vt:variant>
      <vt:variant>
        <vt:lpwstr/>
      </vt:variant>
      <vt:variant>
        <vt:lpwstr>_Toc192003166</vt:lpwstr>
      </vt:variant>
      <vt:variant>
        <vt:i4>1769522</vt:i4>
      </vt:variant>
      <vt:variant>
        <vt:i4>152</vt:i4>
      </vt:variant>
      <vt:variant>
        <vt:i4>0</vt:i4>
      </vt:variant>
      <vt:variant>
        <vt:i4>5</vt:i4>
      </vt:variant>
      <vt:variant>
        <vt:lpwstr/>
      </vt:variant>
      <vt:variant>
        <vt:lpwstr>_Toc192003165</vt:lpwstr>
      </vt:variant>
      <vt:variant>
        <vt:i4>1769522</vt:i4>
      </vt:variant>
      <vt:variant>
        <vt:i4>146</vt:i4>
      </vt:variant>
      <vt:variant>
        <vt:i4>0</vt:i4>
      </vt:variant>
      <vt:variant>
        <vt:i4>5</vt:i4>
      </vt:variant>
      <vt:variant>
        <vt:lpwstr/>
      </vt:variant>
      <vt:variant>
        <vt:lpwstr>_Toc192003164</vt:lpwstr>
      </vt:variant>
      <vt:variant>
        <vt:i4>1769522</vt:i4>
      </vt:variant>
      <vt:variant>
        <vt:i4>140</vt:i4>
      </vt:variant>
      <vt:variant>
        <vt:i4>0</vt:i4>
      </vt:variant>
      <vt:variant>
        <vt:i4>5</vt:i4>
      </vt:variant>
      <vt:variant>
        <vt:lpwstr/>
      </vt:variant>
      <vt:variant>
        <vt:lpwstr>_Toc192003163</vt:lpwstr>
      </vt:variant>
      <vt:variant>
        <vt:i4>1769522</vt:i4>
      </vt:variant>
      <vt:variant>
        <vt:i4>134</vt:i4>
      </vt:variant>
      <vt:variant>
        <vt:i4>0</vt:i4>
      </vt:variant>
      <vt:variant>
        <vt:i4>5</vt:i4>
      </vt:variant>
      <vt:variant>
        <vt:lpwstr/>
      </vt:variant>
      <vt:variant>
        <vt:lpwstr>_Toc192003162</vt:lpwstr>
      </vt:variant>
      <vt:variant>
        <vt:i4>1769522</vt:i4>
      </vt:variant>
      <vt:variant>
        <vt:i4>128</vt:i4>
      </vt:variant>
      <vt:variant>
        <vt:i4>0</vt:i4>
      </vt:variant>
      <vt:variant>
        <vt:i4>5</vt:i4>
      </vt:variant>
      <vt:variant>
        <vt:lpwstr/>
      </vt:variant>
      <vt:variant>
        <vt:lpwstr>_Toc192003161</vt:lpwstr>
      </vt:variant>
      <vt:variant>
        <vt:i4>1769522</vt:i4>
      </vt:variant>
      <vt:variant>
        <vt:i4>122</vt:i4>
      </vt:variant>
      <vt:variant>
        <vt:i4>0</vt:i4>
      </vt:variant>
      <vt:variant>
        <vt:i4>5</vt:i4>
      </vt:variant>
      <vt:variant>
        <vt:lpwstr/>
      </vt:variant>
      <vt:variant>
        <vt:lpwstr>_Toc192003160</vt:lpwstr>
      </vt:variant>
      <vt:variant>
        <vt:i4>1572914</vt:i4>
      </vt:variant>
      <vt:variant>
        <vt:i4>116</vt:i4>
      </vt:variant>
      <vt:variant>
        <vt:i4>0</vt:i4>
      </vt:variant>
      <vt:variant>
        <vt:i4>5</vt:i4>
      </vt:variant>
      <vt:variant>
        <vt:lpwstr/>
      </vt:variant>
      <vt:variant>
        <vt:lpwstr>_Toc192003159</vt:lpwstr>
      </vt:variant>
      <vt:variant>
        <vt:i4>1572914</vt:i4>
      </vt:variant>
      <vt:variant>
        <vt:i4>110</vt:i4>
      </vt:variant>
      <vt:variant>
        <vt:i4>0</vt:i4>
      </vt:variant>
      <vt:variant>
        <vt:i4>5</vt:i4>
      </vt:variant>
      <vt:variant>
        <vt:lpwstr/>
      </vt:variant>
      <vt:variant>
        <vt:lpwstr>_Toc192003158</vt:lpwstr>
      </vt:variant>
      <vt:variant>
        <vt:i4>1572914</vt:i4>
      </vt:variant>
      <vt:variant>
        <vt:i4>104</vt:i4>
      </vt:variant>
      <vt:variant>
        <vt:i4>0</vt:i4>
      </vt:variant>
      <vt:variant>
        <vt:i4>5</vt:i4>
      </vt:variant>
      <vt:variant>
        <vt:lpwstr/>
      </vt:variant>
      <vt:variant>
        <vt:lpwstr>_Toc192003157</vt:lpwstr>
      </vt:variant>
      <vt:variant>
        <vt:i4>1572914</vt:i4>
      </vt:variant>
      <vt:variant>
        <vt:i4>98</vt:i4>
      </vt:variant>
      <vt:variant>
        <vt:i4>0</vt:i4>
      </vt:variant>
      <vt:variant>
        <vt:i4>5</vt:i4>
      </vt:variant>
      <vt:variant>
        <vt:lpwstr/>
      </vt:variant>
      <vt:variant>
        <vt:lpwstr>_Toc192003156</vt:lpwstr>
      </vt:variant>
      <vt:variant>
        <vt:i4>1572914</vt:i4>
      </vt:variant>
      <vt:variant>
        <vt:i4>92</vt:i4>
      </vt:variant>
      <vt:variant>
        <vt:i4>0</vt:i4>
      </vt:variant>
      <vt:variant>
        <vt:i4>5</vt:i4>
      </vt:variant>
      <vt:variant>
        <vt:lpwstr/>
      </vt:variant>
      <vt:variant>
        <vt:lpwstr>_Toc192003155</vt:lpwstr>
      </vt:variant>
      <vt:variant>
        <vt:i4>1572914</vt:i4>
      </vt:variant>
      <vt:variant>
        <vt:i4>86</vt:i4>
      </vt:variant>
      <vt:variant>
        <vt:i4>0</vt:i4>
      </vt:variant>
      <vt:variant>
        <vt:i4>5</vt:i4>
      </vt:variant>
      <vt:variant>
        <vt:lpwstr/>
      </vt:variant>
      <vt:variant>
        <vt:lpwstr>_Toc192003154</vt:lpwstr>
      </vt:variant>
      <vt:variant>
        <vt:i4>1572914</vt:i4>
      </vt:variant>
      <vt:variant>
        <vt:i4>80</vt:i4>
      </vt:variant>
      <vt:variant>
        <vt:i4>0</vt:i4>
      </vt:variant>
      <vt:variant>
        <vt:i4>5</vt:i4>
      </vt:variant>
      <vt:variant>
        <vt:lpwstr/>
      </vt:variant>
      <vt:variant>
        <vt:lpwstr>_Toc192003153</vt:lpwstr>
      </vt:variant>
      <vt:variant>
        <vt:i4>1572914</vt:i4>
      </vt:variant>
      <vt:variant>
        <vt:i4>74</vt:i4>
      </vt:variant>
      <vt:variant>
        <vt:i4>0</vt:i4>
      </vt:variant>
      <vt:variant>
        <vt:i4>5</vt:i4>
      </vt:variant>
      <vt:variant>
        <vt:lpwstr/>
      </vt:variant>
      <vt:variant>
        <vt:lpwstr>_Toc192003152</vt:lpwstr>
      </vt:variant>
      <vt:variant>
        <vt:i4>1572914</vt:i4>
      </vt:variant>
      <vt:variant>
        <vt:i4>68</vt:i4>
      </vt:variant>
      <vt:variant>
        <vt:i4>0</vt:i4>
      </vt:variant>
      <vt:variant>
        <vt:i4>5</vt:i4>
      </vt:variant>
      <vt:variant>
        <vt:lpwstr/>
      </vt:variant>
      <vt:variant>
        <vt:lpwstr>_Toc192003151</vt:lpwstr>
      </vt:variant>
      <vt:variant>
        <vt:i4>1572914</vt:i4>
      </vt:variant>
      <vt:variant>
        <vt:i4>62</vt:i4>
      </vt:variant>
      <vt:variant>
        <vt:i4>0</vt:i4>
      </vt:variant>
      <vt:variant>
        <vt:i4>5</vt:i4>
      </vt:variant>
      <vt:variant>
        <vt:lpwstr/>
      </vt:variant>
      <vt:variant>
        <vt:lpwstr>_Toc192003150</vt:lpwstr>
      </vt:variant>
      <vt:variant>
        <vt:i4>1638450</vt:i4>
      </vt:variant>
      <vt:variant>
        <vt:i4>56</vt:i4>
      </vt:variant>
      <vt:variant>
        <vt:i4>0</vt:i4>
      </vt:variant>
      <vt:variant>
        <vt:i4>5</vt:i4>
      </vt:variant>
      <vt:variant>
        <vt:lpwstr/>
      </vt:variant>
      <vt:variant>
        <vt:lpwstr>_Toc192003149</vt:lpwstr>
      </vt:variant>
      <vt:variant>
        <vt:i4>1638450</vt:i4>
      </vt:variant>
      <vt:variant>
        <vt:i4>50</vt:i4>
      </vt:variant>
      <vt:variant>
        <vt:i4>0</vt:i4>
      </vt:variant>
      <vt:variant>
        <vt:i4>5</vt:i4>
      </vt:variant>
      <vt:variant>
        <vt:lpwstr/>
      </vt:variant>
      <vt:variant>
        <vt:lpwstr>_Toc192003148</vt:lpwstr>
      </vt:variant>
      <vt:variant>
        <vt:i4>1638450</vt:i4>
      </vt:variant>
      <vt:variant>
        <vt:i4>44</vt:i4>
      </vt:variant>
      <vt:variant>
        <vt:i4>0</vt:i4>
      </vt:variant>
      <vt:variant>
        <vt:i4>5</vt:i4>
      </vt:variant>
      <vt:variant>
        <vt:lpwstr/>
      </vt:variant>
      <vt:variant>
        <vt:lpwstr>_Toc192003147</vt:lpwstr>
      </vt:variant>
      <vt:variant>
        <vt:i4>1638450</vt:i4>
      </vt:variant>
      <vt:variant>
        <vt:i4>38</vt:i4>
      </vt:variant>
      <vt:variant>
        <vt:i4>0</vt:i4>
      </vt:variant>
      <vt:variant>
        <vt:i4>5</vt:i4>
      </vt:variant>
      <vt:variant>
        <vt:lpwstr/>
      </vt:variant>
      <vt:variant>
        <vt:lpwstr>_Toc192003146</vt:lpwstr>
      </vt:variant>
      <vt:variant>
        <vt:i4>1638450</vt:i4>
      </vt:variant>
      <vt:variant>
        <vt:i4>32</vt:i4>
      </vt:variant>
      <vt:variant>
        <vt:i4>0</vt:i4>
      </vt:variant>
      <vt:variant>
        <vt:i4>5</vt:i4>
      </vt:variant>
      <vt:variant>
        <vt:lpwstr/>
      </vt:variant>
      <vt:variant>
        <vt:lpwstr>_Toc192003145</vt:lpwstr>
      </vt:variant>
      <vt:variant>
        <vt:i4>1638450</vt:i4>
      </vt:variant>
      <vt:variant>
        <vt:i4>26</vt:i4>
      </vt:variant>
      <vt:variant>
        <vt:i4>0</vt:i4>
      </vt:variant>
      <vt:variant>
        <vt:i4>5</vt:i4>
      </vt:variant>
      <vt:variant>
        <vt:lpwstr/>
      </vt:variant>
      <vt:variant>
        <vt:lpwstr>_Toc192003144</vt:lpwstr>
      </vt:variant>
      <vt:variant>
        <vt:i4>1638450</vt:i4>
      </vt:variant>
      <vt:variant>
        <vt:i4>20</vt:i4>
      </vt:variant>
      <vt:variant>
        <vt:i4>0</vt:i4>
      </vt:variant>
      <vt:variant>
        <vt:i4>5</vt:i4>
      </vt:variant>
      <vt:variant>
        <vt:lpwstr/>
      </vt:variant>
      <vt:variant>
        <vt:lpwstr>_Toc192003143</vt:lpwstr>
      </vt:variant>
      <vt:variant>
        <vt:i4>1638450</vt:i4>
      </vt:variant>
      <vt:variant>
        <vt:i4>14</vt:i4>
      </vt:variant>
      <vt:variant>
        <vt:i4>0</vt:i4>
      </vt:variant>
      <vt:variant>
        <vt:i4>5</vt:i4>
      </vt:variant>
      <vt:variant>
        <vt:lpwstr/>
      </vt:variant>
      <vt:variant>
        <vt:lpwstr>_Toc192003142</vt:lpwstr>
      </vt:variant>
      <vt:variant>
        <vt:i4>1638450</vt:i4>
      </vt:variant>
      <vt:variant>
        <vt:i4>8</vt:i4>
      </vt:variant>
      <vt:variant>
        <vt:i4>0</vt:i4>
      </vt:variant>
      <vt:variant>
        <vt:i4>5</vt:i4>
      </vt:variant>
      <vt:variant>
        <vt:lpwstr/>
      </vt:variant>
      <vt:variant>
        <vt:lpwstr>_Toc192003141</vt:lpwstr>
      </vt:variant>
      <vt:variant>
        <vt:i4>1638450</vt:i4>
      </vt:variant>
      <vt:variant>
        <vt:i4>2</vt:i4>
      </vt:variant>
      <vt:variant>
        <vt:i4>0</vt:i4>
      </vt:variant>
      <vt:variant>
        <vt:i4>5</vt:i4>
      </vt:variant>
      <vt:variant>
        <vt:lpwstr/>
      </vt:variant>
      <vt:variant>
        <vt:lpwstr>_Toc192003140</vt:lpwstr>
      </vt:variant>
      <vt:variant>
        <vt:i4>131110</vt:i4>
      </vt:variant>
      <vt:variant>
        <vt:i4>18</vt:i4>
      </vt:variant>
      <vt:variant>
        <vt:i4>0</vt:i4>
      </vt:variant>
      <vt:variant>
        <vt:i4>5</vt:i4>
      </vt:variant>
      <vt:variant>
        <vt:lpwstr>mailto:Chris.Bromley@sepa.org.uk</vt:lpwstr>
      </vt:variant>
      <vt:variant>
        <vt:lpwstr/>
      </vt:variant>
      <vt:variant>
        <vt:i4>2752532</vt:i4>
      </vt:variant>
      <vt:variant>
        <vt:i4>15</vt:i4>
      </vt:variant>
      <vt:variant>
        <vt:i4>0</vt:i4>
      </vt:variant>
      <vt:variant>
        <vt:i4>5</vt:i4>
      </vt:variant>
      <vt:variant>
        <vt:lpwstr>mailto:helen.reid@sepa.org.uk</vt:lpwstr>
      </vt:variant>
      <vt:variant>
        <vt:lpwstr/>
      </vt:variant>
      <vt:variant>
        <vt:i4>5767273</vt:i4>
      </vt:variant>
      <vt:variant>
        <vt:i4>12</vt:i4>
      </vt:variant>
      <vt:variant>
        <vt:i4>0</vt:i4>
      </vt:variant>
      <vt:variant>
        <vt:i4>5</vt:i4>
      </vt:variant>
      <vt:variant>
        <vt:lpwstr>mailto:Jackie.Rennie@sepa.org.uk</vt:lpwstr>
      </vt:variant>
      <vt:variant>
        <vt:lpwstr/>
      </vt:variant>
      <vt:variant>
        <vt:i4>4325500</vt:i4>
      </vt:variant>
      <vt:variant>
        <vt:i4>9</vt:i4>
      </vt:variant>
      <vt:variant>
        <vt:i4>0</vt:i4>
      </vt:variant>
      <vt:variant>
        <vt:i4>5</vt:i4>
      </vt:variant>
      <vt:variant>
        <vt:lpwstr>mailto:emma.McGeachy@SEPA.org.uk</vt:lpwstr>
      </vt:variant>
      <vt:variant>
        <vt:lpwstr/>
      </vt:variant>
      <vt:variant>
        <vt:i4>6946881</vt:i4>
      </vt:variant>
      <vt:variant>
        <vt:i4>6</vt:i4>
      </vt:variant>
      <vt:variant>
        <vt:i4>0</vt:i4>
      </vt:variant>
      <vt:variant>
        <vt:i4>5</vt:i4>
      </vt:variant>
      <vt:variant>
        <vt:lpwstr>mailto:Scot.Mathieson@sepa.org.uk</vt:lpwstr>
      </vt:variant>
      <vt:variant>
        <vt:lpwstr/>
      </vt:variant>
      <vt:variant>
        <vt:i4>131110</vt:i4>
      </vt:variant>
      <vt:variant>
        <vt:i4>3</vt:i4>
      </vt:variant>
      <vt:variant>
        <vt:i4>0</vt:i4>
      </vt:variant>
      <vt:variant>
        <vt:i4>5</vt:i4>
      </vt:variant>
      <vt:variant>
        <vt:lpwstr>mailto:Chris.Bromley@sepa.org.uk</vt:lpwstr>
      </vt:variant>
      <vt:variant>
        <vt:lpwstr/>
      </vt:variant>
      <vt:variant>
        <vt:i4>2752532</vt:i4>
      </vt:variant>
      <vt:variant>
        <vt:i4>0</vt:i4>
      </vt:variant>
      <vt:variant>
        <vt:i4>0</vt:i4>
      </vt:variant>
      <vt:variant>
        <vt:i4>5</vt:i4>
      </vt:variant>
      <vt:variant>
        <vt:lpwstr>mailto:helen.reid@sepa.org.uk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Water and Land Unit</dc:creator>
  <cp:keywords/>
  <dc:description/>
  <cp:lastModifiedBy>Olley, Simon</cp:lastModifiedBy>
  <cp:revision>2640</cp:revision>
  <cp:lastPrinted>2023-03-26T05:44:00Z</cp:lastPrinted>
  <dcterms:created xsi:type="dcterms:W3CDTF">2024-10-03T06:04:00Z</dcterms:created>
  <dcterms:modified xsi:type="dcterms:W3CDTF">2025-03-31T10:18:00Z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1,6,8</vt:lpwstr>
  </property>
  <property fmtid="{D5CDD505-2E9C-101B-9397-08002B2CF9AE}" pid="3" name="ClassificationContentMarkingHeaderFontProps">
    <vt:lpwstr>#0000ff,10,Calibri</vt:lpwstr>
  </property>
  <property fmtid="{D5CDD505-2E9C-101B-9397-08002B2CF9AE}" pid="4" name="ClassificationContentMarkingHeaderText">
    <vt:lpwstr>OFFICIAL</vt:lpwstr>
  </property>
  <property fmtid="{D5CDD505-2E9C-101B-9397-08002B2CF9AE}" pid="5" name="ClassificationContentMarkingFooterShapeIds">
    <vt:lpwstr>9,b,c</vt:lpwstr>
  </property>
  <property fmtid="{D5CDD505-2E9C-101B-9397-08002B2CF9AE}" pid="6" name="ClassificationContentMarkingFooterFontProps">
    <vt:lpwstr>#0000ff,10,Calibri</vt:lpwstr>
  </property>
  <property fmtid="{D5CDD505-2E9C-101B-9397-08002B2CF9AE}" pid="7" name="ClassificationContentMarkingFooterText">
    <vt:lpwstr>OFFICIAL</vt:lpwstr>
  </property>
  <property fmtid="{D5CDD505-2E9C-101B-9397-08002B2CF9AE}" pid="8" name="MSIP_Label_ea4fd52f-9814-4cae-aa53-0ea7b16cd381_Enabled">
    <vt:lpwstr>true</vt:lpwstr>
  </property>
  <property fmtid="{D5CDD505-2E9C-101B-9397-08002B2CF9AE}" pid="9" name="MSIP_Label_ea4fd52f-9814-4cae-aa53-0ea7b16cd381_SetDate">
    <vt:lpwstr>2023-07-28T12:10:11Z</vt:lpwstr>
  </property>
  <property fmtid="{D5CDD505-2E9C-101B-9397-08002B2CF9AE}" pid="10" name="MSIP_Label_ea4fd52f-9814-4cae-aa53-0ea7b16cd381_Method">
    <vt:lpwstr>Privileged</vt:lpwstr>
  </property>
  <property fmtid="{D5CDD505-2E9C-101B-9397-08002B2CF9AE}" pid="11" name="MSIP_Label_ea4fd52f-9814-4cae-aa53-0ea7b16cd381_Name">
    <vt:lpwstr>Official General</vt:lpwstr>
  </property>
  <property fmtid="{D5CDD505-2E9C-101B-9397-08002B2CF9AE}" pid="12" name="MSIP_Label_ea4fd52f-9814-4cae-aa53-0ea7b16cd381_SiteId">
    <vt:lpwstr>5cf26d65-cf46-4c72-ba82-7577d9c2d7ab</vt:lpwstr>
  </property>
  <property fmtid="{D5CDD505-2E9C-101B-9397-08002B2CF9AE}" pid="13" name="MSIP_Label_ea4fd52f-9814-4cae-aa53-0ea7b16cd381_ActionId">
    <vt:lpwstr>f216fc02-614a-429e-a53a-ecdd3549698f</vt:lpwstr>
  </property>
  <property fmtid="{D5CDD505-2E9C-101B-9397-08002B2CF9AE}" pid="14" name="MSIP_Label_ea4fd52f-9814-4cae-aa53-0ea7b16cd381_ContentBits">
    <vt:lpwstr>3</vt:lpwstr>
  </property>
  <property fmtid="{D5CDD505-2E9C-101B-9397-08002B2CF9AE}" pid="15" name="ContentTypeId">
    <vt:lpwstr>0x01010004C80374B95F7240955C67127CD440EB</vt:lpwstr>
  </property>
  <property fmtid="{D5CDD505-2E9C-101B-9397-08002B2CF9AE}" pid="16" name="MediaServiceImageTags">
    <vt:lpwstr/>
  </property>
  <property fmtid="{D5CDD505-2E9C-101B-9397-08002B2CF9AE}" pid="17" name="sepaSiteName">
    <vt:lpwstr/>
  </property>
  <property fmtid="{D5CDD505-2E9C-101B-9397-08002B2CF9AE}" pid="18" name="sepaDocType">
    <vt:lpwstr/>
  </property>
  <property fmtid="{D5CDD505-2E9C-101B-9397-08002B2CF9AE}" pid="19" name="j4a146bd1242497e854fea19bd003ce8">
    <vt:lpwstr/>
  </property>
  <property fmtid="{D5CDD505-2E9C-101B-9397-08002B2CF9AE}" pid="20" name="ef51aa4790c945b9a0419016f7ab6e29">
    <vt:lpwstr/>
  </property>
  <property fmtid="{D5CDD505-2E9C-101B-9397-08002B2CF9AE}" pid="21" name="ma72f8e6ceae418eb78a3347036104c1">
    <vt:lpwstr/>
  </property>
  <property fmtid="{D5CDD505-2E9C-101B-9397-08002B2CF9AE}" pid="22" name="sepaSector">
    <vt:lpwstr/>
  </property>
  <property fmtid="{D5CDD505-2E9C-101B-9397-08002B2CF9AE}" pid="23" name="sepaRegime">
    <vt:lpwstr/>
  </property>
  <property fmtid="{D5CDD505-2E9C-101B-9397-08002B2CF9AE}" pid="24" name="oef38a18042f4301907f28c0522602c2">
    <vt:lpwstr/>
  </property>
  <property fmtid="{D5CDD505-2E9C-101B-9397-08002B2CF9AE}" pid="25" name="ee9e47817d504c689218031fd5e96151">
    <vt:lpwstr/>
  </property>
  <property fmtid="{D5CDD505-2E9C-101B-9397-08002B2CF9AE}" pid="26" name="sepaWaterbody">
    <vt:lpwstr/>
  </property>
  <property fmtid="{D5CDD505-2E9C-101B-9397-08002B2CF9AE}" pid="27" name="ne0f48cd5d0346faa88fbe934056f480">
    <vt:lpwstr/>
  </property>
  <property fmtid="{D5CDD505-2E9C-101B-9397-08002B2CF9AE}" pid="28" name="k30a802c90584b64ac3ae896c6a1ef3a">
    <vt:lpwstr/>
  </property>
  <property fmtid="{D5CDD505-2E9C-101B-9397-08002B2CF9AE}" pid="29" name="sepaLocationCode">
    <vt:lpwstr/>
  </property>
  <property fmtid="{D5CDD505-2E9C-101B-9397-08002B2CF9AE}" pid="30" name="sepaIAODept">
    <vt:lpwstr/>
  </property>
</Properties>
</file>