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99E6" w14:textId="77777777" w:rsidR="0064373D" w:rsidRDefault="0064373D" w:rsidP="0064373D">
      <w:pPr>
        <w:rPr>
          <w:rFonts w:eastAsiaTheme="majorEastAsia"/>
          <w:b/>
          <w:bCs/>
          <w:color w:val="016574"/>
          <w:spacing w:val="-10"/>
          <w:kern w:val="28"/>
          <w:sz w:val="48"/>
          <w:szCs w:val="56"/>
        </w:rPr>
      </w:pPr>
      <w:r>
        <w:rPr>
          <w:noProof/>
          <w14:ligatures w14:val="standardContextual"/>
        </w:rPr>
        <w:drawing>
          <wp:inline distT="0" distB="0" distL="0" distR="0" wp14:anchorId="7D8F4091" wp14:editId="7BACF794">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0709F59C" w14:textId="77777777" w:rsidR="0064373D" w:rsidRDefault="0064373D" w:rsidP="0064373D">
      <w:pPr>
        <w:pStyle w:val="Title"/>
      </w:pPr>
    </w:p>
    <w:p w14:paraId="34F5B703" w14:textId="77777777" w:rsidR="00007D67" w:rsidRDefault="00007D67" w:rsidP="0064373D">
      <w:pPr>
        <w:pStyle w:val="Title"/>
        <w:rPr>
          <w:sz w:val="56"/>
          <w:szCs w:val="56"/>
        </w:rPr>
      </w:pPr>
    </w:p>
    <w:p w14:paraId="7D2340A7" w14:textId="243C6553" w:rsidR="0064373D" w:rsidRPr="001F4D4E" w:rsidRDefault="0064373D" w:rsidP="0064373D">
      <w:pPr>
        <w:pStyle w:val="Title"/>
        <w:rPr>
          <w:sz w:val="56"/>
          <w:szCs w:val="56"/>
        </w:rPr>
      </w:pPr>
      <w:r w:rsidRPr="001F4D4E">
        <w:rPr>
          <w:sz w:val="56"/>
          <w:szCs w:val="56"/>
        </w:rPr>
        <w:t xml:space="preserve">Onsite emergency flood plan: </w:t>
      </w:r>
    </w:p>
    <w:p w14:paraId="2420081D" w14:textId="4F4651D8" w:rsidR="0064373D" w:rsidRPr="001F4D4E" w:rsidRDefault="0064373D" w:rsidP="0064373D">
      <w:pPr>
        <w:pStyle w:val="Title"/>
        <w:rPr>
          <w:sz w:val="56"/>
          <w:szCs w:val="56"/>
        </w:rPr>
      </w:pPr>
      <w:r w:rsidRPr="001F4D4E">
        <w:rPr>
          <w:sz w:val="56"/>
          <w:szCs w:val="56"/>
        </w:rPr>
        <w:t>Guidance for Reservoir Managers</w:t>
      </w:r>
    </w:p>
    <w:p w14:paraId="7BE3FAFA" w14:textId="4C48A59B" w:rsidR="0064373D" w:rsidRDefault="00503EF5" w:rsidP="0064373D">
      <w:pPr>
        <w:pStyle w:val="Title"/>
      </w:pPr>
      <w:r>
        <w:rPr>
          <w:noProof/>
        </w:rPr>
        <mc:AlternateContent>
          <mc:Choice Requires="wps">
            <w:drawing>
              <wp:anchor distT="0" distB="0" distL="114300" distR="114300" simplePos="0" relativeHeight="251659264" behindDoc="0" locked="0" layoutInCell="1" allowOverlap="1" wp14:anchorId="1A05FC15" wp14:editId="72A4841F">
                <wp:simplePos x="0" y="0"/>
                <wp:positionH relativeFrom="column">
                  <wp:posOffset>0</wp:posOffset>
                </wp:positionH>
                <wp:positionV relativeFrom="paragraph">
                  <wp:posOffset>-635</wp:posOffset>
                </wp:positionV>
                <wp:extent cx="6466840" cy="0"/>
                <wp:effectExtent l="0" t="0" r="10160" b="12700"/>
                <wp:wrapNone/>
                <wp:docPr id="932385738" name="Straight Connector 9323857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BE100" id="Straight Connector 932385738"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" strokecolor="#016574 [3205]" strokeweight=".5pt">
                <v:stroke joinstyle="miter"/>
              </v:line>
            </w:pict>
          </mc:Fallback>
        </mc:AlternateContent>
      </w:r>
    </w:p>
    <w:p w14:paraId="4C42DC88" w14:textId="1322AE91" w:rsidR="008C1A73" w:rsidRDefault="0064373D" w:rsidP="00EE36D9">
      <w:pPr>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9" w:history="1">
        <w:r w:rsidRPr="005839D2">
          <w:rPr>
            <w:rStyle w:val="Hyperlink"/>
            <w:rFonts w:eastAsiaTheme="majorEastAsia"/>
            <w:spacing w:val="-10"/>
            <w:kern w:val="28"/>
            <w:sz w:val="32"/>
            <w:szCs w:val="32"/>
          </w:rPr>
          <w:t>equalities@sepa.org.uk</w:t>
        </w:r>
      </w:hyperlink>
      <w:r>
        <w:rPr>
          <w:rFonts w:eastAsiaTheme="majorEastAsia"/>
          <w:spacing w:val="-10"/>
          <w:kern w:val="28"/>
          <w:sz w:val="32"/>
          <w:szCs w:val="32"/>
        </w:rPr>
        <w:t>.</w:t>
      </w:r>
    </w:p>
    <w:p w14:paraId="6721F917" w14:textId="77777777" w:rsidR="008408C8" w:rsidRPr="00D6354D" w:rsidRDefault="008408C8" w:rsidP="00EE36D9">
      <w:pPr>
        <w:rPr>
          <w:rFonts w:eastAsiaTheme="majorEastAsia"/>
          <w:spacing w:val="-10"/>
          <w:kern w:val="28"/>
          <w:sz w:val="32"/>
          <w:szCs w:val="32"/>
        </w:rPr>
      </w:pPr>
    </w:p>
    <w:sdt>
      <w:sdtPr>
        <w:rPr>
          <w:b w:val="0"/>
          <w:bCs w:val="0"/>
          <w:sz w:val="24"/>
          <w:szCs w:val="24"/>
          <w:lang w:eastAsia="en-US"/>
        </w:rPr>
        <w:id w:val="471885669"/>
        <w:docPartObj>
          <w:docPartGallery w:val="Table of Contents"/>
          <w:docPartUnique/>
        </w:docPartObj>
      </w:sdtPr>
      <w:sdtEndPr/>
      <w:sdtContent>
        <w:p w14:paraId="46D58360" w14:textId="3DCD25CD" w:rsidR="0005531F" w:rsidRPr="00177107" w:rsidRDefault="0005531F" w:rsidP="0005531F">
          <w:pPr>
            <w:pStyle w:val="Caption"/>
            <w:rPr>
              <w:color w:val="016574"/>
              <w:sz w:val="40"/>
              <w:szCs w:val="40"/>
            </w:rPr>
          </w:pPr>
          <w:r w:rsidRPr="5199B0CC">
            <w:rPr>
              <w:color w:val="016473"/>
              <w:sz w:val="40"/>
              <w:szCs w:val="40"/>
            </w:rPr>
            <w:t xml:space="preserve">Table of </w:t>
          </w:r>
          <w:r w:rsidR="004F1462">
            <w:rPr>
              <w:color w:val="016473"/>
              <w:sz w:val="40"/>
              <w:szCs w:val="40"/>
            </w:rPr>
            <w:t>c</w:t>
          </w:r>
          <w:r w:rsidRPr="5199B0CC">
            <w:rPr>
              <w:color w:val="016473"/>
              <w:sz w:val="40"/>
              <w:szCs w:val="40"/>
            </w:rPr>
            <w:t>ontents</w:t>
          </w:r>
        </w:p>
        <w:p w14:paraId="7B2E0D08" w14:textId="0AC6C06F" w:rsidR="009A22C4" w:rsidRDefault="06A06020">
          <w:pPr>
            <w:pStyle w:val="TOC1"/>
            <w:rPr>
              <w:rFonts w:asciiTheme="minorHAnsi" w:eastAsiaTheme="minorEastAsia" w:hAnsiTheme="minorHAnsi" w:cstheme="minorBidi"/>
              <w:noProof/>
              <w:kern w:val="2"/>
              <w:szCs w:val="24"/>
              <w:lang w:eastAsia="en-GB"/>
              <w14:ligatures w14:val="standardContextual"/>
            </w:rPr>
          </w:pPr>
          <w:r>
            <w:fldChar w:fldCharType="begin"/>
          </w:r>
          <w:r>
            <w:instrText>TOC \o "1-3" \z \u \h</w:instrText>
          </w:r>
          <w:r>
            <w:fldChar w:fldCharType="separate"/>
          </w:r>
          <w:hyperlink w:anchor="_Toc225331577" w:history="1">
            <w:r w:rsidR="009A22C4" w:rsidRPr="00537C6C">
              <w:rPr>
                <w:rStyle w:val="Hyperlink"/>
                <w:noProof/>
              </w:rPr>
              <w:t>Introduction</w:t>
            </w:r>
            <w:r w:rsidR="009A22C4">
              <w:rPr>
                <w:noProof/>
                <w:webHidden/>
              </w:rPr>
              <w:tab/>
            </w:r>
            <w:r w:rsidR="009A22C4">
              <w:rPr>
                <w:noProof/>
                <w:webHidden/>
              </w:rPr>
              <w:fldChar w:fldCharType="begin"/>
            </w:r>
            <w:r w:rsidR="009A22C4">
              <w:rPr>
                <w:noProof/>
                <w:webHidden/>
              </w:rPr>
              <w:instrText xml:space="preserve"> PAGEREF _Toc225331577 \h </w:instrText>
            </w:r>
            <w:r w:rsidR="009A22C4">
              <w:rPr>
                <w:noProof/>
                <w:webHidden/>
              </w:rPr>
            </w:r>
            <w:r w:rsidR="009A22C4">
              <w:rPr>
                <w:noProof/>
                <w:webHidden/>
              </w:rPr>
              <w:fldChar w:fldCharType="separate"/>
            </w:r>
            <w:r w:rsidR="009A22C4">
              <w:rPr>
                <w:noProof/>
                <w:webHidden/>
              </w:rPr>
              <w:t>4</w:t>
            </w:r>
            <w:r w:rsidR="009A22C4">
              <w:rPr>
                <w:noProof/>
                <w:webHidden/>
              </w:rPr>
              <w:fldChar w:fldCharType="end"/>
            </w:r>
          </w:hyperlink>
        </w:p>
        <w:p w14:paraId="30B6EB23" w14:textId="406F3475" w:rsidR="009A22C4" w:rsidRDefault="009A22C4">
          <w:pPr>
            <w:pStyle w:val="TOC1"/>
            <w:rPr>
              <w:rFonts w:asciiTheme="minorHAnsi" w:eastAsiaTheme="minorEastAsia" w:hAnsiTheme="minorHAnsi" w:cstheme="minorBidi"/>
              <w:noProof/>
              <w:kern w:val="2"/>
              <w:szCs w:val="24"/>
              <w:lang w:eastAsia="en-GB"/>
              <w14:ligatures w14:val="standardContextual"/>
            </w:rPr>
          </w:pPr>
          <w:hyperlink w:anchor="_Toc225331578" w:history="1">
            <w:r w:rsidRPr="00537C6C">
              <w:rPr>
                <w:rStyle w:val="Hyperlink"/>
                <w:noProof/>
              </w:rPr>
              <w:t>Take responsibility</w:t>
            </w:r>
            <w:r>
              <w:rPr>
                <w:noProof/>
                <w:webHidden/>
              </w:rPr>
              <w:tab/>
            </w:r>
            <w:r>
              <w:rPr>
                <w:noProof/>
                <w:webHidden/>
              </w:rPr>
              <w:fldChar w:fldCharType="begin"/>
            </w:r>
            <w:r>
              <w:rPr>
                <w:noProof/>
                <w:webHidden/>
              </w:rPr>
              <w:instrText xml:space="preserve"> PAGEREF _Toc225331578 \h </w:instrText>
            </w:r>
            <w:r>
              <w:rPr>
                <w:noProof/>
                <w:webHidden/>
              </w:rPr>
            </w:r>
            <w:r>
              <w:rPr>
                <w:noProof/>
                <w:webHidden/>
              </w:rPr>
              <w:fldChar w:fldCharType="separate"/>
            </w:r>
            <w:r>
              <w:rPr>
                <w:noProof/>
                <w:webHidden/>
              </w:rPr>
              <w:t>4</w:t>
            </w:r>
            <w:r>
              <w:rPr>
                <w:noProof/>
                <w:webHidden/>
              </w:rPr>
              <w:fldChar w:fldCharType="end"/>
            </w:r>
          </w:hyperlink>
        </w:p>
        <w:p w14:paraId="746761AC" w14:textId="72CB4201" w:rsidR="009A22C4" w:rsidRDefault="009A22C4">
          <w:pPr>
            <w:pStyle w:val="TOC1"/>
            <w:rPr>
              <w:rFonts w:asciiTheme="minorHAnsi" w:eastAsiaTheme="minorEastAsia" w:hAnsiTheme="minorHAnsi" w:cstheme="minorBidi"/>
              <w:noProof/>
              <w:kern w:val="2"/>
              <w:szCs w:val="24"/>
              <w:lang w:eastAsia="en-GB"/>
              <w14:ligatures w14:val="standardContextual"/>
            </w:rPr>
          </w:pPr>
          <w:hyperlink w:anchor="_Toc225331579" w:history="1">
            <w:r w:rsidRPr="00537C6C">
              <w:rPr>
                <w:rStyle w:val="Hyperlink"/>
                <w:noProof/>
              </w:rPr>
              <w:t>General guidance</w:t>
            </w:r>
            <w:r>
              <w:rPr>
                <w:noProof/>
                <w:webHidden/>
              </w:rPr>
              <w:tab/>
            </w:r>
            <w:r>
              <w:rPr>
                <w:noProof/>
                <w:webHidden/>
              </w:rPr>
              <w:fldChar w:fldCharType="begin"/>
            </w:r>
            <w:r>
              <w:rPr>
                <w:noProof/>
                <w:webHidden/>
              </w:rPr>
              <w:instrText xml:space="preserve"> PAGEREF _Toc225331579 \h </w:instrText>
            </w:r>
            <w:r>
              <w:rPr>
                <w:noProof/>
                <w:webHidden/>
              </w:rPr>
            </w:r>
            <w:r>
              <w:rPr>
                <w:noProof/>
                <w:webHidden/>
              </w:rPr>
              <w:fldChar w:fldCharType="separate"/>
            </w:r>
            <w:r>
              <w:rPr>
                <w:noProof/>
                <w:webHidden/>
              </w:rPr>
              <w:t>5</w:t>
            </w:r>
            <w:r>
              <w:rPr>
                <w:noProof/>
                <w:webHidden/>
              </w:rPr>
              <w:fldChar w:fldCharType="end"/>
            </w:r>
          </w:hyperlink>
        </w:p>
        <w:p w14:paraId="3D1AFA05" w14:textId="4D82DE9A"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0" w:history="1">
            <w:r w:rsidRPr="00537C6C">
              <w:rPr>
                <w:rStyle w:val="Hyperlink"/>
                <w:noProof/>
              </w:rPr>
              <w:t>What is an onsite emergency flood plan?</w:t>
            </w:r>
            <w:r>
              <w:rPr>
                <w:noProof/>
                <w:webHidden/>
              </w:rPr>
              <w:tab/>
            </w:r>
            <w:r>
              <w:rPr>
                <w:noProof/>
                <w:webHidden/>
              </w:rPr>
              <w:fldChar w:fldCharType="begin"/>
            </w:r>
            <w:r>
              <w:rPr>
                <w:noProof/>
                <w:webHidden/>
              </w:rPr>
              <w:instrText xml:space="preserve"> PAGEREF _Toc225331580 \h </w:instrText>
            </w:r>
            <w:r>
              <w:rPr>
                <w:noProof/>
                <w:webHidden/>
              </w:rPr>
            </w:r>
            <w:r>
              <w:rPr>
                <w:noProof/>
                <w:webHidden/>
              </w:rPr>
              <w:fldChar w:fldCharType="separate"/>
            </w:r>
            <w:r>
              <w:rPr>
                <w:noProof/>
                <w:webHidden/>
              </w:rPr>
              <w:t>5</w:t>
            </w:r>
            <w:r>
              <w:rPr>
                <w:noProof/>
                <w:webHidden/>
              </w:rPr>
              <w:fldChar w:fldCharType="end"/>
            </w:r>
          </w:hyperlink>
        </w:p>
        <w:p w14:paraId="4EF67971" w14:textId="6731E185"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1" w:history="1">
            <w:r w:rsidRPr="00537C6C">
              <w:rPr>
                <w:rStyle w:val="Hyperlink"/>
                <w:noProof/>
              </w:rPr>
              <w:t>Be proportionate, concise and clear</w:t>
            </w:r>
            <w:r>
              <w:rPr>
                <w:noProof/>
                <w:webHidden/>
              </w:rPr>
              <w:tab/>
            </w:r>
            <w:r>
              <w:rPr>
                <w:noProof/>
                <w:webHidden/>
              </w:rPr>
              <w:fldChar w:fldCharType="begin"/>
            </w:r>
            <w:r>
              <w:rPr>
                <w:noProof/>
                <w:webHidden/>
              </w:rPr>
              <w:instrText xml:space="preserve"> PAGEREF _Toc225331581 \h </w:instrText>
            </w:r>
            <w:r>
              <w:rPr>
                <w:noProof/>
                <w:webHidden/>
              </w:rPr>
            </w:r>
            <w:r>
              <w:rPr>
                <w:noProof/>
                <w:webHidden/>
              </w:rPr>
              <w:fldChar w:fldCharType="separate"/>
            </w:r>
            <w:r>
              <w:rPr>
                <w:noProof/>
                <w:webHidden/>
              </w:rPr>
              <w:t>5</w:t>
            </w:r>
            <w:r>
              <w:rPr>
                <w:noProof/>
                <w:webHidden/>
              </w:rPr>
              <w:fldChar w:fldCharType="end"/>
            </w:r>
          </w:hyperlink>
        </w:p>
        <w:p w14:paraId="609DC5E8" w14:textId="0CD2571E"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2" w:history="1">
            <w:r w:rsidRPr="00537C6C">
              <w:rPr>
                <w:rStyle w:val="Hyperlink"/>
                <w:noProof/>
              </w:rPr>
              <w:t>Key considerations</w:t>
            </w:r>
            <w:r>
              <w:rPr>
                <w:noProof/>
                <w:webHidden/>
              </w:rPr>
              <w:tab/>
            </w:r>
            <w:r>
              <w:rPr>
                <w:noProof/>
                <w:webHidden/>
              </w:rPr>
              <w:fldChar w:fldCharType="begin"/>
            </w:r>
            <w:r>
              <w:rPr>
                <w:noProof/>
                <w:webHidden/>
              </w:rPr>
              <w:instrText xml:space="preserve"> PAGEREF _Toc225331582 \h </w:instrText>
            </w:r>
            <w:r>
              <w:rPr>
                <w:noProof/>
                <w:webHidden/>
              </w:rPr>
            </w:r>
            <w:r>
              <w:rPr>
                <w:noProof/>
                <w:webHidden/>
              </w:rPr>
              <w:fldChar w:fldCharType="separate"/>
            </w:r>
            <w:r>
              <w:rPr>
                <w:noProof/>
                <w:webHidden/>
              </w:rPr>
              <w:t>6</w:t>
            </w:r>
            <w:r>
              <w:rPr>
                <w:noProof/>
                <w:webHidden/>
              </w:rPr>
              <w:fldChar w:fldCharType="end"/>
            </w:r>
          </w:hyperlink>
        </w:p>
        <w:p w14:paraId="1FBE37AA" w14:textId="45A88532"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3" w:history="1">
            <w:r w:rsidRPr="00537C6C">
              <w:rPr>
                <w:rStyle w:val="Hyperlink"/>
                <w:noProof/>
                <w:lang w:eastAsia="en-GB"/>
              </w:rPr>
              <w:t>Risk assessments</w:t>
            </w:r>
            <w:r>
              <w:rPr>
                <w:noProof/>
                <w:webHidden/>
              </w:rPr>
              <w:tab/>
            </w:r>
            <w:r>
              <w:rPr>
                <w:noProof/>
                <w:webHidden/>
              </w:rPr>
              <w:fldChar w:fldCharType="begin"/>
            </w:r>
            <w:r>
              <w:rPr>
                <w:noProof/>
                <w:webHidden/>
              </w:rPr>
              <w:instrText xml:space="preserve"> PAGEREF _Toc225331583 \h </w:instrText>
            </w:r>
            <w:r>
              <w:rPr>
                <w:noProof/>
                <w:webHidden/>
              </w:rPr>
            </w:r>
            <w:r>
              <w:rPr>
                <w:noProof/>
                <w:webHidden/>
              </w:rPr>
              <w:fldChar w:fldCharType="separate"/>
            </w:r>
            <w:r>
              <w:rPr>
                <w:noProof/>
                <w:webHidden/>
              </w:rPr>
              <w:t>6</w:t>
            </w:r>
            <w:r>
              <w:rPr>
                <w:noProof/>
                <w:webHidden/>
              </w:rPr>
              <w:fldChar w:fldCharType="end"/>
            </w:r>
          </w:hyperlink>
        </w:p>
        <w:p w14:paraId="5F6A3B30" w14:textId="4FBFBD7B"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4" w:history="1">
            <w:r w:rsidRPr="00537C6C">
              <w:rPr>
                <w:rStyle w:val="Hyperlink"/>
                <w:noProof/>
              </w:rPr>
              <w:t>Phoning 999 is not a plan</w:t>
            </w:r>
            <w:r>
              <w:rPr>
                <w:noProof/>
                <w:webHidden/>
              </w:rPr>
              <w:tab/>
            </w:r>
            <w:r>
              <w:rPr>
                <w:noProof/>
                <w:webHidden/>
              </w:rPr>
              <w:fldChar w:fldCharType="begin"/>
            </w:r>
            <w:r>
              <w:rPr>
                <w:noProof/>
                <w:webHidden/>
              </w:rPr>
              <w:instrText xml:space="preserve"> PAGEREF _Toc225331584 \h </w:instrText>
            </w:r>
            <w:r>
              <w:rPr>
                <w:noProof/>
                <w:webHidden/>
              </w:rPr>
            </w:r>
            <w:r>
              <w:rPr>
                <w:noProof/>
                <w:webHidden/>
              </w:rPr>
              <w:fldChar w:fldCharType="separate"/>
            </w:r>
            <w:r>
              <w:rPr>
                <w:noProof/>
                <w:webHidden/>
              </w:rPr>
              <w:t>6</w:t>
            </w:r>
            <w:r>
              <w:rPr>
                <w:noProof/>
                <w:webHidden/>
              </w:rPr>
              <w:fldChar w:fldCharType="end"/>
            </w:r>
          </w:hyperlink>
        </w:p>
        <w:p w14:paraId="096D96C1" w14:textId="480081D6"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5" w:history="1">
            <w:r w:rsidRPr="00537C6C">
              <w:rPr>
                <w:rStyle w:val="Hyperlink"/>
                <w:noProof/>
              </w:rPr>
              <w:t>Minimise environmental impact</w:t>
            </w:r>
            <w:r>
              <w:rPr>
                <w:noProof/>
                <w:webHidden/>
              </w:rPr>
              <w:tab/>
            </w:r>
            <w:r>
              <w:rPr>
                <w:noProof/>
                <w:webHidden/>
              </w:rPr>
              <w:fldChar w:fldCharType="begin"/>
            </w:r>
            <w:r>
              <w:rPr>
                <w:noProof/>
                <w:webHidden/>
              </w:rPr>
              <w:instrText xml:space="preserve"> PAGEREF _Toc225331585 \h </w:instrText>
            </w:r>
            <w:r>
              <w:rPr>
                <w:noProof/>
                <w:webHidden/>
              </w:rPr>
            </w:r>
            <w:r>
              <w:rPr>
                <w:noProof/>
                <w:webHidden/>
              </w:rPr>
              <w:fldChar w:fldCharType="separate"/>
            </w:r>
            <w:r>
              <w:rPr>
                <w:noProof/>
                <w:webHidden/>
              </w:rPr>
              <w:t>7</w:t>
            </w:r>
            <w:r>
              <w:rPr>
                <w:noProof/>
                <w:webHidden/>
              </w:rPr>
              <w:fldChar w:fldCharType="end"/>
            </w:r>
          </w:hyperlink>
        </w:p>
        <w:p w14:paraId="4C3D1652" w14:textId="4C158C82"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6" w:history="1">
            <w:r w:rsidRPr="00537C6C">
              <w:rPr>
                <w:rStyle w:val="Hyperlink"/>
                <w:noProof/>
              </w:rPr>
              <w:t>Verify your flood plan</w:t>
            </w:r>
            <w:r>
              <w:rPr>
                <w:noProof/>
                <w:webHidden/>
              </w:rPr>
              <w:tab/>
            </w:r>
            <w:r>
              <w:rPr>
                <w:noProof/>
                <w:webHidden/>
              </w:rPr>
              <w:fldChar w:fldCharType="begin"/>
            </w:r>
            <w:r>
              <w:rPr>
                <w:noProof/>
                <w:webHidden/>
              </w:rPr>
              <w:instrText xml:space="preserve"> PAGEREF _Toc225331586 \h </w:instrText>
            </w:r>
            <w:r>
              <w:rPr>
                <w:noProof/>
                <w:webHidden/>
              </w:rPr>
            </w:r>
            <w:r>
              <w:rPr>
                <w:noProof/>
                <w:webHidden/>
              </w:rPr>
              <w:fldChar w:fldCharType="separate"/>
            </w:r>
            <w:r>
              <w:rPr>
                <w:noProof/>
                <w:webHidden/>
              </w:rPr>
              <w:t>7</w:t>
            </w:r>
            <w:r>
              <w:rPr>
                <w:noProof/>
                <w:webHidden/>
              </w:rPr>
              <w:fldChar w:fldCharType="end"/>
            </w:r>
          </w:hyperlink>
        </w:p>
        <w:p w14:paraId="5E8E2812" w14:textId="5B34B089"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7" w:history="1">
            <w:r w:rsidRPr="00537C6C">
              <w:rPr>
                <w:rStyle w:val="Hyperlink"/>
                <w:noProof/>
              </w:rPr>
              <w:t>Sharing your flood plan</w:t>
            </w:r>
            <w:r>
              <w:rPr>
                <w:noProof/>
                <w:webHidden/>
              </w:rPr>
              <w:tab/>
            </w:r>
            <w:r>
              <w:rPr>
                <w:noProof/>
                <w:webHidden/>
              </w:rPr>
              <w:fldChar w:fldCharType="begin"/>
            </w:r>
            <w:r>
              <w:rPr>
                <w:noProof/>
                <w:webHidden/>
              </w:rPr>
              <w:instrText xml:space="preserve"> PAGEREF _Toc225331587 \h </w:instrText>
            </w:r>
            <w:r>
              <w:rPr>
                <w:noProof/>
                <w:webHidden/>
              </w:rPr>
            </w:r>
            <w:r>
              <w:rPr>
                <w:noProof/>
                <w:webHidden/>
              </w:rPr>
              <w:fldChar w:fldCharType="separate"/>
            </w:r>
            <w:r>
              <w:rPr>
                <w:noProof/>
                <w:webHidden/>
              </w:rPr>
              <w:t>7</w:t>
            </w:r>
            <w:r>
              <w:rPr>
                <w:noProof/>
                <w:webHidden/>
              </w:rPr>
              <w:fldChar w:fldCharType="end"/>
            </w:r>
          </w:hyperlink>
        </w:p>
        <w:p w14:paraId="0EA4240B" w14:textId="411A6FC1" w:rsidR="009A22C4" w:rsidRDefault="009A22C4">
          <w:pPr>
            <w:pStyle w:val="TOC1"/>
            <w:rPr>
              <w:rFonts w:asciiTheme="minorHAnsi" w:eastAsiaTheme="minorEastAsia" w:hAnsiTheme="minorHAnsi" w:cstheme="minorBidi"/>
              <w:noProof/>
              <w:kern w:val="2"/>
              <w:szCs w:val="24"/>
              <w:lang w:eastAsia="en-GB"/>
              <w14:ligatures w14:val="standardContextual"/>
            </w:rPr>
          </w:pPr>
          <w:hyperlink w:anchor="_Toc225331588" w:history="1">
            <w:r w:rsidRPr="00537C6C">
              <w:rPr>
                <w:rStyle w:val="Hyperlink"/>
                <w:noProof/>
              </w:rPr>
              <w:t>What to include in your flood plan</w:t>
            </w:r>
            <w:r>
              <w:rPr>
                <w:noProof/>
                <w:webHidden/>
              </w:rPr>
              <w:tab/>
            </w:r>
            <w:r>
              <w:rPr>
                <w:noProof/>
                <w:webHidden/>
              </w:rPr>
              <w:fldChar w:fldCharType="begin"/>
            </w:r>
            <w:r>
              <w:rPr>
                <w:noProof/>
                <w:webHidden/>
              </w:rPr>
              <w:instrText xml:space="preserve"> PAGEREF _Toc225331588 \h </w:instrText>
            </w:r>
            <w:r>
              <w:rPr>
                <w:noProof/>
                <w:webHidden/>
              </w:rPr>
            </w:r>
            <w:r>
              <w:rPr>
                <w:noProof/>
                <w:webHidden/>
              </w:rPr>
              <w:fldChar w:fldCharType="separate"/>
            </w:r>
            <w:r>
              <w:rPr>
                <w:noProof/>
                <w:webHidden/>
              </w:rPr>
              <w:t>8</w:t>
            </w:r>
            <w:r>
              <w:rPr>
                <w:noProof/>
                <w:webHidden/>
              </w:rPr>
              <w:fldChar w:fldCharType="end"/>
            </w:r>
          </w:hyperlink>
        </w:p>
        <w:p w14:paraId="4A0763E1" w14:textId="1C30FE44"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89" w:history="1">
            <w:r w:rsidRPr="00537C6C">
              <w:rPr>
                <w:rStyle w:val="Hyperlink"/>
                <w:noProof/>
              </w:rPr>
              <w:t>Front page of your plan</w:t>
            </w:r>
            <w:r>
              <w:rPr>
                <w:noProof/>
                <w:webHidden/>
              </w:rPr>
              <w:tab/>
            </w:r>
            <w:r>
              <w:rPr>
                <w:noProof/>
                <w:webHidden/>
              </w:rPr>
              <w:fldChar w:fldCharType="begin"/>
            </w:r>
            <w:r>
              <w:rPr>
                <w:noProof/>
                <w:webHidden/>
              </w:rPr>
              <w:instrText xml:space="preserve"> PAGEREF _Toc225331589 \h </w:instrText>
            </w:r>
            <w:r>
              <w:rPr>
                <w:noProof/>
                <w:webHidden/>
              </w:rPr>
            </w:r>
            <w:r>
              <w:rPr>
                <w:noProof/>
                <w:webHidden/>
              </w:rPr>
              <w:fldChar w:fldCharType="separate"/>
            </w:r>
            <w:r>
              <w:rPr>
                <w:noProof/>
                <w:webHidden/>
              </w:rPr>
              <w:t>8</w:t>
            </w:r>
            <w:r>
              <w:rPr>
                <w:noProof/>
                <w:webHidden/>
              </w:rPr>
              <w:fldChar w:fldCharType="end"/>
            </w:r>
          </w:hyperlink>
        </w:p>
        <w:p w14:paraId="188F9D2F" w14:textId="2D1F4000"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90" w:history="1">
            <w:r w:rsidRPr="00537C6C">
              <w:rPr>
                <w:rStyle w:val="Hyperlink"/>
                <w:noProof/>
              </w:rPr>
              <w:t>Section 1: Reservoir Manager and other staff details</w:t>
            </w:r>
            <w:r>
              <w:rPr>
                <w:noProof/>
                <w:webHidden/>
              </w:rPr>
              <w:tab/>
            </w:r>
            <w:r>
              <w:rPr>
                <w:noProof/>
                <w:webHidden/>
              </w:rPr>
              <w:fldChar w:fldCharType="begin"/>
            </w:r>
            <w:r>
              <w:rPr>
                <w:noProof/>
                <w:webHidden/>
              </w:rPr>
              <w:instrText xml:space="preserve"> PAGEREF _Toc225331590 \h </w:instrText>
            </w:r>
            <w:r>
              <w:rPr>
                <w:noProof/>
                <w:webHidden/>
              </w:rPr>
            </w:r>
            <w:r>
              <w:rPr>
                <w:noProof/>
                <w:webHidden/>
              </w:rPr>
              <w:fldChar w:fldCharType="separate"/>
            </w:r>
            <w:r>
              <w:rPr>
                <w:noProof/>
                <w:webHidden/>
              </w:rPr>
              <w:t>9</w:t>
            </w:r>
            <w:r>
              <w:rPr>
                <w:noProof/>
                <w:webHidden/>
              </w:rPr>
              <w:fldChar w:fldCharType="end"/>
            </w:r>
          </w:hyperlink>
        </w:p>
        <w:p w14:paraId="588DE3DF" w14:textId="11F796E8"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91" w:history="1">
            <w:r w:rsidRPr="00537C6C">
              <w:rPr>
                <w:rStyle w:val="Hyperlink"/>
                <w:noProof/>
              </w:rPr>
              <w:t>Section 2: Reservoir location and access</w:t>
            </w:r>
            <w:r>
              <w:rPr>
                <w:noProof/>
                <w:webHidden/>
              </w:rPr>
              <w:tab/>
            </w:r>
            <w:r>
              <w:rPr>
                <w:noProof/>
                <w:webHidden/>
              </w:rPr>
              <w:fldChar w:fldCharType="begin"/>
            </w:r>
            <w:r>
              <w:rPr>
                <w:noProof/>
                <w:webHidden/>
              </w:rPr>
              <w:instrText xml:space="preserve"> PAGEREF _Toc225331591 \h </w:instrText>
            </w:r>
            <w:r>
              <w:rPr>
                <w:noProof/>
                <w:webHidden/>
              </w:rPr>
            </w:r>
            <w:r>
              <w:rPr>
                <w:noProof/>
                <w:webHidden/>
              </w:rPr>
              <w:fldChar w:fldCharType="separate"/>
            </w:r>
            <w:r>
              <w:rPr>
                <w:noProof/>
                <w:webHidden/>
              </w:rPr>
              <w:t>10</w:t>
            </w:r>
            <w:r>
              <w:rPr>
                <w:noProof/>
                <w:webHidden/>
              </w:rPr>
              <w:fldChar w:fldCharType="end"/>
            </w:r>
          </w:hyperlink>
        </w:p>
        <w:p w14:paraId="566BCD02" w14:textId="59B5BCCC"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592" w:history="1">
            <w:r w:rsidRPr="00537C6C">
              <w:rPr>
                <w:rStyle w:val="Hyperlink"/>
                <w:noProof/>
              </w:rPr>
              <w:t>Providing location details</w:t>
            </w:r>
            <w:r>
              <w:rPr>
                <w:noProof/>
                <w:webHidden/>
              </w:rPr>
              <w:tab/>
            </w:r>
            <w:r>
              <w:rPr>
                <w:noProof/>
                <w:webHidden/>
              </w:rPr>
              <w:fldChar w:fldCharType="begin"/>
            </w:r>
            <w:r>
              <w:rPr>
                <w:noProof/>
                <w:webHidden/>
              </w:rPr>
              <w:instrText xml:space="preserve"> PAGEREF _Toc225331592 \h </w:instrText>
            </w:r>
            <w:r>
              <w:rPr>
                <w:noProof/>
                <w:webHidden/>
              </w:rPr>
            </w:r>
            <w:r>
              <w:rPr>
                <w:noProof/>
                <w:webHidden/>
              </w:rPr>
              <w:fldChar w:fldCharType="separate"/>
            </w:r>
            <w:r>
              <w:rPr>
                <w:noProof/>
                <w:webHidden/>
              </w:rPr>
              <w:t>11</w:t>
            </w:r>
            <w:r>
              <w:rPr>
                <w:noProof/>
                <w:webHidden/>
              </w:rPr>
              <w:fldChar w:fldCharType="end"/>
            </w:r>
          </w:hyperlink>
        </w:p>
        <w:p w14:paraId="00A4AE41" w14:textId="4E0D57A7"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93" w:history="1">
            <w:r w:rsidRPr="00537C6C">
              <w:rPr>
                <w:rStyle w:val="Hyperlink"/>
                <w:noProof/>
              </w:rPr>
              <w:t>Section 3: Reservoir site plan</w:t>
            </w:r>
            <w:r>
              <w:rPr>
                <w:noProof/>
                <w:webHidden/>
              </w:rPr>
              <w:tab/>
            </w:r>
            <w:r>
              <w:rPr>
                <w:noProof/>
                <w:webHidden/>
              </w:rPr>
              <w:fldChar w:fldCharType="begin"/>
            </w:r>
            <w:r>
              <w:rPr>
                <w:noProof/>
                <w:webHidden/>
              </w:rPr>
              <w:instrText xml:space="preserve"> PAGEREF _Toc225331593 \h </w:instrText>
            </w:r>
            <w:r>
              <w:rPr>
                <w:noProof/>
                <w:webHidden/>
              </w:rPr>
            </w:r>
            <w:r>
              <w:rPr>
                <w:noProof/>
                <w:webHidden/>
              </w:rPr>
              <w:fldChar w:fldCharType="separate"/>
            </w:r>
            <w:r>
              <w:rPr>
                <w:noProof/>
                <w:webHidden/>
              </w:rPr>
              <w:t>12</w:t>
            </w:r>
            <w:r>
              <w:rPr>
                <w:noProof/>
                <w:webHidden/>
              </w:rPr>
              <w:fldChar w:fldCharType="end"/>
            </w:r>
          </w:hyperlink>
        </w:p>
        <w:p w14:paraId="48BDB600" w14:textId="21CB7C6B"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94" w:history="1">
            <w:r w:rsidRPr="00537C6C">
              <w:rPr>
                <w:rStyle w:val="Hyperlink"/>
                <w:noProof/>
              </w:rPr>
              <w:t>Section 4: Actions</w:t>
            </w:r>
            <w:r>
              <w:rPr>
                <w:noProof/>
                <w:webHidden/>
              </w:rPr>
              <w:tab/>
            </w:r>
            <w:r>
              <w:rPr>
                <w:noProof/>
                <w:webHidden/>
              </w:rPr>
              <w:fldChar w:fldCharType="begin"/>
            </w:r>
            <w:r>
              <w:rPr>
                <w:noProof/>
                <w:webHidden/>
              </w:rPr>
              <w:instrText xml:space="preserve"> PAGEREF _Toc225331594 \h </w:instrText>
            </w:r>
            <w:r>
              <w:rPr>
                <w:noProof/>
                <w:webHidden/>
              </w:rPr>
            </w:r>
            <w:r>
              <w:rPr>
                <w:noProof/>
                <w:webHidden/>
              </w:rPr>
              <w:fldChar w:fldCharType="separate"/>
            </w:r>
            <w:r>
              <w:rPr>
                <w:noProof/>
                <w:webHidden/>
              </w:rPr>
              <w:t>14</w:t>
            </w:r>
            <w:r>
              <w:rPr>
                <w:noProof/>
                <w:webHidden/>
              </w:rPr>
              <w:fldChar w:fldCharType="end"/>
            </w:r>
          </w:hyperlink>
        </w:p>
        <w:p w14:paraId="30FBF54B" w14:textId="022FB413"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95" w:history="1">
            <w:r w:rsidRPr="00537C6C">
              <w:rPr>
                <w:rStyle w:val="Hyperlink"/>
                <w:bCs/>
                <w:noProof/>
              </w:rPr>
              <w:t>Section 5: Instructions for emergency drawdown</w:t>
            </w:r>
            <w:r>
              <w:rPr>
                <w:noProof/>
                <w:webHidden/>
              </w:rPr>
              <w:tab/>
            </w:r>
            <w:r>
              <w:rPr>
                <w:noProof/>
                <w:webHidden/>
              </w:rPr>
              <w:fldChar w:fldCharType="begin"/>
            </w:r>
            <w:r>
              <w:rPr>
                <w:noProof/>
                <w:webHidden/>
              </w:rPr>
              <w:instrText xml:space="preserve"> PAGEREF _Toc225331595 \h </w:instrText>
            </w:r>
            <w:r>
              <w:rPr>
                <w:noProof/>
                <w:webHidden/>
              </w:rPr>
            </w:r>
            <w:r>
              <w:rPr>
                <w:noProof/>
                <w:webHidden/>
              </w:rPr>
              <w:fldChar w:fldCharType="separate"/>
            </w:r>
            <w:r>
              <w:rPr>
                <w:noProof/>
                <w:webHidden/>
              </w:rPr>
              <w:t>18</w:t>
            </w:r>
            <w:r>
              <w:rPr>
                <w:noProof/>
                <w:webHidden/>
              </w:rPr>
              <w:fldChar w:fldCharType="end"/>
            </w:r>
          </w:hyperlink>
        </w:p>
        <w:p w14:paraId="4CFE14A3" w14:textId="78A55923"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596" w:history="1">
            <w:r w:rsidRPr="00537C6C">
              <w:rPr>
                <w:rStyle w:val="Hyperlink"/>
                <w:noProof/>
              </w:rPr>
              <w:t>Further guidance on emergency drawdown</w:t>
            </w:r>
            <w:r>
              <w:rPr>
                <w:noProof/>
                <w:webHidden/>
              </w:rPr>
              <w:tab/>
            </w:r>
            <w:r>
              <w:rPr>
                <w:noProof/>
                <w:webHidden/>
              </w:rPr>
              <w:fldChar w:fldCharType="begin"/>
            </w:r>
            <w:r>
              <w:rPr>
                <w:noProof/>
                <w:webHidden/>
              </w:rPr>
              <w:instrText xml:space="preserve"> PAGEREF _Toc225331596 \h </w:instrText>
            </w:r>
            <w:r>
              <w:rPr>
                <w:noProof/>
                <w:webHidden/>
              </w:rPr>
            </w:r>
            <w:r>
              <w:rPr>
                <w:noProof/>
                <w:webHidden/>
              </w:rPr>
              <w:fldChar w:fldCharType="separate"/>
            </w:r>
            <w:r>
              <w:rPr>
                <w:noProof/>
                <w:webHidden/>
              </w:rPr>
              <w:t>19</w:t>
            </w:r>
            <w:r>
              <w:rPr>
                <w:noProof/>
                <w:webHidden/>
              </w:rPr>
              <w:fldChar w:fldCharType="end"/>
            </w:r>
          </w:hyperlink>
        </w:p>
        <w:p w14:paraId="4A6A9B9D" w14:textId="5622976F"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597" w:history="1">
            <w:r w:rsidRPr="00537C6C">
              <w:rPr>
                <w:rStyle w:val="Hyperlink"/>
                <w:noProof/>
              </w:rPr>
              <w:t>Inflow control</w:t>
            </w:r>
            <w:r>
              <w:rPr>
                <w:noProof/>
                <w:webHidden/>
              </w:rPr>
              <w:tab/>
            </w:r>
            <w:r>
              <w:rPr>
                <w:noProof/>
                <w:webHidden/>
              </w:rPr>
              <w:fldChar w:fldCharType="begin"/>
            </w:r>
            <w:r>
              <w:rPr>
                <w:noProof/>
                <w:webHidden/>
              </w:rPr>
              <w:instrText xml:space="preserve"> PAGEREF _Toc225331597 \h </w:instrText>
            </w:r>
            <w:r>
              <w:rPr>
                <w:noProof/>
                <w:webHidden/>
              </w:rPr>
            </w:r>
            <w:r>
              <w:rPr>
                <w:noProof/>
                <w:webHidden/>
              </w:rPr>
              <w:fldChar w:fldCharType="separate"/>
            </w:r>
            <w:r>
              <w:rPr>
                <w:noProof/>
                <w:webHidden/>
              </w:rPr>
              <w:t>19</w:t>
            </w:r>
            <w:r>
              <w:rPr>
                <w:noProof/>
                <w:webHidden/>
              </w:rPr>
              <w:fldChar w:fldCharType="end"/>
            </w:r>
          </w:hyperlink>
        </w:p>
        <w:p w14:paraId="76E0AD2C" w14:textId="27D7C350"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598" w:history="1">
            <w:r w:rsidRPr="00537C6C">
              <w:rPr>
                <w:rStyle w:val="Hyperlink"/>
                <w:noProof/>
              </w:rPr>
              <w:t>Gates and valves</w:t>
            </w:r>
            <w:r>
              <w:rPr>
                <w:noProof/>
                <w:webHidden/>
              </w:rPr>
              <w:tab/>
            </w:r>
            <w:r>
              <w:rPr>
                <w:noProof/>
                <w:webHidden/>
              </w:rPr>
              <w:fldChar w:fldCharType="begin"/>
            </w:r>
            <w:r>
              <w:rPr>
                <w:noProof/>
                <w:webHidden/>
              </w:rPr>
              <w:instrText xml:space="preserve"> PAGEREF _Toc225331598 \h </w:instrText>
            </w:r>
            <w:r>
              <w:rPr>
                <w:noProof/>
                <w:webHidden/>
              </w:rPr>
            </w:r>
            <w:r>
              <w:rPr>
                <w:noProof/>
                <w:webHidden/>
              </w:rPr>
              <w:fldChar w:fldCharType="separate"/>
            </w:r>
            <w:r>
              <w:rPr>
                <w:noProof/>
                <w:webHidden/>
              </w:rPr>
              <w:t>19</w:t>
            </w:r>
            <w:r>
              <w:rPr>
                <w:noProof/>
                <w:webHidden/>
              </w:rPr>
              <w:fldChar w:fldCharType="end"/>
            </w:r>
          </w:hyperlink>
        </w:p>
        <w:p w14:paraId="24607AB4" w14:textId="30222D94"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599" w:history="1">
            <w:r w:rsidRPr="00537C6C">
              <w:rPr>
                <w:rStyle w:val="Hyperlink"/>
                <w:noProof/>
              </w:rPr>
              <w:t>Pumps</w:t>
            </w:r>
            <w:r>
              <w:rPr>
                <w:noProof/>
                <w:webHidden/>
              </w:rPr>
              <w:tab/>
            </w:r>
            <w:r>
              <w:rPr>
                <w:noProof/>
                <w:webHidden/>
              </w:rPr>
              <w:fldChar w:fldCharType="begin"/>
            </w:r>
            <w:r>
              <w:rPr>
                <w:noProof/>
                <w:webHidden/>
              </w:rPr>
              <w:instrText xml:space="preserve"> PAGEREF _Toc225331599 \h </w:instrText>
            </w:r>
            <w:r>
              <w:rPr>
                <w:noProof/>
                <w:webHidden/>
              </w:rPr>
            </w:r>
            <w:r>
              <w:rPr>
                <w:noProof/>
                <w:webHidden/>
              </w:rPr>
              <w:fldChar w:fldCharType="separate"/>
            </w:r>
            <w:r>
              <w:rPr>
                <w:noProof/>
                <w:webHidden/>
              </w:rPr>
              <w:t>19</w:t>
            </w:r>
            <w:r>
              <w:rPr>
                <w:noProof/>
                <w:webHidden/>
              </w:rPr>
              <w:fldChar w:fldCharType="end"/>
            </w:r>
          </w:hyperlink>
        </w:p>
        <w:p w14:paraId="24501FD6" w14:textId="414C7F1F"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600" w:history="1">
            <w:r w:rsidRPr="00537C6C">
              <w:rPr>
                <w:rStyle w:val="Hyperlink"/>
                <w:noProof/>
              </w:rPr>
              <w:t>Pipework to discharge</w:t>
            </w:r>
            <w:r>
              <w:rPr>
                <w:noProof/>
                <w:webHidden/>
              </w:rPr>
              <w:tab/>
            </w:r>
            <w:r>
              <w:rPr>
                <w:noProof/>
                <w:webHidden/>
              </w:rPr>
              <w:fldChar w:fldCharType="begin"/>
            </w:r>
            <w:r>
              <w:rPr>
                <w:noProof/>
                <w:webHidden/>
              </w:rPr>
              <w:instrText xml:space="preserve"> PAGEREF _Toc225331600 \h </w:instrText>
            </w:r>
            <w:r>
              <w:rPr>
                <w:noProof/>
                <w:webHidden/>
              </w:rPr>
            </w:r>
            <w:r>
              <w:rPr>
                <w:noProof/>
                <w:webHidden/>
              </w:rPr>
              <w:fldChar w:fldCharType="separate"/>
            </w:r>
            <w:r>
              <w:rPr>
                <w:noProof/>
                <w:webHidden/>
              </w:rPr>
              <w:t>20</w:t>
            </w:r>
            <w:r>
              <w:rPr>
                <w:noProof/>
                <w:webHidden/>
              </w:rPr>
              <w:fldChar w:fldCharType="end"/>
            </w:r>
          </w:hyperlink>
        </w:p>
        <w:p w14:paraId="30E2236B" w14:textId="0871D89F"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601" w:history="1">
            <w:r w:rsidRPr="00537C6C">
              <w:rPr>
                <w:rStyle w:val="Hyperlink"/>
                <w:noProof/>
              </w:rPr>
              <w:t>Environmental impacts of drawdown</w:t>
            </w:r>
            <w:r>
              <w:rPr>
                <w:noProof/>
                <w:webHidden/>
              </w:rPr>
              <w:tab/>
            </w:r>
            <w:r>
              <w:rPr>
                <w:noProof/>
                <w:webHidden/>
              </w:rPr>
              <w:fldChar w:fldCharType="begin"/>
            </w:r>
            <w:r>
              <w:rPr>
                <w:noProof/>
                <w:webHidden/>
              </w:rPr>
              <w:instrText xml:space="preserve"> PAGEREF _Toc225331601 \h </w:instrText>
            </w:r>
            <w:r>
              <w:rPr>
                <w:noProof/>
                <w:webHidden/>
              </w:rPr>
            </w:r>
            <w:r>
              <w:rPr>
                <w:noProof/>
                <w:webHidden/>
              </w:rPr>
              <w:fldChar w:fldCharType="separate"/>
            </w:r>
            <w:r>
              <w:rPr>
                <w:noProof/>
                <w:webHidden/>
              </w:rPr>
              <w:t>20</w:t>
            </w:r>
            <w:r>
              <w:rPr>
                <w:noProof/>
                <w:webHidden/>
              </w:rPr>
              <w:fldChar w:fldCharType="end"/>
            </w:r>
          </w:hyperlink>
        </w:p>
        <w:p w14:paraId="6E758F11" w14:textId="3A818A59"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02" w:history="1">
            <w:r w:rsidRPr="00537C6C">
              <w:rPr>
                <w:rStyle w:val="Hyperlink"/>
                <w:noProof/>
              </w:rPr>
              <w:t>Detailed drawdown guidance for ‘High Risk’ reservoirs</w:t>
            </w:r>
            <w:r>
              <w:rPr>
                <w:noProof/>
                <w:webHidden/>
              </w:rPr>
              <w:tab/>
            </w:r>
            <w:r>
              <w:rPr>
                <w:noProof/>
                <w:webHidden/>
              </w:rPr>
              <w:fldChar w:fldCharType="begin"/>
            </w:r>
            <w:r>
              <w:rPr>
                <w:noProof/>
                <w:webHidden/>
              </w:rPr>
              <w:instrText xml:space="preserve"> PAGEREF _Toc225331602 \h </w:instrText>
            </w:r>
            <w:r>
              <w:rPr>
                <w:noProof/>
                <w:webHidden/>
              </w:rPr>
            </w:r>
            <w:r>
              <w:rPr>
                <w:noProof/>
                <w:webHidden/>
              </w:rPr>
              <w:fldChar w:fldCharType="separate"/>
            </w:r>
            <w:r>
              <w:rPr>
                <w:noProof/>
                <w:webHidden/>
              </w:rPr>
              <w:t>20</w:t>
            </w:r>
            <w:r>
              <w:rPr>
                <w:noProof/>
                <w:webHidden/>
              </w:rPr>
              <w:fldChar w:fldCharType="end"/>
            </w:r>
          </w:hyperlink>
        </w:p>
        <w:p w14:paraId="2EFE7F28" w14:textId="5F0EF680"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03" w:history="1">
            <w:r w:rsidRPr="00537C6C">
              <w:rPr>
                <w:rStyle w:val="Hyperlink"/>
                <w:noProof/>
              </w:rPr>
              <w:t>Section 6: Construction and operational details</w:t>
            </w:r>
            <w:r>
              <w:rPr>
                <w:noProof/>
                <w:webHidden/>
              </w:rPr>
              <w:tab/>
            </w:r>
            <w:r>
              <w:rPr>
                <w:noProof/>
                <w:webHidden/>
              </w:rPr>
              <w:fldChar w:fldCharType="begin"/>
            </w:r>
            <w:r>
              <w:rPr>
                <w:noProof/>
                <w:webHidden/>
              </w:rPr>
              <w:instrText xml:space="preserve"> PAGEREF _Toc225331603 \h </w:instrText>
            </w:r>
            <w:r>
              <w:rPr>
                <w:noProof/>
                <w:webHidden/>
              </w:rPr>
            </w:r>
            <w:r>
              <w:rPr>
                <w:noProof/>
                <w:webHidden/>
              </w:rPr>
              <w:fldChar w:fldCharType="separate"/>
            </w:r>
            <w:r>
              <w:rPr>
                <w:noProof/>
                <w:webHidden/>
              </w:rPr>
              <w:t>21</w:t>
            </w:r>
            <w:r>
              <w:rPr>
                <w:noProof/>
                <w:webHidden/>
              </w:rPr>
              <w:fldChar w:fldCharType="end"/>
            </w:r>
          </w:hyperlink>
        </w:p>
        <w:p w14:paraId="7460DE4C" w14:textId="714F51FF"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04" w:history="1">
            <w:r w:rsidRPr="00537C6C">
              <w:rPr>
                <w:rStyle w:val="Hyperlink"/>
                <w:noProof/>
              </w:rPr>
              <w:t>Section 7: Emergency resources and suppliers</w:t>
            </w:r>
            <w:r>
              <w:rPr>
                <w:noProof/>
                <w:webHidden/>
              </w:rPr>
              <w:tab/>
            </w:r>
            <w:r>
              <w:rPr>
                <w:noProof/>
                <w:webHidden/>
              </w:rPr>
              <w:fldChar w:fldCharType="begin"/>
            </w:r>
            <w:r>
              <w:rPr>
                <w:noProof/>
                <w:webHidden/>
              </w:rPr>
              <w:instrText xml:space="preserve"> PAGEREF _Toc225331604 \h </w:instrText>
            </w:r>
            <w:r>
              <w:rPr>
                <w:noProof/>
                <w:webHidden/>
              </w:rPr>
            </w:r>
            <w:r>
              <w:rPr>
                <w:noProof/>
                <w:webHidden/>
              </w:rPr>
              <w:fldChar w:fldCharType="separate"/>
            </w:r>
            <w:r>
              <w:rPr>
                <w:noProof/>
                <w:webHidden/>
              </w:rPr>
              <w:t>22</w:t>
            </w:r>
            <w:r>
              <w:rPr>
                <w:noProof/>
                <w:webHidden/>
              </w:rPr>
              <w:fldChar w:fldCharType="end"/>
            </w:r>
          </w:hyperlink>
        </w:p>
        <w:p w14:paraId="433CEF5D" w14:textId="09DF97E0"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05" w:history="1">
            <w:r w:rsidRPr="00537C6C">
              <w:rPr>
                <w:rStyle w:val="Hyperlink"/>
                <w:noProof/>
              </w:rPr>
              <w:t>Section 8: Health, safety and welfare</w:t>
            </w:r>
            <w:r>
              <w:rPr>
                <w:noProof/>
                <w:webHidden/>
              </w:rPr>
              <w:tab/>
            </w:r>
            <w:r>
              <w:rPr>
                <w:noProof/>
                <w:webHidden/>
              </w:rPr>
              <w:fldChar w:fldCharType="begin"/>
            </w:r>
            <w:r>
              <w:rPr>
                <w:noProof/>
                <w:webHidden/>
              </w:rPr>
              <w:instrText xml:space="preserve"> PAGEREF _Toc225331605 \h </w:instrText>
            </w:r>
            <w:r>
              <w:rPr>
                <w:noProof/>
                <w:webHidden/>
              </w:rPr>
            </w:r>
            <w:r>
              <w:rPr>
                <w:noProof/>
                <w:webHidden/>
              </w:rPr>
              <w:fldChar w:fldCharType="separate"/>
            </w:r>
            <w:r>
              <w:rPr>
                <w:noProof/>
                <w:webHidden/>
              </w:rPr>
              <w:t>23</w:t>
            </w:r>
            <w:r>
              <w:rPr>
                <w:noProof/>
                <w:webHidden/>
              </w:rPr>
              <w:fldChar w:fldCharType="end"/>
            </w:r>
          </w:hyperlink>
        </w:p>
        <w:p w14:paraId="13B7900A" w14:textId="56C90C99"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06" w:history="1">
            <w:r w:rsidRPr="00537C6C">
              <w:rPr>
                <w:rStyle w:val="Hyperlink"/>
                <w:noProof/>
              </w:rPr>
              <w:t>Section 9: Key contacts (in addition to those listed in Section 1)</w:t>
            </w:r>
            <w:r>
              <w:rPr>
                <w:noProof/>
                <w:webHidden/>
              </w:rPr>
              <w:tab/>
            </w:r>
            <w:r>
              <w:rPr>
                <w:noProof/>
                <w:webHidden/>
              </w:rPr>
              <w:fldChar w:fldCharType="begin"/>
            </w:r>
            <w:r>
              <w:rPr>
                <w:noProof/>
                <w:webHidden/>
              </w:rPr>
              <w:instrText xml:space="preserve"> PAGEREF _Toc225331606 \h </w:instrText>
            </w:r>
            <w:r>
              <w:rPr>
                <w:noProof/>
                <w:webHidden/>
              </w:rPr>
            </w:r>
            <w:r>
              <w:rPr>
                <w:noProof/>
                <w:webHidden/>
              </w:rPr>
              <w:fldChar w:fldCharType="separate"/>
            </w:r>
            <w:r>
              <w:rPr>
                <w:noProof/>
                <w:webHidden/>
              </w:rPr>
              <w:t>24</w:t>
            </w:r>
            <w:r>
              <w:rPr>
                <w:noProof/>
                <w:webHidden/>
              </w:rPr>
              <w:fldChar w:fldCharType="end"/>
            </w:r>
          </w:hyperlink>
        </w:p>
        <w:p w14:paraId="041D8D87" w14:textId="4C42D912"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07" w:history="1">
            <w:r w:rsidRPr="00537C6C">
              <w:rPr>
                <w:rStyle w:val="Hyperlink"/>
                <w:noProof/>
              </w:rPr>
              <w:t>Section 10: Communication plan</w:t>
            </w:r>
            <w:r>
              <w:rPr>
                <w:noProof/>
                <w:webHidden/>
              </w:rPr>
              <w:tab/>
            </w:r>
            <w:r>
              <w:rPr>
                <w:noProof/>
                <w:webHidden/>
              </w:rPr>
              <w:fldChar w:fldCharType="begin"/>
            </w:r>
            <w:r>
              <w:rPr>
                <w:noProof/>
                <w:webHidden/>
              </w:rPr>
              <w:instrText xml:space="preserve"> PAGEREF _Toc225331607 \h </w:instrText>
            </w:r>
            <w:r>
              <w:rPr>
                <w:noProof/>
                <w:webHidden/>
              </w:rPr>
            </w:r>
            <w:r>
              <w:rPr>
                <w:noProof/>
                <w:webHidden/>
              </w:rPr>
              <w:fldChar w:fldCharType="separate"/>
            </w:r>
            <w:r>
              <w:rPr>
                <w:noProof/>
                <w:webHidden/>
              </w:rPr>
              <w:t>25</w:t>
            </w:r>
            <w:r>
              <w:rPr>
                <w:noProof/>
                <w:webHidden/>
              </w:rPr>
              <w:fldChar w:fldCharType="end"/>
            </w:r>
          </w:hyperlink>
        </w:p>
        <w:p w14:paraId="7CCB28DD" w14:textId="5FFB5AC1"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08" w:history="1">
            <w:r w:rsidRPr="00537C6C">
              <w:rPr>
                <w:rStyle w:val="Hyperlink"/>
                <w:noProof/>
              </w:rPr>
              <w:t>Section 11: Supporting information</w:t>
            </w:r>
            <w:r>
              <w:rPr>
                <w:noProof/>
                <w:webHidden/>
              </w:rPr>
              <w:tab/>
            </w:r>
            <w:r>
              <w:rPr>
                <w:noProof/>
                <w:webHidden/>
              </w:rPr>
              <w:fldChar w:fldCharType="begin"/>
            </w:r>
            <w:r>
              <w:rPr>
                <w:noProof/>
                <w:webHidden/>
              </w:rPr>
              <w:instrText xml:space="preserve"> PAGEREF _Toc225331608 \h </w:instrText>
            </w:r>
            <w:r>
              <w:rPr>
                <w:noProof/>
                <w:webHidden/>
              </w:rPr>
            </w:r>
            <w:r>
              <w:rPr>
                <w:noProof/>
                <w:webHidden/>
              </w:rPr>
              <w:fldChar w:fldCharType="separate"/>
            </w:r>
            <w:r>
              <w:rPr>
                <w:noProof/>
                <w:webHidden/>
              </w:rPr>
              <w:t>27</w:t>
            </w:r>
            <w:r>
              <w:rPr>
                <w:noProof/>
                <w:webHidden/>
              </w:rPr>
              <w:fldChar w:fldCharType="end"/>
            </w:r>
          </w:hyperlink>
        </w:p>
        <w:p w14:paraId="18EBA8AA" w14:textId="426D0609"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09" w:history="1">
            <w:r w:rsidRPr="00537C6C">
              <w:rPr>
                <w:rStyle w:val="Hyperlink"/>
                <w:noProof/>
              </w:rPr>
              <w:t>Section 12: Follow up actions</w:t>
            </w:r>
            <w:r>
              <w:rPr>
                <w:noProof/>
                <w:webHidden/>
              </w:rPr>
              <w:tab/>
            </w:r>
            <w:r>
              <w:rPr>
                <w:noProof/>
                <w:webHidden/>
              </w:rPr>
              <w:fldChar w:fldCharType="begin"/>
            </w:r>
            <w:r>
              <w:rPr>
                <w:noProof/>
                <w:webHidden/>
              </w:rPr>
              <w:instrText xml:space="preserve"> PAGEREF _Toc225331609 \h </w:instrText>
            </w:r>
            <w:r>
              <w:rPr>
                <w:noProof/>
                <w:webHidden/>
              </w:rPr>
            </w:r>
            <w:r>
              <w:rPr>
                <w:noProof/>
                <w:webHidden/>
              </w:rPr>
              <w:fldChar w:fldCharType="separate"/>
            </w:r>
            <w:r>
              <w:rPr>
                <w:noProof/>
                <w:webHidden/>
              </w:rPr>
              <w:t>28</w:t>
            </w:r>
            <w:r>
              <w:rPr>
                <w:noProof/>
                <w:webHidden/>
              </w:rPr>
              <w:fldChar w:fldCharType="end"/>
            </w:r>
          </w:hyperlink>
        </w:p>
        <w:p w14:paraId="23B23755" w14:textId="27D397DE" w:rsidR="009A22C4" w:rsidRDefault="009A22C4">
          <w:pPr>
            <w:pStyle w:val="TOC1"/>
            <w:rPr>
              <w:rFonts w:asciiTheme="minorHAnsi" w:eastAsiaTheme="minorEastAsia" w:hAnsiTheme="minorHAnsi" w:cstheme="minorBidi"/>
              <w:noProof/>
              <w:kern w:val="2"/>
              <w:szCs w:val="24"/>
              <w:lang w:eastAsia="en-GB"/>
              <w14:ligatures w14:val="standardContextual"/>
            </w:rPr>
          </w:pPr>
          <w:hyperlink w:anchor="_Toc225331610" w:history="1">
            <w:r w:rsidRPr="00537C6C">
              <w:rPr>
                <w:rStyle w:val="Hyperlink"/>
                <w:noProof/>
              </w:rPr>
              <w:t>Annex</w:t>
            </w:r>
            <w:r>
              <w:rPr>
                <w:noProof/>
                <w:webHidden/>
              </w:rPr>
              <w:tab/>
            </w:r>
            <w:r>
              <w:rPr>
                <w:noProof/>
                <w:webHidden/>
              </w:rPr>
              <w:fldChar w:fldCharType="begin"/>
            </w:r>
            <w:r>
              <w:rPr>
                <w:noProof/>
                <w:webHidden/>
              </w:rPr>
              <w:instrText xml:space="preserve"> PAGEREF _Toc225331610 \h </w:instrText>
            </w:r>
            <w:r>
              <w:rPr>
                <w:noProof/>
                <w:webHidden/>
              </w:rPr>
            </w:r>
            <w:r>
              <w:rPr>
                <w:noProof/>
                <w:webHidden/>
              </w:rPr>
              <w:fldChar w:fldCharType="separate"/>
            </w:r>
            <w:r>
              <w:rPr>
                <w:noProof/>
                <w:webHidden/>
              </w:rPr>
              <w:t>29</w:t>
            </w:r>
            <w:r>
              <w:rPr>
                <w:noProof/>
                <w:webHidden/>
              </w:rPr>
              <w:fldChar w:fldCharType="end"/>
            </w:r>
          </w:hyperlink>
        </w:p>
        <w:p w14:paraId="07018CDA" w14:textId="72D23D0D"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11" w:history="1">
            <w:r w:rsidRPr="00537C6C">
              <w:rPr>
                <w:rStyle w:val="Hyperlink"/>
                <w:noProof/>
              </w:rPr>
              <w:t>Further considerations for ‘High Risk’ reservoirs or complex structures and organisations</w:t>
            </w:r>
            <w:r>
              <w:rPr>
                <w:noProof/>
                <w:webHidden/>
              </w:rPr>
              <w:tab/>
            </w:r>
            <w:r>
              <w:rPr>
                <w:noProof/>
                <w:webHidden/>
              </w:rPr>
              <w:fldChar w:fldCharType="begin"/>
            </w:r>
            <w:r>
              <w:rPr>
                <w:noProof/>
                <w:webHidden/>
              </w:rPr>
              <w:instrText xml:space="preserve"> PAGEREF _Toc225331611 \h </w:instrText>
            </w:r>
            <w:r>
              <w:rPr>
                <w:noProof/>
                <w:webHidden/>
              </w:rPr>
            </w:r>
            <w:r>
              <w:rPr>
                <w:noProof/>
                <w:webHidden/>
              </w:rPr>
              <w:fldChar w:fldCharType="separate"/>
            </w:r>
            <w:r>
              <w:rPr>
                <w:noProof/>
                <w:webHidden/>
              </w:rPr>
              <w:t>29</w:t>
            </w:r>
            <w:r>
              <w:rPr>
                <w:noProof/>
                <w:webHidden/>
              </w:rPr>
              <w:fldChar w:fldCharType="end"/>
            </w:r>
          </w:hyperlink>
        </w:p>
        <w:p w14:paraId="618539EC" w14:textId="0882A666"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12" w:history="1">
            <w:r w:rsidRPr="00537C6C">
              <w:rPr>
                <w:rStyle w:val="Hyperlink"/>
                <w:noProof/>
              </w:rPr>
              <w:t>Security arrangements</w:t>
            </w:r>
            <w:r>
              <w:rPr>
                <w:noProof/>
                <w:webHidden/>
              </w:rPr>
              <w:tab/>
            </w:r>
            <w:r>
              <w:rPr>
                <w:noProof/>
                <w:webHidden/>
              </w:rPr>
              <w:fldChar w:fldCharType="begin"/>
            </w:r>
            <w:r>
              <w:rPr>
                <w:noProof/>
                <w:webHidden/>
              </w:rPr>
              <w:instrText xml:space="preserve"> PAGEREF _Toc225331612 \h </w:instrText>
            </w:r>
            <w:r>
              <w:rPr>
                <w:noProof/>
                <w:webHidden/>
              </w:rPr>
            </w:r>
            <w:r>
              <w:rPr>
                <w:noProof/>
                <w:webHidden/>
              </w:rPr>
              <w:fldChar w:fldCharType="separate"/>
            </w:r>
            <w:r>
              <w:rPr>
                <w:noProof/>
                <w:webHidden/>
              </w:rPr>
              <w:t>29</w:t>
            </w:r>
            <w:r>
              <w:rPr>
                <w:noProof/>
                <w:webHidden/>
              </w:rPr>
              <w:fldChar w:fldCharType="end"/>
            </w:r>
          </w:hyperlink>
        </w:p>
        <w:p w14:paraId="4F0BEB73" w14:textId="1B7996B0"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13" w:history="1">
            <w:r w:rsidRPr="00537C6C">
              <w:rPr>
                <w:rStyle w:val="Hyperlink"/>
                <w:noProof/>
              </w:rPr>
              <w:t>Incident management structures and communication</w:t>
            </w:r>
            <w:r>
              <w:rPr>
                <w:noProof/>
                <w:webHidden/>
              </w:rPr>
              <w:tab/>
            </w:r>
            <w:r>
              <w:rPr>
                <w:noProof/>
                <w:webHidden/>
              </w:rPr>
              <w:fldChar w:fldCharType="begin"/>
            </w:r>
            <w:r>
              <w:rPr>
                <w:noProof/>
                <w:webHidden/>
              </w:rPr>
              <w:instrText xml:space="preserve"> PAGEREF _Toc225331613 \h </w:instrText>
            </w:r>
            <w:r>
              <w:rPr>
                <w:noProof/>
                <w:webHidden/>
              </w:rPr>
            </w:r>
            <w:r>
              <w:rPr>
                <w:noProof/>
                <w:webHidden/>
              </w:rPr>
              <w:fldChar w:fldCharType="separate"/>
            </w:r>
            <w:r>
              <w:rPr>
                <w:noProof/>
                <w:webHidden/>
              </w:rPr>
              <w:t>30</w:t>
            </w:r>
            <w:r>
              <w:rPr>
                <w:noProof/>
                <w:webHidden/>
              </w:rPr>
              <w:fldChar w:fldCharType="end"/>
            </w:r>
          </w:hyperlink>
        </w:p>
        <w:p w14:paraId="17547704" w14:textId="099C8FE9"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614" w:history="1">
            <w:r w:rsidRPr="00537C6C">
              <w:rPr>
                <w:rStyle w:val="Hyperlink"/>
                <w:noProof/>
              </w:rPr>
              <w:t>Stage 1: Alert and implementation</w:t>
            </w:r>
            <w:r>
              <w:rPr>
                <w:noProof/>
                <w:webHidden/>
              </w:rPr>
              <w:tab/>
            </w:r>
            <w:r>
              <w:rPr>
                <w:noProof/>
                <w:webHidden/>
              </w:rPr>
              <w:fldChar w:fldCharType="begin"/>
            </w:r>
            <w:r>
              <w:rPr>
                <w:noProof/>
                <w:webHidden/>
              </w:rPr>
              <w:instrText xml:space="preserve"> PAGEREF _Toc225331614 \h </w:instrText>
            </w:r>
            <w:r>
              <w:rPr>
                <w:noProof/>
                <w:webHidden/>
              </w:rPr>
            </w:r>
            <w:r>
              <w:rPr>
                <w:noProof/>
                <w:webHidden/>
              </w:rPr>
              <w:fldChar w:fldCharType="separate"/>
            </w:r>
            <w:r>
              <w:rPr>
                <w:noProof/>
                <w:webHidden/>
              </w:rPr>
              <w:t>30</w:t>
            </w:r>
            <w:r>
              <w:rPr>
                <w:noProof/>
                <w:webHidden/>
              </w:rPr>
              <w:fldChar w:fldCharType="end"/>
            </w:r>
          </w:hyperlink>
        </w:p>
        <w:p w14:paraId="1E669EEF" w14:textId="5FAA3FEC"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615" w:history="1">
            <w:r w:rsidRPr="00537C6C">
              <w:rPr>
                <w:rStyle w:val="Hyperlink"/>
                <w:noProof/>
              </w:rPr>
              <w:t>Stage 2: Warning or alarm (possible failure)</w:t>
            </w:r>
            <w:r>
              <w:rPr>
                <w:noProof/>
                <w:webHidden/>
              </w:rPr>
              <w:tab/>
            </w:r>
            <w:r>
              <w:rPr>
                <w:noProof/>
                <w:webHidden/>
              </w:rPr>
              <w:fldChar w:fldCharType="begin"/>
            </w:r>
            <w:r>
              <w:rPr>
                <w:noProof/>
                <w:webHidden/>
              </w:rPr>
              <w:instrText xml:space="preserve"> PAGEREF _Toc225331615 \h </w:instrText>
            </w:r>
            <w:r>
              <w:rPr>
                <w:noProof/>
                <w:webHidden/>
              </w:rPr>
            </w:r>
            <w:r>
              <w:rPr>
                <w:noProof/>
                <w:webHidden/>
              </w:rPr>
              <w:fldChar w:fldCharType="separate"/>
            </w:r>
            <w:r>
              <w:rPr>
                <w:noProof/>
                <w:webHidden/>
              </w:rPr>
              <w:t>30</w:t>
            </w:r>
            <w:r>
              <w:rPr>
                <w:noProof/>
                <w:webHidden/>
              </w:rPr>
              <w:fldChar w:fldCharType="end"/>
            </w:r>
          </w:hyperlink>
        </w:p>
        <w:p w14:paraId="61EBFF6E" w14:textId="75C7FF7D"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616" w:history="1">
            <w:r w:rsidRPr="00537C6C">
              <w:rPr>
                <w:rStyle w:val="Hyperlink"/>
                <w:noProof/>
              </w:rPr>
              <w:t>Stage 3: Failure is imminent / foreseeable (or actual failure)</w:t>
            </w:r>
            <w:r>
              <w:rPr>
                <w:noProof/>
                <w:webHidden/>
              </w:rPr>
              <w:tab/>
            </w:r>
            <w:r>
              <w:rPr>
                <w:noProof/>
                <w:webHidden/>
              </w:rPr>
              <w:fldChar w:fldCharType="begin"/>
            </w:r>
            <w:r>
              <w:rPr>
                <w:noProof/>
                <w:webHidden/>
              </w:rPr>
              <w:instrText xml:space="preserve"> PAGEREF _Toc225331616 \h </w:instrText>
            </w:r>
            <w:r>
              <w:rPr>
                <w:noProof/>
                <w:webHidden/>
              </w:rPr>
            </w:r>
            <w:r>
              <w:rPr>
                <w:noProof/>
                <w:webHidden/>
              </w:rPr>
              <w:fldChar w:fldCharType="separate"/>
            </w:r>
            <w:r>
              <w:rPr>
                <w:noProof/>
                <w:webHidden/>
              </w:rPr>
              <w:t>30</w:t>
            </w:r>
            <w:r>
              <w:rPr>
                <w:noProof/>
                <w:webHidden/>
              </w:rPr>
              <w:fldChar w:fldCharType="end"/>
            </w:r>
          </w:hyperlink>
        </w:p>
        <w:p w14:paraId="35B2F92D" w14:textId="0C7E2CF5" w:rsidR="009A22C4" w:rsidRDefault="009A22C4">
          <w:pPr>
            <w:pStyle w:val="TOC3"/>
            <w:rPr>
              <w:rFonts w:asciiTheme="minorHAnsi" w:eastAsiaTheme="minorEastAsia" w:hAnsiTheme="minorHAnsi" w:cstheme="minorBidi"/>
              <w:noProof/>
              <w:kern w:val="2"/>
              <w:szCs w:val="24"/>
              <w:lang w:eastAsia="en-GB"/>
              <w14:ligatures w14:val="standardContextual"/>
            </w:rPr>
          </w:pPr>
          <w:hyperlink w:anchor="_Toc225331617" w:history="1">
            <w:r w:rsidRPr="00537C6C">
              <w:rPr>
                <w:rStyle w:val="Hyperlink"/>
                <w:noProof/>
              </w:rPr>
              <w:t>Stage 4: Stand down</w:t>
            </w:r>
            <w:r>
              <w:rPr>
                <w:noProof/>
                <w:webHidden/>
              </w:rPr>
              <w:tab/>
            </w:r>
            <w:r>
              <w:rPr>
                <w:noProof/>
                <w:webHidden/>
              </w:rPr>
              <w:fldChar w:fldCharType="begin"/>
            </w:r>
            <w:r>
              <w:rPr>
                <w:noProof/>
                <w:webHidden/>
              </w:rPr>
              <w:instrText xml:space="preserve"> PAGEREF _Toc225331617 \h </w:instrText>
            </w:r>
            <w:r>
              <w:rPr>
                <w:noProof/>
                <w:webHidden/>
              </w:rPr>
            </w:r>
            <w:r>
              <w:rPr>
                <w:noProof/>
                <w:webHidden/>
              </w:rPr>
              <w:fldChar w:fldCharType="separate"/>
            </w:r>
            <w:r>
              <w:rPr>
                <w:noProof/>
                <w:webHidden/>
              </w:rPr>
              <w:t>30</w:t>
            </w:r>
            <w:r>
              <w:rPr>
                <w:noProof/>
                <w:webHidden/>
              </w:rPr>
              <w:fldChar w:fldCharType="end"/>
            </w:r>
          </w:hyperlink>
        </w:p>
        <w:p w14:paraId="2E0E0180" w14:textId="1BB46A59"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18" w:history="1">
            <w:r w:rsidRPr="00537C6C">
              <w:rPr>
                <w:rStyle w:val="Hyperlink"/>
                <w:noProof/>
              </w:rPr>
              <w:t>Welfare facilities</w:t>
            </w:r>
            <w:r>
              <w:rPr>
                <w:noProof/>
                <w:webHidden/>
              </w:rPr>
              <w:tab/>
            </w:r>
            <w:r>
              <w:rPr>
                <w:noProof/>
                <w:webHidden/>
              </w:rPr>
              <w:fldChar w:fldCharType="begin"/>
            </w:r>
            <w:r>
              <w:rPr>
                <w:noProof/>
                <w:webHidden/>
              </w:rPr>
              <w:instrText xml:space="preserve"> PAGEREF _Toc225331618 \h </w:instrText>
            </w:r>
            <w:r>
              <w:rPr>
                <w:noProof/>
                <w:webHidden/>
              </w:rPr>
            </w:r>
            <w:r>
              <w:rPr>
                <w:noProof/>
                <w:webHidden/>
              </w:rPr>
              <w:fldChar w:fldCharType="separate"/>
            </w:r>
            <w:r>
              <w:rPr>
                <w:noProof/>
                <w:webHidden/>
              </w:rPr>
              <w:t>31</w:t>
            </w:r>
            <w:r>
              <w:rPr>
                <w:noProof/>
                <w:webHidden/>
              </w:rPr>
              <w:fldChar w:fldCharType="end"/>
            </w:r>
          </w:hyperlink>
        </w:p>
        <w:p w14:paraId="6A5C5048" w14:textId="5DA90A49"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19" w:history="1">
            <w:r w:rsidRPr="00537C6C">
              <w:rPr>
                <w:rStyle w:val="Hyperlink"/>
                <w:noProof/>
              </w:rPr>
              <w:t>Qualified civil engineers</w:t>
            </w:r>
            <w:r>
              <w:rPr>
                <w:noProof/>
                <w:webHidden/>
              </w:rPr>
              <w:tab/>
            </w:r>
            <w:r>
              <w:rPr>
                <w:noProof/>
                <w:webHidden/>
              </w:rPr>
              <w:fldChar w:fldCharType="begin"/>
            </w:r>
            <w:r>
              <w:rPr>
                <w:noProof/>
                <w:webHidden/>
              </w:rPr>
              <w:instrText xml:space="preserve"> PAGEREF _Toc225331619 \h </w:instrText>
            </w:r>
            <w:r>
              <w:rPr>
                <w:noProof/>
                <w:webHidden/>
              </w:rPr>
            </w:r>
            <w:r>
              <w:rPr>
                <w:noProof/>
                <w:webHidden/>
              </w:rPr>
              <w:fldChar w:fldCharType="separate"/>
            </w:r>
            <w:r>
              <w:rPr>
                <w:noProof/>
                <w:webHidden/>
              </w:rPr>
              <w:t>32</w:t>
            </w:r>
            <w:r>
              <w:rPr>
                <w:noProof/>
                <w:webHidden/>
              </w:rPr>
              <w:fldChar w:fldCharType="end"/>
            </w:r>
          </w:hyperlink>
        </w:p>
        <w:p w14:paraId="7280D09D" w14:textId="4B5F22D8"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20" w:history="1">
            <w:r w:rsidRPr="00537C6C">
              <w:rPr>
                <w:rStyle w:val="Hyperlink"/>
                <w:noProof/>
              </w:rPr>
              <w:t>Key contacts</w:t>
            </w:r>
            <w:r>
              <w:rPr>
                <w:noProof/>
                <w:webHidden/>
              </w:rPr>
              <w:tab/>
            </w:r>
            <w:r>
              <w:rPr>
                <w:noProof/>
                <w:webHidden/>
              </w:rPr>
              <w:fldChar w:fldCharType="begin"/>
            </w:r>
            <w:r>
              <w:rPr>
                <w:noProof/>
                <w:webHidden/>
              </w:rPr>
              <w:instrText xml:space="preserve"> PAGEREF _Toc225331620 \h </w:instrText>
            </w:r>
            <w:r>
              <w:rPr>
                <w:noProof/>
                <w:webHidden/>
              </w:rPr>
            </w:r>
            <w:r>
              <w:rPr>
                <w:noProof/>
                <w:webHidden/>
              </w:rPr>
              <w:fldChar w:fldCharType="separate"/>
            </w:r>
            <w:r>
              <w:rPr>
                <w:noProof/>
                <w:webHidden/>
              </w:rPr>
              <w:t>32</w:t>
            </w:r>
            <w:r>
              <w:rPr>
                <w:noProof/>
                <w:webHidden/>
              </w:rPr>
              <w:fldChar w:fldCharType="end"/>
            </w:r>
          </w:hyperlink>
        </w:p>
        <w:p w14:paraId="52D01DE8" w14:textId="7C05CB50" w:rsidR="009A22C4" w:rsidRDefault="009A22C4">
          <w:pPr>
            <w:pStyle w:val="TOC2"/>
            <w:rPr>
              <w:rFonts w:asciiTheme="minorHAnsi" w:eastAsiaTheme="minorEastAsia" w:hAnsiTheme="minorHAnsi" w:cstheme="minorBidi"/>
              <w:noProof/>
              <w:kern w:val="2"/>
              <w:szCs w:val="24"/>
              <w:lang w:eastAsia="en-GB"/>
              <w14:ligatures w14:val="standardContextual"/>
            </w:rPr>
          </w:pPr>
          <w:hyperlink w:anchor="_Toc225331621" w:history="1">
            <w:r w:rsidRPr="00537C6C">
              <w:rPr>
                <w:rStyle w:val="Hyperlink"/>
                <w:noProof/>
              </w:rPr>
              <w:t>Neighbouring reservoirs</w:t>
            </w:r>
            <w:r>
              <w:rPr>
                <w:noProof/>
                <w:webHidden/>
              </w:rPr>
              <w:tab/>
            </w:r>
            <w:r>
              <w:rPr>
                <w:noProof/>
                <w:webHidden/>
              </w:rPr>
              <w:fldChar w:fldCharType="begin"/>
            </w:r>
            <w:r>
              <w:rPr>
                <w:noProof/>
                <w:webHidden/>
              </w:rPr>
              <w:instrText xml:space="preserve"> PAGEREF _Toc225331621 \h </w:instrText>
            </w:r>
            <w:r>
              <w:rPr>
                <w:noProof/>
                <w:webHidden/>
              </w:rPr>
            </w:r>
            <w:r>
              <w:rPr>
                <w:noProof/>
                <w:webHidden/>
              </w:rPr>
              <w:fldChar w:fldCharType="separate"/>
            </w:r>
            <w:r>
              <w:rPr>
                <w:noProof/>
                <w:webHidden/>
              </w:rPr>
              <w:t>32</w:t>
            </w:r>
            <w:r>
              <w:rPr>
                <w:noProof/>
                <w:webHidden/>
              </w:rPr>
              <w:fldChar w:fldCharType="end"/>
            </w:r>
          </w:hyperlink>
        </w:p>
        <w:p w14:paraId="15182553" w14:textId="42896C74" w:rsidR="009A22C4" w:rsidRDefault="009A22C4">
          <w:pPr>
            <w:pStyle w:val="TOC1"/>
            <w:rPr>
              <w:rFonts w:asciiTheme="minorHAnsi" w:eastAsiaTheme="minorEastAsia" w:hAnsiTheme="minorHAnsi" w:cstheme="minorBidi"/>
              <w:noProof/>
              <w:kern w:val="2"/>
              <w:szCs w:val="24"/>
              <w:lang w:eastAsia="en-GB"/>
              <w14:ligatures w14:val="standardContextual"/>
            </w:rPr>
          </w:pPr>
          <w:hyperlink w:anchor="_Toc225331622" w:history="1">
            <w:r w:rsidRPr="00537C6C">
              <w:rPr>
                <w:rStyle w:val="Hyperlink"/>
                <w:noProof/>
              </w:rPr>
              <w:t>Acknowledgments</w:t>
            </w:r>
            <w:r>
              <w:rPr>
                <w:noProof/>
                <w:webHidden/>
              </w:rPr>
              <w:tab/>
            </w:r>
            <w:r>
              <w:rPr>
                <w:noProof/>
                <w:webHidden/>
              </w:rPr>
              <w:fldChar w:fldCharType="begin"/>
            </w:r>
            <w:r>
              <w:rPr>
                <w:noProof/>
                <w:webHidden/>
              </w:rPr>
              <w:instrText xml:space="preserve"> PAGEREF _Toc225331622 \h </w:instrText>
            </w:r>
            <w:r>
              <w:rPr>
                <w:noProof/>
                <w:webHidden/>
              </w:rPr>
            </w:r>
            <w:r>
              <w:rPr>
                <w:noProof/>
                <w:webHidden/>
              </w:rPr>
              <w:fldChar w:fldCharType="separate"/>
            </w:r>
            <w:r>
              <w:rPr>
                <w:noProof/>
                <w:webHidden/>
              </w:rPr>
              <w:t>32</w:t>
            </w:r>
            <w:r>
              <w:rPr>
                <w:noProof/>
                <w:webHidden/>
              </w:rPr>
              <w:fldChar w:fldCharType="end"/>
            </w:r>
          </w:hyperlink>
        </w:p>
        <w:p w14:paraId="06E7615A" w14:textId="5A5CA509" w:rsidR="06A06020" w:rsidRDefault="06A06020" w:rsidP="74066345">
          <w:pPr>
            <w:pStyle w:val="TOC1"/>
            <w:tabs>
              <w:tab w:val="clear" w:pos="8789"/>
              <w:tab w:val="right" w:leader="dot" w:pos="8775"/>
            </w:tabs>
            <w:rPr>
              <w:rStyle w:val="Hyperlink"/>
            </w:rPr>
          </w:pPr>
          <w:r>
            <w:fldChar w:fldCharType="end"/>
          </w:r>
        </w:p>
      </w:sdtContent>
    </w:sdt>
    <w:p w14:paraId="355DB181" w14:textId="38874592" w:rsidR="0005531F" w:rsidRDefault="0005531F" w:rsidP="0005531F">
      <w:pPr>
        <w:spacing w:line="240" w:lineRule="auto"/>
      </w:pPr>
    </w:p>
    <w:p w14:paraId="76F20307" w14:textId="4032CA02" w:rsidR="00EC750B" w:rsidRPr="00A543E1" w:rsidRDefault="00880652" w:rsidP="004549C0">
      <w:pPr>
        <w:pStyle w:val="Heading1"/>
        <w:rPr>
          <w:rFonts w:eastAsia="Times New Roman"/>
        </w:rPr>
      </w:pPr>
      <w:bookmarkStart w:id="0" w:name="_Toc225331577"/>
      <w:r>
        <w:lastRenderedPageBreak/>
        <w:t>Introduction</w:t>
      </w:r>
      <w:bookmarkEnd w:id="0"/>
    </w:p>
    <w:p w14:paraId="465D212F" w14:textId="52CDB5E7" w:rsidR="00880652" w:rsidRPr="00A23D1C" w:rsidRDefault="00880652" w:rsidP="00C26C5E">
      <w:pPr>
        <w:rPr>
          <w:rFonts w:eastAsia="Times New Roman" w:cstheme="minorHAnsi"/>
          <w:lang w:eastAsia="en-GB"/>
        </w:rPr>
      </w:pPr>
      <w:r w:rsidRPr="00A23D1C">
        <w:rPr>
          <w:rFonts w:eastAsia="Times New Roman" w:cstheme="minorHAnsi"/>
          <w:lang w:eastAsia="en-GB"/>
        </w:rPr>
        <w:t xml:space="preserve">Any reservoir which stores water behind </w:t>
      </w:r>
      <w:r w:rsidR="00C2302C">
        <w:rPr>
          <w:rFonts w:eastAsia="Times New Roman" w:cstheme="minorHAnsi"/>
          <w:lang w:eastAsia="en-GB"/>
        </w:rPr>
        <w:t xml:space="preserve">a </w:t>
      </w:r>
      <w:r w:rsidRPr="00A23D1C">
        <w:rPr>
          <w:rFonts w:eastAsia="Times New Roman" w:cstheme="minorHAnsi"/>
          <w:lang w:eastAsia="en-GB"/>
        </w:rPr>
        <w:t>dam, is subject to deterioration and could fail. The flooding which may be caused by the failure of your reservoir can happen very quickly and the consequences can be devastating to you, to the people living and working downstream, and the environment.</w:t>
      </w:r>
    </w:p>
    <w:p w14:paraId="70AD21FD" w14:textId="31E913B3" w:rsidR="007006E2" w:rsidRDefault="00880652" w:rsidP="00C26C5E">
      <w:pPr>
        <w:rPr>
          <w:rFonts w:ascii="Arial" w:eastAsia="Times New Roman" w:hAnsi="Arial" w:cs="Arial"/>
          <w:b/>
          <w:bCs/>
          <w:lang w:eastAsia="en-GB"/>
        </w:rPr>
      </w:pPr>
      <w:r w:rsidRPr="7C654F73">
        <w:rPr>
          <w:rFonts w:eastAsia="Times New Roman"/>
          <w:lang w:eastAsia="en-GB"/>
        </w:rPr>
        <w:t xml:space="preserve">This guidance is </w:t>
      </w:r>
      <w:r w:rsidR="00237802" w:rsidRPr="7C654F73">
        <w:rPr>
          <w:rFonts w:eastAsia="Times New Roman"/>
          <w:lang w:eastAsia="en-GB"/>
        </w:rPr>
        <w:t xml:space="preserve">to help you draft an onsite emergency flood plan. It is </w:t>
      </w:r>
      <w:r w:rsidRPr="7C654F73">
        <w:rPr>
          <w:rFonts w:eastAsia="Times New Roman"/>
          <w:lang w:eastAsia="en-GB"/>
        </w:rPr>
        <w:t>written for a range of reservoirs and not all of it may apply to you or your reservoir.</w:t>
      </w:r>
      <w:r w:rsidR="002727C5" w:rsidRPr="7C654F73">
        <w:rPr>
          <w:rFonts w:eastAsia="Times New Roman"/>
          <w:lang w:eastAsia="en-GB"/>
        </w:rPr>
        <w:t xml:space="preserve"> </w:t>
      </w:r>
      <w:r w:rsidR="00257767" w:rsidRPr="7C654F73">
        <w:rPr>
          <w:rFonts w:ascii="Arial" w:eastAsia="Times New Roman" w:hAnsi="Arial" w:cs="Arial"/>
          <w:lang w:eastAsia="en-GB"/>
        </w:rPr>
        <w:t xml:space="preserve">A </w:t>
      </w:r>
      <w:r w:rsidR="0071560F" w:rsidRPr="7C654F73">
        <w:rPr>
          <w:rFonts w:ascii="Arial" w:eastAsia="Times New Roman" w:hAnsi="Arial" w:cs="Arial"/>
          <w:lang w:eastAsia="en-GB"/>
        </w:rPr>
        <w:t xml:space="preserve">separate </w:t>
      </w:r>
      <w:r w:rsidR="00257767" w:rsidRPr="7C654F73">
        <w:rPr>
          <w:rFonts w:ascii="Arial" w:eastAsia="Times New Roman" w:hAnsi="Arial" w:cs="Arial"/>
          <w:lang w:eastAsia="en-GB"/>
        </w:rPr>
        <w:t>template is</w:t>
      </w:r>
      <w:r w:rsidR="00B25F16" w:rsidRPr="7C654F73">
        <w:rPr>
          <w:rFonts w:ascii="Arial" w:eastAsia="Times New Roman" w:hAnsi="Arial" w:cs="Arial"/>
          <w:lang w:eastAsia="en-GB"/>
        </w:rPr>
        <w:t xml:space="preserve"> </w:t>
      </w:r>
      <w:r w:rsidR="000E0A89" w:rsidRPr="7C654F73">
        <w:rPr>
          <w:rFonts w:ascii="Arial" w:eastAsia="Times New Roman" w:hAnsi="Arial" w:cs="Arial"/>
          <w:lang w:eastAsia="en-GB"/>
        </w:rPr>
        <w:t xml:space="preserve">also </w:t>
      </w:r>
      <w:r w:rsidR="002727C5" w:rsidRPr="7C654F73">
        <w:rPr>
          <w:rFonts w:ascii="Arial" w:eastAsia="Times New Roman" w:hAnsi="Arial" w:cs="Arial"/>
          <w:lang w:eastAsia="en-GB"/>
        </w:rPr>
        <w:t>a</w:t>
      </w:r>
      <w:r w:rsidR="00CA22A6" w:rsidRPr="7C654F73">
        <w:rPr>
          <w:rFonts w:ascii="Arial" w:eastAsia="Times New Roman" w:hAnsi="Arial" w:cs="Arial"/>
          <w:lang w:eastAsia="en-GB"/>
        </w:rPr>
        <w:t>vailable</w:t>
      </w:r>
      <w:r w:rsidR="002727C5" w:rsidRPr="7C654F73">
        <w:rPr>
          <w:rFonts w:ascii="Arial" w:eastAsia="Times New Roman" w:hAnsi="Arial" w:cs="Arial"/>
          <w:lang w:eastAsia="en-GB"/>
        </w:rPr>
        <w:t xml:space="preserve"> which provides a</w:t>
      </w:r>
      <w:r w:rsidR="009056CE" w:rsidRPr="7C654F73">
        <w:rPr>
          <w:rFonts w:ascii="Arial" w:eastAsia="Times New Roman" w:hAnsi="Arial" w:cs="Arial"/>
          <w:lang w:eastAsia="en-GB"/>
        </w:rPr>
        <w:t xml:space="preserve"> suggested</w:t>
      </w:r>
      <w:r w:rsidR="002727C5" w:rsidRPr="7C654F73">
        <w:rPr>
          <w:rFonts w:ascii="Arial" w:eastAsia="Times New Roman" w:hAnsi="Arial" w:cs="Arial"/>
          <w:lang w:eastAsia="en-GB"/>
        </w:rPr>
        <w:t xml:space="preserve"> structure for your</w:t>
      </w:r>
      <w:r w:rsidR="0013180F" w:rsidRPr="7C654F73">
        <w:rPr>
          <w:rFonts w:ascii="Arial" w:eastAsia="Times New Roman" w:hAnsi="Arial" w:cs="Arial"/>
          <w:lang w:eastAsia="en-GB"/>
        </w:rPr>
        <w:t xml:space="preserve"> </w:t>
      </w:r>
      <w:r w:rsidR="00037025" w:rsidRPr="7C654F73">
        <w:rPr>
          <w:rFonts w:ascii="Arial" w:eastAsia="Times New Roman" w:hAnsi="Arial" w:cs="Arial"/>
          <w:lang w:eastAsia="en-GB"/>
        </w:rPr>
        <w:t xml:space="preserve">Onsite </w:t>
      </w:r>
      <w:r w:rsidR="00057F1E" w:rsidRPr="7C654F73">
        <w:rPr>
          <w:rFonts w:ascii="Arial" w:eastAsia="Times New Roman" w:hAnsi="Arial" w:cs="Arial"/>
          <w:lang w:eastAsia="en-GB"/>
        </w:rPr>
        <w:t>Emergency</w:t>
      </w:r>
      <w:r w:rsidR="002727C5" w:rsidRPr="7C654F73">
        <w:rPr>
          <w:rFonts w:ascii="Arial" w:eastAsia="Times New Roman" w:hAnsi="Arial" w:cs="Arial"/>
          <w:lang w:eastAsia="en-GB"/>
        </w:rPr>
        <w:t xml:space="preserve"> </w:t>
      </w:r>
      <w:r w:rsidR="00057F1E" w:rsidRPr="7C654F73">
        <w:rPr>
          <w:rFonts w:ascii="Arial" w:eastAsia="Times New Roman" w:hAnsi="Arial" w:cs="Arial"/>
          <w:lang w:eastAsia="en-GB"/>
        </w:rPr>
        <w:t>F</w:t>
      </w:r>
      <w:r w:rsidR="002727C5" w:rsidRPr="7C654F73">
        <w:rPr>
          <w:rFonts w:ascii="Arial" w:eastAsia="Times New Roman" w:hAnsi="Arial" w:cs="Arial"/>
          <w:lang w:eastAsia="en-GB"/>
        </w:rPr>
        <w:t xml:space="preserve">lood </w:t>
      </w:r>
      <w:r w:rsidR="00057F1E" w:rsidRPr="7C654F73">
        <w:rPr>
          <w:rFonts w:ascii="Arial" w:eastAsia="Times New Roman" w:hAnsi="Arial" w:cs="Arial"/>
          <w:lang w:eastAsia="en-GB"/>
        </w:rPr>
        <w:t>P</w:t>
      </w:r>
      <w:r w:rsidR="00F8411D" w:rsidRPr="7C654F73">
        <w:rPr>
          <w:rFonts w:ascii="Arial" w:eastAsia="Times New Roman" w:hAnsi="Arial" w:cs="Arial"/>
          <w:lang w:eastAsia="en-GB"/>
        </w:rPr>
        <w:t>l</w:t>
      </w:r>
      <w:r w:rsidR="002727C5" w:rsidRPr="7C654F73">
        <w:rPr>
          <w:rFonts w:ascii="Arial" w:eastAsia="Times New Roman" w:hAnsi="Arial" w:cs="Arial"/>
          <w:lang w:eastAsia="en-GB"/>
        </w:rPr>
        <w:t>an</w:t>
      </w:r>
      <w:r w:rsidR="007560A4" w:rsidRPr="7C654F73">
        <w:rPr>
          <w:rFonts w:ascii="Arial" w:eastAsia="Times New Roman" w:hAnsi="Arial" w:cs="Arial"/>
          <w:lang w:eastAsia="en-GB"/>
        </w:rPr>
        <w:t xml:space="preserve">. </w:t>
      </w:r>
      <w:r w:rsidR="0073584F" w:rsidRPr="7C654F73">
        <w:rPr>
          <w:rFonts w:eastAsia="Times New Roman"/>
          <w:lang w:eastAsia="en-GB"/>
        </w:rPr>
        <w:t xml:space="preserve">You should use the headings </w:t>
      </w:r>
      <w:r w:rsidR="009D7B96" w:rsidRPr="7C654F73">
        <w:rPr>
          <w:rFonts w:eastAsia="Times New Roman"/>
          <w:lang w:eastAsia="en-GB"/>
        </w:rPr>
        <w:t>in the temp</w:t>
      </w:r>
      <w:r w:rsidR="00E64935" w:rsidRPr="7C654F73">
        <w:rPr>
          <w:rFonts w:eastAsia="Times New Roman"/>
          <w:lang w:eastAsia="en-GB"/>
        </w:rPr>
        <w:t xml:space="preserve">late </w:t>
      </w:r>
      <w:r w:rsidR="0073584F" w:rsidRPr="7C654F73">
        <w:rPr>
          <w:rFonts w:eastAsia="Times New Roman"/>
          <w:lang w:eastAsia="en-GB"/>
        </w:rPr>
        <w:t>as a guide and choose a format to suit you</w:t>
      </w:r>
      <w:r w:rsidR="0019787D" w:rsidRPr="7C654F73">
        <w:rPr>
          <w:rFonts w:ascii="Arial" w:eastAsia="Times New Roman" w:hAnsi="Arial" w:cs="Arial"/>
          <w:lang w:eastAsia="en-GB"/>
        </w:rPr>
        <w:t>.</w:t>
      </w:r>
      <w:r w:rsidR="007772BC" w:rsidRPr="7C654F73">
        <w:rPr>
          <w:rFonts w:ascii="Arial" w:eastAsia="Times New Roman" w:hAnsi="Arial" w:cs="Arial"/>
          <w:lang w:eastAsia="en-GB"/>
        </w:rPr>
        <w:t xml:space="preserve"> </w:t>
      </w:r>
      <w:r w:rsidR="007772BC" w:rsidRPr="7C654F73">
        <w:rPr>
          <w:rFonts w:ascii="Arial" w:eastAsia="Times New Roman" w:hAnsi="Arial" w:cs="Arial"/>
          <w:b/>
          <w:bCs/>
          <w:lang w:eastAsia="en-GB"/>
        </w:rPr>
        <w:t xml:space="preserve">This guidance document should be </w:t>
      </w:r>
      <w:r w:rsidR="00245B57" w:rsidRPr="7C654F73">
        <w:rPr>
          <w:rFonts w:ascii="Arial" w:eastAsia="Times New Roman" w:hAnsi="Arial" w:cs="Arial"/>
          <w:b/>
          <w:bCs/>
          <w:lang w:eastAsia="en-GB"/>
        </w:rPr>
        <w:t xml:space="preserve">referred to </w:t>
      </w:r>
      <w:r w:rsidR="007772BC" w:rsidRPr="7C654F73">
        <w:rPr>
          <w:rFonts w:ascii="Arial" w:eastAsia="Times New Roman" w:hAnsi="Arial" w:cs="Arial"/>
          <w:b/>
          <w:bCs/>
          <w:lang w:eastAsia="en-GB"/>
        </w:rPr>
        <w:t>when completing the template.</w:t>
      </w:r>
    </w:p>
    <w:p w14:paraId="5E6418BB" w14:textId="6FECDD20" w:rsidR="002723BF" w:rsidRPr="008D28B9" w:rsidRDefault="00F13ADB" w:rsidP="5199B0CC">
      <w:pPr>
        <w:pStyle w:val="Heading1"/>
        <w:rPr>
          <w:rFonts w:eastAsia="Times New Roman" w:cstheme="minorBidi"/>
          <w:b w:val="0"/>
          <w:sz w:val="32"/>
          <w:lang w:eastAsia="en-GB"/>
        </w:rPr>
      </w:pPr>
      <w:bookmarkStart w:id="1" w:name="_Toc225331578"/>
      <w:r>
        <w:t>T</w:t>
      </w:r>
      <w:r w:rsidRPr="74066345">
        <w:t xml:space="preserve">ake </w:t>
      </w:r>
      <w:r w:rsidR="002723BF" w:rsidRPr="74066345">
        <w:t>responsibility</w:t>
      </w:r>
      <w:bookmarkEnd w:id="1"/>
    </w:p>
    <w:p w14:paraId="4115AEDA" w14:textId="6E6B1336" w:rsidR="002723BF" w:rsidRPr="00061CAE" w:rsidRDefault="002723BF" w:rsidP="00C26C5E">
      <w:pPr>
        <w:rPr>
          <w:rFonts w:ascii="Arial" w:eastAsia="Times New Roman" w:hAnsi="Arial" w:cs="Arial"/>
          <w:lang w:eastAsia="en-GB"/>
        </w:rPr>
      </w:pPr>
      <w:r w:rsidRPr="32D4C6E9">
        <w:rPr>
          <w:rFonts w:ascii="Arial" w:eastAsia="Times New Roman" w:hAnsi="Arial" w:cs="Arial"/>
          <w:lang w:eastAsia="en-GB"/>
        </w:rPr>
        <w:t xml:space="preserve">We recommend your flood plan is written by the people who operate the reservoir to ensure they are familiar and confident in the plan. You may need technical advice from a </w:t>
      </w:r>
      <w:r w:rsidR="6223D94E" w:rsidRPr="32D4C6E9">
        <w:rPr>
          <w:rFonts w:ascii="Arial" w:eastAsia="Times New Roman" w:hAnsi="Arial" w:cs="Arial"/>
          <w:lang w:eastAsia="en-GB"/>
        </w:rPr>
        <w:t>R</w:t>
      </w:r>
      <w:r w:rsidRPr="32D4C6E9">
        <w:rPr>
          <w:rFonts w:ascii="Arial" w:eastAsia="Times New Roman" w:hAnsi="Arial" w:cs="Arial"/>
          <w:lang w:eastAsia="en-GB"/>
        </w:rPr>
        <w:t xml:space="preserve">eservoir </w:t>
      </w:r>
      <w:r w:rsidR="53689713" w:rsidRPr="32D4C6E9">
        <w:rPr>
          <w:rFonts w:ascii="Arial" w:eastAsia="Times New Roman" w:hAnsi="Arial" w:cs="Arial"/>
          <w:lang w:eastAsia="en-GB"/>
        </w:rPr>
        <w:t>E</w:t>
      </w:r>
      <w:r w:rsidRPr="32D4C6E9">
        <w:rPr>
          <w:rFonts w:ascii="Arial" w:eastAsia="Times New Roman" w:hAnsi="Arial" w:cs="Arial"/>
          <w:lang w:eastAsia="en-GB"/>
        </w:rPr>
        <w:t>ngineer or other specialist</w:t>
      </w:r>
      <w:r w:rsidR="3E85E9C1" w:rsidRPr="32D4C6E9">
        <w:rPr>
          <w:rFonts w:ascii="Arial" w:eastAsia="Times New Roman" w:hAnsi="Arial" w:cs="Arial"/>
          <w:lang w:eastAsia="en-GB"/>
        </w:rPr>
        <w:t>s</w:t>
      </w:r>
      <w:r w:rsidRPr="32D4C6E9">
        <w:rPr>
          <w:rFonts w:ascii="Arial" w:eastAsia="Times New Roman" w:hAnsi="Arial" w:cs="Arial"/>
          <w:lang w:eastAsia="en-GB"/>
        </w:rPr>
        <w:t>, but you are responsible for the effectiveness of your flood plan.</w:t>
      </w:r>
    </w:p>
    <w:p w14:paraId="77E1B0C4" w14:textId="0E2AA64D" w:rsidR="002723BF" w:rsidRPr="00061CAE" w:rsidRDefault="002723BF" w:rsidP="00C26C5E">
      <w:pPr>
        <w:rPr>
          <w:rFonts w:ascii="Arial" w:eastAsia="Times New Roman" w:hAnsi="Arial" w:cs="Arial"/>
          <w:lang w:eastAsia="en-GB"/>
        </w:rPr>
      </w:pPr>
      <w:r w:rsidRPr="00061CAE">
        <w:rPr>
          <w:rFonts w:ascii="Arial" w:eastAsia="Times New Roman" w:hAnsi="Arial" w:cs="Arial"/>
          <w:lang w:eastAsia="en-GB"/>
        </w:rPr>
        <w:t xml:space="preserve">Your flood plan can be in digital or paper format. Digital may be better where frequent changes are </w:t>
      </w:r>
      <w:proofErr w:type="gramStart"/>
      <w:r w:rsidR="00B635CC" w:rsidRPr="00061CAE">
        <w:rPr>
          <w:rFonts w:ascii="Arial" w:eastAsia="Times New Roman" w:hAnsi="Arial" w:cs="Arial"/>
          <w:lang w:eastAsia="en-GB"/>
        </w:rPr>
        <w:t>likely</w:t>
      </w:r>
      <w:r w:rsidR="00C37890">
        <w:rPr>
          <w:rFonts w:ascii="Arial" w:eastAsia="Times New Roman" w:hAnsi="Arial" w:cs="Arial"/>
          <w:lang w:eastAsia="en-GB"/>
        </w:rPr>
        <w:t>,</w:t>
      </w:r>
      <w:r w:rsidR="00B635CC">
        <w:rPr>
          <w:rFonts w:ascii="Arial" w:eastAsia="Times New Roman" w:hAnsi="Arial" w:cs="Arial"/>
          <w:lang w:eastAsia="en-GB"/>
        </w:rPr>
        <w:t xml:space="preserve"> but</w:t>
      </w:r>
      <w:proofErr w:type="gramEnd"/>
      <w:r w:rsidRPr="00061CAE">
        <w:rPr>
          <w:rFonts w:ascii="Arial" w:eastAsia="Times New Roman" w:hAnsi="Arial" w:cs="Arial"/>
          <w:lang w:eastAsia="en-GB"/>
        </w:rPr>
        <w:t xml:space="preserve"> only rely on digital copies if you have reliable instant access and have back-up power where they are stored. Consider data security and practical accessibility on-site. We recommend paper copies are waterproofed.</w:t>
      </w:r>
    </w:p>
    <w:p w14:paraId="7F124D7D" w14:textId="145FCAB4" w:rsidR="06A06020" w:rsidRDefault="06A06020">
      <w:r>
        <w:br w:type="page"/>
      </w:r>
    </w:p>
    <w:p w14:paraId="593201FD" w14:textId="06F27F64" w:rsidR="007006E2" w:rsidRPr="002E431C" w:rsidRDefault="00405F03" w:rsidP="004549C0">
      <w:pPr>
        <w:pStyle w:val="Heading1"/>
        <w:rPr>
          <w:rFonts w:eastAsia="Times New Roman"/>
        </w:rPr>
      </w:pPr>
      <w:bookmarkStart w:id="2" w:name="_Toc225331579"/>
      <w:r>
        <w:lastRenderedPageBreak/>
        <w:t>G</w:t>
      </w:r>
      <w:r w:rsidR="002E431C">
        <w:t xml:space="preserve">eneral </w:t>
      </w:r>
      <w:r w:rsidR="00A70A3E">
        <w:t>g</w:t>
      </w:r>
      <w:r w:rsidR="002E431C">
        <w:t>uidance</w:t>
      </w:r>
      <w:bookmarkEnd w:id="2"/>
    </w:p>
    <w:p w14:paraId="14847A2E" w14:textId="54BF4B90" w:rsidR="007772BC" w:rsidRPr="00185BFA" w:rsidRDefault="001F4DE6" w:rsidP="00E77ED1">
      <w:pPr>
        <w:pStyle w:val="Heading2"/>
        <w:rPr>
          <w:rFonts w:eastAsia="Times New Roman"/>
          <w:bdr w:val="none" w:sz="0" w:space="0" w:color="auto" w:frame="1"/>
          <w:lang w:eastAsia="en-GB"/>
        </w:rPr>
      </w:pPr>
      <w:bookmarkStart w:id="3" w:name="_Toc225331580"/>
      <w:r>
        <w:t>What is an onsite emergency flood plan?</w:t>
      </w:r>
      <w:bookmarkEnd w:id="3"/>
    </w:p>
    <w:p w14:paraId="165B259B" w14:textId="013EC7F5" w:rsidR="00747F78" w:rsidRPr="00747F78" w:rsidRDefault="00747F78" w:rsidP="00C26C5E">
      <w:pPr>
        <w:rPr>
          <w:rFonts w:eastAsia="Times New Roman" w:cstheme="minorHAnsi"/>
          <w:lang w:eastAsia="en-GB"/>
        </w:rPr>
      </w:pPr>
      <w:r w:rsidRPr="06A06020">
        <w:rPr>
          <w:rFonts w:eastAsia="Times New Roman"/>
          <w:lang w:eastAsia="en-GB"/>
        </w:rPr>
        <w:t xml:space="preserve">A reservoir onsite </w:t>
      </w:r>
      <w:r w:rsidR="00932438" w:rsidRPr="06A06020">
        <w:rPr>
          <w:rFonts w:eastAsia="Times New Roman"/>
          <w:lang w:eastAsia="en-GB"/>
        </w:rPr>
        <w:t xml:space="preserve">emergency </w:t>
      </w:r>
      <w:r w:rsidRPr="06A06020">
        <w:rPr>
          <w:rFonts w:eastAsia="Times New Roman"/>
          <w:lang w:eastAsia="en-GB"/>
        </w:rPr>
        <w:t>flood plan sets out how you will respond if there is an actual or potential uncontrolled release of water from your reservoir.</w:t>
      </w:r>
    </w:p>
    <w:p w14:paraId="22801C38" w14:textId="394C3560" w:rsidR="00932438" w:rsidRPr="008B00A8" w:rsidRDefault="00747F78" w:rsidP="11A5CFB2">
      <w:pPr>
        <w:rPr>
          <w:rFonts w:eastAsia="Times New Roman"/>
          <w:lang w:eastAsia="en-GB"/>
        </w:rPr>
      </w:pPr>
      <w:r w:rsidRPr="11A5CFB2">
        <w:rPr>
          <w:rFonts w:eastAsia="Times New Roman"/>
          <w:lang w:eastAsia="en-GB"/>
        </w:rPr>
        <w:t xml:space="preserve">Although not yet a statutory requirement in Scotland, </w:t>
      </w:r>
      <w:r w:rsidR="000323B5" w:rsidRPr="11A5CFB2">
        <w:rPr>
          <w:rFonts w:eastAsia="Times New Roman"/>
          <w:lang w:eastAsia="en-GB"/>
        </w:rPr>
        <w:t>we</w:t>
      </w:r>
      <w:r w:rsidRPr="11A5CFB2">
        <w:rPr>
          <w:rFonts w:eastAsia="Times New Roman"/>
          <w:lang w:eastAsia="en-GB"/>
        </w:rPr>
        <w:t xml:space="preserve"> strongly advise that you produce an onsite </w:t>
      </w:r>
      <w:r w:rsidR="00F32AF5" w:rsidRPr="11A5CFB2">
        <w:rPr>
          <w:rFonts w:eastAsia="Times New Roman"/>
          <w:lang w:eastAsia="en-GB"/>
        </w:rPr>
        <w:t xml:space="preserve">emergency </w:t>
      </w:r>
      <w:r w:rsidRPr="11A5CFB2">
        <w:rPr>
          <w:rFonts w:eastAsia="Times New Roman"/>
          <w:lang w:eastAsia="en-GB"/>
        </w:rPr>
        <w:t>flood plan</w:t>
      </w:r>
      <w:r w:rsidR="007772BC" w:rsidRPr="11A5CFB2">
        <w:rPr>
          <w:rFonts w:eastAsia="Times New Roman"/>
          <w:lang w:eastAsia="en-GB"/>
        </w:rPr>
        <w:t>, especially</w:t>
      </w:r>
      <w:r w:rsidRPr="11A5CFB2">
        <w:rPr>
          <w:rFonts w:eastAsia="Times New Roman"/>
          <w:lang w:eastAsia="en-GB"/>
        </w:rPr>
        <w:t xml:space="preserve"> </w:t>
      </w:r>
      <w:r w:rsidR="00932438" w:rsidRPr="11A5CFB2">
        <w:rPr>
          <w:rFonts w:eastAsia="Times New Roman"/>
          <w:lang w:eastAsia="en-GB"/>
        </w:rPr>
        <w:t xml:space="preserve">if you are the </w:t>
      </w:r>
      <w:r w:rsidR="4B7DD197" w:rsidRPr="11A5CFB2">
        <w:rPr>
          <w:rFonts w:eastAsia="Times New Roman"/>
          <w:lang w:eastAsia="en-GB"/>
        </w:rPr>
        <w:t>R</w:t>
      </w:r>
      <w:r w:rsidR="00932438" w:rsidRPr="11A5CFB2">
        <w:rPr>
          <w:rFonts w:eastAsia="Times New Roman"/>
          <w:lang w:eastAsia="en-GB"/>
        </w:rPr>
        <w:t xml:space="preserve">eservoir </w:t>
      </w:r>
      <w:r w:rsidR="10482912" w:rsidRPr="11A5CFB2">
        <w:rPr>
          <w:rFonts w:eastAsia="Times New Roman"/>
          <w:lang w:eastAsia="en-GB"/>
        </w:rPr>
        <w:t>M</w:t>
      </w:r>
      <w:r w:rsidR="00932438" w:rsidRPr="11A5CFB2">
        <w:rPr>
          <w:rFonts w:eastAsia="Times New Roman"/>
          <w:lang w:eastAsia="en-GB"/>
        </w:rPr>
        <w:t>anager of a</w:t>
      </w:r>
      <w:r w:rsidRPr="11A5CFB2">
        <w:rPr>
          <w:rFonts w:eastAsia="Times New Roman"/>
          <w:lang w:eastAsia="en-GB"/>
        </w:rPr>
        <w:t xml:space="preserve"> High </w:t>
      </w:r>
      <w:r w:rsidR="00932438" w:rsidRPr="11A5CFB2">
        <w:rPr>
          <w:rFonts w:eastAsia="Times New Roman"/>
          <w:lang w:eastAsia="en-GB"/>
        </w:rPr>
        <w:t>or</w:t>
      </w:r>
      <w:r w:rsidRPr="11A5CFB2">
        <w:rPr>
          <w:rFonts w:eastAsia="Times New Roman"/>
          <w:lang w:eastAsia="en-GB"/>
        </w:rPr>
        <w:t xml:space="preserve"> Medium risk reservoir. The plan should include details of what you will do in an emergency and how you will reduce the effects of the failure. It will contain information that you </w:t>
      </w:r>
      <w:r w:rsidR="0013514C" w:rsidRPr="11A5CFB2">
        <w:rPr>
          <w:rFonts w:eastAsia="Times New Roman"/>
          <w:lang w:eastAsia="en-GB"/>
        </w:rPr>
        <w:t xml:space="preserve">or others </w:t>
      </w:r>
      <w:r w:rsidRPr="11A5CFB2">
        <w:rPr>
          <w:rFonts w:eastAsia="Times New Roman"/>
          <w:lang w:eastAsia="en-GB"/>
        </w:rPr>
        <w:t xml:space="preserve">may </w:t>
      </w:r>
      <w:r w:rsidR="00932438" w:rsidRPr="11A5CFB2">
        <w:rPr>
          <w:rFonts w:eastAsia="Times New Roman"/>
          <w:lang w:eastAsia="en-GB"/>
        </w:rPr>
        <w:t>need but</w:t>
      </w:r>
      <w:r w:rsidRPr="11A5CFB2">
        <w:rPr>
          <w:rFonts w:eastAsia="Times New Roman"/>
          <w:lang w:eastAsia="en-GB"/>
        </w:rPr>
        <w:t xml:space="preserve"> won’t have time to research when an incident occurs. </w:t>
      </w:r>
    </w:p>
    <w:p w14:paraId="2EAEDFBF" w14:textId="2E04F426" w:rsidR="00245B57" w:rsidRPr="00245B57" w:rsidRDefault="00880652" w:rsidP="00E77ED1">
      <w:pPr>
        <w:pStyle w:val="Heading2"/>
        <w:rPr>
          <w:rFonts w:eastAsia="Times New Roman"/>
          <w:lang w:eastAsia="en-GB"/>
        </w:rPr>
      </w:pPr>
      <w:bookmarkStart w:id="4" w:name="_Toc225331581"/>
      <w:r>
        <w:t xml:space="preserve">Be proportionate, </w:t>
      </w:r>
      <w:r w:rsidR="00144906">
        <w:t>concise</w:t>
      </w:r>
      <w:r>
        <w:t xml:space="preserve"> and clear</w:t>
      </w:r>
      <w:bookmarkEnd w:id="4"/>
    </w:p>
    <w:p w14:paraId="0F3906C3" w14:textId="5DE896CC" w:rsidR="0067007B" w:rsidRDefault="00880652" w:rsidP="00EB481F">
      <w:pPr>
        <w:rPr>
          <w:rFonts w:eastAsia="Times New Roman" w:cstheme="minorHAnsi"/>
          <w:lang w:eastAsia="en-GB"/>
        </w:rPr>
      </w:pPr>
      <w:r w:rsidRPr="00880652">
        <w:rPr>
          <w:rFonts w:eastAsia="Times New Roman" w:cstheme="minorHAnsi"/>
          <w:lang w:eastAsia="en-GB"/>
        </w:rPr>
        <w:t>Write your flood plan so it helps you respond effectively. Your flood plan should be:</w:t>
      </w:r>
    </w:p>
    <w:p w14:paraId="5B984F96" w14:textId="1BB2A2B8" w:rsidR="0067007B" w:rsidRDefault="007C3C5A" w:rsidP="000559DA">
      <w:pPr>
        <w:pStyle w:val="ListParagraph"/>
        <w:numPr>
          <w:ilvl w:val="0"/>
          <w:numId w:val="1"/>
        </w:numPr>
        <w:ind w:left="567" w:hanging="567"/>
        <w:rPr>
          <w:rFonts w:eastAsia="Times New Roman"/>
          <w:lang w:eastAsia="en-GB"/>
        </w:rPr>
      </w:pPr>
      <w:r w:rsidRPr="7A26A6C0">
        <w:rPr>
          <w:rFonts w:eastAsia="Times New Roman"/>
          <w:lang w:eastAsia="en-GB"/>
        </w:rPr>
        <w:t>P</w:t>
      </w:r>
      <w:r w:rsidR="0067007B" w:rsidRPr="7A26A6C0">
        <w:rPr>
          <w:rFonts w:eastAsia="Times New Roman"/>
          <w:lang w:eastAsia="en-GB"/>
        </w:rPr>
        <w:t xml:space="preserve">roportionate to the </w:t>
      </w:r>
      <w:r w:rsidR="00932438" w:rsidRPr="7A26A6C0">
        <w:rPr>
          <w:rFonts w:eastAsia="Times New Roman"/>
          <w:lang w:eastAsia="en-GB"/>
        </w:rPr>
        <w:t>risk</w:t>
      </w:r>
      <w:r w:rsidR="0067007B" w:rsidRPr="7A26A6C0">
        <w:rPr>
          <w:rFonts w:eastAsia="Times New Roman"/>
          <w:lang w:eastAsia="en-GB"/>
        </w:rPr>
        <w:t xml:space="preserve"> posed by your </w:t>
      </w:r>
      <w:r w:rsidR="00FD093D" w:rsidRPr="7A26A6C0">
        <w:rPr>
          <w:rFonts w:eastAsia="Times New Roman"/>
          <w:lang w:eastAsia="en-GB"/>
        </w:rPr>
        <w:t>reservoir.</w:t>
      </w:r>
    </w:p>
    <w:p w14:paraId="7B298212" w14:textId="05DCD218" w:rsidR="0067007B" w:rsidRDefault="007C3C5A" w:rsidP="000559DA">
      <w:pPr>
        <w:pStyle w:val="ListParagraph"/>
        <w:numPr>
          <w:ilvl w:val="0"/>
          <w:numId w:val="1"/>
        </w:numPr>
        <w:ind w:left="567" w:hanging="567"/>
        <w:rPr>
          <w:rFonts w:eastAsia="Times New Roman"/>
          <w:lang w:eastAsia="en-GB"/>
        </w:rPr>
      </w:pPr>
      <w:r w:rsidRPr="7A26A6C0">
        <w:rPr>
          <w:rFonts w:eastAsia="Times New Roman"/>
          <w:lang w:eastAsia="en-GB"/>
        </w:rPr>
        <w:t>C</w:t>
      </w:r>
      <w:r w:rsidR="0067007B" w:rsidRPr="7A26A6C0">
        <w:rPr>
          <w:rFonts w:eastAsia="Times New Roman"/>
          <w:lang w:eastAsia="en-GB"/>
        </w:rPr>
        <w:t xml:space="preserve">oncise – focus on who does what, where and </w:t>
      </w:r>
      <w:r w:rsidR="00FD093D" w:rsidRPr="7A26A6C0">
        <w:rPr>
          <w:rFonts w:eastAsia="Times New Roman"/>
          <w:lang w:eastAsia="en-GB"/>
        </w:rPr>
        <w:t>when.</w:t>
      </w:r>
    </w:p>
    <w:p w14:paraId="7039DF48" w14:textId="48290638" w:rsidR="00747F78" w:rsidRPr="008D28B9" w:rsidRDefault="007C3C5A" w:rsidP="000559DA">
      <w:pPr>
        <w:pStyle w:val="ListParagraph"/>
        <w:numPr>
          <w:ilvl w:val="0"/>
          <w:numId w:val="1"/>
        </w:numPr>
        <w:ind w:left="567" w:hanging="567"/>
        <w:rPr>
          <w:rFonts w:eastAsia="Times New Roman"/>
          <w:lang w:eastAsia="en-GB"/>
        </w:rPr>
      </w:pPr>
      <w:r w:rsidRPr="7A26A6C0">
        <w:rPr>
          <w:rFonts w:eastAsia="Times New Roman"/>
          <w:lang w:eastAsia="en-GB"/>
        </w:rPr>
        <w:t>C</w:t>
      </w:r>
      <w:r w:rsidR="0067007B" w:rsidRPr="7A26A6C0">
        <w:rPr>
          <w:rFonts w:eastAsia="Times New Roman"/>
          <w:lang w:eastAsia="en-GB"/>
        </w:rPr>
        <w:t>lear – use language, diagrams and pictures which are easy to understand</w:t>
      </w:r>
      <w:r w:rsidR="1830F850" w:rsidRPr="7A26A6C0">
        <w:rPr>
          <w:rFonts w:eastAsia="Times New Roman"/>
          <w:lang w:eastAsia="en-GB"/>
        </w:rPr>
        <w:t>.</w:t>
      </w:r>
    </w:p>
    <w:p w14:paraId="7697424F" w14:textId="6CC15176" w:rsidR="0071560F" w:rsidRPr="00245B57" w:rsidRDefault="00880652" w:rsidP="2843040C">
      <w:pPr>
        <w:rPr>
          <w:rFonts w:asciiTheme="majorHAnsi" w:eastAsia="Times New Roman" w:hAnsiTheme="majorHAnsi" w:cstheme="majorBidi"/>
          <w:b/>
          <w:bCs/>
          <w:color w:val="016574" w:themeColor="accent6"/>
          <w:sz w:val="32"/>
          <w:szCs w:val="32"/>
          <w:lang w:eastAsia="en-GB"/>
        </w:rPr>
      </w:pPr>
      <w:r w:rsidRPr="2843040C">
        <w:rPr>
          <w:rFonts w:eastAsia="Times New Roman"/>
          <w:lang w:eastAsia="en-GB"/>
        </w:rPr>
        <w:t xml:space="preserve">If an incident occurs at your reservoir which affects people, their property, or the environment, you could be subjected to investigation and face substantial claims. If an incident only affects your property, it could still cause you damage, loss, and inconvenience. Writing and maintaining a flood plan demonstrates good management of your duty of care to prevent harm to others and </w:t>
      </w:r>
      <w:r w:rsidR="00245B57" w:rsidRPr="2843040C">
        <w:rPr>
          <w:rFonts w:eastAsia="Times New Roman"/>
          <w:lang w:eastAsia="en-GB"/>
        </w:rPr>
        <w:t xml:space="preserve">to </w:t>
      </w:r>
      <w:r w:rsidRPr="2843040C">
        <w:rPr>
          <w:rFonts w:eastAsia="Times New Roman"/>
          <w:lang w:eastAsia="en-GB"/>
        </w:rPr>
        <w:t>the environment.</w:t>
      </w:r>
    </w:p>
    <w:p w14:paraId="5C0D779E" w14:textId="42D1B10F" w:rsidR="0071560F" w:rsidRPr="00245B57" w:rsidRDefault="00245B57" w:rsidP="06A06020">
      <w:pPr>
        <w:spacing w:line="240" w:lineRule="auto"/>
      </w:pPr>
      <w:r>
        <w:br w:type="page"/>
      </w:r>
    </w:p>
    <w:p w14:paraId="3EE46271" w14:textId="3EA0900F" w:rsidR="0071560F" w:rsidRPr="00245B57" w:rsidRDefault="00245B57" w:rsidP="00E77ED1">
      <w:pPr>
        <w:pStyle w:val="Heading2"/>
        <w:rPr>
          <w:rFonts w:eastAsia="Times New Roman"/>
          <w:lang w:eastAsia="en-GB"/>
        </w:rPr>
      </w:pPr>
      <w:bookmarkStart w:id="5" w:name="_Toc225331582"/>
      <w:r>
        <w:lastRenderedPageBreak/>
        <w:t>Key</w:t>
      </w:r>
      <w:r w:rsidR="00EF749C" w:rsidRPr="74066345">
        <w:t xml:space="preserve"> </w:t>
      </w:r>
      <w:r w:rsidR="007C3C5A">
        <w:t>c</w:t>
      </w:r>
      <w:r w:rsidR="00EF749C" w:rsidRPr="74066345">
        <w:t>onsiderations</w:t>
      </w:r>
      <w:bookmarkEnd w:id="5"/>
    </w:p>
    <w:p w14:paraId="0DBD35ED" w14:textId="203ECF39" w:rsidR="00EF749C" w:rsidRPr="00061CAE" w:rsidRDefault="00EF749C" w:rsidP="1CEA44BD">
      <w:pPr>
        <w:rPr>
          <w:rFonts w:eastAsia="Times New Roman"/>
          <w:lang w:eastAsia="en-GB"/>
        </w:rPr>
      </w:pPr>
      <w:r w:rsidRPr="1CEA44BD">
        <w:rPr>
          <w:rFonts w:eastAsia="Times New Roman"/>
          <w:lang w:eastAsia="en-GB"/>
        </w:rPr>
        <w:t>Your flood plan should focus on the critical information and activities. Where appropriate you may need to consider and include information on:</w:t>
      </w:r>
    </w:p>
    <w:p w14:paraId="2ECA7521" w14:textId="0ED58112" w:rsidR="00EF749C" w:rsidRPr="00061CAE" w:rsidRDefault="00327C3C" w:rsidP="0064373D">
      <w:pPr>
        <w:numPr>
          <w:ilvl w:val="0"/>
          <w:numId w:val="7"/>
        </w:numPr>
        <w:ind w:left="567" w:hanging="567"/>
        <w:rPr>
          <w:rFonts w:eastAsia="Times New Roman"/>
          <w:lang w:eastAsia="en-GB"/>
        </w:rPr>
      </w:pPr>
      <w:r w:rsidRPr="7A26A6C0">
        <w:rPr>
          <w:rFonts w:eastAsia="Times New Roman"/>
          <w:lang w:eastAsia="en-GB"/>
        </w:rPr>
        <w:t>D</w:t>
      </w:r>
      <w:r w:rsidR="00EF749C" w:rsidRPr="7A26A6C0">
        <w:rPr>
          <w:rFonts w:eastAsia="Times New Roman"/>
          <w:lang w:eastAsia="en-GB"/>
        </w:rPr>
        <w:t xml:space="preserve">elegation of authority for action or decisions, including financial </w:t>
      </w:r>
      <w:r w:rsidR="00FD093D" w:rsidRPr="7A26A6C0">
        <w:rPr>
          <w:rFonts w:eastAsia="Times New Roman"/>
          <w:lang w:eastAsia="en-GB"/>
        </w:rPr>
        <w:t>decisions.</w:t>
      </w:r>
    </w:p>
    <w:p w14:paraId="27FC3706" w14:textId="083ADF11" w:rsidR="00EF749C" w:rsidRPr="00061CAE" w:rsidRDefault="00327C3C" w:rsidP="0064373D">
      <w:pPr>
        <w:numPr>
          <w:ilvl w:val="0"/>
          <w:numId w:val="7"/>
        </w:numPr>
        <w:ind w:left="567" w:hanging="567"/>
        <w:rPr>
          <w:rFonts w:eastAsia="Times New Roman"/>
          <w:lang w:eastAsia="en-GB"/>
        </w:rPr>
      </w:pPr>
      <w:r w:rsidRPr="7A26A6C0">
        <w:rPr>
          <w:rFonts w:eastAsia="Times New Roman"/>
          <w:lang w:eastAsia="en-GB"/>
        </w:rPr>
        <w:t>D</w:t>
      </w:r>
      <w:r w:rsidR="00EF749C" w:rsidRPr="7A26A6C0">
        <w:rPr>
          <w:rFonts w:eastAsia="Times New Roman"/>
          <w:lang w:eastAsia="en-GB"/>
        </w:rPr>
        <w:t xml:space="preserve">elegation to cover long-lasting </w:t>
      </w:r>
      <w:r w:rsidR="00FD093D" w:rsidRPr="7A26A6C0">
        <w:rPr>
          <w:rFonts w:eastAsia="Times New Roman"/>
          <w:lang w:eastAsia="en-GB"/>
        </w:rPr>
        <w:t>incidents.</w:t>
      </w:r>
    </w:p>
    <w:p w14:paraId="11D7B853" w14:textId="0952373E" w:rsidR="00EF749C" w:rsidRPr="00061CAE" w:rsidRDefault="00327C3C" w:rsidP="0064373D">
      <w:pPr>
        <w:numPr>
          <w:ilvl w:val="0"/>
          <w:numId w:val="7"/>
        </w:numPr>
        <w:ind w:left="567" w:hanging="567"/>
        <w:rPr>
          <w:rFonts w:eastAsia="Times New Roman"/>
          <w:lang w:eastAsia="en-GB"/>
        </w:rPr>
      </w:pPr>
      <w:r w:rsidRPr="7A26A6C0">
        <w:rPr>
          <w:rFonts w:eastAsia="Times New Roman"/>
          <w:lang w:eastAsia="en-GB"/>
        </w:rPr>
        <w:t>C</w:t>
      </w:r>
      <w:r w:rsidR="00EF749C" w:rsidRPr="7A26A6C0">
        <w:rPr>
          <w:rFonts w:eastAsia="Times New Roman"/>
          <w:lang w:eastAsia="en-GB"/>
        </w:rPr>
        <w:t xml:space="preserve">ommunication with the emergency services, and between engineers, </w:t>
      </w:r>
      <w:r w:rsidR="00144906" w:rsidRPr="7A26A6C0">
        <w:rPr>
          <w:rFonts w:eastAsia="Times New Roman"/>
          <w:lang w:eastAsia="en-GB"/>
        </w:rPr>
        <w:t>advisors,</w:t>
      </w:r>
      <w:r w:rsidR="00EF749C" w:rsidRPr="7A26A6C0">
        <w:rPr>
          <w:rFonts w:eastAsia="Times New Roman"/>
          <w:lang w:eastAsia="en-GB"/>
        </w:rPr>
        <w:t xml:space="preserve"> and </w:t>
      </w:r>
      <w:r w:rsidR="00FD093D" w:rsidRPr="7A26A6C0">
        <w:rPr>
          <w:rFonts w:eastAsia="Times New Roman"/>
          <w:lang w:eastAsia="en-GB"/>
        </w:rPr>
        <w:t>contractors.</w:t>
      </w:r>
    </w:p>
    <w:p w14:paraId="6AF47061" w14:textId="79499B48" w:rsidR="00443E42" w:rsidRDefault="00327C3C" w:rsidP="00443E42">
      <w:pPr>
        <w:numPr>
          <w:ilvl w:val="0"/>
          <w:numId w:val="7"/>
        </w:numPr>
        <w:ind w:left="567" w:hanging="567"/>
        <w:rPr>
          <w:rFonts w:eastAsia="Times New Roman"/>
          <w:lang w:eastAsia="en-GB"/>
        </w:rPr>
      </w:pPr>
      <w:r w:rsidRPr="7A26A6C0">
        <w:rPr>
          <w:rFonts w:eastAsia="Times New Roman"/>
          <w:lang w:eastAsia="en-GB"/>
        </w:rPr>
        <w:t>C</w:t>
      </w:r>
      <w:r w:rsidR="00EF749C" w:rsidRPr="7A26A6C0">
        <w:rPr>
          <w:rFonts w:eastAsia="Times New Roman"/>
          <w:lang w:eastAsia="en-GB"/>
        </w:rPr>
        <w:t xml:space="preserve">larity on who has overall responsibility for managing the incident including the health, </w:t>
      </w:r>
      <w:r w:rsidR="00144906" w:rsidRPr="7A26A6C0">
        <w:rPr>
          <w:rFonts w:eastAsia="Times New Roman"/>
          <w:lang w:eastAsia="en-GB"/>
        </w:rPr>
        <w:t>safety</w:t>
      </w:r>
      <w:r w:rsidR="00EF749C" w:rsidRPr="7A26A6C0">
        <w:rPr>
          <w:rFonts w:eastAsia="Times New Roman"/>
          <w:lang w:eastAsia="en-GB"/>
        </w:rPr>
        <w:t xml:space="preserve"> and welfare of people</w:t>
      </w:r>
      <w:r w:rsidR="2778DD9E" w:rsidRPr="7A26A6C0">
        <w:rPr>
          <w:rFonts w:eastAsia="Times New Roman"/>
          <w:lang w:eastAsia="en-GB"/>
        </w:rPr>
        <w:t>.</w:t>
      </w:r>
    </w:p>
    <w:p w14:paraId="27A21254" w14:textId="7D654560" w:rsidR="00443E42" w:rsidRPr="00443E42" w:rsidRDefault="00443E42" w:rsidP="001233B8">
      <w:pPr>
        <w:pStyle w:val="Heading2"/>
        <w:rPr>
          <w:lang w:eastAsia="en-GB"/>
        </w:rPr>
      </w:pPr>
      <w:bookmarkStart w:id="6" w:name="_Toc225331583"/>
      <w:r>
        <w:rPr>
          <w:lang w:eastAsia="en-GB"/>
        </w:rPr>
        <w:t>Risk assessment</w:t>
      </w:r>
      <w:r w:rsidR="00A50308">
        <w:rPr>
          <w:lang w:eastAsia="en-GB"/>
        </w:rPr>
        <w:t>s</w:t>
      </w:r>
      <w:bookmarkEnd w:id="6"/>
    </w:p>
    <w:p w14:paraId="23E38366" w14:textId="7403B0E1" w:rsidR="00EF749C" w:rsidRPr="00061CAE" w:rsidRDefault="00DD310A" w:rsidP="00EB481F">
      <w:pPr>
        <w:rPr>
          <w:rFonts w:eastAsia="Times New Roman" w:cstheme="minorHAnsi"/>
          <w:lang w:eastAsia="en-GB"/>
        </w:rPr>
      </w:pPr>
      <w:r>
        <w:rPr>
          <w:rFonts w:eastAsia="Times New Roman" w:cstheme="minorHAnsi"/>
          <w:lang w:eastAsia="en-GB"/>
        </w:rPr>
        <w:t xml:space="preserve">You need to look after </w:t>
      </w:r>
      <w:r w:rsidR="000A67E6">
        <w:rPr>
          <w:rFonts w:eastAsia="Times New Roman" w:cstheme="minorHAnsi"/>
          <w:lang w:eastAsia="en-GB"/>
        </w:rPr>
        <w:t>anyone who visits, or works at, the reservoir.</w:t>
      </w:r>
      <w:r w:rsidR="00EF749C" w:rsidRPr="00061CAE">
        <w:rPr>
          <w:rFonts w:eastAsia="Times New Roman" w:cstheme="minorHAnsi"/>
          <w:lang w:eastAsia="en-GB"/>
        </w:rPr>
        <w:t xml:space="preserve"> You should consider the need for a risk assessment for:</w:t>
      </w:r>
    </w:p>
    <w:p w14:paraId="6A34B77E" w14:textId="4EF2548E" w:rsidR="00EF749C" w:rsidRPr="00061CAE" w:rsidRDefault="4D2954ED" w:rsidP="0064373D">
      <w:pPr>
        <w:numPr>
          <w:ilvl w:val="0"/>
          <w:numId w:val="8"/>
        </w:numPr>
        <w:ind w:left="567" w:hanging="567"/>
        <w:rPr>
          <w:rFonts w:eastAsia="Times New Roman"/>
          <w:lang w:eastAsia="en-GB"/>
        </w:rPr>
      </w:pPr>
      <w:r w:rsidRPr="7A26A6C0">
        <w:rPr>
          <w:rFonts w:eastAsia="Times New Roman"/>
          <w:lang w:eastAsia="en-GB"/>
        </w:rPr>
        <w:t>W</w:t>
      </w:r>
      <w:r w:rsidR="00EF749C" w:rsidRPr="7A26A6C0">
        <w:rPr>
          <w:rFonts w:eastAsia="Times New Roman"/>
          <w:lang w:eastAsia="en-GB"/>
        </w:rPr>
        <w:t xml:space="preserve">orking alone and / or prolonged working </w:t>
      </w:r>
      <w:r w:rsidR="00FD093D" w:rsidRPr="7A26A6C0">
        <w:rPr>
          <w:rFonts w:eastAsia="Times New Roman"/>
          <w:lang w:eastAsia="en-GB"/>
        </w:rPr>
        <w:t>hours</w:t>
      </w:r>
      <w:r w:rsidR="001233B8">
        <w:rPr>
          <w:rFonts w:eastAsia="Times New Roman"/>
          <w:lang w:eastAsia="en-GB"/>
        </w:rPr>
        <w:t>.</w:t>
      </w:r>
    </w:p>
    <w:p w14:paraId="03705C01" w14:textId="4A3780B7" w:rsidR="00EF749C" w:rsidRPr="00061CAE" w:rsidRDefault="00327C3C" w:rsidP="0064373D">
      <w:pPr>
        <w:numPr>
          <w:ilvl w:val="0"/>
          <w:numId w:val="8"/>
        </w:numPr>
        <w:ind w:left="567" w:hanging="567"/>
        <w:rPr>
          <w:rFonts w:eastAsia="Times New Roman"/>
          <w:lang w:eastAsia="en-GB"/>
        </w:rPr>
      </w:pPr>
      <w:r w:rsidRPr="7A26A6C0">
        <w:rPr>
          <w:rFonts w:eastAsia="Times New Roman"/>
          <w:lang w:eastAsia="en-GB"/>
        </w:rPr>
        <w:t>W</w:t>
      </w:r>
      <w:r w:rsidR="00EF749C" w:rsidRPr="7A26A6C0">
        <w:rPr>
          <w:rFonts w:eastAsia="Times New Roman"/>
          <w:lang w:eastAsia="en-GB"/>
        </w:rPr>
        <w:t xml:space="preserve">orking in or near water, confined spaces, at </w:t>
      </w:r>
      <w:r w:rsidR="00FD093D" w:rsidRPr="7A26A6C0">
        <w:rPr>
          <w:rFonts w:eastAsia="Times New Roman"/>
          <w:lang w:eastAsia="en-GB"/>
        </w:rPr>
        <w:t>height.</w:t>
      </w:r>
    </w:p>
    <w:p w14:paraId="0886562D" w14:textId="197EA6EC" w:rsidR="00EF749C" w:rsidRPr="00061CAE" w:rsidRDefault="00327C3C" w:rsidP="0064373D">
      <w:pPr>
        <w:numPr>
          <w:ilvl w:val="0"/>
          <w:numId w:val="8"/>
        </w:numPr>
        <w:ind w:left="567" w:hanging="567"/>
        <w:rPr>
          <w:rFonts w:eastAsia="Times New Roman"/>
          <w:lang w:eastAsia="en-GB"/>
        </w:rPr>
      </w:pPr>
      <w:r w:rsidRPr="7A26A6C0">
        <w:rPr>
          <w:rFonts w:eastAsia="Times New Roman"/>
          <w:lang w:eastAsia="en-GB"/>
        </w:rPr>
        <w:t>W</w:t>
      </w:r>
      <w:r w:rsidR="00EF749C" w:rsidRPr="7A26A6C0">
        <w:rPr>
          <w:rFonts w:eastAsia="Times New Roman"/>
          <w:lang w:eastAsia="en-GB"/>
        </w:rPr>
        <w:t xml:space="preserve">ater borne </w:t>
      </w:r>
      <w:r w:rsidR="00FD093D" w:rsidRPr="7A26A6C0">
        <w:rPr>
          <w:rFonts w:eastAsia="Times New Roman"/>
          <w:lang w:eastAsia="en-GB"/>
        </w:rPr>
        <w:t>diseases.</w:t>
      </w:r>
    </w:p>
    <w:p w14:paraId="24A4BE96" w14:textId="79101C94" w:rsidR="00EF749C" w:rsidRPr="00061CAE" w:rsidRDefault="00327C3C" w:rsidP="0064373D">
      <w:pPr>
        <w:numPr>
          <w:ilvl w:val="0"/>
          <w:numId w:val="8"/>
        </w:numPr>
        <w:ind w:left="567" w:hanging="567"/>
        <w:rPr>
          <w:rFonts w:eastAsia="Times New Roman"/>
          <w:lang w:eastAsia="en-GB"/>
        </w:rPr>
      </w:pPr>
      <w:r w:rsidRPr="7A26A6C0">
        <w:rPr>
          <w:rFonts w:eastAsia="Times New Roman"/>
          <w:lang w:eastAsia="en-GB"/>
        </w:rPr>
        <w:t>S</w:t>
      </w:r>
      <w:r w:rsidR="00EF749C" w:rsidRPr="7A26A6C0">
        <w:rPr>
          <w:rFonts w:eastAsia="Times New Roman"/>
          <w:lang w:eastAsia="en-GB"/>
        </w:rPr>
        <w:t xml:space="preserve">lips and </w:t>
      </w:r>
      <w:r w:rsidR="00FD093D" w:rsidRPr="7A26A6C0">
        <w:rPr>
          <w:rFonts w:eastAsia="Times New Roman"/>
          <w:lang w:eastAsia="en-GB"/>
        </w:rPr>
        <w:t>trips.</w:t>
      </w:r>
    </w:p>
    <w:p w14:paraId="5AB8DCF2" w14:textId="58112D6B" w:rsidR="002723BF" w:rsidRPr="008D28B9" w:rsidRDefault="00327C3C" w:rsidP="0064373D">
      <w:pPr>
        <w:numPr>
          <w:ilvl w:val="0"/>
          <w:numId w:val="8"/>
        </w:numPr>
        <w:ind w:left="567" w:hanging="567"/>
        <w:rPr>
          <w:rFonts w:eastAsia="Times New Roman"/>
          <w:lang w:eastAsia="en-GB"/>
        </w:rPr>
      </w:pPr>
      <w:r w:rsidRPr="7A26A6C0">
        <w:rPr>
          <w:rFonts w:eastAsia="Times New Roman"/>
          <w:lang w:eastAsia="en-GB"/>
        </w:rPr>
        <w:t>A</w:t>
      </w:r>
      <w:r w:rsidR="00EF749C" w:rsidRPr="7A26A6C0">
        <w:rPr>
          <w:rFonts w:eastAsia="Times New Roman"/>
          <w:lang w:eastAsia="en-GB"/>
        </w:rPr>
        <w:t>dverse weather and darkness</w:t>
      </w:r>
      <w:r w:rsidR="233EDE78" w:rsidRPr="7A26A6C0">
        <w:rPr>
          <w:rFonts w:eastAsia="Times New Roman"/>
          <w:lang w:eastAsia="en-GB"/>
        </w:rPr>
        <w:t>.</w:t>
      </w:r>
    </w:p>
    <w:p w14:paraId="44D553F6" w14:textId="255B5521" w:rsidR="002723BF" w:rsidRPr="008D28B9" w:rsidRDefault="002723BF" w:rsidP="00E77ED1">
      <w:pPr>
        <w:pStyle w:val="Heading2"/>
        <w:rPr>
          <w:rFonts w:eastAsia="Times New Roman"/>
          <w:bdr w:val="none" w:sz="0" w:space="0" w:color="auto" w:frame="1"/>
          <w:lang w:eastAsia="en-GB"/>
        </w:rPr>
      </w:pPr>
      <w:bookmarkStart w:id="7" w:name="_Toc225331584"/>
      <w:r>
        <w:t>Phoning 999 is not a plan</w:t>
      </w:r>
      <w:bookmarkEnd w:id="7"/>
    </w:p>
    <w:p w14:paraId="7493F92F" w14:textId="4795FFC0" w:rsidR="06A06020" w:rsidRDefault="002723BF">
      <w:r w:rsidRPr="00061CAE">
        <w:rPr>
          <w:rFonts w:ascii="Arial" w:eastAsia="Times New Roman" w:hAnsi="Arial" w:cs="Arial"/>
          <w:lang w:eastAsia="en-GB"/>
        </w:rPr>
        <w:t>Dam incidents often occur at times of flood when emergency services are already committed to other incidents. You should not rely on help being immediately available. But when you phone, you can use your flood plan to provide clear information to help them prioritise a response.</w:t>
      </w:r>
    </w:p>
    <w:p w14:paraId="7A46EB2E" w14:textId="4D4EC664" w:rsidR="002F7B37" w:rsidRPr="008D28B9" w:rsidRDefault="00EF749C" w:rsidP="00E77ED1">
      <w:pPr>
        <w:pStyle w:val="Heading2"/>
        <w:rPr>
          <w:rFonts w:eastAsia="Times New Roman"/>
          <w:bdr w:val="none" w:sz="0" w:space="0" w:color="auto" w:frame="1"/>
          <w:lang w:eastAsia="en-GB"/>
        </w:rPr>
      </w:pPr>
      <w:bookmarkStart w:id="8" w:name="_Toc225331585"/>
      <w:r>
        <w:lastRenderedPageBreak/>
        <w:t>Minimise environmental impact</w:t>
      </w:r>
      <w:bookmarkEnd w:id="8"/>
    </w:p>
    <w:p w14:paraId="35CDEA6C" w14:textId="5E619CE9" w:rsidR="00F45EFC" w:rsidRDefault="00D152CD" w:rsidP="00EB481F">
      <w:pPr>
        <w:rPr>
          <w:rFonts w:ascii="Arial" w:eastAsia="Times New Roman" w:hAnsi="Arial" w:cs="Arial"/>
          <w:lang w:eastAsia="en-GB"/>
        </w:rPr>
      </w:pPr>
      <w:r>
        <w:rPr>
          <w:rFonts w:ascii="Arial" w:eastAsia="Times New Roman" w:hAnsi="Arial" w:cs="Arial"/>
          <w:lang w:eastAsia="en-GB"/>
        </w:rPr>
        <w:t>Uncontrolled releases of water</w:t>
      </w:r>
      <w:r w:rsidR="00F45EFC" w:rsidRPr="00061CAE">
        <w:rPr>
          <w:rFonts w:ascii="Arial" w:eastAsia="Times New Roman" w:hAnsi="Arial" w:cs="Arial"/>
          <w:lang w:eastAsia="en-GB"/>
        </w:rPr>
        <w:t xml:space="preserve"> from reservoirs </w:t>
      </w:r>
      <w:r>
        <w:rPr>
          <w:rFonts w:ascii="Arial" w:eastAsia="Times New Roman" w:hAnsi="Arial" w:cs="Arial"/>
          <w:lang w:eastAsia="en-GB"/>
        </w:rPr>
        <w:t>can</w:t>
      </w:r>
      <w:r w:rsidR="00082755">
        <w:rPr>
          <w:rFonts w:ascii="Arial" w:eastAsia="Times New Roman" w:hAnsi="Arial" w:cs="Arial"/>
          <w:lang w:eastAsia="en-GB"/>
        </w:rPr>
        <w:t xml:space="preserve"> cause adverse impacts to the environment</w:t>
      </w:r>
      <w:r w:rsidR="00877AA6">
        <w:rPr>
          <w:rFonts w:ascii="Arial" w:eastAsia="Times New Roman" w:hAnsi="Arial" w:cs="Arial"/>
          <w:lang w:eastAsia="en-GB"/>
        </w:rPr>
        <w:t>.</w:t>
      </w:r>
      <w:r w:rsidR="00F45EFC" w:rsidRPr="00061CAE">
        <w:rPr>
          <w:rFonts w:ascii="Arial" w:eastAsia="Times New Roman" w:hAnsi="Arial" w:cs="Arial"/>
          <w:lang w:eastAsia="en-GB"/>
        </w:rPr>
        <w:t xml:space="preserve"> In </w:t>
      </w:r>
      <w:r w:rsidR="00805BE7">
        <w:rPr>
          <w:rFonts w:ascii="Arial" w:eastAsia="Times New Roman" w:hAnsi="Arial" w:cs="Arial"/>
          <w:lang w:eastAsia="en-GB"/>
        </w:rPr>
        <w:t>your plan</w:t>
      </w:r>
      <w:r w:rsidR="00F45EFC" w:rsidRPr="00061CAE">
        <w:rPr>
          <w:rFonts w:ascii="Arial" w:eastAsia="Times New Roman" w:hAnsi="Arial" w:cs="Arial"/>
          <w:lang w:eastAsia="en-GB"/>
        </w:rPr>
        <w:t xml:space="preserve"> you should </w:t>
      </w:r>
      <w:r w:rsidR="00FA73C1">
        <w:rPr>
          <w:rFonts w:ascii="Arial" w:eastAsia="Times New Roman" w:hAnsi="Arial" w:cs="Arial"/>
          <w:lang w:eastAsia="en-GB"/>
        </w:rPr>
        <w:t>include</w:t>
      </w:r>
      <w:r w:rsidR="00F45EFC" w:rsidRPr="00061CAE">
        <w:rPr>
          <w:rFonts w:ascii="Arial" w:eastAsia="Times New Roman" w:hAnsi="Arial" w:cs="Arial"/>
          <w:lang w:eastAsia="en-GB"/>
        </w:rPr>
        <w:t xml:space="preserve"> a method statement explaining all the steps to be taken to minimise pollution.</w:t>
      </w:r>
    </w:p>
    <w:p w14:paraId="4C54DC91" w14:textId="15C80294" w:rsidR="00C62C08" w:rsidRPr="008D28B9" w:rsidRDefault="00EF749C" w:rsidP="00E77ED1">
      <w:pPr>
        <w:pStyle w:val="Heading2"/>
        <w:rPr>
          <w:rFonts w:eastAsia="Times New Roman"/>
          <w:bdr w:val="none" w:sz="0" w:space="0" w:color="auto" w:frame="1"/>
          <w:lang w:eastAsia="en-GB"/>
        </w:rPr>
      </w:pPr>
      <w:bookmarkStart w:id="9" w:name="_Toc225331586"/>
      <w:r>
        <w:t>Verify your flood plan</w:t>
      </w:r>
      <w:bookmarkEnd w:id="9"/>
    </w:p>
    <w:p w14:paraId="578CA2BC" w14:textId="0234255F" w:rsidR="00E76010" w:rsidRPr="00DF77F0" w:rsidRDefault="00EF749C" w:rsidP="7A6C6C06">
      <w:pPr>
        <w:rPr>
          <w:rFonts w:eastAsia="Times New Roman"/>
          <w:lang w:eastAsia="en-GB"/>
        </w:rPr>
      </w:pPr>
      <w:r w:rsidRPr="11A5CFB2">
        <w:rPr>
          <w:rFonts w:ascii="Arial" w:eastAsia="Times New Roman" w:hAnsi="Arial" w:cs="Arial"/>
          <w:lang w:eastAsia="en-GB"/>
        </w:rPr>
        <w:t>When your flood plan is complete</w:t>
      </w:r>
      <w:r w:rsidR="00DF77F0" w:rsidRPr="11A5CFB2">
        <w:rPr>
          <w:rFonts w:ascii="Arial" w:eastAsia="Times New Roman" w:hAnsi="Arial" w:cs="Arial"/>
          <w:lang w:eastAsia="en-GB"/>
        </w:rPr>
        <w:t xml:space="preserve">, </w:t>
      </w:r>
      <w:r w:rsidR="00CF5B65" w:rsidRPr="11A5CFB2">
        <w:rPr>
          <w:rFonts w:ascii="Arial" w:eastAsia="Times New Roman" w:hAnsi="Arial" w:cs="Arial"/>
          <w:lang w:eastAsia="en-GB"/>
        </w:rPr>
        <w:t xml:space="preserve">you may wish to </w:t>
      </w:r>
      <w:r w:rsidR="00DF77F0" w:rsidRPr="11A5CFB2">
        <w:rPr>
          <w:rFonts w:ascii="Arial" w:eastAsia="Times New Roman" w:hAnsi="Arial" w:cs="Arial"/>
          <w:lang w:eastAsia="en-GB"/>
        </w:rPr>
        <w:t>a</w:t>
      </w:r>
      <w:r w:rsidR="00DF77F0" w:rsidRPr="11A5CFB2">
        <w:rPr>
          <w:rFonts w:eastAsia="Times New Roman"/>
          <w:lang w:eastAsia="en-GB"/>
        </w:rPr>
        <w:t>sk y</w:t>
      </w:r>
      <w:r w:rsidRPr="11A5CFB2">
        <w:rPr>
          <w:rFonts w:eastAsia="Times New Roman"/>
          <w:lang w:eastAsia="en-GB"/>
        </w:rPr>
        <w:t xml:space="preserve">our </w:t>
      </w:r>
      <w:r w:rsidR="1B0FB80E" w:rsidRPr="11A5CFB2">
        <w:rPr>
          <w:rFonts w:eastAsia="Times New Roman"/>
          <w:lang w:eastAsia="en-GB"/>
        </w:rPr>
        <w:t>S</w:t>
      </w:r>
      <w:r w:rsidRPr="11A5CFB2">
        <w:rPr>
          <w:rFonts w:eastAsia="Times New Roman"/>
          <w:lang w:eastAsia="en-GB"/>
        </w:rPr>
        <w:t xml:space="preserve">upervising </w:t>
      </w:r>
      <w:r w:rsidR="7E71D212" w:rsidRPr="11A5CFB2">
        <w:rPr>
          <w:rFonts w:eastAsia="Times New Roman"/>
          <w:lang w:eastAsia="en-GB"/>
        </w:rPr>
        <w:t>E</w:t>
      </w:r>
      <w:r w:rsidRPr="11A5CFB2">
        <w:rPr>
          <w:rFonts w:eastAsia="Times New Roman"/>
          <w:lang w:eastAsia="en-GB"/>
        </w:rPr>
        <w:t xml:space="preserve">ngineer </w:t>
      </w:r>
      <w:r w:rsidR="00DF77F0" w:rsidRPr="11A5CFB2">
        <w:rPr>
          <w:rFonts w:eastAsia="Times New Roman"/>
          <w:lang w:eastAsia="en-GB"/>
        </w:rPr>
        <w:t xml:space="preserve">to review it as they </w:t>
      </w:r>
      <w:r w:rsidRPr="11A5CFB2">
        <w:rPr>
          <w:rFonts w:eastAsia="Times New Roman"/>
          <w:lang w:eastAsia="en-GB"/>
        </w:rPr>
        <w:t xml:space="preserve">may </w:t>
      </w:r>
      <w:r w:rsidR="00DF77F0" w:rsidRPr="11A5CFB2">
        <w:rPr>
          <w:rFonts w:eastAsia="Times New Roman"/>
          <w:lang w:eastAsia="en-GB"/>
        </w:rPr>
        <w:t>provide comments and</w:t>
      </w:r>
      <w:r w:rsidRPr="11A5CFB2">
        <w:rPr>
          <w:rFonts w:eastAsia="Times New Roman"/>
          <w:lang w:eastAsia="en-GB"/>
        </w:rPr>
        <w:t xml:space="preserve"> recommendations. If you don’t have a </w:t>
      </w:r>
      <w:r w:rsidR="10A237D5" w:rsidRPr="11A5CFB2">
        <w:rPr>
          <w:rFonts w:eastAsia="Times New Roman"/>
          <w:lang w:eastAsia="en-GB"/>
        </w:rPr>
        <w:t>S</w:t>
      </w:r>
      <w:r w:rsidRPr="11A5CFB2">
        <w:rPr>
          <w:rFonts w:eastAsia="Times New Roman"/>
          <w:lang w:eastAsia="en-GB"/>
        </w:rPr>
        <w:t xml:space="preserve">upervising </w:t>
      </w:r>
      <w:r w:rsidR="04AE1415" w:rsidRPr="11A5CFB2">
        <w:rPr>
          <w:rFonts w:eastAsia="Times New Roman"/>
          <w:lang w:eastAsia="en-GB"/>
        </w:rPr>
        <w:t>E</w:t>
      </w:r>
      <w:r w:rsidRPr="11A5CFB2">
        <w:rPr>
          <w:rFonts w:eastAsia="Times New Roman"/>
          <w:lang w:eastAsia="en-GB"/>
        </w:rPr>
        <w:t>ngineer, you can a</w:t>
      </w:r>
      <w:r w:rsidR="00421FBF" w:rsidRPr="11A5CFB2">
        <w:rPr>
          <w:rFonts w:eastAsia="Times New Roman"/>
          <w:lang w:eastAsia="en-GB"/>
        </w:rPr>
        <w:t>ppoint</w:t>
      </w:r>
      <w:r w:rsidRPr="11A5CFB2">
        <w:rPr>
          <w:rFonts w:eastAsia="Times New Roman"/>
          <w:lang w:eastAsia="en-GB"/>
        </w:rPr>
        <w:t xml:space="preserve"> an engineer from any of the reservoir panels.</w:t>
      </w:r>
      <w:r w:rsidR="1B9E73CE" w:rsidRPr="11A5CFB2">
        <w:rPr>
          <w:rFonts w:eastAsia="Times New Roman"/>
          <w:lang w:eastAsia="en-GB"/>
        </w:rPr>
        <w:t xml:space="preserve"> Every High and Medium risk </w:t>
      </w:r>
      <w:r w:rsidR="00CE278C" w:rsidRPr="11A5CFB2">
        <w:rPr>
          <w:rFonts w:eastAsia="Times New Roman"/>
          <w:lang w:eastAsia="en-GB"/>
        </w:rPr>
        <w:t xml:space="preserve">designated </w:t>
      </w:r>
      <w:r w:rsidR="1B9E73CE" w:rsidRPr="11A5CFB2">
        <w:rPr>
          <w:rFonts w:eastAsia="Times New Roman"/>
          <w:lang w:eastAsia="en-GB"/>
        </w:rPr>
        <w:t xml:space="preserve">reservoir must have a Supervising Engineer </w:t>
      </w:r>
      <w:proofErr w:type="gramStart"/>
      <w:r w:rsidR="1B9E73CE" w:rsidRPr="11A5CFB2">
        <w:rPr>
          <w:rFonts w:eastAsia="Times New Roman"/>
          <w:lang w:eastAsia="en-GB"/>
        </w:rPr>
        <w:t>appointed at all times</w:t>
      </w:r>
      <w:proofErr w:type="gramEnd"/>
      <w:r w:rsidR="1B9E73CE" w:rsidRPr="11A5CFB2">
        <w:rPr>
          <w:rFonts w:eastAsia="Times New Roman"/>
          <w:lang w:eastAsia="en-GB"/>
        </w:rPr>
        <w:t>.</w:t>
      </w:r>
    </w:p>
    <w:p w14:paraId="46DA089A" w14:textId="3343A3F6" w:rsidR="00B739D3" w:rsidRPr="002723BF" w:rsidRDefault="00E76010" w:rsidP="00EB481F">
      <w:r w:rsidRPr="00061CAE">
        <w:t>For the full list of engineers</w:t>
      </w:r>
      <w:r w:rsidR="001F25C6">
        <w:t>,</w:t>
      </w:r>
      <w:r w:rsidRPr="00061CAE">
        <w:t xml:space="preserve"> see</w:t>
      </w:r>
      <w:r w:rsidR="00D80B4A">
        <w:t xml:space="preserve"> </w:t>
      </w:r>
      <w:hyperlink r:id="rId10" w:history="1">
        <w:r w:rsidR="00D80B4A">
          <w:rPr>
            <w:color w:val="0000FF"/>
            <w:u w:val="single"/>
          </w:rPr>
          <w:t>Reservoir</w:t>
        </w:r>
        <w:r w:rsidRPr="002D5882">
          <w:rPr>
            <w:color w:val="0000FF"/>
            <w:u w:val="single"/>
          </w:rPr>
          <w:t xml:space="preserve"> engineers panels: member lists </w:t>
        </w:r>
        <w:r w:rsidR="005135E6">
          <w:rPr>
            <w:color w:val="0000FF"/>
            <w:u w:val="single"/>
          </w:rPr>
          <w:t>(</w:t>
        </w:r>
        <w:proofErr w:type="spellStart"/>
        <w:r w:rsidRPr="002D5882">
          <w:rPr>
            <w:color w:val="0000FF"/>
            <w:u w:val="single"/>
          </w:rPr>
          <w:t>gov.scot</w:t>
        </w:r>
        <w:proofErr w:type="spellEnd"/>
      </w:hyperlink>
      <w:r w:rsidR="005135E6">
        <w:t>).</w:t>
      </w:r>
    </w:p>
    <w:p w14:paraId="33476039" w14:textId="1BE19AA6" w:rsidR="00C62C08" w:rsidRPr="008D28B9" w:rsidRDefault="00EF749C" w:rsidP="00E77ED1">
      <w:pPr>
        <w:pStyle w:val="Heading2"/>
        <w:rPr>
          <w:rFonts w:eastAsia="Times New Roman"/>
          <w:bdr w:val="none" w:sz="0" w:space="0" w:color="auto" w:frame="1"/>
          <w:lang w:eastAsia="en-GB"/>
        </w:rPr>
      </w:pPr>
      <w:bookmarkStart w:id="10" w:name="_Toc225331587"/>
      <w:r>
        <w:t>Sharing your flood plan</w:t>
      </w:r>
      <w:bookmarkEnd w:id="10"/>
    </w:p>
    <w:p w14:paraId="43A5AEA7" w14:textId="77777777" w:rsidR="00EF749C" w:rsidRPr="00061CAE" w:rsidRDefault="00EF749C" w:rsidP="00EB481F">
      <w:pPr>
        <w:rPr>
          <w:rFonts w:eastAsia="Times New Roman" w:cstheme="minorHAnsi"/>
          <w:lang w:eastAsia="en-GB"/>
        </w:rPr>
      </w:pPr>
      <w:r w:rsidRPr="00061CAE">
        <w:rPr>
          <w:rFonts w:eastAsia="Times New Roman" w:cstheme="minorHAnsi"/>
          <w:lang w:eastAsia="en-GB"/>
        </w:rPr>
        <w:t>A flood plan is your plan for your use and does not normally need to be shared except:</w:t>
      </w:r>
    </w:p>
    <w:p w14:paraId="462A23EB" w14:textId="3AA97A8D" w:rsidR="00EF749C" w:rsidRPr="00061CAE" w:rsidRDefault="5266BA2C" w:rsidP="0064373D">
      <w:pPr>
        <w:numPr>
          <w:ilvl w:val="0"/>
          <w:numId w:val="9"/>
        </w:numPr>
        <w:ind w:left="567" w:hanging="567"/>
        <w:rPr>
          <w:rFonts w:eastAsia="Times New Roman"/>
          <w:lang w:eastAsia="en-GB"/>
        </w:rPr>
      </w:pPr>
      <w:r w:rsidRPr="7A26A6C0">
        <w:rPr>
          <w:rFonts w:eastAsia="Times New Roman"/>
          <w:lang w:eastAsia="en-GB"/>
        </w:rPr>
        <w:t>O</w:t>
      </w:r>
      <w:r w:rsidR="00EF749C" w:rsidRPr="7A26A6C0">
        <w:rPr>
          <w:rFonts w:eastAsia="Times New Roman"/>
          <w:lang w:eastAsia="en-GB"/>
        </w:rPr>
        <w:t xml:space="preserve">n request by </w:t>
      </w:r>
      <w:r w:rsidR="00BB5506" w:rsidRPr="7A26A6C0">
        <w:rPr>
          <w:rFonts w:eastAsia="Times New Roman"/>
          <w:lang w:eastAsia="en-GB"/>
        </w:rPr>
        <w:t>SEPA</w:t>
      </w:r>
      <w:r w:rsidR="00EF749C" w:rsidRPr="7A26A6C0">
        <w:rPr>
          <w:rFonts w:eastAsia="Times New Roman"/>
          <w:lang w:eastAsia="en-GB"/>
        </w:rPr>
        <w:t xml:space="preserve"> or any of your appointed </w:t>
      </w:r>
      <w:r w:rsidR="006C7BBC" w:rsidRPr="7A26A6C0">
        <w:rPr>
          <w:rFonts w:eastAsia="Times New Roman"/>
          <w:lang w:eastAsia="en-GB"/>
        </w:rPr>
        <w:t>engineers.</w:t>
      </w:r>
    </w:p>
    <w:p w14:paraId="3DBBE3CA" w14:textId="27160AB0" w:rsidR="00EF749C" w:rsidRPr="00061CAE" w:rsidRDefault="27B46575" w:rsidP="0064373D">
      <w:pPr>
        <w:numPr>
          <w:ilvl w:val="0"/>
          <w:numId w:val="9"/>
        </w:numPr>
        <w:ind w:left="567" w:hanging="567"/>
        <w:rPr>
          <w:rFonts w:eastAsia="Times New Roman"/>
          <w:lang w:eastAsia="en-GB"/>
        </w:rPr>
      </w:pPr>
      <w:r w:rsidRPr="7A26A6C0">
        <w:rPr>
          <w:rFonts w:eastAsia="Times New Roman"/>
          <w:lang w:eastAsia="en-GB"/>
        </w:rPr>
        <w:t>O</w:t>
      </w:r>
      <w:r w:rsidR="2CBB3030" w:rsidRPr="7A26A6C0">
        <w:rPr>
          <w:rFonts w:eastAsia="Times New Roman"/>
          <w:lang w:eastAsia="en-GB"/>
        </w:rPr>
        <w:t>n request by your</w:t>
      </w:r>
      <w:r w:rsidR="045E73B5" w:rsidRPr="7A26A6C0">
        <w:rPr>
          <w:rFonts w:eastAsia="Times New Roman"/>
          <w:lang w:eastAsia="en-GB"/>
        </w:rPr>
        <w:t xml:space="preserve"> Local Resilience Partnership </w:t>
      </w:r>
      <w:r w:rsidR="2CBB3030" w:rsidRPr="7A26A6C0">
        <w:rPr>
          <w:rFonts w:eastAsia="Times New Roman"/>
          <w:lang w:eastAsia="en-GB"/>
        </w:rPr>
        <w:t>or Local Authority emergency planning department with responsibility for reservoir flooding</w:t>
      </w:r>
      <w:r w:rsidR="00AA4BB8" w:rsidRPr="7A26A6C0">
        <w:rPr>
          <w:rFonts w:eastAsia="Times New Roman"/>
          <w:lang w:eastAsia="en-GB"/>
        </w:rPr>
        <w:t xml:space="preserve"> (we advise that you should notify the relevant </w:t>
      </w:r>
      <w:r w:rsidR="00DC075F" w:rsidRPr="7A26A6C0">
        <w:rPr>
          <w:rFonts w:eastAsia="Times New Roman"/>
          <w:lang w:eastAsia="en-GB"/>
        </w:rPr>
        <w:t xml:space="preserve">dependent </w:t>
      </w:r>
      <w:r w:rsidR="00AA4BB8" w:rsidRPr="7A26A6C0">
        <w:rPr>
          <w:rFonts w:eastAsia="Times New Roman"/>
          <w:lang w:eastAsia="en-GB"/>
        </w:rPr>
        <w:t xml:space="preserve">bodies of the existence of your flood plan). </w:t>
      </w:r>
      <w:r w:rsidR="045E73B5" w:rsidRPr="7A26A6C0">
        <w:rPr>
          <w:rFonts w:eastAsia="Times New Roman"/>
          <w:lang w:eastAsia="en-GB"/>
        </w:rPr>
        <w:t xml:space="preserve">For further information see </w:t>
      </w:r>
      <w:hyperlink r:id="rId11">
        <w:r w:rsidR="045E73B5" w:rsidRPr="7A26A6C0">
          <w:rPr>
            <w:color w:val="0000FF"/>
            <w:u w:val="single"/>
          </w:rPr>
          <w:t>How Scotland responds to emergencies</w:t>
        </w:r>
        <w:r w:rsidR="0C6C356B" w:rsidRPr="7A26A6C0">
          <w:rPr>
            <w:color w:val="0000FF"/>
            <w:u w:val="single"/>
          </w:rPr>
          <w:t>.</w:t>
        </w:r>
      </w:hyperlink>
    </w:p>
    <w:p w14:paraId="0A175070" w14:textId="66ACF46D" w:rsidR="00EF749C" w:rsidRPr="00061CAE" w:rsidRDefault="00EF749C" w:rsidP="00EB481F">
      <w:pPr>
        <w:rPr>
          <w:rFonts w:eastAsia="Times New Roman"/>
          <w:lang w:eastAsia="en-GB"/>
        </w:rPr>
      </w:pPr>
      <w:r w:rsidRPr="06A06020">
        <w:rPr>
          <w:rFonts w:eastAsia="Times New Roman"/>
          <w:lang w:eastAsia="en-GB"/>
        </w:rPr>
        <w:t>Your plan should be available in a format that can be shared easily. You should mark and protect your flood plan as ‘</w:t>
      </w:r>
      <w:r w:rsidR="00A013E9" w:rsidRPr="06A06020">
        <w:rPr>
          <w:rFonts w:eastAsia="Times New Roman"/>
          <w:lang w:eastAsia="en-GB"/>
        </w:rPr>
        <w:t xml:space="preserve">official - </w:t>
      </w:r>
      <w:r w:rsidRPr="06A06020">
        <w:rPr>
          <w:rFonts w:eastAsia="Times New Roman"/>
          <w:lang w:eastAsia="en-GB"/>
        </w:rPr>
        <w:t>sensitive’ because it holds dam, operational and personal data.</w:t>
      </w:r>
    </w:p>
    <w:p w14:paraId="69919C2A" w14:textId="5CF969CB" w:rsidR="06A06020" w:rsidRDefault="06A06020">
      <w:r>
        <w:br w:type="page"/>
      </w:r>
    </w:p>
    <w:p w14:paraId="7AC48BE4" w14:textId="4AC96245" w:rsidR="008F5B08" w:rsidRPr="00061CAE" w:rsidRDefault="00EF749C" w:rsidP="00EB481F">
      <w:pPr>
        <w:rPr>
          <w:rFonts w:eastAsia="Times New Roman" w:cstheme="minorHAnsi"/>
          <w:lang w:eastAsia="en-GB"/>
        </w:rPr>
      </w:pPr>
      <w:r w:rsidRPr="06A06020">
        <w:rPr>
          <w:rFonts w:eastAsia="Times New Roman"/>
          <w:lang w:eastAsia="en-GB"/>
        </w:rPr>
        <w:lastRenderedPageBreak/>
        <w:t xml:space="preserve">If you have a high-risk reservoir, it means life could be at risk if your dam fails. You must make sure </w:t>
      </w:r>
      <w:r w:rsidR="00283823" w:rsidRPr="06A06020">
        <w:rPr>
          <w:rFonts w:eastAsia="Times New Roman"/>
          <w:lang w:eastAsia="en-GB"/>
        </w:rPr>
        <w:t>that anyone who maintains or operates the reservoir has</w:t>
      </w:r>
      <w:r w:rsidRPr="06A06020">
        <w:rPr>
          <w:rFonts w:eastAsia="Times New Roman"/>
          <w:lang w:eastAsia="en-GB"/>
        </w:rPr>
        <w:t xml:space="preserve"> access to your flood plan and </w:t>
      </w:r>
      <w:r w:rsidR="00283823" w:rsidRPr="06A06020">
        <w:rPr>
          <w:rFonts w:eastAsia="Times New Roman"/>
          <w:lang w:eastAsia="en-GB"/>
        </w:rPr>
        <w:t xml:space="preserve">that they </w:t>
      </w:r>
      <w:r w:rsidRPr="06A06020">
        <w:rPr>
          <w:rFonts w:eastAsia="Times New Roman"/>
          <w:lang w:eastAsia="en-GB"/>
        </w:rPr>
        <w:t>are familiar with it. Also consider familiarisation and training events for contractors coming to site.</w:t>
      </w:r>
    </w:p>
    <w:p w14:paraId="208D34E2" w14:textId="0A68ED1A" w:rsidR="002E431C" w:rsidRPr="008D28B9" w:rsidRDefault="00880652" w:rsidP="74066345">
      <w:pPr>
        <w:pStyle w:val="Heading1"/>
        <w:rPr>
          <w:rFonts w:eastAsia="Times New Roman"/>
          <w:b w:val="0"/>
          <w:bdr w:val="none" w:sz="0" w:space="0" w:color="auto" w:frame="1"/>
          <w:lang w:eastAsia="en-GB"/>
        </w:rPr>
      </w:pPr>
      <w:bookmarkStart w:id="11" w:name="_Toc225331588"/>
      <w:r>
        <w:t>What to include in your flood plan</w:t>
      </w:r>
      <w:bookmarkEnd w:id="11"/>
    </w:p>
    <w:p w14:paraId="7DF2F39D" w14:textId="05DF7DA9" w:rsidR="00B739D3" w:rsidRDefault="003F5794" w:rsidP="00EB481F">
      <w:pPr>
        <w:rPr>
          <w:rFonts w:ascii="Arial" w:eastAsia="Times New Roman" w:hAnsi="Arial" w:cs="Arial"/>
          <w:lang w:eastAsia="en-GB"/>
        </w:rPr>
      </w:pPr>
      <w:r w:rsidRPr="00061CAE">
        <w:rPr>
          <w:rFonts w:ascii="Arial" w:eastAsia="Times New Roman" w:hAnsi="Arial" w:cs="Arial"/>
          <w:b/>
          <w:bCs/>
          <w:lang w:eastAsia="en-GB"/>
        </w:rPr>
        <w:t xml:space="preserve">This guidance should be referred to when completing our separate template for onsite </w:t>
      </w:r>
      <w:r w:rsidR="00164BB1">
        <w:rPr>
          <w:rFonts w:ascii="Arial" w:eastAsia="Times New Roman" w:hAnsi="Arial" w:cs="Arial"/>
          <w:b/>
          <w:bCs/>
          <w:lang w:eastAsia="en-GB"/>
        </w:rPr>
        <w:t xml:space="preserve">emergency </w:t>
      </w:r>
      <w:r w:rsidR="0090415A">
        <w:rPr>
          <w:rFonts w:ascii="Arial" w:eastAsia="Times New Roman" w:hAnsi="Arial" w:cs="Arial"/>
          <w:b/>
          <w:bCs/>
          <w:lang w:eastAsia="en-GB"/>
        </w:rPr>
        <w:t xml:space="preserve">flood </w:t>
      </w:r>
      <w:r w:rsidRPr="00061CAE">
        <w:rPr>
          <w:rFonts w:ascii="Arial" w:eastAsia="Times New Roman" w:hAnsi="Arial" w:cs="Arial"/>
          <w:b/>
          <w:bCs/>
          <w:lang w:eastAsia="en-GB"/>
        </w:rPr>
        <w:t>plans.</w:t>
      </w:r>
      <w:r w:rsidRPr="00061CAE">
        <w:rPr>
          <w:rFonts w:ascii="Arial" w:eastAsia="Times New Roman" w:hAnsi="Arial" w:cs="Arial"/>
          <w:lang w:eastAsia="en-GB"/>
        </w:rPr>
        <w:t xml:space="preserve"> </w:t>
      </w:r>
      <w:r w:rsidR="00880652" w:rsidRPr="00061CAE">
        <w:rPr>
          <w:rFonts w:ascii="Arial" w:eastAsia="Times New Roman" w:hAnsi="Arial" w:cs="Arial"/>
          <w:lang w:eastAsia="en-GB"/>
        </w:rPr>
        <w:t>The</w:t>
      </w:r>
      <w:r w:rsidRPr="00061CAE">
        <w:rPr>
          <w:rFonts w:ascii="Arial" w:eastAsia="Times New Roman" w:hAnsi="Arial" w:cs="Arial"/>
          <w:lang w:eastAsia="en-GB"/>
        </w:rPr>
        <w:t xml:space="preserve"> </w:t>
      </w:r>
      <w:r w:rsidR="00932438" w:rsidRPr="00061CAE">
        <w:rPr>
          <w:rFonts w:ascii="Arial" w:eastAsia="Times New Roman" w:hAnsi="Arial" w:cs="Arial"/>
          <w:lang w:eastAsia="en-GB"/>
        </w:rPr>
        <w:t>guidance</w:t>
      </w:r>
      <w:r w:rsidR="00880652" w:rsidRPr="00061CAE">
        <w:rPr>
          <w:rFonts w:ascii="Arial" w:eastAsia="Times New Roman" w:hAnsi="Arial" w:cs="Arial"/>
          <w:lang w:eastAsia="en-GB"/>
        </w:rPr>
        <w:t xml:space="preserve"> is aimed at all sizes and complexities of reservoirs</w:t>
      </w:r>
      <w:r w:rsidR="00932438" w:rsidRPr="00061CAE">
        <w:rPr>
          <w:rFonts w:ascii="Arial" w:eastAsia="Times New Roman" w:hAnsi="Arial" w:cs="Arial"/>
          <w:lang w:eastAsia="en-GB"/>
        </w:rPr>
        <w:t xml:space="preserve"> and n</w:t>
      </w:r>
      <w:r w:rsidR="00880652" w:rsidRPr="00061CAE">
        <w:rPr>
          <w:rFonts w:ascii="Arial" w:eastAsia="Times New Roman" w:hAnsi="Arial" w:cs="Arial"/>
          <w:lang w:eastAsia="en-GB"/>
        </w:rPr>
        <w:t xml:space="preserve">ot </w:t>
      </w:r>
      <w:r w:rsidR="00932438" w:rsidRPr="00061CAE">
        <w:rPr>
          <w:rFonts w:ascii="Arial" w:eastAsia="Times New Roman" w:hAnsi="Arial" w:cs="Arial"/>
          <w:lang w:eastAsia="en-GB"/>
        </w:rPr>
        <w:t xml:space="preserve">all </w:t>
      </w:r>
      <w:r w:rsidR="00FF2600" w:rsidRPr="00061CAE">
        <w:rPr>
          <w:rFonts w:ascii="Arial" w:eastAsia="Times New Roman" w:hAnsi="Arial" w:cs="Arial"/>
          <w:lang w:eastAsia="en-GB"/>
        </w:rPr>
        <w:t xml:space="preserve">of it </w:t>
      </w:r>
      <w:r w:rsidR="00880652" w:rsidRPr="00061CAE">
        <w:rPr>
          <w:rFonts w:ascii="Arial" w:eastAsia="Times New Roman" w:hAnsi="Arial" w:cs="Arial"/>
          <w:lang w:eastAsia="en-GB"/>
        </w:rPr>
        <w:t>will apply to your reservoir.</w:t>
      </w:r>
      <w:r w:rsidR="000F38F1" w:rsidRPr="00061CAE">
        <w:rPr>
          <w:rFonts w:ascii="Arial" w:eastAsia="Times New Roman" w:hAnsi="Arial" w:cs="Arial"/>
          <w:lang w:eastAsia="en-GB"/>
        </w:rPr>
        <w:t xml:space="preserve"> </w:t>
      </w:r>
    </w:p>
    <w:p w14:paraId="0077043E" w14:textId="68E3266F" w:rsidR="00880652" w:rsidRPr="00880652" w:rsidRDefault="00982E3C" w:rsidP="00266ED1">
      <w:pPr>
        <w:pStyle w:val="Heading2"/>
        <w:rPr>
          <w:rFonts w:eastAsia="Times New Roman"/>
          <w:color w:val="016574" w:themeColor="accent6"/>
          <w:lang w:eastAsia="en-GB"/>
        </w:rPr>
      </w:pPr>
      <w:bookmarkStart w:id="12" w:name="_Toc225331589"/>
      <w:r w:rsidRPr="06A06020">
        <w:t>Front</w:t>
      </w:r>
      <w:r w:rsidR="00880652" w:rsidRPr="06A06020">
        <w:t xml:space="preserve"> page</w:t>
      </w:r>
      <w:r w:rsidR="00F004E1">
        <w:t xml:space="preserve"> of your plan</w:t>
      </w:r>
      <w:bookmarkEnd w:id="12"/>
    </w:p>
    <w:p w14:paraId="70EA7D89" w14:textId="0440064E" w:rsidR="00880652" w:rsidRPr="00061CAE" w:rsidRDefault="00854BC2" w:rsidP="00EB481F">
      <w:pPr>
        <w:rPr>
          <w:rFonts w:ascii="Arial" w:eastAsia="Times New Roman" w:hAnsi="Arial" w:cs="Arial"/>
          <w:lang w:eastAsia="en-GB"/>
        </w:rPr>
      </w:pPr>
      <w:r>
        <w:rPr>
          <w:rFonts w:ascii="Arial" w:eastAsia="Times New Roman" w:hAnsi="Arial" w:cs="Arial"/>
          <w:lang w:eastAsia="en-GB"/>
        </w:rPr>
        <w:t>The front page</w:t>
      </w:r>
      <w:r w:rsidRPr="00061CAE">
        <w:rPr>
          <w:rFonts w:ascii="Arial" w:eastAsia="Times New Roman" w:hAnsi="Arial" w:cs="Arial"/>
          <w:lang w:eastAsia="en-GB"/>
        </w:rPr>
        <w:t xml:space="preserve"> </w:t>
      </w:r>
      <w:r w:rsidR="00880652" w:rsidRPr="00061CAE">
        <w:rPr>
          <w:rFonts w:ascii="Arial" w:eastAsia="Times New Roman" w:hAnsi="Arial" w:cs="Arial"/>
          <w:lang w:eastAsia="en-GB"/>
        </w:rPr>
        <w:t>should include:</w:t>
      </w:r>
    </w:p>
    <w:p w14:paraId="6EDEE7C1" w14:textId="32332153" w:rsidR="00880652" w:rsidRPr="00061CAE" w:rsidRDefault="00E77ED1" w:rsidP="0064373D">
      <w:pPr>
        <w:numPr>
          <w:ilvl w:val="0"/>
          <w:numId w:val="2"/>
        </w:numPr>
        <w:ind w:left="567" w:hanging="567"/>
        <w:rPr>
          <w:rFonts w:ascii="Arial" w:eastAsia="Times New Roman" w:hAnsi="Arial" w:cs="Arial"/>
          <w:lang w:eastAsia="en-GB"/>
        </w:rPr>
      </w:pPr>
      <w:r w:rsidRPr="7A26A6C0">
        <w:rPr>
          <w:rFonts w:ascii="Arial" w:eastAsia="Times New Roman" w:hAnsi="Arial" w:cs="Arial"/>
          <w:lang w:eastAsia="en-GB"/>
        </w:rPr>
        <w:t>R</w:t>
      </w:r>
      <w:r w:rsidR="00880652" w:rsidRPr="7A26A6C0">
        <w:rPr>
          <w:rFonts w:ascii="Arial" w:eastAsia="Times New Roman" w:hAnsi="Arial" w:cs="Arial"/>
          <w:lang w:eastAsia="en-GB"/>
        </w:rPr>
        <w:t xml:space="preserve">eservoir </w:t>
      </w:r>
      <w:r w:rsidR="00875B35" w:rsidRPr="7A26A6C0">
        <w:rPr>
          <w:rFonts w:ascii="Arial" w:eastAsia="Times New Roman" w:hAnsi="Arial" w:cs="Arial"/>
          <w:lang w:eastAsia="en-GB"/>
        </w:rPr>
        <w:t>name.</w:t>
      </w:r>
    </w:p>
    <w:p w14:paraId="265B05FB" w14:textId="5185E762" w:rsidR="00094517" w:rsidRPr="00061CAE" w:rsidRDefault="00094517" w:rsidP="0064373D">
      <w:pPr>
        <w:numPr>
          <w:ilvl w:val="0"/>
          <w:numId w:val="2"/>
        </w:numPr>
        <w:ind w:left="567" w:hanging="567"/>
        <w:rPr>
          <w:rFonts w:ascii="Arial" w:eastAsia="Times New Roman" w:hAnsi="Arial" w:cs="Arial"/>
          <w:lang w:eastAsia="en-GB"/>
        </w:rPr>
      </w:pPr>
      <w:r w:rsidRPr="7A26A6C0">
        <w:rPr>
          <w:rFonts w:ascii="Arial" w:eastAsia="Times New Roman" w:hAnsi="Arial" w:cs="Arial"/>
          <w:lang w:eastAsia="en-GB"/>
        </w:rPr>
        <w:t>SEPA reservoir reference</w:t>
      </w:r>
      <w:r w:rsidR="003B12B9" w:rsidRPr="7A26A6C0">
        <w:rPr>
          <w:rFonts w:ascii="Arial" w:eastAsia="Times New Roman" w:hAnsi="Arial" w:cs="Arial"/>
          <w:lang w:eastAsia="en-GB"/>
        </w:rPr>
        <w:t xml:space="preserve"> </w:t>
      </w:r>
      <w:r w:rsidR="00B62D31" w:rsidRPr="7A26A6C0">
        <w:rPr>
          <w:rFonts w:ascii="Arial" w:eastAsia="Times New Roman" w:hAnsi="Arial" w:cs="Arial"/>
          <w:lang w:eastAsia="en-GB"/>
        </w:rPr>
        <w:t xml:space="preserve">(RES/R </w:t>
      </w:r>
      <w:r w:rsidRPr="7A26A6C0">
        <w:rPr>
          <w:rFonts w:ascii="Arial" w:eastAsia="Times New Roman" w:hAnsi="Arial" w:cs="Arial"/>
          <w:lang w:eastAsia="en-GB"/>
        </w:rPr>
        <w:t>number</w:t>
      </w:r>
      <w:r w:rsidR="00875B35" w:rsidRPr="7A26A6C0">
        <w:rPr>
          <w:rFonts w:ascii="Arial" w:eastAsia="Times New Roman" w:hAnsi="Arial" w:cs="Arial"/>
          <w:lang w:eastAsia="en-GB"/>
        </w:rPr>
        <w:t>).</w:t>
      </w:r>
    </w:p>
    <w:p w14:paraId="786DCD92" w14:textId="74CE504D" w:rsidR="00880652" w:rsidRPr="00061CAE" w:rsidRDefault="00E77ED1" w:rsidP="0064373D">
      <w:pPr>
        <w:numPr>
          <w:ilvl w:val="0"/>
          <w:numId w:val="2"/>
        </w:numPr>
        <w:ind w:left="567" w:hanging="567"/>
        <w:rPr>
          <w:rFonts w:ascii="Arial" w:eastAsia="Times New Roman" w:hAnsi="Arial" w:cs="Arial"/>
          <w:lang w:eastAsia="en-GB"/>
        </w:rPr>
      </w:pPr>
      <w:r w:rsidRPr="7A26A6C0">
        <w:rPr>
          <w:rFonts w:ascii="Arial" w:eastAsia="Times New Roman" w:hAnsi="Arial" w:cs="Arial"/>
          <w:lang w:eastAsia="en-GB"/>
        </w:rPr>
        <w:t>R</w:t>
      </w:r>
      <w:r w:rsidR="00880652" w:rsidRPr="7A26A6C0">
        <w:rPr>
          <w:rFonts w:ascii="Arial" w:eastAsia="Times New Roman" w:hAnsi="Arial" w:cs="Arial"/>
          <w:lang w:eastAsia="en-GB"/>
        </w:rPr>
        <w:t xml:space="preserve">eservoir address including </w:t>
      </w:r>
      <w:r w:rsidR="00875B35" w:rsidRPr="7A26A6C0">
        <w:rPr>
          <w:rFonts w:ascii="Arial" w:eastAsia="Times New Roman" w:hAnsi="Arial" w:cs="Arial"/>
          <w:lang w:eastAsia="en-GB"/>
        </w:rPr>
        <w:t>postcode</w:t>
      </w:r>
      <w:r w:rsidR="007F3451" w:rsidRPr="7A26A6C0">
        <w:rPr>
          <w:rFonts w:ascii="Arial" w:eastAsia="Times New Roman" w:hAnsi="Arial" w:cs="Arial"/>
          <w:lang w:eastAsia="en-GB"/>
        </w:rPr>
        <w:t xml:space="preserve"> (or nearest </w:t>
      </w:r>
      <w:r w:rsidR="00445648" w:rsidRPr="7A26A6C0">
        <w:rPr>
          <w:rFonts w:ascii="Arial" w:eastAsia="Times New Roman" w:hAnsi="Arial" w:cs="Arial"/>
          <w:lang w:eastAsia="en-GB"/>
        </w:rPr>
        <w:t>address and postcode to reservoir location)</w:t>
      </w:r>
      <w:r w:rsidR="00875B35" w:rsidRPr="7A26A6C0">
        <w:rPr>
          <w:rFonts w:ascii="Arial" w:eastAsia="Times New Roman" w:hAnsi="Arial" w:cs="Arial"/>
          <w:lang w:eastAsia="en-GB"/>
        </w:rPr>
        <w:t>.</w:t>
      </w:r>
    </w:p>
    <w:p w14:paraId="272D15F1" w14:textId="60740B90" w:rsidR="002676B2" w:rsidRDefault="00E77ED1" w:rsidP="0064373D">
      <w:pPr>
        <w:numPr>
          <w:ilvl w:val="0"/>
          <w:numId w:val="2"/>
        </w:numPr>
        <w:ind w:left="567" w:hanging="567"/>
        <w:rPr>
          <w:rFonts w:ascii="Arial" w:eastAsia="Times New Roman" w:hAnsi="Arial" w:cs="Arial"/>
          <w:lang w:eastAsia="en-GB"/>
        </w:rPr>
      </w:pPr>
      <w:r>
        <w:rPr>
          <w:rFonts w:ascii="Arial" w:eastAsia="Times New Roman" w:hAnsi="Arial" w:cs="Arial"/>
          <w:lang w:eastAsia="en-GB"/>
        </w:rPr>
        <w:t>N</w:t>
      </w:r>
      <w:r w:rsidR="00880652" w:rsidRPr="00061CAE">
        <w:rPr>
          <w:rFonts w:ascii="Arial" w:eastAsia="Times New Roman" w:hAnsi="Arial" w:cs="Arial"/>
          <w:lang w:eastAsia="en-GB"/>
        </w:rPr>
        <w:t>ational grid reference</w:t>
      </w:r>
      <w:r w:rsidR="002676B2">
        <w:rPr>
          <w:rFonts w:ascii="Arial" w:eastAsia="Times New Roman" w:hAnsi="Arial" w:cs="Arial"/>
          <w:lang w:eastAsia="en-GB"/>
        </w:rPr>
        <w:t xml:space="preserve"> (see</w:t>
      </w:r>
      <w:r w:rsidR="002676B2" w:rsidRPr="00F004E1">
        <w:rPr>
          <w:rFonts w:ascii="Arial" w:eastAsia="Times New Roman" w:hAnsi="Arial" w:cs="Arial"/>
          <w:lang w:eastAsia="en-GB"/>
        </w:rPr>
        <w:t xml:space="preserve"> </w:t>
      </w:r>
      <w:hyperlink r:id="rId12" w:history="1">
        <w:r w:rsidR="002676B2" w:rsidRPr="0080578D">
          <w:rPr>
            <w:rFonts w:ascii="Arial" w:eastAsia="Times New Roman" w:hAnsi="Arial" w:cs="Arial"/>
            <w:color w:val="007485"/>
            <w:u w:val="single"/>
            <w:bdr w:val="none" w:sz="0" w:space="0" w:color="auto" w:frame="1"/>
            <w:lang w:eastAsia="en-GB"/>
          </w:rPr>
          <w:t>grid reference finder website</w:t>
        </w:r>
      </w:hyperlink>
      <w:r w:rsidR="00875B35">
        <w:rPr>
          <w:rFonts w:ascii="Arial" w:eastAsia="Times New Roman" w:hAnsi="Arial" w:cs="Arial"/>
          <w:lang w:eastAsia="en-GB"/>
        </w:rPr>
        <w:t>).</w:t>
      </w:r>
    </w:p>
    <w:p w14:paraId="277460FD" w14:textId="523CAA25" w:rsidR="00880652" w:rsidRPr="00061CAE" w:rsidRDefault="6B0BBE2A" w:rsidP="0064373D">
      <w:pPr>
        <w:numPr>
          <w:ilvl w:val="0"/>
          <w:numId w:val="2"/>
        </w:numPr>
        <w:ind w:left="567" w:hanging="567"/>
        <w:rPr>
          <w:rFonts w:ascii="Arial" w:eastAsia="Times New Roman" w:hAnsi="Arial" w:cs="Arial"/>
          <w:lang w:eastAsia="en-GB"/>
        </w:rPr>
      </w:pPr>
      <w:hyperlink r:id="rId13">
        <w:r w:rsidRPr="0080578D">
          <w:rPr>
            <w:rStyle w:val="Hyperlink"/>
          </w:rPr>
          <w:t>What3Words</w:t>
        </w:r>
      </w:hyperlink>
      <w:r w:rsidR="050B90DD" w:rsidRPr="06A06020">
        <w:rPr>
          <w:rFonts w:ascii="Arial" w:eastAsia="Times New Roman" w:hAnsi="Arial" w:cs="Arial"/>
          <w:lang w:eastAsia="en-GB"/>
        </w:rPr>
        <w:t xml:space="preserve"> </w:t>
      </w:r>
      <w:r w:rsidR="00875B35" w:rsidRPr="06A06020">
        <w:rPr>
          <w:rFonts w:ascii="Arial" w:eastAsia="Times New Roman" w:hAnsi="Arial" w:cs="Arial"/>
          <w:lang w:eastAsia="en-GB"/>
        </w:rPr>
        <w:t>location.</w:t>
      </w:r>
      <w:r w:rsidR="00FB239F">
        <w:rPr>
          <w:rFonts w:ascii="Arial" w:eastAsia="Times New Roman" w:hAnsi="Arial" w:cs="Arial"/>
          <w:lang w:eastAsia="en-GB"/>
        </w:rPr>
        <w:t xml:space="preserve"> </w:t>
      </w:r>
      <w:r w:rsidR="0086300F">
        <w:rPr>
          <w:rFonts w:ascii="Arial" w:eastAsia="Times New Roman" w:hAnsi="Arial" w:cs="Arial"/>
          <w:lang w:eastAsia="en-GB"/>
        </w:rPr>
        <w:t>(</w:t>
      </w:r>
      <w:r w:rsidR="00FB239F">
        <w:rPr>
          <w:rFonts w:ascii="Arial" w:eastAsia="Times New Roman" w:hAnsi="Arial" w:cs="Arial"/>
          <w:lang w:eastAsia="en-GB"/>
        </w:rPr>
        <w:t xml:space="preserve">What3words is a geocoding system that </w:t>
      </w:r>
      <w:r w:rsidR="003921F1">
        <w:rPr>
          <w:rFonts w:ascii="Arial" w:eastAsia="Times New Roman" w:hAnsi="Arial" w:cs="Arial"/>
          <w:lang w:eastAsia="en-GB"/>
        </w:rPr>
        <w:t>divides the world into a grid of 3m x 3m squares</w:t>
      </w:r>
      <w:r w:rsidR="00270B89">
        <w:rPr>
          <w:rFonts w:ascii="Arial" w:eastAsia="Times New Roman" w:hAnsi="Arial" w:cs="Arial"/>
          <w:lang w:eastAsia="en-GB"/>
        </w:rPr>
        <w:t xml:space="preserve">, with each </w:t>
      </w:r>
      <w:r w:rsidR="00C73792">
        <w:rPr>
          <w:rFonts w:ascii="Arial" w:eastAsia="Times New Roman" w:hAnsi="Arial" w:cs="Arial"/>
          <w:lang w:eastAsia="en-GB"/>
        </w:rPr>
        <w:t>square</w:t>
      </w:r>
      <w:r w:rsidR="00270B89">
        <w:rPr>
          <w:rFonts w:ascii="Arial" w:eastAsia="Times New Roman" w:hAnsi="Arial" w:cs="Arial"/>
          <w:lang w:eastAsia="en-GB"/>
        </w:rPr>
        <w:t xml:space="preserve"> </w:t>
      </w:r>
      <w:r w:rsidR="00C73792">
        <w:rPr>
          <w:rFonts w:ascii="Arial" w:eastAsia="Times New Roman" w:hAnsi="Arial" w:cs="Arial"/>
          <w:lang w:eastAsia="en-GB"/>
        </w:rPr>
        <w:t>assigned</w:t>
      </w:r>
      <w:r w:rsidR="00270B89">
        <w:rPr>
          <w:rFonts w:ascii="Arial" w:eastAsia="Times New Roman" w:hAnsi="Arial" w:cs="Arial"/>
          <w:lang w:eastAsia="en-GB"/>
        </w:rPr>
        <w:t xml:space="preserve"> a unique three-word address</w:t>
      </w:r>
      <w:r w:rsidR="00C73792">
        <w:rPr>
          <w:rFonts w:ascii="Arial" w:eastAsia="Times New Roman" w:hAnsi="Arial" w:cs="Arial"/>
          <w:lang w:eastAsia="en-GB"/>
        </w:rPr>
        <w:t>).</w:t>
      </w:r>
    </w:p>
    <w:p w14:paraId="709A0DF3" w14:textId="55E75834" w:rsidR="007C3C5A" w:rsidRPr="007C3C5A" w:rsidRDefault="00E04E6D" w:rsidP="0064373D">
      <w:pPr>
        <w:numPr>
          <w:ilvl w:val="0"/>
          <w:numId w:val="2"/>
        </w:numPr>
        <w:ind w:left="567" w:hanging="567"/>
        <w:rPr>
          <w:rFonts w:ascii="Arial" w:eastAsia="Times New Roman" w:hAnsi="Arial" w:cs="Arial"/>
          <w:lang w:eastAsia="en-GB"/>
        </w:rPr>
      </w:pPr>
      <w:r w:rsidRPr="00061CAE">
        <w:rPr>
          <w:rFonts w:ascii="Arial" w:eastAsia="Times New Roman" w:hAnsi="Arial" w:cs="Arial"/>
          <w:lang w:eastAsia="en-GB"/>
        </w:rPr>
        <w:t xml:space="preserve">SEPA </w:t>
      </w:r>
      <w:r w:rsidR="00880652" w:rsidRPr="00061CAE">
        <w:rPr>
          <w:rFonts w:ascii="Arial" w:eastAsia="Times New Roman" w:hAnsi="Arial" w:cs="Arial"/>
          <w:lang w:eastAsia="en-GB"/>
        </w:rPr>
        <w:t>risk designation: “</w:t>
      </w:r>
      <w:r w:rsidR="00E77ED1">
        <w:rPr>
          <w:rFonts w:ascii="Arial" w:eastAsia="Times New Roman" w:hAnsi="Arial" w:cs="Arial"/>
          <w:lang w:eastAsia="en-GB"/>
        </w:rPr>
        <w:t>H</w:t>
      </w:r>
      <w:r w:rsidR="00880652" w:rsidRPr="00061CAE">
        <w:rPr>
          <w:rFonts w:ascii="Arial" w:eastAsia="Times New Roman" w:hAnsi="Arial" w:cs="Arial"/>
          <w:lang w:eastAsia="en-GB"/>
        </w:rPr>
        <w:t>igh</w:t>
      </w:r>
      <w:r w:rsidR="00144906" w:rsidRPr="00061CAE">
        <w:rPr>
          <w:rFonts w:ascii="Arial" w:eastAsia="Times New Roman" w:hAnsi="Arial" w:cs="Arial"/>
          <w:lang w:eastAsia="en-GB"/>
        </w:rPr>
        <w:t>,’</w:t>
      </w:r>
      <w:r w:rsidR="00880652" w:rsidRPr="00061CAE">
        <w:rPr>
          <w:rFonts w:ascii="Arial" w:eastAsia="Times New Roman" w:hAnsi="Arial" w:cs="Arial"/>
          <w:lang w:eastAsia="en-GB"/>
        </w:rPr>
        <w:t xml:space="preserve"> </w:t>
      </w:r>
      <w:r w:rsidR="0095004D" w:rsidRPr="00061CAE">
        <w:rPr>
          <w:rFonts w:ascii="Arial" w:eastAsia="Times New Roman" w:hAnsi="Arial" w:cs="Arial"/>
          <w:lang w:eastAsia="en-GB"/>
        </w:rPr>
        <w:t>‘</w:t>
      </w:r>
      <w:r w:rsidR="00E77ED1">
        <w:rPr>
          <w:rFonts w:ascii="Arial" w:eastAsia="Times New Roman" w:hAnsi="Arial" w:cs="Arial"/>
          <w:lang w:eastAsia="en-GB"/>
        </w:rPr>
        <w:t>M</w:t>
      </w:r>
      <w:r w:rsidR="00FF2600" w:rsidRPr="00061CAE">
        <w:rPr>
          <w:rFonts w:ascii="Arial" w:eastAsia="Times New Roman" w:hAnsi="Arial" w:cs="Arial"/>
          <w:lang w:eastAsia="en-GB"/>
        </w:rPr>
        <w:t>edium</w:t>
      </w:r>
      <w:r w:rsidR="0095004D" w:rsidRPr="00061CAE">
        <w:rPr>
          <w:rFonts w:ascii="Arial" w:eastAsia="Times New Roman" w:hAnsi="Arial" w:cs="Arial"/>
          <w:lang w:eastAsia="en-GB"/>
        </w:rPr>
        <w:t>’</w:t>
      </w:r>
      <w:r w:rsidR="00FF2600" w:rsidRPr="00061CAE">
        <w:rPr>
          <w:rFonts w:ascii="Arial" w:eastAsia="Times New Roman" w:hAnsi="Arial" w:cs="Arial"/>
          <w:lang w:eastAsia="en-GB"/>
        </w:rPr>
        <w:t xml:space="preserve"> </w:t>
      </w:r>
      <w:r w:rsidR="00676E8B" w:rsidRPr="00061CAE">
        <w:rPr>
          <w:rFonts w:ascii="Arial" w:eastAsia="Times New Roman" w:hAnsi="Arial" w:cs="Arial"/>
          <w:lang w:eastAsia="en-GB"/>
        </w:rPr>
        <w:t xml:space="preserve">or </w:t>
      </w:r>
      <w:r w:rsidR="0095004D" w:rsidRPr="00061CAE">
        <w:rPr>
          <w:rFonts w:ascii="Arial" w:eastAsia="Times New Roman" w:hAnsi="Arial" w:cs="Arial"/>
          <w:lang w:eastAsia="en-GB"/>
        </w:rPr>
        <w:t>‘</w:t>
      </w:r>
      <w:r w:rsidR="00E77ED1">
        <w:rPr>
          <w:rFonts w:ascii="Arial" w:eastAsia="Times New Roman" w:hAnsi="Arial" w:cs="Arial"/>
          <w:lang w:eastAsia="en-GB"/>
        </w:rPr>
        <w:t>L</w:t>
      </w:r>
      <w:r w:rsidR="00676E8B" w:rsidRPr="00061CAE">
        <w:rPr>
          <w:rFonts w:ascii="Arial" w:eastAsia="Times New Roman" w:hAnsi="Arial" w:cs="Arial"/>
          <w:lang w:eastAsia="en-GB"/>
        </w:rPr>
        <w:t>ow</w:t>
      </w:r>
      <w:r w:rsidR="00742054">
        <w:rPr>
          <w:rFonts w:ascii="Arial" w:eastAsia="Times New Roman" w:hAnsi="Arial" w:cs="Arial"/>
          <w:lang w:eastAsia="en-GB"/>
        </w:rPr>
        <w:t>’</w:t>
      </w:r>
      <w:r w:rsidR="00676E8B" w:rsidRPr="00061CAE">
        <w:rPr>
          <w:rFonts w:ascii="Arial" w:eastAsia="Times New Roman" w:hAnsi="Arial" w:cs="Arial"/>
          <w:lang w:eastAsia="en-GB"/>
        </w:rPr>
        <w:t xml:space="preserve"> ris</w:t>
      </w:r>
      <w:r w:rsidR="00742054">
        <w:rPr>
          <w:rFonts w:ascii="Arial" w:eastAsia="Times New Roman" w:hAnsi="Arial" w:cs="Arial"/>
          <w:lang w:eastAsia="en-GB"/>
        </w:rPr>
        <w:t>k</w:t>
      </w:r>
      <w:r w:rsidR="1190BF74" w:rsidRPr="06A06020">
        <w:rPr>
          <w:rFonts w:ascii="Arial" w:eastAsia="Times New Roman" w:hAnsi="Arial" w:cs="Arial"/>
          <w:lang w:eastAsia="en-GB"/>
        </w:rPr>
        <w:t>.</w:t>
      </w:r>
    </w:p>
    <w:p w14:paraId="0ADE5DF7" w14:textId="77777777" w:rsidR="0064373D" w:rsidRDefault="0064373D">
      <w:pPr>
        <w:rPr>
          <w:rFonts w:asciiTheme="majorHAnsi" w:eastAsiaTheme="majorEastAsia" w:hAnsiTheme="majorHAnsi" w:cstheme="majorBidi"/>
          <w:b/>
          <w:color w:val="016574" w:themeColor="accent2"/>
          <w:sz w:val="40"/>
          <w:szCs w:val="32"/>
        </w:rPr>
      </w:pPr>
      <w:r>
        <w:br w:type="page"/>
      </w:r>
    </w:p>
    <w:p w14:paraId="232526A8" w14:textId="628390F4" w:rsidR="00327C3C" w:rsidRPr="00327C3C" w:rsidRDefault="00982E3C" w:rsidP="00266ED1">
      <w:pPr>
        <w:pStyle w:val="Heading2"/>
      </w:pPr>
      <w:bookmarkStart w:id="13" w:name="_Toc225331590"/>
      <w:r>
        <w:lastRenderedPageBreak/>
        <w:t xml:space="preserve">Section 1: Reservoir Manager and </w:t>
      </w:r>
      <w:r w:rsidR="1CD54E58">
        <w:t>o</w:t>
      </w:r>
      <w:r>
        <w:t xml:space="preserve">ther </w:t>
      </w:r>
      <w:r w:rsidR="00133BAE">
        <w:t xml:space="preserve">staff </w:t>
      </w:r>
      <w:r w:rsidR="55E18E1A">
        <w:t>d</w:t>
      </w:r>
      <w:r>
        <w:t>etails</w:t>
      </w:r>
      <w:bookmarkEnd w:id="13"/>
    </w:p>
    <w:p w14:paraId="35E905E1" w14:textId="1871F3D1" w:rsidR="00982E3C" w:rsidRPr="00061CAE" w:rsidRDefault="00982E3C" w:rsidP="00EB481F">
      <w:pPr>
        <w:rPr>
          <w:rFonts w:ascii="Arial" w:eastAsia="Times New Roman" w:hAnsi="Arial" w:cs="Arial"/>
          <w:lang w:eastAsia="en-GB"/>
        </w:rPr>
      </w:pPr>
      <w:r w:rsidRPr="00061CAE">
        <w:rPr>
          <w:rFonts w:ascii="Arial" w:eastAsia="Times New Roman" w:hAnsi="Arial" w:cs="Arial"/>
          <w:lang w:eastAsia="en-GB"/>
        </w:rPr>
        <w:t>This section should include the following information</w:t>
      </w:r>
      <w:r w:rsidR="00BC55B7">
        <w:rPr>
          <w:rFonts w:ascii="Arial" w:eastAsia="Times New Roman" w:hAnsi="Arial" w:cs="Arial"/>
          <w:lang w:eastAsia="en-GB"/>
        </w:rPr>
        <w:t xml:space="preserve"> (</w:t>
      </w:r>
      <w:r w:rsidR="003F0C37">
        <w:rPr>
          <w:rFonts w:ascii="Arial" w:eastAsia="Times New Roman" w:hAnsi="Arial" w:cs="Arial"/>
          <w:lang w:eastAsia="en-GB"/>
        </w:rPr>
        <w:t xml:space="preserve">depending on the size of your organisation you may only need to supply </w:t>
      </w:r>
      <w:r w:rsidR="00DE65D1">
        <w:rPr>
          <w:rFonts w:ascii="Arial" w:eastAsia="Times New Roman" w:hAnsi="Arial" w:cs="Arial"/>
          <w:lang w:eastAsia="en-GB"/>
        </w:rPr>
        <w:t>some of this information</w:t>
      </w:r>
      <w:r w:rsidR="00FB6C49">
        <w:rPr>
          <w:rFonts w:ascii="Arial" w:eastAsia="Times New Roman" w:hAnsi="Arial" w:cs="Arial"/>
          <w:lang w:eastAsia="en-GB"/>
        </w:rPr>
        <w:t xml:space="preserve"> as the same </w:t>
      </w:r>
      <w:r w:rsidR="00C9127B">
        <w:rPr>
          <w:rFonts w:ascii="Arial" w:eastAsia="Times New Roman" w:hAnsi="Arial" w:cs="Arial"/>
          <w:lang w:eastAsia="en-GB"/>
        </w:rPr>
        <w:t>person may</w:t>
      </w:r>
      <w:r w:rsidR="00FB6C49">
        <w:rPr>
          <w:rFonts w:ascii="Arial" w:eastAsia="Times New Roman" w:hAnsi="Arial" w:cs="Arial"/>
          <w:lang w:eastAsia="en-GB"/>
        </w:rPr>
        <w:t xml:space="preserve"> fulfil a</w:t>
      </w:r>
      <w:r w:rsidR="00C9127B">
        <w:rPr>
          <w:rFonts w:ascii="Arial" w:eastAsia="Times New Roman" w:hAnsi="Arial" w:cs="Arial"/>
          <w:lang w:eastAsia="en-GB"/>
        </w:rPr>
        <w:t xml:space="preserve"> </w:t>
      </w:r>
      <w:r w:rsidR="007823D1">
        <w:rPr>
          <w:rFonts w:ascii="Arial" w:eastAsia="Times New Roman" w:hAnsi="Arial" w:cs="Arial"/>
          <w:lang w:eastAsia="en-GB"/>
        </w:rPr>
        <w:t>number of</w:t>
      </w:r>
      <w:r w:rsidR="00FB6C49">
        <w:rPr>
          <w:rFonts w:ascii="Arial" w:eastAsia="Times New Roman" w:hAnsi="Arial" w:cs="Arial"/>
          <w:lang w:eastAsia="en-GB"/>
        </w:rPr>
        <w:t xml:space="preserve"> these roles</w:t>
      </w:r>
      <w:r w:rsidR="00DE65D1">
        <w:rPr>
          <w:rFonts w:ascii="Arial" w:eastAsia="Times New Roman" w:hAnsi="Arial" w:cs="Arial"/>
          <w:lang w:eastAsia="en-GB"/>
        </w:rPr>
        <w:t>)</w:t>
      </w:r>
      <w:r w:rsidRPr="00061CAE">
        <w:rPr>
          <w:rFonts w:ascii="Arial" w:eastAsia="Times New Roman" w:hAnsi="Arial" w:cs="Arial"/>
          <w:lang w:eastAsia="en-GB"/>
        </w:rPr>
        <w:t>:</w:t>
      </w:r>
    </w:p>
    <w:p w14:paraId="27019326" w14:textId="2061F965" w:rsidR="00D12B88" w:rsidRDefault="00530F66" w:rsidP="0064373D">
      <w:pPr>
        <w:numPr>
          <w:ilvl w:val="0"/>
          <w:numId w:val="2"/>
        </w:numPr>
        <w:ind w:left="567" w:hanging="567"/>
        <w:rPr>
          <w:rFonts w:ascii="Arial" w:eastAsia="Times New Roman" w:hAnsi="Arial" w:cs="Arial"/>
          <w:lang w:eastAsia="en-GB"/>
        </w:rPr>
      </w:pPr>
      <w:r w:rsidRPr="7A26A6C0">
        <w:rPr>
          <w:rFonts w:ascii="Arial" w:eastAsia="Times New Roman" w:hAnsi="Arial" w:cs="Arial"/>
          <w:lang w:eastAsia="en-GB"/>
        </w:rPr>
        <w:t>N</w:t>
      </w:r>
      <w:r w:rsidR="00880652" w:rsidRPr="7A26A6C0">
        <w:rPr>
          <w:rFonts w:ascii="Arial" w:eastAsia="Times New Roman" w:hAnsi="Arial" w:cs="Arial"/>
          <w:lang w:eastAsia="en-GB"/>
        </w:rPr>
        <w:t>ame</w:t>
      </w:r>
      <w:r w:rsidRPr="7A26A6C0">
        <w:rPr>
          <w:rFonts w:ascii="Arial" w:eastAsia="Times New Roman" w:hAnsi="Arial" w:cs="Arial"/>
          <w:lang w:eastAsia="en-GB"/>
        </w:rPr>
        <w:t xml:space="preserve">, </w:t>
      </w:r>
      <w:r w:rsidR="0072575F" w:rsidRPr="7A26A6C0">
        <w:rPr>
          <w:rFonts w:ascii="Arial" w:eastAsia="Times New Roman" w:hAnsi="Arial" w:cs="Arial"/>
          <w:lang w:eastAsia="en-GB"/>
        </w:rPr>
        <w:t xml:space="preserve">postal </w:t>
      </w:r>
      <w:r w:rsidR="00880652" w:rsidRPr="7A26A6C0">
        <w:rPr>
          <w:rFonts w:ascii="Arial" w:eastAsia="Times New Roman" w:hAnsi="Arial" w:cs="Arial"/>
          <w:lang w:eastAsia="en-GB"/>
        </w:rPr>
        <w:t>address</w:t>
      </w:r>
      <w:r w:rsidRPr="7A26A6C0">
        <w:rPr>
          <w:rFonts w:ascii="Arial" w:eastAsia="Times New Roman" w:hAnsi="Arial" w:cs="Arial"/>
          <w:lang w:eastAsia="en-GB"/>
        </w:rPr>
        <w:t>,</w:t>
      </w:r>
      <w:r w:rsidR="00880652" w:rsidRPr="7A26A6C0">
        <w:rPr>
          <w:rFonts w:ascii="Arial" w:eastAsia="Times New Roman" w:hAnsi="Arial" w:cs="Arial"/>
          <w:lang w:eastAsia="en-GB"/>
        </w:rPr>
        <w:t xml:space="preserve"> </w:t>
      </w:r>
      <w:r w:rsidRPr="7A26A6C0">
        <w:rPr>
          <w:rFonts w:ascii="Arial" w:eastAsia="Times New Roman" w:hAnsi="Arial" w:cs="Arial"/>
          <w:lang w:eastAsia="en-GB"/>
        </w:rPr>
        <w:t>24-hour contact number and email</w:t>
      </w:r>
      <w:r w:rsidR="00133F9A" w:rsidRPr="7A26A6C0">
        <w:rPr>
          <w:rFonts w:ascii="Arial" w:eastAsia="Times New Roman" w:hAnsi="Arial" w:cs="Arial"/>
          <w:lang w:eastAsia="en-GB"/>
        </w:rPr>
        <w:t xml:space="preserve"> of</w:t>
      </w:r>
      <w:r w:rsidR="0094722E" w:rsidRPr="7A26A6C0">
        <w:rPr>
          <w:rFonts w:ascii="Arial" w:eastAsia="Times New Roman" w:hAnsi="Arial" w:cs="Arial"/>
          <w:lang w:eastAsia="en-GB"/>
        </w:rPr>
        <w:t xml:space="preserve"> </w:t>
      </w:r>
      <w:r w:rsidR="004E4336" w:rsidRPr="7A26A6C0">
        <w:rPr>
          <w:rFonts w:ascii="Arial" w:eastAsia="Times New Roman" w:hAnsi="Arial" w:cs="Arial"/>
          <w:lang w:eastAsia="en-GB"/>
        </w:rPr>
        <w:t>certain workers</w:t>
      </w:r>
      <w:r w:rsidR="00133F9A" w:rsidRPr="7A26A6C0">
        <w:rPr>
          <w:rFonts w:ascii="Arial" w:eastAsia="Times New Roman" w:hAnsi="Arial" w:cs="Arial"/>
          <w:lang w:eastAsia="en-GB"/>
        </w:rPr>
        <w:t xml:space="preserve"> </w:t>
      </w:r>
      <w:r w:rsidR="00880652" w:rsidRPr="7A26A6C0">
        <w:rPr>
          <w:rFonts w:ascii="Arial" w:eastAsia="Times New Roman" w:hAnsi="Arial" w:cs="Arial"/>
          <w:lang w:eastAsia="en-GB"/>
        </w:rPr>
        <w:t xml:space="preserve"> </w:t>
      </w:r>
    </w:p>
    <w:p w14:paraId="05D54796" w14:textId="21395819" w:rsidR="00880652" w:rsidRPr="00061CAE" w:rsidDel="00D12B88" w:rsidRDefault="61A2EFAD" w:rsidP="00BD4FD7">
      <w:pPr>
        <w:numPr>
          <w:ilvl w:val="1"/>
          <w:numId w:val="2"/>
        </w:numPr>
        <w:rPr>
          <w:rFonts w:ascii="Arial" w:eastAsia="Times New Roman" w:hAnsi="Arial" w:cs="Arial"/>
          <w:lang w:eastAsia="en-GB"/>
        </w:rPr>
      </w:pPr>
      <w:r w:rsidRPr="11A5CFB2">
        <w:rPr>
          <w:rFonts w:ascii="Arial" w:eastAsia="Times New Roman" w:hAnsi="Arial" w:cs="Arial"/>
          <w:lang w:eastAsia="en-GB"/>
        </w:rPr>
        <w:t>R</w:t>
      </w:r>
      <w:r w:rsidR="00FF2600" w:rsidRPr="11A5CFB2">
        <w:rPr>
          <w:rFonts w:ascii="Arial" w:eastAsia="Times New Roman" w:hAnsi="Arial" w:cs="Arial"/>
          <w:lang w:eastAsia="en-GB"/>
        </w:rPr>
        <w:t xml:space="preserve">eservoir </w:t>
      </w:r>
      <w:r w:rsidR="47213DE5" w:rsidRPr="11A5CFB2">
        <w:rPr>
          <w:rFonts w:ascii="Arial" w:eastAsia="Times New Roman" w:hAnsi="Arial" w:cs="Arial"/>
          <w:lang w:eastAsia="en-GB"/>
        </w:rPr>
        <w:t>M</w:t>
      </w:r>
      <w:r w:rsidR="00FF2600" w:rsidRPr="11A5CFB2">
        <w:rPr>
          <w:rFonts w:ascii="Arial" w:eastAsia="Times New Roman" w:hAnsi="Arial" w:cs="Arial"/>
          <w:lang w:eastAsia="en-GB"/>
        </w:rPr>
        <w:t>anager</w:t>
      </w:r>
      <w:r w:rsidR="00880652" w:rsidRPr="11A5CFB2">
        <w:rPr>
          <w:rFonts w:ascii="Arial" w:eastAsia="Times New Roman" w:hAnsi="Arial" w:cs="Arial"/>
          <w:lang w:eastAsia="en-GB"/>
        </w:rPr>
        <w:t xml:space="preserve"> (the owner or </w:t>
      </w:r>
      <w:r w:rsidR="00A6503D" w:rsidRPr="11A5CFB2">
        <w:rPr>
          <w:rFonts w:ascii="Arial" w:eastAsia="Times New Roman" w:hAnsi="Arial" w:cs="Arial"/>
          <w:lang w:eastAsia="en-GB"/>
        </w:rPr>
        <w:t>legal o</w:t>
      </w:r>
      <w:r w:rsidR="00D50241" w:rsidRPr="11A5CFB2">
        <w:rPr>
          <w:rFonts w:ascii="Arial" w:eastAsia="Times New Roman" w:hAnsi="Arial" w:cs="Arial"/>
          <w:lang w:eastAsia="en-GB"/>
        </w:rPr>
        <w:t>perator</w:t>
      </w:r>
      <w:r w:rsidR="00875B35" w:rsidRPr="11A5CFB2">
        <w:rPr>
          <w:rFonts w:ascii="Arial" w:eastAsia="Times New Roman" w:hAnsi="Arial" w:cs="Arial"/>
          <w:lang w:eastAsia="en-GB"/>
        </w:rPr>
        <w:t>).</w:t>
      </w:r>
    </w:p>
    <w:p w14:paraId="62280AF3" w14:textId="7448E5E6" w:rsidR="00880652" w:rsidRPr="00D12B88" w:rsidDel="00E53FA2" w:rsidRDefault="736303D4" w:rsidP="00BD4FD7">
      <w:pPr>
        <w:numPr>
          <w:ilvl w:val="1"/>
          <w:numId w:val="2"/>
        </w:numPr>
        <w:rPr>
          <w:rFonts w:ascii="Arial" w:eastAsia="Times New Roman" w:hAnsi="Arial" w:cs="Arial"/>
          <w:lang w:eastAsia="en-GB"/>
        </w:rPr>
      </w:pPr>
      <w:r w:rsidRPr="7A26A6C0">
        <w:rPr>
          <w:rFonts w:ascii="Arial" w:eastAsia="Times New Roman" w:hAnsi="Arial" w:cs="Arial"/>
          <w:lang w:eastAsia="en-GB"/>
        </w:rPr>
        <w:t>S</w:t>
      </w:r>
      <w:r w:rsidR="00880652" w:rsidRPr="7A26A6C0">
        <w:rPr>
          <w:rFonts w:ascii="Arial" w:eastAsia="Times New Roman" w:hAnsi="Arial" w:cs="Arial"/>
          <w:lang w:eastAsia="en-GB"/>
        </w:rPr>
        <w:t xml:space="preserve">enior </w:t>
      </w:r>
      <w:r w:rsidR="00DE6FB7" w:rsidRPr="7A26A6C0">
        <w:rPr>
          <w:rFonts w:ascii="Arial" w:eastAsia="Times New Roman" w:hAnsi="Arial" w:cs="Arial"/>
          <w:lang w:eastAsia="en-GB"/>
        </w:rPr>
        <w:t>operational decision ma</w:t>
      </w:r>
      <w:r w:rsidR="00593C17" w:rsidRPr="7A26A6C0">
        <w:rPr>
          <w:rFonts w:ascii="Arial" w:eastAsia="Times New Roman" w:hAnsi="Arial" w:cs="Arial"/>
          <w:lang w:eastAsia="en-GB"/>
        </w:rPr>
        <w:t xml:space="preserve">ker </w:t>
      </w:r>
      <w:r w:rsidR="00880652" w:rsidRPr="7A26A6C0">
        <w:rPr>
          <w:rFonts w:ascii="Arial" w:eastAsia="Times New Roman" w:hAnsi="Arial" w:cs="Arial"/>
          <w:lang w:eastAsia="en-GB"/>
        </w:rPr>
        <w:t xml:space="preserve">with direct responsibility for responding to </w:t>
      </w:r>
      <w:r w:rsidR="00875B35" w:rsidRPr="7A26A6C0">
        <w:rPr>
          <w:rFonts w:ascii="Arial" w:eastAsia="Times New Roman" w:hAnsi="Arial" w:cs="Arial"/>
          <w:lang w:eastAsia="en-GB"/>
        </w:rPr>
        <w:t>incidents.</w:t>
      </w:r>
    </w:p>
    <w:p w14:paraId="3538F4BA" w14:textId="19824729" w:rsidR="00880652" w:rsidRPr="00E53FA2" w:rsidDel="000F37F8" w:rsidRDefault="2541986A" w:rsidP="00BD4FD7">
      <w:pPr>
        <w:numPr>
          <w:ilvl w:val="1"/>
          <w:numId w:val="2"/>
        </w:numPr>
        <w:rPr>
          <w:rFonts w:ascii="Arial" w:eastAsia="Times New Roman" w:hAnsi="Arial" w:cs="Arial"/>
          <w:lang w:eastAsia="en-GB"/>
        </w:rPr>
      </w:pPr>
      <w:r w:rsidRPr="7A26A6C0">
        <w:rPr>
          <w:rFonts w:ascii="Arial" w:eastAsia="Times New Roman" w:hAnsi="Arial" w:cs="Arial"/>
          <w:lang w:eastAsia="en-GB"/>
        </w:rPr>
        <w:t>S</w:t>
      </w:r>
      <w:r w:rsidR="00C215A8" w:rsidRPr="7A26A6C0">
        <w:rPr>
          <w:rFonts w:ascii="Arial" w:eastAsia="Times New Roman" w:hAnsi="Arial" w:cs="Arial"/>
          <w:lang w:eastAsia="en-GB"/>
        </w:rPr>
        <w:t xml:space="preserve">enior </w:t>
      </w:r>
      <w:r w:rsidR="00880652" w:rsidRPr="7A26A6C0">
        <w:rPr>
          <w:rFonts w:ascii="Arial" w:eastAsia="Times New Roman" w:hAnsi="Arial" w:cs="Arial"/>
          <w:lang w:eastAsia="en-GB"/>
        </w:rPr>
        <w:t xml:space="preserve">person with overall responsibility for the safety of the </w:t>
      </w:r>
      <w:r w:rsidR="00875B35" w:rsidRPr="7A26A6C0">
        <w:rPr>
          <w:rFonts w:ascii="Arial" w:eastAsia="Times New Roman" w:hAnsi="Arial" w:cs="Arial"/>
          <w:lang w:eastAsia="en-GB"/>
        </w:rPr>
        <w:t>reservoir.</w:t>
      </w:r>
    </w:p>
    <w:p w14:paraId="32AB3FE7" w14:textId="6F17DE34" w:rsidR="00A30801" w:rsidRPr="000F37F8" w:rsidRDefault="3A3A24D0" w:rsidP="00BD4FD7">
      <w:pPr>
        <w:numPr>
          <w:ilvl w:val="1"/>
          <w:numId w:val="2"/>
        </w:numPr>
        <w:rPr>
          <w:rFonts w:ascii="Arial" w:eastAsia="Times New Roman" w:hAnsi="Arial" w:cs="Arial"/>
          <w:lang w:eastAsia="en-GB"/>
        </w:rPr>
      </w:pPr>
      <w:r w:rsidRPr="1CEA44BD">
        <w:rPr>
          <w:rFonts w:ascii="Arial" w:eastAsia="Times New Roman" w:hAnsi="Arial" w:cs="Arial"/>
          <w:lang w:eastAsia="en-GB"/>
        </w:rPr>
        <w:t>T</w:t>
      </w:r>
      <w:r w:rsidR="00A30801" w:rsidRPr="1CEA44BD">
        <w:rPr>
          <w:rFonts w:ascii="Arial" w:eastAsia="Times New Roman" w:hAnsi="Arial" w:cs="Arial"/>
          <w:lang w:eastAsia="en-GB"/>
        </w:rPr>
        <w:t xml:space="preserve">he person responsible for preparing and reviewing the onsite flood </w:t>
      </w:r>
      <w:r w:rsidR="00875B35" w:rsidRPr="1CEA44BD">
        <w:rPr>
          <w:rFonts w:ascii="Arial" w:eastAsia="Times New Roman" w:hAnsi="Arial" w:cs="Arial"/>
          <w:lang w:eastAsia="en-GB"/>
        </w:rPr>
        <w:t>plan.</w:t>
      </w:r>
    </w:p>
    <w:p w14:paraId="4F2D974B" w14:textId="40C12BFE" w:rsidR="00D67B09" w:rsidRPr="00061CAE" w:rsidRDefault="00E77ED1" w:rsidP="0064373D">
      <w:pPr>
        <w:numPr>
          <w:ilvl w:val="0"/>
          <w:numId w:val="2"/>
        </w:numPr>
        <w:ind w:left="567" w:hanging="567"/>
        <w:rPr>
          <w:rFonts w:ascii="Arial" w:eastAsia="Times New Roman" w:hAnsi="Arial" w:cs="Arial"/>
          <w:lang w:eastAsia="en-GB"/>
        </w:rPr>
      </w:pPr>
      <w:r w:rsidRPr="7A26A6C0">
        <w:rPr>
          <w:rFonts w:ascii="Arial" w:eastAsia="Times New Roman" w:hAnsi="Arial" w:cs="Arial"/>
          <w:lang w:eastAsia="en-GB"/>
        </w:rPr>
        <w:t>F</w:t>
      </w:r>
      <w:r w:rsidR="00762321" w:rsidRPr="7A26A6C0">
        <w:rPr>
          <w:rFonts w:ascii="Arial" w:eastAsia="Times New Roman" w:hAnsi="Arial" w:cs="Arial"/>
          <w:lang w:eastAsia="en-GB"/>
        </w:rPr>
        <w:t>lood plan</w:t>
      </w:r>
      <w:r w:rsidR="00B804E0" w:rsidRPr="7A26A6C0">
        <w:rPr>
          <w:rFonts w:ascii="Arial" w:eastAsia="Times New Roman" w:hAnsi="Arial" w:cs="Arial"/>
          <w:lang w:eastAsia="en-GB"/>
        </w:rPr>
        <w:t xml:space="preserve"> </w:t>
      </w:r>
      <w:r w:rsidR="00AE626A" w:rsidRPr="7A26A6C0">
        <w:rPr>
          <w:rFonts w:ascii="Arial" w:eastAsia="Times New Roman" w:hAnsi="Arial" w:cs="Arial"/>
          <w:lang w:eastAsia="en-GB"/>
        </w:rPr>
        <w:t>document control</w:t>
      </w:r>
      <w:r w:rsidR="00B804E0" w:rsidRPr="7A26A6C0">
        <w:rPr>
          <w:rFonts w:ascii="Arial" w:eastAsia="Times New Roman" w:hAnsi="Arial" w:cs="Arial"/>
          <w:lang w:eastAsia="en-GB"/>
        </w:rPr>
        <w:t xml:space="preserve"> details </w:t>
      </w:r>
      <w:r w:rsidR="00AE626A" w:rsidRPr="7A26A6C0">
        <w:rPr>
          <w:rFonts w:ascii="Arial" w:eastAsia="Times New Roman" w:hAnsi="Arial" w:cs="Arial"/>
          <w:lang w:eastAsia="en-GB"/>
        </w:rPr>
        <w:t xml:space="preserve">including </w:t>
      </w:r>
      <w:r w:rsidR="00D67B09" w:rsidRPr="7A26A6C0">
        <w:rPr>
          <w:rFonts w:ascii="Arial" w:eastAsia="Times New Roman" w:hAnsi="Arial" w:cs="Arial"/>
          <w:lang w:eastAsia="en-GB"/>
        </w:rPr>
        <w:t xml:space="preserve">date of </w:t>
      </w:r>
      <w:r w:rsidR="00FB0F14" w:rsidRPr="7A26A6C0">
        <w:rPr>
          <w:rFonts w:ascii="Arial" w:eastAsia="Times New Roman" w:hAnsi="Arial" w:cs="Arial"/>
          <w:lang w:eastAsia="en-GB"/>
        </w:rPr>
        <w:t xml:space="preserve">next </w:t>
      </w:r>
      <w:r w:rsidR="00875B35" w:rsidRPr="7A26A6C0">
        <w:rPr>
          <w:rFonts w:ascii="Arial" w:eastAsia="Times New Roman" w:hAnsi="Arial" w:cs="Arial"/>
          <w:lang w:eastAsia="en-GB"/>
        </w:rPr>
        <w:t>review.</w:t>
      </w:r>
    </w:p>
    <w:p w14:paraId="676A091B" w14:textId="2A113CE6" w:rsidR="00880652" w:rsidRPr="00061CAE" w:rsidRDefault="00E77ED1" w:rsidP="0064373D">
      <w:pPr>
        <w:numPr>
          <w:ilvl w:val="0"/>
          <w:numId w:val="2"/>
        </w:numPr>
        <w:ind w:left="567" w:hanging="567"/>
        <w:rPr>
          <w:rFonts w:ascii="Arial" w:eastAsia="Times New Roman" w:hAnsi="Arial" w:cs="Arial"/>
          <w:lang w:eastAsia="en-GB"/>
        </w:rPr>
      </w:pPr>
      <w:r w:rsidRPr="7A26A6C0">
        <w:rPr>
          <w:rFonts w:ascii="Arial" w:eastAsia="Times New Roman" w:hAnsi="Arial" w:cs="Arial"/>
          <w:lang w:eastAsia="en-GB"/>
        </w:rPr>
        <w:t>D</w:t>
      </w:r>
      <w:r w:rsidR="00880652" w:rsidRPr="7A26A6C0">
        <w:rPr>
          <w:rFonts w:ascii="Arial" w:eastAsia="Times New Roman" w:hAnsi="Arial" w:cs="Arial"/>
          <w:lang w:eastAsia="en-GB"/>
        </w:rPr>
        <w:t xml:space="preserve">ate of the last </w:t>
      </w:r>
      <w:r w:rsidR="000406F9" w:rsidRPr="7A26A6C0">
        <w:rPr>
          <w:rFonts w:ascii="Arial" w:eastAsia="Times New Roman" w:hAnsi="Arial" w:cs="Arial"/>
          <w:lang w:eastAsia="en-GB"/>
        </w:rPr>
        <w:t xml:space="preserve">and next </w:t>
      </w:r>
      <w:r w:rsidR="00857983" w:rsidRPr="7A26A6C0">
        <w:rPr>
          <w:rFonts w:ascii="Arial" w:eastAsia="Times New Roman" w:hAnsi="Arial" w:cs="Arial"/>
          <w:lang w:eastAsia="en-GB"/>
        </w:rPr>
        <w:t xml:space="preserve">planned </w:t>
      </w:r>
      <w:r w:rsidR="00A41378" w:rsidRPr="7A26A6C0">
        <w:rPr>
          <w:rFonts w:ascii="Arial" w:eastAsia="Times New Roman" w:hAnsi="Arial" w:cs="Arial"/>
          <w:lang w:eastAsia="en-GB"/>
        </w:rPr>
        <w:t>testing of the flood plan</w:t>
      </w:r>
      <w:r w:rsidR="3CA28914" w:rsidRPr="7A26A6C0">
        <w:rPr>
          <w:rFonts w:ascii="Arial" w:eastAsia="Times New Roman" w:hAnsi="Arial" w:cs="Arial"/>
          <w:lang w:eastAsia="en-GB"/>
        </w:rPr>
        <w:t>.</w:t>
      </w:r>
    </w:p>
    <w:p w14:paraId="756B6D74" w14:textId="77777777" w:rsidR="0064373D" w:rsidRDefault="0064373D">
      <w:pPr>
        <w:rPr>
          <w:rFonts w:asciiTheme="majorHAnsi" w:eastAsiaTheme="majorEastAsia" w:hAnsiTheme="majorHAnsi" w:cstheme="majorBidi"/>
          <w:b/>
          <w:color w:val="016574" w:themeColor="accent2"/>
          <w:sz w:val="40"/>
          <w:szCs w:val="32"/>
        </w:rPr>
      </w:pPr>
      <w:r>
        <w:br w:type="page"/>
      </w:r>
    </w:p>
    <w:p w14:paraId="0AA5C55C" w14:textId="3DEC0107" w:rsidR="00327C3C" w:rsidRPr="00327C3C" w:rsidRDefault="0095398C" w:rsidP="00266ED1">
      <w:pPr>
        <w:pStyle w:val="Heading2"/>
      </w:pPr>
      <w:bookmarkStart w:id="14" w:name="_Toc225331591"/>
      <w:r>
        <w:lastRenderedPageBreak/>
        <w:t xml:space="preserve">Section </w:t>
      </w:r>
      <w:r w:rsidR="00982E3C">
        <w:t>2</w:t>
      </w:r>
      <w:r>
        <w:t xml:space="preserve">: </w:t>
      </w:r>
      <w:r w:rsidR="00133BAE">
        <w:t>R</w:t>
      </w:r>
      <w:r>
        <w:t xml:space="preserve">eservoir </w:t>
      </w:r>
      <w:r w:rsidR="00605F1F">
        <w:t>l</w:t>
      </w:r>
      <w:r>
        <w:t xml:space="preserve">ocation and </w:t>
      </w:r>
      <w:r w:rsidR="00605F1F">
        <w:t>a</w:t>
      </w:r>
      <w:r>
        <w:t>ccess</w:t>
      </w:r>
      <w:bookmarkEnd w:id="14"/>
    </w:p>
    <w:p w14:paraId="0BC3E831" w14:textId="79EDCB0E" w:rsidR="00DD0475" w:rsidRPr="00061CAE" w:rsidRDefault="00DD0475" w:rsidP="001D575C">
      <w:pPr>
        <w:rPr>
          <w:rFonts w:ascii="Arial" w:eastAsia="Times New Roman" w:hAnsi="Arial" w:cs="Arial"/>
          <w:lang w:eastAsia="en-GB"/>
        </w:rPr>
      </w:pPr>
      <w:r w:rsidRPr="00061CAE">
        <w:rPr>
          <w:rFonts w:ascii="Arial" w:eastAsia="Times New Roman" w:hAnsi="Arial" w:cs="Arial"/>
          <w:lang w:eastAsia="en-GB"/>
        </w:rPr>
        <w:t xml:space="preserve">This section is about providing information to any of your staff or contractors so they can access the site and find their way around. You should write it for those who may be less familiar with the reservoir </w:t>
      </w:r>
      <w:r w:rsidR="001B6612">
        <w:rPr>
          <w:rFonts w:ascii="Arial" w:eastAsia="Times New Roman" w:hAnsi="Arial" w:cs="Arial"/>
          <w:lang w:eastAsia="en-GB"/>
        </w:rPr>
        <w:t>because they</w:t>
      </w:r>
      <w:r w:rsidR="001B6612" w:rsidRPr="00061CAE">
        <w:rPr>
          <w:rFonts w:ascii="Arial" w:eastAsia="Times New Roman" w:hAnsi="Arial" w:cs="Arial"/>
          <w:lang w:eastAsia="en-GB"/>
        </w:rPr>
        <w:t xml:space="preserve"> </w:t>
      </w:r>
      <w:r w:rsidRPr="00061CAE">
        <w:rPr>
          <w:rFonts w:ascii="Arial" w:eastAsia="Times New Roman" w:hAnsi="Arial" w:cs="Arial"/>
          <w:lang w:eastAsia="en-GB"/>
        </w:rPr>
        <w:t>visit less frequently.</w:t>
      </w:r>
    </w:p>
    <w:p w14:paraId="75AF5A77" w14:textId="41DA335F" w:rsidR="00DD0475" w:rsidRPr="00061CAE" w:rsidRDefault="00DD0475" w:rsidP="001D575C">
      <w:pPr>
        <w:rPr>
          <w:rFonts w:ascii="Arial" w:eastAsia="Times New Roman" w:hAnsi="Arial" w:cs="Arial"/>
          <w:lang w:eastAsia="en-GB"/>
        </w:rPr>
      </w:pPr>
      <w:r w:rsidRPr="00061CAE">
        <w:rPr>
          <w:rFonts w:ascii="Arial" w:eastAsia="Times New Roman" w:hAnsi="Arial" w:cs="Arial"/>
          <w:lang w:eastAsia="en-GB"/>
        </w:rPr>
        <w:t xml:space="preserve">Use the </w:t>
      </w:r>
      <w:hyperlink r:id="rId14" w:history="1">
        <w:r w:rsidR="0031721C" w:rsidRPr="0031721C">
          <w:rPr>
            <w:rStyle w:val="Hyperlink"/>
          </w:rPr>
          <w:t>Controlled Reservoirs Register</w:t>
        </w:r>
      </w:hyperlink>
      <w:r w:rsidR="00D10825">
        <w:rPr>
          <w:rFonts w:ascii="Arial" w:eastAsia="Times New Roman" w:hAnsi="Arial" w:cs="Arial"/>
          <w:lang w:eastAsia="en-GB"/>
        </w:rPr>
        <w:t xml:space="preserve">, </w:t>
      </w:r>
      <w:r w:rsidRPr="00061CAE">
        <w:rPr>
          <w:rFonts w:ascii="Arial" w:eastAsia="Times New Roman" w:hAnsi="Arial" w:cs="Arial"/>
          <w:lang w:eastAsia="en-GB"/>
        </w:rPr>
        <w:t>the information in your inspection reports, and your own local knowledge to think about the routes to and from your reservoir which may be affected by flooding and how they can be avoided.</w:t>
      </w:r>
    </w:p>
    <w:p w14:paraId="632E900C" w14:textId="77777777" w:rsidR="00DD0475" w:rsidRPr="00061CAE" w:rsidRDefault="00DD0475" w:rsidP="001D575C">
      <w:pPr>
        <w:rPr>
          <w:rFonts w:ascii="Arial" w:eastAsia="Times New Roman" w:hAnsi="Arial" w:cs="Arial"/>
          <w:lang w:eastAsia="en-GB"/>
        </w:rPr>
      </w:pPr>
      <w:r w:rsidRPr="00061CAE">
        <w:rPr>
          <w:rFonts w:ascii="Arial" w:eastAsia="Times New Roman" w:hAnsi="Arial" w:cs="Arial"/>
          <w:lang w:eastAsia="en-GB"/>
        </w:rPr>
        <w:t>Provide a map and / or description showing the location of the reservoir and the best access routes from the nearest main roads. A map scale of 1:50,000 is usually appropriate.</w:t>
      </w:r>
    </w:p>
    <w:p w14:paraId="0C591047" w14:textId="77777777" w:rsidR="00DD0475" w:rsidRPr="00061CAE" w:rsidRDefault="00DD0475" w:rsidP="001D575C">
      <w:pPr>
        <w:rPr>
          <w:rFonts w:ascii="Arial" w:eastAsia="Times New Roman" w:hAnsi="Arial" w:cs="Arial"/>
          <w:lang w:eastAsia="en-GB"/>
        </w:rPr>
      </w:pPr>
      <w:r w:rsidRPr="00061CAE">
        <w:rPr>
          <w:rFonts w:ascii="Arial" w:eastAsia="Times New Roman" w:hAnsi="Arial" w:cs="Arial"/>
          <w:lang w:eastAsia="en-GB"/>
        </w:rPr>
        <w:t>Highlight and describe the main access routes and entry points. Include access routes across neighbouring land and any conditions or agreements for this. Provide any next best alternative routes which may be appropriate.</w:t>
      </w:r>
    </w:p>
    <w:p w14:paraId="01C30DA0" w14:textId="07B9FFE7" w:rsidR="00707880" w:rsidRPr="008D28B9" w:rsidRDefault="00DD0475" w:rsidP="008D28B9">
      <w:pPr>
        <w:rPr>
          <w:rFonts w:ascii="Arial" w:eastAsia="Times New Roman" w:hAnsi="Arial" w:cs="Arial"/>
          <w:lang w:eastAsia="en-GB"/>
        </w:rPr>
      </w:pPr>
      <w:r w:rsidRPr="00061CAE">
        <w:rPr>
          <w:rFonts w:ascii="Arial" w:eastAsia="Times New Roman" w:hAnsi="Arial" w:cs="Arial"/>
          <w:lang w:eastAsia="en-GB"/>
        </w:rPr>
        <w:t>Draw attention to any restrictions which may limit vehicle access like width, height, weight, sharp bends, or parking limitations. Mark areas with problems like localised flooding which may hinder access.</w:t>
      </w:r>
    </w:p>
    <w:p w14:paraId="0B9D0DAE" w14:textId="588B8667" w:rsidR="06A06020" w:rsidRDefault="06A06020">
      <w:r>
        <w:br w:type="page"/>
      </w:r>
    </w:p>
    <w:p w14:paraId="090A2150" w14:textId="120ED9C6" w:rsidR="003F5794" w:rsidRPr="00660A12" w:rsidRDefault="00660A12" w:rsidP="00A218AC">
      <w:pPr>
        <w:pStyle w:val="Heading3"/>
        <w:rPr>
          <w:rFonts w:eastAsia="Times New Roman" w:cstheme="minorBidi"/>
          <w:szCs w:val="28"/>
          <w:bdr w:val="none" w:sz="0" w:space="0" w:color="auto" w:frame="1"/>
          <w:lang w:eastAsia="en-GB"/>
        </w:rPr>
      </w:pPr>
      <w:bookmarkStart w:id="15" w:name="_Toc225331592"/>
      <w:r>
        <w:lastRenderedPageBreak/>
        <w:t xml:space="preserve">Providing </w:t>
      </w:r>
      <w:r w:rsidR="00CD0748">
        <w:t>l</w:t>
      </w:r>
      <w:r>
        <w:t xml:space="preserve">ocation </w:t>
      </w:r>
      <w:r w:rsidR="00CD0748">
        <w:t>d</w:t>
      </w:r>
      <w:r>
        <w:t>etails</w:t>
      </w:r>
      <w:bookmarkEnd w:id="15"/>
    </w:p>
    <w:p w14:paraId="776581A7" w14:textId="30A951A7" w:rsidR="00660A12" w:rsidRPr="008D28B9" w:rsidRDefault="00660A12" w:rsidP="001D575C">
      <w:pPr>
        <w:rPr>
          <w:rFonts w:ascii="Arial" w:eastAsia="Times New Roman" w:hAnsi="Arial" w:cs="Arial"/>
          <w:lang w:eastAsia="en-GB"/>
        </w:rPr>
      </w:pPr>
      <w:r w:rsidRPr="00061CAE">
        <w:rPr>
          <w:rFonts w:ascii="Arial" w:eastAsia="Times New Roman" w:hAnsi="Arial" w:cs="Arial"/>
          <w:lang w:eastAsia="en-GB"/>
        </w:rPr>
        <w:t>Your flood plan will need to give accurate locations. The </w:t>
      </w:r>
      <w:hyperlink r:id="rId15" w:history="1">
        <w:r w:rsidRPr="00E5791E">
          <w:rPr>
            <w:rFonts w:ascii="Arial" w:eastAsia="Times New Roman" w:hAnsi="Arial" w:cs="Arial"/>
            <w:color w:val="007485"/>
            <w:u w:val="single"/>
            <w:bdr w:val="none" w:sz="0" w:space="0" w:color="auto" w:frame="1"/>
            <w:lang w:eastAsia="en-GB"/>
          </w:rPr>
          <w:t>grid reference finder website</w:t>
        </w:r>
      </w:hyperlink>
      <w:r w:rsidRPr="00530F66">
        <w:rPr>
          <w:rFonts w:ascii="Arial" w:eastAsia="Times New Roman" w:hAnsi="Arial" w:cs="Arial"/>
          <w:color w:val="333333"/>
          <w:lang w:eastAsia="en-GB"/>
        </w:rPr>
        <w:t> </w:t>
      </w:r>
      <w:r w:rsidRPr="00061CAE">
        <w:rPr>
          <w:rFonts w:ascii="Arial" w:eastAsia="Times New Roman" w:hAnsi="Arial" w:cs="Arial"/>
          <w:lang w:eastAsia="en-GB"/>
        </w:rPr>
        <w:t>can help you give precise locations in different formats and provide links for:</w:t>
      </w:r>
    </w:p>
    <w:p w14:paraId="0C2BD6D6" w14:textId="193FA27B" w:rsidR="00660A12" w:rsidRPr="00061CAE" w:rsidRDefault="2BCC5568" w:rsidP="7A26A6C0">
      <w:pPr>
        <w:pStyle w:val="BodyText1"/>
        <w:numPr>
          <w:ilvl w:val="0"/>
          <w:numId w:val="1"/>
        </w:numPr>
        <w:ind w:left="567" w:hanging="567"/>
        <w:contextualSpacing/>
        <w:rPr>
          <w:rFonts w:ascii="Arial" w:eastAsia="Times New Roman" w:hAnsi="Arial" w:cs="Arial"/>
        </w:rPr>
      </w:pPr>
      <w:r w:rsidRPr="7A26A6C0">
        <w:rPr>
          <w:rFonts w:ascii="Arial" w:eastAsia="Times New Roman" w:hAnsi="Arial" w:cs="Arial"/>
          <w:lang w:eastAsia="en-GB"/>
        </w:rPr>
        <w:t>P</w:t>
      </w:r>
      <w:r w:rsidR="00660A12" w:rsidRPr="7A26A6C0">
        <w:rPr>
          <w:rFonts w:ascii="Arial" w:eastAsia="Times New Roman" w:hAnsi="Arial" w:cs="Arial"/>
          <w:lang w:eastAsia="en-GB"/>
        </w:rPr>
        <w:t xml:space="preserve">ostcode </w:t>
      </w:r>
      <w:r w:rsidR="00875B35" w:rsidRPr="7A26A6C0">
        <w:rPr>
          <w:rFonts w:ascii="Arial" w:eastAsia="Times New Roman" w:hAnsi="Arial" w:cs="Arial"/>
          <w:lang w:eastAsia="en-GB"/>
        </w:rPr>
        <w:t>area.</w:t>
      </w:r>
    </w:p>
    <w:p w14:paraId="08DD8A44" w14:textId="12A6E235" w:rsidR="00660A12" w:rsidRPr="00061CAE" w:rsidRDefault="7338C0EF" w:rsidP="7A26A6C0">
      <w:pPr>
        <w:pStyle w:val="BodyText1"/>
        <w:numPr>
          <w:ilvl w:val="0"/>
          <w:numId w:val="1"/>
        </w:numPr>
        <w:ind w:left="567" w:hanging="567"/>
        <w:contextualSpacing/>
        <w:rPr>
          <w:rFonts w:ascii="Arial" w:eastAsia="Times New Roman" w:hAnsi="Arial" w:cs="Arial"/>
        </w:rPr>
      </w:pPr>
      <w:r w:rsidRPr="7A26A6C0">
        <w:rPr>
          <w:rFonts w:ascii="Arial" w:eastAsia="Times New Roman" w:hAnsi="Arial" w:cs="Arial"/>
          <w:lang w:eastAsia="en-GB"/>
        </w:rPr>
        <w:t>F</w:t>
      </w:r>
      <w:r w:rsidR="00660A12" w:rsidRPr="7A26A6C0">
        <w:rPr>
          <w:rFonts w:ascii="Arial" w:eastAsia="Times New Roman" w:hAnsi="Arial" w:cs="Arial"/>
          <w:lang w:eastAsia="en-GB"/>
        </w:rPr>
        <w:t xml:space="preserve">ull postal address and </w:t>
      </w:r>
      <w:r w:rsidR="00875B35" w:rsidRPr="7A26A6C0">
        <w:rPr>
          <w:rFonts w:ascii="Arial" w:eastAsia="Times New Roman" w:hAnsi="Arial" w:cs="Arial"/>
          <w:lang w:eastAsia="en-GB"/>
        </w:rPr>
        <w:t>postcode.</w:t>
      </w:r>
    </w:p>
    <w:p w14:paraId="360E00DC" w14:textId="70957D58" w:rsidR="00660A12" w:rsidRPr="00061CAE" w:rsidRDefault="00660A12" w:rsidP="0064373D">
      <w:pPr>
        <w:pStyle w:val="BodyText1"/>
        <w:numPr>
          <w:ilvl w:val="0"/>
          <w:numId w:val="1"/>
        </w:numPr>
        <w:ind w:left="567" w:hanging="567"/>
        <w:contextualSpacing/>
        <w:rPr>
          <w:rFonts w:ascii="Arial" w:eastAsia="Times New Roman" w:hAnsi="Arial" w:cs="Arial"/>
        </w:rPr>
      </w:pPr>
      <w:r w:rsidRPr="00061CAE">
        <w:rPr>
          <w:rFonts w:ascii="Arial" w:eastAsia="Times New Roman" w:hAnsi="Arial" w:cs="Arial"/>
          <w:lang w:eastAsia="en-GB"/>
        </w:rPr>
        <w:t xml:space="preserve">British National Grid Reference as a grid reference, or as eastings and </w:t>
      </w:r>
      <w:r w:rsidR="00761D0E" w:rsidRPr="00061CAE">
        <w:rPr>
          <w:rFonts w:ascii="Arial" w:eastAsia="Times New Roman" w:hAnsi="Arial" w:cs="Arial"/>
          <w:lang w:eastAsia="en-GB"/>
        </w:rPr>
        <w:t>northings</w:t>
      </w:r>
      <w:r w:rsidR="00761D0E" w:rsidRPr="06A06020">
        <w:rPr>
          <w:rFonts w:ascii="Arial" w:eastAsia="Times New Roman" w:hAnsi="Arial" w:cs="Arial"/>
          <w:lang w:eastAsia="en-GB"/>
        </w:rPr>
        <w:t>.</w:t>
      </w:r>
    </w:p>
    <w:p w14:paraId="7DF51304" w14:textId="514E527A" w:rsidR="00232D34" w:rsidRPr="000044E4" w:rsidRDefault="00660A12" w:rsidP="0064373D">
      <w:pPr>
        <w:pStyle w:val="BodyText1"/>
        <w:numPr>
          <w:ilvl w:val="0"/>
          <w:numId w:val="1"/>
        </w:numPr>
        <w:ind w:left="567" w:hanging="567"/>
        <w:contextualSpacing/>
        <w:rPr>
          <w:rFonts w:ascii="Arial" w:eastAsia="Times New Roman" w:hAnsi="Arial" w:cs="Arial"/>
        </w:rPr>
      </w:pPr>
      <w:hyperlink r:id="rId16" w:history="1">
        <w:r w:rsidRPr="0080578D">
          <w:rPr>
            <w:rFonts w:ascii="Arial" w:eastAsia="Times New Roman" w:hAnsi="Arial" w:cs="Arial"/>
            <w:color w:val="007485"/>
            <w:u w:val="single"/>
            <w:bdr w:val="none" w:sz="0" w:space="0" w:color="auto" w:frame="1"/>
            <w:lang w:eastAsia="en-GB"/>
          </w:rPr>
          <w:t>What3words</w:t>
        </w:r>
      </w:hyperlink>
      <w:r w:rsidRPr="00530F66">
        <w:rPr>
          <w:rFonts w:ascii="Arial" w:eastAsia="Times New Roman" w:hAnsi="Arial" w:cs="Arial"/>
          <w:color w:val="333333"/>
          <w:lang w:eastAsia="en-GB"/>
        </w:rPr>
        <w:t xml:space="preserve"> </w:t>
      </w:r>
      <w:r w:rsidRPr="00061CAE">
        <w:rPr>
          <w:rFonts w:ascii="Arial" w:eastAsia="Times New Roman" w:hAnsi="Arial" w:cs="Arial"/>
          <w:lang w:eastAsia="en-GB"/>
        </w:rPr>
        <w:t xml:space="preserve">which provides accuracy to </w:t>
      </w:r>
      <w:r w:rsidR="00462C1B">
        <w:rPr>
          <w:rFonts w:ascii="Arial" w:eastAsia="Times New Roman" w:hAnsi="Arial" w:cs="Arial"/>
          <w:lang w:eastAsia="en-GB"/>
        </w:rPr>
        <w:t>three</w:t>
      </w:r>
      <w:r w:rsidRPr="00061CAE">
        <w:rPr>
          <w:rFonts w:ascii="Arial" w:eastAsia="Times New Roman" w:hAnsi="Arial" w:cs="Arial"/>
          <w:lang w:eastAsia="en-GB"/>
        </w:rPr>
        <w:t xml:space="preserve"> square metres</w:t>
      </w:r>
      <w:r w:rsidR="6DFC2454" w:rsidRPr="00061CAE">
        <w:rPr>
          <w:rFonts w:ascii="Arial" w:eastAsia="Times New Roman" w:hAnsi="Arial" w:cs="Arial"/>
          <w:lang w:eastAsia="en-GB"/>
        </w:rPr>
        <w:t>.</w:t>
      </w:r>
    </w:p>
    <w:p w14:paraId="522F8E6D" w14:textId="77777777" w:rsidR="0064373D" w:rsidRDefault="0064373D">
      <w:pPr>
        <w:rPr>
          <w:rFonts w:asciiTheme="majorHAnsi" w:eastAsiaTheme="majorEastAsia" w:hAnsiTheme="majorHAnsi" w:cstheme="majorBidi"/>
          <w:b/>
          <w:color w:val="016574" w:themeColor="accent2"/>
          <w:sz w:val="40"/>
          <w:szCs w:val="32"/>
        </w:rPr>
      </w:pPr>
      <w:r>
        <w:br w:type="page"/>
      </w:r>
    </w:p>
    <w:p w14:paraId="67A4C4D9" w14:textId="006E44A4" w:rsidR="004D2437" w:rsidRPr="004D2437" w:rsidRDefault="004C43BF" w:rsidP="00266ED1">
      <w:pPr>
        <w:pStyle w:val="Heading2"/>
      </w:pPr>
      <w:bookmarkStart w:id="16" w:name="_Toc225331593"/>
      <w:r w:rsidRPr="004D2437">
        <w:lastRenderedPageBreak/>
        <w:t xml:space="preserve">Section </w:t>
      </w:r>
      <w:r w:rsidR="00982E3C" w:rsidRPr="004D2437">
        <w:t>3</w:t>
      </w:r>
      <w:r w:rsidRPr="004D2437">
        <w:t xml:space="preserve">: </w:t>
      </w:r>
      <w:r w:rsidR="00B9745D">
        <w:t>R</w:t>
      </w:r>
      <w:r w:rsidRPr="004D2437">
        <w:t xml:space="preserve">eservoir </w:t>
      </w:r>
      <w:r w:rsidR="00462C1B">
        <w:t>s</w:t>
      </w:r>
      <w:r w:rsidRPr="004D2437">
        <w:t xml:space="preserve">ite </w:t>
      </w:r>
      <w:r w:rsidR="00462C1B">
        <w:t>p</w:t>
      </w:r>
      <w:r w:rsidRPr="004D2437">
        <w:t>lan</w:t>
      </w:r>
      <w:bookmarkEnd w:id="16"/>
    </w:p>
    <w:p w14:paraId="2B18C8C4" w14:textId="77777777" w:rsidR="00C92CF1" w:rsidRPr="00061CAE" w:rsidRDefault="00C92CF1" w:rsidP="001D575C">
      <w:pPr>
        <w:rPr>
          <w:rFonts w:ascii="Arial" w:eastAsia="Times New Roman" w:hAnsi="Arial" w:cs="Arial"/>
          <w:lang w:eastAsia="en-GB"/>
        </w:rPr>
      </w:pPr>
      <w:r w:rsidRPr="00061CAE">
        <w:rPr>
          <w:rFonts w:ascii="Arial" w:eastAsia="Times New Roman" w:hAnsi="Arial" w:cs="Arial"/>
          <w:lang w:eastAsia="en-GB"/>
        </w:rPr>
        <w:t>Your site plan is a map with markings and descriptions of the reservoir showing its main structures. A good site plan will help your staff and contractors find their way around effectively. If you have several dams, you may need several site plans.</w:t>
      </w:r>
    </w:p>
    <w:p w14:paraId="70DACF22" w14:textId="77777777" w:rsidR="00C92CF1" w:rsidRPr="00061CAE" w:rsidRDefault="00C92CF1" w:rsidP="001D575C">
      <w:pPr>
        <w:rPr>
          <w:rFonts w:ascii="Arial" w:eastAsia="Times New Roman" w:hAnsi="Arial" w:cs="Arial"/>
          <w:lang w:eastAsia="en-GB"/>
        </w:rPr>
      </w:pPr>
      <w:r w:rsidRPr="00061CAE">
        <w:rPr>
          <w:rFonts w:ascii="Arial" w:eastAsia="Times New Roman" w:hAnsi="Arial" w:cs="Arial"/>
          <w:lang w:eastAsia="en-GB"/>
        </w:rPr>
        <w:t>Structures to include on a site plan:</w:t>
      </w:r>
    </w:p>
    <w:p w14:paraId="15493394" w14:textId="4DA95F5A" w:rsidR="00C92CF1" w:rsidRPr="00061CAE" w:rsidRDefault="002C1F82" w:rsidP="0064373D">
      <w:pPr>
        <w:numPr>
          <w:ilvl w:val="0"/>
          <w:numId w:val="4"/>
        </w:numPr>
        <w:ind w:left="567" w:hanging="567"/>
        <w:rPr>
          <w:rFonts w:ascii="Arial" w:eastAsia="Times New Roman" w:hAnsi="Arial" w:cs="Arial"/>
          <w:lang w:eastAsia="en-GB"/>
        </w:rPr>
      </w:pPr>
      <w:r w:rsidRPr="7A26A6C0">
        <w:rPr>
          <w:rFonts w:ascii="Arial" w:eastAsia="Times New Roman" w:hAnsi="Arial" w:cs="Arial"/>
          <w:lang w:eastAsia="en-GB"/>
        </w:rPr>
        <w:t>D</w:t>
      </w:r>
      <w:r w:rsidR="00C92CF1" w:rsidRPr="7A26A6C0">
        <w:rPr>
          <w:rFonts w:ascii="Arial" w:eastAsia="Times New Roman" w:hAnsi="Arial" w:cs="Arial"/>
          <w:lang w:eastAsia="en-GB"/>
        </w:rPr>
        <w:t xml:space="preserve">ams and </w:t>
      </w:r>
      <w:r w:rsidR="00761D0E" w:rsidRPr="7A26A6C0">
        <w:rPr>
          <w:rFonts w:ascii="Arial" w:eastAsia="Times New Roman" w:hAnsi="Arial" w:cs="Arial"/>
          <w:lang w:eastAsia="en-GB"/>
        </w:rPr>
        <w:t>embankments.</w:t>
      </w:r>
    </w:p>
    <w:p w14:paraId="344C81B8" w14:textId="13110B58" w:rsidR="00C92CF1" w:rsidRPr="00061CAE" w:rsidRDefault="002C1F82" w:rsidP="0064373D">
      <w:pPr>
        <w:numPr>
          <w:ilvl w:val="0"/>
          <w:numId w:val="4"/>
        </w:numPr>
        <w:ind w:left="567" w:hanging="567"/>
        <w:rPr>
          <w:rFonts w:ascii="Arial" w:eastAsia="Times New Roman" w:hAnsi="Arial" w:cs="Arial"/>
          <w:lang w:eastAsia="en-GB"/>
        </w:rPr>
      </w:pPr>
      <w:r w:rsidRPr="7A26A6C0">
        <w:rPr>
          <w:rFonts w:ascii="Arial" w:eastAsia="Times New Roman" w:hAnsi="Arial" w:cs="Arial"/>
          <w:lang w:eastAsia="en-GB"/>
        </w:rPr>
        <w:t>I</w:t>
      </w:r>
      <w:r w:rsidR="00C92CF1" w:rsidRPr="7A26A6C0">
        <w:rPr>
          <w:rFonts w:ascii="Arial" w:eastAsia="Times New Roman" w:hAnsi="Arial" w:cs="Arial"/>
          <w:lang w:eastAsia="en-GB"/>
        </w:rPr>
        <w:t xml:space="preserve">nflow control structures which control water entering the </w:t>
      </w:r>
      <w:r w:rsidR="00761D0E" w:rsidRPr="7A26A6C0">
        <w:rPr>
          <w:rFonts w:ascii="Arial" w:eastAsia="Times New Roman" w:hAnsi="Arial" w:cs="Arial"/>
          <w:lang w:eastAsia="en-GB"/>
        </w:rPr>
        <w:t>reservoir.</w:t>
      </w:r>
    </w:p>
    <w:p w14:paraId="76193839" w14:textId="016F7B47" w:rsidR="00C92CF1" w:rsidRPr="00061CAE" w:rsidRDefault="002C1F82" w:rsidP="0064373D">
      <w:pPr>
        <w:numPr>
          <w:ilvl w:val="0"/>
          <w:numId w:val="4"/>
        </w:numPr>
        <w:ind w:left="567" w:hanging="567"/>
        <w:rPr>
          <w:rFonts w:ascii="Arial" w:eastAsia="Times New Roman" w:hAnsi="Arial" w:cs="Arial"/>
          <w:lang w:eastAsia="en-GB"/>
        </w:rPr>
      </w:pPr>
      <w:r w:rsidRPr="7A26A6C0">
        <w:rPr>
          <w:rFonts w:ascii="Arial" w:eastAsia="Times New Roman" w:hAnsi="Arial" w:cs="Arial"/>
          <w:lang w:eastAsia="en-GB"/>
        </w:rPr>
        <w:t>S</w:t>
      </w:r>
      <w:r w:rsidR="00C92CF1" w:rsidRPr="7A26A6C0">
        <w:rPr>
          <w:rFonts w:ascii="Arial" w:eastAsia="Times New Roman" w:hAnsi="Arial" w:cs="Arial"/>
          <w:lang w:eastAsia="en-GB"/>
        </w:rPr>
        <w:t>pillway(s) or overflow pipe(s</w:t>
      </w:r>
      <w:r w:rsidR="00761D0E" w:rsidRPr="7A26A6C0">
        <w:rPr>
          <w:rFonts w:ascii="Arial" w:eastAsia="Times New Roman" w:hAnsi="Arial" w:cs="Arial"/>
          <w:lang w:eastAsia="en-GB"/>
        </w:rPr>
        <w:t>).</w:t>
      </w:r>
    </w:p>
    <w:p w14:paraId="408ECE61" w14:textId="23B510DB" w:rsidR="00C92CF1" w:rsidRPr="00061CAE" w:rsidRDefault="002C1F82" w:rsidP="0064373D">
      <w:pPr>
        <w:numPr>
          <w:ilvl w:val="0"/>
          <w:numId w:val="4"/>
        </w:numPr>
        <w:spacing w:after="75"/>
        <w:ind w:left="567" w:hanging="567"/>
        <w:jc w:val="both"/>
        <w:rPr>
          <w:rFonts w:ascii="Arial" w:eastAsia="Times New Roman" w:hAnsi="Arial" w:cs="Arial"/>
          <w:lang w:eastAsia="en-GB"/>
        </w:rPr>
      </w:pPr>
      <w:r w:rsidRPr="7A26A6C0">
        <w:rPr>
          <w:rFonts w:ascii="Arial" w:eastAsia="Times New Roman" w:hAnsi="Arial" w:cs="Arial"/>
          <w:lang w:eastAsia="en-GB"/>
        </w:rPr>
        <w:t>P</w:t>
      </w:r>
      <w:r w:rsidR="00C92CF1" w:rsidRPr="7A26A6C0">
        <w:rPr>
          <w:rFonts w:ascii="Arial" w:eastAsia="Times New Roman" w:hAnsi="Arial" w:cs="Arial"/>
          <w:lang w:eastAsia="en-GB"/>
        </w:rPr>
        <w:t>ipes, valves, or channels and so on which control the water</w:t>
      </w:r>
      <w:r w:rsidR="33F9F644" w:rsidRPr="7A26A6C0">
        <w:rPr>
          <w:rFonts w:ascii="Arial" w:eastAsia="Times New Roman" w:hAnsi="Arial" w:cs="Arial"/>
          <w:lang w:eastAsia="en-GB"/>
        </w:rPr>
        <w:t>.</w:t>
      </w:r>
    </w:p>
    <w:p w14:paraId="4C44725D" w14:textId="77777777" w:rsidR="00855339" w:rsidRPr="00061CAE" w:rsidRDefault="00855339" w:rsidP="00A543E1">
      <w:pPr>
        <w:spacing w:after="75" w:line="240" w:lineRule="auto"/>
        <w:ind w:left="990"/>
        <w:jc w:val="both"/>
        <w:rPr>
          <w:rFonts w:ascii="Arial" w:eastAsia="Times New Roman" w:hAnsi="Arial" w:cs="Arial"/>
          <w:lang w:eastAsia="en-GB"/>
        </w:rPr>
      </w:pPr>
    </w:p>
    <w:p w14:paraId="419039D4" w14:textId="2A85D9F2" w:rsidR="00C92CF1" w:rsidRPr="00061CAE" w:rsidRDefault="00C92CF1" w:rsidP="001D575C">
      <w:pPr>
        <w:rPr>
          <w:rFonts w:ascii="Arial" w:eastAsia="Times New Roman" w:hAnsi="Arial" w:cs="Arial"/>
          <w:lang w:eastAsia="en-GB"/>
        </w:rPr>
      </w:pPr>
      <w:r w:rsidRPr="00061CAE">
        <w:rPr>
          <w:rFonts w:ascii="Arial" w:eastAsia="Times New Roman" w:hAnsi="Arial" w:cs="Arial"/>
          <w:lang w:eastAsia="en-GB"/>
        </w:rPr>
        <w:t>Think about access</w:t>
      </w:r>
      <w:r w:rsidR="000A2AB4" w:rsidRPr="00061CAE">
        <w:rPr>
          <w:rFonts w:ascii="Arial" w:eastAsia="Times New Roman" w:hAnsi="Arial" w:cs="Arial"/>
          <w:lang w:eastAsia="en-GB"/>
        </w:rPr>
        <w:t xml:space="preserve"> </w:t>
      </w:r>
      <w:r w:rsidRPr="00061CAE">
        <w:rPr>
          <w:rFonts w:ascii="Arial" w:eastAsia="Times New Roman" w:hAnsi="Arial" w:cs="Arial"/>
          <w:lang w:eastAsia="en-GB"/>
        </w:rPr>
        <w:t>and where appropriate, mark on:</w:t>
      </w:r>
    </w:p>
    <w:p w14:paraId="550744A5" w14:textId="5CA7E28B" w:rsidR="00C92CF1" w:rsidRPr="00061CAE" w:rsidRDefault="002C1F82" w:rsidP="0064373D">
      <w:pPr>
        <w:numPr>
          <w:ilvl w:val="0"/>
          <w:numId w:val="5"/>
        </w:numPr>
        <w:ind w:left="567" w:hanging="567"/>
        <w:rPr>
          <w:rFonts w:ascii="Arial" w:eastAsia="Times New Roman" w:hAnsi="Arial" w:cs="Arial"/>
          <w:lang w:eastAsia="en-GB"/>
        </w:rPr>
      </w:pPr>
      <w:r w:rsidRPr="7A26A6C0">
        <w:rPr>
          <w:rFonts w:ascii="Arial" w:eastAsia="Times New Roman" w:hAnsi="Arial" w:cs="Arial"/>
          <w:lang w:eastAsia="en-GB"/>
        </w:rPr>
        <w:t>V</w:t>
      </w:r>
      <w:r w:rsidR="00C92CF1" w:rsidRPr="7A26A6C0">
        <w:rPr>
          <w:rFonts w:ascii="Arial" w:eastAsia="Times New Roman" w:hAnsi="Arial" w:cs="Arial"/>
          <w:lang w:eastAsia="en-GB"/>
        </w:rPr>
        <w:t xml:space="preserve">ehicle access points, parking, and reception </w:t>
      </w:r>
      <w:r w:rsidR="00761D0E" w:rsidRPr="7A26A6C0">
        <w:rPr>
          <w:rFonts w:ascii="Arial" w:eastAsia="Times New Roman" w:hAnsi="Arial" w:cs="Arial"/>
          <w:lang w:eastAsia="en-GB"/>
        </w:rPr>
        <w:t>areas.</w:t>
      </w:r>
    </w:p>
    <w:p w14:paraId="12E1447D" w14:textId="0FB396C3" w:rsidR="00C92CF1" w:rsidRPr="00061CAE" w:rsidRDefault="002C1F82" w:rsidP="0064373D">
      <w:pPr>
        <w:numPr>
          <w:ilvl w:val="0"/>
          <w:numId w:val="5"/>
        </w:numPr>
        <w:ind w:left="567" w:hanging="567"/>
        <w:rPr>
          <w:rFonts w:ascii="Arial" w:eastAsia="Times New Roman" w:hAnsi="Arial" w:cs="Arial"/>
          <w:lang w:eastAsia="en-GB"/>
        </w:rPr>
      </w:pPr>
      <w:r w:rsidRPr="7A26A6C0">
        <w:rPr>
          <w:rFonts w:ascii="Arial" w:eastAsia="Times New Roman" w:hAnsi="Arial" w:cs="Arial"/>
          <w:lang w:eastAsia="en-GB"/>
        </w:rPr>
        <w:t>A</w:t>
      </w:r>
      <w:r w:rsidR="00C92CF1" w:rsidRPr="7A26A6C0">
        <w:rPr>
          <w:rFonts w:ascii="Arial" w:eastAsia="Times New Roman" w:hAnsi="Arial" w:cs="Arial"/>
          <w:lang w:eastAsia="en-GB"/>
        </w:rPr>
        <w:t xml:space="preserve">ccess routes which require </w:t>
      </w:r>
      <w:r w:rsidR="00761D0E" w:rsidRPr="7A26A6C0">
        <w:rPr>
          <w:rFonts w:ascii="Arial" w:eastAsia="Times New Roman" w:hAnsi="Arial" w:cs="Arial"/>
          <w:lang w:eastAsia="en-GB"/>
        </w:rPr>
        <w:t>4x4.</w:t>
      </w:r>
    </w:p>
    <w:p w14:paraId="670D1B04" w14:textId="30C35A36" w:rsidR="00C92CF1" w:rsidRPr="00061CAE" w:rsidRDefault="002C1F82" w:rsidP="0064373D">
      <w:pPr>
        <w:numPr>
          <w:ilvl w:val="0"/>
          <w:numId w:val="5"/>
        </w:numPr>
        <w:ind w:left="567" w:hanging="567"/>
        <w:rPr>
          <w:rFonts w:ascii="Arial" w:eastAsia="Times New Roman" w:hAnsi="Arial" w:cs="Arial"/>
          <w:lang w:eastAsia="en-GB"/>
        </w:rPr>
      </w:pPr>
      <w:r w:rsidRPr="7A26A6C0">
        <w:rPr>
          <w:rFonts w:ascii="Arial" w:eastAsia="Times New Roman" w:hAnsi="Arial" w:cs="Arial"/>
          <w:lang w:eastAsia="en-GB"/>
        </w:rPr>
        <w:t>L</w:t>
      </w:r>
      <w:r w:rsidR="00C92CF1" w:rsidRPr="7A26A6C0">
        <w:rPr>
          <w:rFonts w:ascii="Arial" w:eastAsia="Times New Roman" w:hAnsi="Arial" w:cs="Arial"/>
          <w:lang w:eastAsia="en-GB"/>
        </w:rPr>
        <w:t>ocked gates and how to open them</w:t>
      </w:r>
      <w:r w:rsidRPr="7A26A6C0">
        <w:rPr>
          <w:rFonts w:ascii="Arial" w:eastAsia="Times New Roman" w:hAnsi="Arial" w:cs="Arial"/>
          <w:lang w:eastAsia="en-GB"/>
        </w:rPr>
        <w:t xml:space="preserve">, location of keys </w:t>
      </w:r>
      <w:r w:rsidR="00761D0E" w:rsidRPr="7A26A6C0">
        <w:rPr>
          <w:rFonts w:ascii="Arial" w:eastAsia="Times New Roman" w:hAnsi="Arial" w:cs="Arial"/>
          <w:lang w:eastAsia="en-GB"/>
        </w:rPr>
        <w:t>etc.</w:t>
      </w:r>
    </w:p>
    <w:p w14:paraId="445EB755" w14:textId="1D19E0E5" w:rsidR="00855339" w:rsidRPr="008D28B9" w:rsidRDefault="002C1F82" w:rsidP="0064373D">
      <w:pPr>
        <w:numPr>
          <w:ilvl w:val="0"/>
          <w:numId w:val="5"/>
        </w:numPr>
        <w:ind w:left="567" w:hanging="567"/>
        <w:rPr>
          <w:rFonts w:ascii="Arial" w:eastAsia="Times New Roman" w:hAnsi="Arial" w:cs="Arial"/>
          <w:lang w:eastAsia="en-GB"/>
        </w:rPr>
      </w:pPr>
      <w:r w:rsidRPr="7A26A6C0">
        <w:rPr>
          <w:rFonts w:ascii="Arial" w:eastAsia="Times New Roman" w:hAnsi="Arial" w:cs="Arial"/>
          <w:lang w:eastAsia="en-GB"/>
        </w:rPr>
        <w:t>P</w:t>
      </w:r>
      <w:r w:rsidR="00C92CF1" w:rsidRPr="7A26A6C0">
        <w:rPr>
          <w:rFonts w:ascii="Arial" w:eastAsia="Times New Roman" w:hAnsi="Arial" w:cs="Arial"/>
          <w:lang w:eastAsia="en-GB"/>
        </w:rPr>
        <w:t>otential trouble spots, like soft ground and overhead cables</w:t>
      </w:r>
      <w:r w:rsidR="39EB7CF3" w:rsidRPr="7A26A6C0">
        <w:rPr>
          <w:rFonts w:ascii="Arial" w:eastAsia="Times New Roman" w:hAnsi="Arial" w:cs="Arial"/>
          <w:lang w:eastAsia="en-GB"/>
        </w:rPr>
        <w:t>.</w:t>
      </w:r>
    </w:p>
    <w:p w14:paraId="2D621996" w14:textId="5324A665" w:rsidR="00C92CF1" w:rsidRPr="00061CAE" w:rsidRDefault="00C92CF1" w:rsidP="001D575C">
      <w:pPr>
        <w:rPr>
          <w:rFonts w:ascii="Arial" w:eastAsia="Times New Roman" w:hAnsi="Arial" w:cs="Arial"/>
          <w:lang w:eastAsia="en-GB"/>
        </w:rPr>
      </w:pPr>
      <w:r w:rsidRPr="00061CAE">
        <w:rPr>
          <w:rFonts w:ascii="Arial" w:eastAsia="Times New Roman" w:hAnsi="Arial" w:cs="Arial"/>
          <w:lang w:eastAsia="en-GB"/>
        </w:rPr>
        <w:t>Add the basics of</w:t>
      </w:r>
      <w:r w:rsidR="00855339" w:rsidRPr="00061CAE">
        <w:rPr>
          <w:rFonts w:ascii="Arial" w:eastAsia="Times New Roman" w:hAnsi="Arial" w:cs="Arial"/>
          <w:lang w:eastAsia="en-GB"/>
        </w:rPr>
        <w:t>:</w:t>
      </w:r>
    </w:p>
    <w:p w14:paraId="277C5CBF" w14:textId="3DFE6B11" w:rsidR="00C92CF1" w:rsidRPr="00061CAE" w:rsidRDefault="002C1F82" w:rsidP="0064373D">
      <w:pPr>
        <w:numPr>
          <w:ilvl w:val="0"/>
          <w:numId w:val="6"/>
        </w:numPr>
        <w:ind w:left="567" w:hanging="567"/>
        <w:rPr>
          <w:rFonts w:ascii="Arial" w:eastAsia="Times New Roman" w:hAnsi="Arial" w:cs="Arial"/>
          <w:lang w:eastAsia="en-GB"/>
        </w:rPr>
      </w:pPr>
      <w:r w:rsidRPr="7A26A6C0">
        <w:rPr>
          <w:rFonts w:ascii="Arial" w:eastAsia="Times New Roman" w:hAnsi="Arial" w:cs="Arial"/>
          <w:lang w:eastAsia="en-GB"/>
        </w:rPr>
        <w:t>B</w:t>
      </w:r>
      <w:r w:rsidR="00C92CF1" w:rsidRPr="7A26A6C0">
        <w:rPr>
          <w:rFonts w:ascii="Arial" w:eastAsia="Times New Roman" w:hAnsi="Arial" w:cs="Arial"/>
          <w:lang w:eastAsia="en-GB"/>
        </w:rPr>
        <w:t>est place to put mobile pumps and lay associated pipework</w:t>
      </w:r>
      <w:r w:rsidR="006B2CA1" w:rsidRPr="7A26A6C0">
        <w:rPr>
          <w:rFonts w:ascii="Arial" w:eastAsia="Times New Roman" w:hAnsi="Arial" w:cs="Arial"/>
          <w:lang w:eastAsia="en-GB"/>
        </w:rPr>
        <w:t>.</w:t>
      </w:r>
    </w:p>
    <w:p w14:paraId="68FEC946" w14:textId="1694D307" w:rsidR="00C92CF1" w:rsidRPr="00061CAE" w:rsidRDefault="002C1F82" w:rsidP="0064373D">
      <w:pPr>
        <w:numPr>
          <w:ilvl w:val="0"/>
          <w:numId w:val="6"/>
        </w:numPr>
        <w:ind w:left="567" w:hanging="567"/>
        <w:rPr>
          <w:rFonts w:ascii="Arial" w:eastAsia="Times New Roman" w:hAnsi="Arial" w:cs="Arial"/>
          <w:lang w:eastAsia="en-GB"/>
        </w:rPr>
      </w:pPr>
      <w:r w:rsidRPr="7A26A6C0">
        <w:rPr>
          <w:rFonts w:ascii="Arial" w:eastAsia="Times New Roman" w:hAnsi="Arial" w:cs="Arial"/>
          <w:lang w:eastAsia="en-GB"/>
        </w:rPr>
        <w:t>L</w:t>
      </w:r>
      <w:r w:rsidR="00C92CF1" w:rsidRPr="7A26A6C0">
        <w:rPr>
          <w:rFonts w:ascii="Arial" w:eastAsia="Times New Roman" w:hAnsi="Arial" w:cs="Arial"/>
          <w:lang w:eastAsia="en-GB"/>
        </w:rPr>
        <w:t>ocation of equipment such as valve keys, penstock handles and wheels</w:t>
      </w:r>
      <w:r w:rsidR="006B2CA1" w:rsidRPr="7A26A6C0">
        <w:rPr>
          <w:rFonts w:ascii="Arial" w:eastAsia="Times New Roman" w:hAnsi="Arial" w:cs="Arial"/>
          <w:lang w:eastAsia="en-GB"/>
        </w:rPr>
        <w:t>.</w:t>
      </w:r>
    </w:p>
    <w:p w14:paraId="29A7D8CA" w14:textId="6873EC44" w:rsidR="00327C3C" w:rsidRPr="001D5D4C" w:rsidRDefault="006B2CA1" w:rsidP="0064373D">
      <w:pPr>
        <w:numPr>
          <w:ilvl w:val="0"/>
          <w:numId w:val="6"/>
        </w:numPr>
        <w:ind w:left="567" w:hanging="567"/>
        <w:rPr>
          <w:rFonts w:ascii="Arial" w:eastAsia="Times New Roman" w:hAnsi="Arial" w:cs="Arial"/>
          <w:lang w:eastAsia="en-GB"/>
        </w:rPr>
      </w:pPr>
      <w:r w:rsidDel="00252A57">
        <w:rPr>
          <w:rFonts w:ascii="Arial" w:eastAsia="Times New Roman" w:hAnsi="Arial" w:cs="Arial"/>
          <w:lang w:eastAsia="en-GB"/>
        </w:rPr>
        <w:t>I</w:t>
      </w:r>
      <w:r w:rsidR="00C92CF1" w:rsidRPr="00061CAE">
        <w:rPr>
          <w:rFonts w:ascii="Arial" w:eastAsia="Times New Roman" w:hAnsi="Arial" w:cs="Arial"/>
          <w:lang w:eastAsia="en-GB"/>
        </w:rPr>
        <w:t xml:space="preserve">f mobile phone reception is poor, mark areas where it is most reliable. If there is no mobile phone signal at the site, clearly </w:t>
      </w:r>
      <w:r w:rsidR="001D5D4C" w:rsidRPr="7A26A6C0">
        <w:rPr>
          <w:rFonts w:ascii="Arial" w:eastAsia="Times New Roman" w:hAnsi="Arial" w:cs="Arial"/>
          <w:lang w:eastAsia="en-GB"/>
        </w:rPr>
        <w:t>write: </w:t>
      </w:r>
      <w:r w:rsidR="00C92CF1" w:rsidRPr="0080578D">
        <w:rPr>
          <w:rFonts w:ascii="Arial" w:eastAsia="Times New Roman" w:hAnsi="Arial" w:cs="Arial"/>
          <w:bdr w:val="none" w:sz="0" w:space="0" w:color="auto" w:frame="1"/>
          <w:lang w:eastAsia="en-GB"/>
        </w:rPr>
        <w:t>“there is no mobile phone reception at the reservoir</w:t>
      </w:r>
      <w:r w:rsidR="00C92CF1" w:rsidRPr="001D5D4C">
        <w:rPr>
          <w:rFonts w:ascii="Arial" w:eastAsia="Times New Roman" w:hAnsi="Arial" w:cs="Arial"/>
          <w:lang w:eastAsia="en-GB"/>
        </w:rPr>
        <w:t>”</w:t>
      </w:r>
      <w:r w:rsidRPr="001D5D4C">
        <w:rPr>
          <w:rFonts w:ascii="Arial" w:eastAsia="Times New Roman" w:hAnsi="Arial" w:cs="Arial"/>
          <w:lang w:eastAsia="en-GB"/>
        </w:rPr>
        <w:t>.</w:t>
      </w:r>
    </w:p>
    <w:p w14:paraId="7BF2B704" w14:textId="77777777" w:rsidR="0064373D" w:rsidRDefault="0064373D">
      <w:pPr>
        <w:rPr>
          <w:b/>
        </w:rPr>
      </w:pPr>
      <w:r>
        <w:rPr>
          <w:b/>
        </w:rPr>
        <w:br w:type="page"/>
      </w:r>
    </w:p>
    <w:p w14:paraId="16762A86" w14:textId="26732038" w:rsidR="00595E51" w:rsidRPr="003F5794" w:rsidRDefault="00A97F8F" w:rsidP="00A97F8F">
      <w:pPr>
        <w:spacing w:line="240" w:lineRule="auto"/>
        <w:jc w:val="both"/>
        <w:rPr>
          <w:b/>
        </w:rPr>
      </w:pPr>
      <w:r w:rsidRPr="06A06020">
        <w:rPr>
          <w:b/>
        </w:rPr>
        <w:lastRenderedPageBreak/>
        <w:t>Figure 1: Example Site Plan</w:t>
      </w:r>
    </w:p>
    <w:p w14:paraId="2F8D4188" w14:textId="31FC69E7" w:rsidR="00294435" w:rsidRDefault="736F5FD0" w:rsidP="002D4585">
      <w:pPr>
        <w:rPr>
          <w:noProof/>
        </w:rPr>
      </w:pPr>
      <w:bookmarkStart w:id="17" w:name="_Toc198216700"/>
      <w:r>
        <w:rPr>
          <w:noProof/>
        </w:rPr>
        <w:drawing>
          <wp:inline distT="0" distB="0" distL="0" distR="0" wp14:anchorId="3B779364" wp14:editId="09707187">
            <wp:extent cx="6983094" cy="4436828"/>
            <wp:effectExtent l="0" t="0" r="8255" b="1905"/>
            <wp:docPr id="1184768097" name="Picture 1" descr="A picture of an example site plan showing a pond surrounded by grass. There are markings on the site plan to show parking areas and inflow control val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68097" name="Picture 1" descr="A picture of an example site plan showing a pond surrounded by grass. There are markings on the site plan to show parking areas and inflow control valves."/>
                    <pic:cNvPicPr/>
                  </pic:nvPicPr>
                  <pic:blipFill>
                    <a:blip r:embed="rId17">
                      <a:extLst>
                        <a:ext uri="{28A0092B-C50C-407E-A947-70E740481C1C}">
                          <a14:useLocalDpi xmlns:a14="http://schemas.microsoft.com/office/drawing/2010/main" val="0"/>
                        </a:ext>
                      </a:extLst>
                    </a:blip>
                    <a:stretch>
                      <a:fillRect/>
                    </a:stretch>
                  </pic:blipFill>
                  <pic:spPr>
                    <a:xfrm>
                      <a:off x="0" y="0"/>
                      <a:ext cx="6983094" cy="4436828"/>
                    </a:xfrm>
                    <a:prstGeom prst="rect">
                      <a:avLst/>
                    </a:prstGeom>
                  </pic:spPr>
                </pic:pic>
              </a:graphicData>
            </a:graphic>
          </wp:inline>
        </w:drawing>
      </w:r>
      <w:bookmarkEnd w:id="17"/>
    </w:p>
    <w:p w14:paraId="7B524A52" w14:textId="77777777" w:rsidR="00982E3C" w:rsidRDefault="00982E3C" w:rsidP="00D01785">
      <w:pPr>
        <w:spacing w:before="225" w:after="225" w:line="240" w:lineRule="auto"/>
        <w:jc w:val="both"/>
        <w:outlineLvl w:val="2"/>
        <w:rPr>
          <w:noProof/>
        </w:rPr>
      </w:pPr>
    </w:p>
    <w:p w14:paraId="0F417FB3" w14:textId="77777777" w:rsidR="0064373D" w:rsidRDefault="0064373D">
      <w:pPr>
        <w:rPr>
          <w:rFonts w:asciiTheme="majorHAnsi" w:eastAsiaTheme="majorEastAsia" w:hAnsiTheme="majorHAnsi" w:cstheme="majorBidi"/>
          <w:b/>
          <w:color w:val="016574" w:themeColor="accent2"/>
          <w:sz w:val="40"/>
          <w:szCs w:val="32"/>
        </w:rPr>
      </w:pPr>
      <w:r>
        <w:br w:type="page"/>
      </w:r>
    </w:p>
    <w:p w14:paraId="52FB9858" w14:textId="3A56B634" w:rsidR="004D2437" w:rsidRPr="004D2437" w:rsidRDefault="00787C5D" w:rsidP="00E4225E">
      <w:pPr>
        <w:pStyle w:val="Heading2"/>
      </w:pPr>
      <w:bookmarkStart w:id="18" w:name="_Toc225331594"/>
      <w:r w:rsidRPr="004D2437">
        <w:lastRenderedPageBreak/>
        <w:t xml:space="preserve">Section </w:t>
      </w:r>
      <w:r>
        <w:t>4</w:t>
      </w:r>
      <w:r w:rsidRPr="004D2437">
        <w:t xml:space="preserve">: </w:t>
      </w:r>
      <w:r w:rsidR="00D04C5F">
        <w:t>A</w:t>
      </w:r>
      <w:r>
        <w:t>ctions</w:t>
      </w:r>
      <w:bookmarkEnd w:id="18"/>
    </w:p>
    <w:p w14:paraId="2BD776C2" w14:textId="77777777" w:rsidR="00B43044" w:rsidRDefault="00B43044" w:rsidP="00E4225E">
      <w:pPr>
        <w:pStyle w:val="Heading4"/>
        <w:rPr>
          <w:rFonts w:eastAsia="Times New Roman"/>
          <w:color w:val="016574" w:themeColor="accent6"/>
          <w:lang w:eastAsia="en-GB"/>
        </w:rPr>
      </w:pPr>
      <w:r w:rsidRPr="06A06020">
        <w:t>Plan your actions</w:t>
      </w:r>
      <w:bookmarkStart w:id="19" w:name="_Toc190267690"/>
    </w:p>
    <w:p w14:paraId="57B5FD02" w14:textId="625ECECA" w:rsidR="00CA3D0E" w:rsidRPr="00061CAE" w:rsidRDefault="00B43044" w:rsidP="7A6C6C06">
      <w:pPr>
        <w:rPr>
          <w:rFonts w:ascii="Arial" w:eastAsia="Times New Roman" w:hAnsi="Arial" w:cs="Arial"/>
          <w:lang w:eastAsia="en-GB"/>
        </w:rPr>
      </w:pPr>
      <w:bookmarkStart w:id="20" w:name="_Hlk190266121"/>
      <w:r w:rsidRPr="7A6C6C06">
        <w:rPr>
          <w:rFonts w:ascii="Arial" w:eastAsia="Times New Roman" w:hAnsi="Arial" w:cs="Arial"/>
          <w:lang w:eastAsia="en-GB"/>
        </w:rPr>
        <w:t>In</w:t>
      </w:r>
      <w:bookmarkStart w:id="21" w:name="_Hlk190350985"/>
      <w:r w:rsidRPr="7A6C6C06">
        <w:rPr>
          <w:rFonts w:ascii="Arial" w:eastAsia="Times New Roman" w:hAnsi="Arial" w:cs="Arial"/>
          <w:lang w:eastAsia="en-GB"/>
        </w:rPr>
        <w:t xml:space="preserve">cidents </w:t>
      </w:r>
      <w:bookmarkEnd w:id="21"/>
      <w:r w:rsidRPr="7A6C6C06">
        <w:rPr>
          <w:rFonts w:ascii="Arial" w:eastAsia="Times New Roman" w:hAnsi="Arial" w:cs="Arial"/>
          <w:lang w:eastAsia="en-GB"/>
        </w:rPr>
        <w:t xml:space="preserve">can </w:t>
      </w:r>
      <w:bookmarkEnd w:id="20"/>
      <w:r w:rsidRPr="7A6C6C06">
        <w:rPr>
          <w:rFonts w:ascii="Arial" w:eastAsia="Times New Roman" w:hAnsi="Arial" w:cs="Arial"/>
          <w:lang w:eastAsia="en-GB"/>
        </w:rPr>
        <w:t xml:space="preserve">be stressful. It helps when decisions are made on pre-planned actions and sound advice. Keep your actions clear and simple. Your planned actions can be separated into three stages </w:t>
      </w:r>
      <w:r w:rsidR="00E04750" w:rsidRPr="7A6C6C06">
        <w:rPr>
          <w:rFonts w:ascii="Arial" w:eastAsia="Times New Roman" w:hAnsi="Arial" w:cs="Arial"/>
          <w:lang w:eastAsia="en-GB"/>
        </w:rPr>
        <w:t xml:space="preserve">as </w:t>
      </w:r>
      <w:r w:rsidRPr="7A6C6C06">
        <w:rPr>
          <w:rFonts w:ascii="Arial" w:eastAsia="Times New Roman" w:hAnsi="Arial" w:cs="Arial"/>
          <w:lang w:eastAsia="en-GB"/>
        </w:rPr>
        <w:t>described below.</w:t>
      </w:r>
      <w:r w:rsidR="49A0C7FA" w:rsidRPr="7A6C6C06">
        <w:rPr>
          <w:rFonts w:ascii="Arial" w:eastAsia="Times New Roman" w:hAnsi="Arial" w:cs="Arial"/>
          <w:lang w:eastAsia="en-GB"/>
        </w:rPr>
        <w:t xml:space="preserve"> It would also be good preparation to practi</w:t>
      </w:r>
      <w:r w:rsidR="00EA0FA3">
        <w:rPr>
          <w:rFonts w:ascii="Arial" w:eastAsia="Times New Roman" w:hAnsi="Arial" w:cs="Arial"/>
          <w:lang w:eastAsia="en-GB"/>
        </w:rPr>
        <w:t>s</w:t>
      </w:r>
      <w:r w:rsidR="49A0C7FA" w:rsidRPr="7A6C6C06">
        <w:rPr>
          <w:rFonts w:ascii="Arial" w:eastAsia="Times New Roman" w:hAnsi="Arial" w:cs="Arial"/>
          <w:lang w:eastAsia="en-GB"/>
        </w:rPr>
        <w:t xml:space="preserve">e and </w:t>
      </w:r>
      <w:r w:rsidR="530907B0" w:rsidRPr="7A6C6C06">
        <w:rPr>
          <w:rFonts w:ascii="Arial" w:eastAsia="Times New Roman" w:hAnsi="Arial" w:cs="Arial"/>
          <w:lang w:eastAsia="en-GB"/>
        </w:rPr>
        <w:t>review the plan</w:t>
      </w:r>
      <w:r w:rsidR="4EFAFF2B" w:rsidRPr="7A6C6C06">
        <w:rPr>
          <w:rFonts w:ascii="Arial" w:eastAsia="Times New Roman" w:hAnsi="Arial" w:cs="Arial"/>
          <w:lang w:eastAsia="en-GB"/>
        </w:rPr>
        <w:t xml:space="preserve"> yearly if not more frequently. </w:t>
      </w:r>
      <w:r w:rsidR="49A0C7FA" w:rsidRPr="7A6C6C06">
        <w:rPr>
          <w:rFonts w:ascii="Arial" w:eastAsia="Times New Roman" w:hAnsi="Arial" w:cs="Arial"/>
          <w:lang w:eastAsia="en-GB"/>
        </w:rPr>
        <w:t xml:space="preserve"> </w:t>
      </w:r>
    </w:p>
    <w:p w14:paraId="62D0EE86" w14:textId="34A4EF6F" w:rsidR="007F5CC3" w:rsidRPr="0051607C" w:rsidRDefault="009B324B" w:rsidP="00E4225E">
      <w:pPr>
        <w:pStyle w:val="Heading4"/>
        <w:rPr>
          <w:sz w:val="28"/>
          <w:szCs w:val="28"/>
        </w:rPr>
      </w:pPr>
      <w:bookmarkStart w:id="22" w:name="_Toc198216703"/>
      <w:r>
        <w:t>Stay a</w:t>
      </w:r>
      <w:bookmarkEnd w:id="19"/>
      <w:r w:rsidR="00943654">
        <w:t>lert</w:t>
      </w:r>
      <w:bookmarkEnd w:id="22"/>
    </w:p>
    <w:p w14:paraId="1F2900C1" w14:textId="1F19004B" w:rsidR="00FA217D" w:rsidRPr="00892A5E" w:rsidRDefault="008B2CF8" w:rsidP="001D575C">
      <w:pPr>
        <w:pStyle w:val="BodyText"/>
        <w:spacing w:after="240" w:line="360" w:lineRule="auto"/>
      </w:pPr>
      <w:r>
        <w:t>In this section, l</w:t>
      </w:r>
      <w:r w:rsidR="00FA217D" w:rsidRPr="00892A5E">
        <w:t xml:space="preserve">ist the triggers </w:t>
      </w:r>
      <w:r w:rsidR="00FA217D">
        <w:t xml:space="preserve">which </w:t>
      </w:r>
      <w:r w:rsidR="00FA217D" w:rsidRPr="004C24D5">
        <w:t>may prompt you to check</w:t>
      </w:r>
      <w:r w:rsidR="00FA217D" w:rsidRPr="00892A5E">
        <w:t xml:space="preserve"> your reservoir</w:t>
      </w:r>
      <w:r w:rsidR="00FA217D">
        <w:t xml:space="preserve"> in addition to your normal routine</w:t>
      </w:r>
      <w:r w:rsidR="00512B82">
        <w:t xml:space="preserve"> monitoring and safety checks</w:t>
      </w:r>
      <w:r w:rsidR="00FA217D" w:rsidRPr="00892A5E">
        <w:t>, such as:</w:t>
      </w:r>
    </w:p>
    <w:p w14:paraId="5D917983" w14:textId="66271711" w:rsidR="00FA217D" w:rsidRDefault="00FA217D" w:rsidP="0064373D">
      <w:pPr>
        <w:pStyle w:val="ListParagraph"/>
        <w:numPr>
          <w:ilvl w:val="0"/>
          <w:numId w:val="14"/>
        </w:numPr>
        <w:ind w:left="567" w:hanging="567"/>
      </w:pPr>
      <w:r>
        <w:t>Severe weather warnings (including storms) or local reports of earthquake activity</w:t>
      </w:r>
      <w:r w:rsidR="66C1D18C">
        <w:t>.</w:t>
      </w:r>
    </w:p>
    <w:p w14:paraId="30EF74B3" w14:textId="641033A0" w:rsidR="00FA217D" w:rsidRDefault="5FBA3B36" w:rsidP="0064373D">
      <w:pPr>
        <w:pStyle w:val="ListParagraph"/>
        <w:numPr>
          <w:ilvl w:val="0"/>
          <w:numId w:val="14"/>
        </w:numPr>
        <w:ind w:left="567" w:hanging="567"/>
      </w:pPr>
      <w:hyperlink r:id="rId18" w:history="1">
        <w:r w:rsidRPr="00755EDB">
          <w:rPr>
            <w:rStyle w:val="Hyperlink"/>
          </w:rPr>
          <w:t>A Flood Warning for your local river</w:t>
        </w:r>
      </w:hyperlink>
      <w:r w:rsidR="001B5AE2">
        <w:t>.</w:t>
      </w:r>
    </w:p>
    <w:p w14:paraId="1F5C7AF5" w14:textId="6A2A1FF7" w:rsidR="008A7D88" w:rsidRPr="008A7D88" w:rsidRDefault="008A7D88" w:rsidP="0064373D">
      <w:pPr>
        <w:pStyle w:val="ListParagraph"/>
        <w:numPr>
          <w:ilvl w:val="0"/>
          <w:numId w:val="14"/>
        </w:numPr>
        <w:ind w:left="567" w:hanging="567"/>
      </w:pPr>
      <w:r w:rsidRPr="7A26A6C0">
        <w:rPr>
          <w:rFonts w:eastAsia="Times New Roman"/>
          <w:color w:val="333333"/>
          <w:lang w:eastAsia="en-GB"/>
        </w:rPr>
        <w:t>Water overflowing/overtopping the dam or outside of engineered channels</w:t>
      </w:r>
      <w:r w:rsidR="77B3FA56" w:rsidRPr="7A26A6C0">
        <w:rPr>
          <w:rFonts w:eastAsia="Times New Roman"/>
          <w:color w:val="333333"/>
          <w:lang w:eastAsia="en-GB"/>
        </w:rPr>
        <w:t>.</w:t>
      </w:r>
    </w:p>
    <w:p w14:paraId="36350DEF" w14:textId="3F837298" w:rsidR="008A7D88" w:rsidRPr="008A7D88" w:rsidRDefault="008A7D88" w:rsidP="0064373D">
      <w:pPr>
        <w:pStyle w:val="ListParagraph"/>
        <w:numPr>
          <w:ilvl w:val="0"/>
          <w:numId w:val="14"/>
        </w:numPr>
        <w:ind w:left="567" w:hanging="567"/>
      </w:pPr>
      <w:r>
        <w:t>Structural damage, vandalism or a problem in the dam or its spillway etc. seen or reported by any person</w:t>
      </w:r>
      <w:r w:rsidR="3EA14475">
        <w:t>.</w:t>
      </w:r>
    </w:p>
    <w:p w14:paraId="43CB9CA3" w14:textId="6C7BE6E8" w:rsidR="008A7D88" w:rsidRPr="008A7D88" w:rsidRDefault="008A7D88" w:rsidP="0064373D">
      <w:pPr>
        <w:pStyle w:val="ListParagraph"/>
        <w:numPr>
          <w:ilvl w:val="0"/>
          <w:numId w:val="14"/>
        </w:numPr>
        <w:ind w:left="567" w:hanging="567"/>
      </w:pPr>
      <w:r w:rsidRPr="7A26A6C0">
        <w:rPr>
          <w:rFonts w:eastAsia="Times New Roman"/>
          <w:color w:val="333333"/>
          <w:lang w:eastAsia="en-GB"/>
        </w:rPr>
        <w:t xml:space="preserve">Leaks, seepage, and wet spots (especially if </w:t>
      </w:r>
      <w:r w:rsidR="00C02332" w:rsidRPr="7A26A6C0">
        <w:rPr>
          <w:rFonts w:eastAsia="Times New Roman"/>
          <w:color w:val="333333"/>
          <w:lang w:eastAsia="en-GB"/>
        </w:rPr>
        <w:t>new or</w:t>
      </w:r>
      <w:r w:rsidRPr="7A26A6C0">
        <w:rPr>
          <w:rFonts w:eastAsia="Times New Roman"/>
          <w:color w:val="333333"/>
          <w:lang w:eastAsia="en-GB"/>
        </w:rPr>
        <w:t xml:space="preserve"> changed</w:t>
      </w:r>
      <w:r w:rsidR="068BF6B3" w:rsidRPr="7A26A6C0">
        <w:rPr>
          <w:rFonts w:eastAsia="Times New Roman"/>
          <w:color w:val="333333"/>
          <w:lang w:eastAsia="en-GB"/>
        </w:rPr>
        <w:t>)</w:t>
      </w:r>
      <w:r w:rsidR="2B794E45" w:rsidRPr="7A26A6C0">
        <w:rPr>
          <w:rFonts w:eastAsia="Times New Roman"/>
          <w:color w:val="333333"/>
          <w:lang w:eastAsia="en-GB"/>
        </w:rPr>
        <w:t>.</w:t>
      </w:r>
    </w:p>
    <w:p w14:paraId="512FBF8B" w14:textId="631C2B05" w:rsidR="008A7D88" w:rsidRPr="008A7D88" w:rsidRDefault="008A7D88" w:rsidP="0064373D">
      <w:pPr>
        <w:pStyle w:val="ListParagraph"/>
        <w:numPr>
          <w:ilvl w:val="0"/>
          <w:numId w:val="14"/>
        </w:numPr>
        <w:ind w:left="567" w:hanging="567"/>
      </w:pPr>
      <w:r w:rsidRPr="7A26A6C0">
        <w:rPr>
          <w:rFonts w:eastAsia="Times New Roman"/>
          <w:color w:val="333333"/>
          <w:lang w:eastAsia="en-GB"/>
        </w:rPr>
        <w:t>Settlement, slumps, or cracking showing movement in or near the dam</w:t>
      </w:r>
      <w:r w:rsidR="163B4EFE" w:rsidRPr="7A26A6C0">
        <w:rPr>
          <w:rFonts w:eastAsia="Times New Roman"/>
          <w:color w:val="333333"/>
          <w:lang w:eastAsia="en-GB"/>
        </w:rPr>
        <w:t>.</w:t>
      </w:r>
    </w:p>
    <w:p w14:paraId="7198302A" w14:textId="77777777" w:rsidR="00184FE8" w:rsidRPr="00184FE8" w:rsidRDefault="008A7D88" w:rsidP="00184FE8">
      <w:pPr>
        <w:pStyle w:val="ListParagraph"/>
        <w:numPr>
          <w:ilvl w:val="0"/>
          <w:numId w:val="14"/>
        </w:numPr>
        <w:ind w:left="567" w:hanging="567"/>
      </w:pPr>
      <w:r w:rsidRPr="7A26A6C0">
        <w:rPr>
          <w:rFonts w:eastAsia="Times New Roman"/>
          <w:color w:val="333333"/>
          <w:lang w:eastAsia="en-GB"/>
        </w:rPr>
        <w:t>Unusually high or low water levels</w:t>
      </w:r>
      <w:r w:rsidR="4406E7EA" w:rsidRPr="7A26A6C0">
        <w:rPr>
          <w:rFonts w:eastAsia="Times New Roman"/>
          <w:color w:val="333333"/>
          <w:lang w:eastAsia="en-GB"/>
        </w:rPr>
        <w:t>.</w:t>
      </w:r>
    </w:p>
    <w:p w14:paraId="41705048" w14:textId="77777777" w:rsidR="00184FE8" w:rsidRPr="00184FE8" w:rsidRDefault="008A7D88" w:rsidP="00184FE8">
      <w:pPr>
        <w:pStyle w:val="ListParagraph"/>
        <w:numPr>
          <w:ilvl w:val="0"/>
          <w:numId w:val="14"/>
        </w:numPr>
        <w:ind w:left="567" w:hanging="567"/>
      </w:pPr>
      <w:r w:rsidRPr="00184FE8">
        <w:rPr>
          <w:rFonts w:eastAsia="Times New Roman"/>
          <w:color w:val="333333"/>
          <w:lang w:eastAsia="en-GB"/>
        </w:rPr>
        <w:t>Unusual or missing instrument readings</w:t>
      </w:r>
      <w:r w:rsidR="304B1CF0" w:rsidRPr="00184FE8">
        <w:rPr>
          <w:rFonts w:eastAsia="Times New Roman"/>
          <w:color w:val="333333"/>
          <w:lang w:eastAsia="en-GB"/>
        </w:rPr>
        <w:t>.</w:t>
      </w:r>
    </w:p>
    <w:p w14:paraId="0506DD8E" w14:textId="209D4CD4" w:rsidR="003F5830" w:rsidRPr="00064325" w:rsidRDefault="00184FE8" w:rsidP="00184FE8">
      <w:r w:rsidRPr="00064325">
        <w:rPr>
          <w:rFonts w:eastAsia="Times New Roman"/>
          <w:lang w:eastAsia="en-GB"/>
        </w:rPr>
        <w:t>A</w:t>
      </w:r>
      <w:r w:rsidR="001A7FC2" w:rsidRPr="004C24D5">
        <w:rPr>
          <w:rFonts w:eastAsia="Times New Roman"/>
          <w:lang w:eastAsia="en-GB"/>
        </w:rPr>
        <w:t>s well as your flood plan, you may want to include specific triggers in your operational instructions which require action, for example when water reaches certain levels.</w:t>
      </w:r>
    </w:p>
    <w:p w14:paraId="396C442C" w14:textId="30AFEE59" w:rsidR="003F5830" w:rsidRPr="00064325" w:rsidRDefault="003F5830" w:rsidP="001D575C">
      <w:pPr>
        <w:rPr>
          <w:rFonts w:eastAsia="Times New Roman" w:cstheme="minorHAnsi"/>
          <w:lang w:eastAsia="en-GB"/>
        </w:rPr>
      </w:pPr>
      <w:r w:rsidRPr="00064325">
        <w:rPr>
          <w:rFonts w:eastAsia="Times New Roman"/>
          <w:lang w:eastAsia="en-GB"/>
        </w:rPr>
        <w:t>Think about who will do what and how to substantiate an incident when there is an event or observation of something unusual or wrong at your reservoir</w:t>
      </w:r>
      <w:r w:rsidR="001A7FC2" w:rsidRPr="00064325">
        <w:rPr>
          <w:rFonts w:eastAsia="Times New Roman"/>
          <w:lang w:eastAsia="en-GB"/>
        </w:rPr>
        <w:t>.</w:t>
      </w:r>
    </w:p>
    <w:p w14:paraId="126943E9" w14:textId="39E492C8" w:rsidR="06A06020" w:rsidRDefault="06A06020">
      <w:r>
        <w:br w:type="page"/>
      </w:r>
    </w:p>
    <w:p w14:paraId="06B66049" w14:textId="38FAFC12" w:rsidR="003F5830" w:rsidRPr="00061CAE" w:rsidRDefault="003F5830" w:rsidP="11A5CFB2">
      <w:pPr>
        <w:rPr>
          <w:rFonts w:eastAsia="Times New Roman"/>
          <w:lang w:eastAsia="en-GB"/>
        </w:rPr>
      </w:pPr>
      <w:r w:rsidRPr="11A5CFB2">
        <w:rPr>
          <w:rFonts w:eastAsia="Times New Roman"/>
          <w:lang w:eastAsia="en-GB"/>
        </w:rPr>
        <w:lastRenderedPageBreak/>
        <w:t xml:space="preserve">Give clear instruction on how to contact the </w:t>
      </w:r>
      <w:r w:rsidR="13041618" w:rsidRPr="11A5CFB2">
        <w:rPr>
          <w:rFonts w:eastAsia="Times New Roman"/>
          <w:lang w:eastAsia="en-GB"/>
        </w:rPr>
        <w:t>S</w:t>
      </w:r>
      <w:r w:rsidRPr="11A5CFB2">
        <w:rPr>
          <w:rFonts w:eastAsia="Times New Roman"/>
          <w:lang w:eastAsia="en-GB"/>
        </w:rPr>
        <w:t xml:space="preserve">upervising </w:t>
      </w:r>
      <w:r w:rsidR="453DAC03" w:rsidRPr="11A5CFB2">
        <w:rPr>
          <w:rFonts w:eastAsia="Times New Roman"/>
          <w:lang w:eastAsia="en-GB"/>
        </w:rPr>
        <w:t>E</w:t>
      </w:r>
      <w:r w:rsidRPr="11A5CFB2">
        <w:rPr>
          <w:rFonts w:eastAsia="Times New Roman"/>
          <w:lang w:eastAsia="en-GB"/>
        </w:rPr>
        <w:t xml:space="preserve">ngineer for advice and to establish the severity of the incident. Include the contact details for a stand-in </w:t>
      </w:r>
      <w:r w:rsidR="2C8FB264" w:rsidRPr="11A5CFB2">
        <w:rPr>
          <w:rFonts w:eastAsia="Times New Roman"/>
          <w:lang w:eastAsia="en-GB"/>
        </w:rPr>
        <w:t>S</w:t>
      </w:r>
      <w:r w:rsidRPr="11A5CFB2">
        <w:rPr>
          <w:rFonts w:eastAsia="Times New Roman"/>
          <w:lang w:eastAsia="en-GB"/>
        </w:rPr>
        <w:t xml:space="preserve">upervising </w:t>
      </w:r>
      <w:r w:rsidR="3BFC8789" w:rsidRPr="11A5CFB2">
        <w:rPr>
          <w:rFonts w:eastAsia="Times New Roman"/>
          <w:lang w:eastAsia="en-GB"/>
        </w:rPr>
        <w:t>E</w:t>
      </w:r>
      <w:r w:rsidRPr="11A5CFB2">
        <w:rPr>
          <w:rFonts w:eastAsia="Times New Roman"/>
          <w:lang w:eastAsia="en-GB"/>
        </w:rPr>
        <w:t>ngineer if your normal one cannot be contacted. Specify who else in your organisation needs to be informed.</w:t>
      </w:r>
    </w:p>
    <w:p w14:paraId="1D9897A1" w14:textId="30CCA469" w:rsidR="003F5830" w:rsidRPr="00061CAE" w:rsidRDefault="003F5830" w:rsidP="11A5CFB2">
      <w:pPr>
        <w:rPr>
          <w:rFonts w:eastAsia="Times New Roman"/>
          <w:lang w:eastAsia="en-GB"/>
        </w:rPr>
      </w:pPr>
      <w:r w:rsidRPr="11A5CFB2">
        <w:rPr>
          <w:rFonts w:eastAsia="Times New Roman"/>
          <w:lang w:eastAsia="en-GB"/>
        </w:rPr>
        <w:t xml:space="preserve">You may need to take advice from an </w:t>
      </w:r>
      <w:proofErr w:type="gramStart"/>
      <w:r w:rsidR="00CC4772" w:rsidRPr="11A5CFB2">
        <w:rPr>
          <w:rFonts w:eastAsia="Times New Roman"/>
          <w:lang w:eastAsia="en-GB"/>
        </w:rPr>
        <w:t>All Reservoirs</w:t>
      </w:r>
      <w:proofErr w:type="gramEnd"/>
      <w:r w:rsidR="00CC4772" w:rsidRPr="11A5CFB2">
        <w:rPr>
          <w:rFonts w:eastAsia="Times New Roman"/>
          <w:lang w:eastAsia="en-GB"/>
        </w:rPr>
        <w:t xml:space="preserve"> Panel E</w:t>
      </w:r>
      <w:r w:rsidRPr="11A5CFB2">
        <w:rPr>
          <w:rFonts w:eastAsia="Times New Roman"/>
          <w:lang w:eastAsia="en-GB"/>
        </w:rPr>
        <w:t xml:space="preserve">ngineer who can provide more expertise than your </w:t>
      </w:r>
      <w:r w:rsidR="7448803A" w:rsidRPr="11A5CFB2">
        <w:rPr>
          <w:rFonts w:eastAsia="Times New Roman"/>
          <w:lang w:eastAsia="en-GB"/>
        </w:rPr>
        <w:t>S</w:t>
      </w:r>
      <w:r w:rsidRPr="11A5CFB2">
        <w:rPr>
          <w:rFonts w:eastAsia="Times New Roman"/>
          <w:lang w:eastAsia="en-GB"/>
        </w:rPr>
        <w:t xml:space="preserve">upervising </w:t>
      </w:r>
      <w:r w:rsidR="48AF9218" w:rsidRPr="11A5CFB2">
        <w:rPr>
          <w:rFonts w:eastAsia="Times New Roman"/>
          <w:lang w:eastAsia="en-GB"/>
        </w:rPr>
        <w:t>E</w:t>
      </w:r>
      <w:r w:rsidRPr="11A5CFB2">
        <w:rPr>
          <w:rFonts w:eastAsia="Times New Roman"/>
          <w:lang w:eastAsia="en-GB"/>
        </w:rPr>
        <w:t xml:space="preserve">ngineer. You should identify and list the contact details of the most appropriate </w:t>
      </w:r>
      <w:r w:rsidR="7309980D" w:rsidRPr="11A5CFB2">
        <w:rPr>
          <w:rFonts w:eastAsia="Times New Roman"/>
          <w:lang w:eastAsia="en-GB"/>
        </w:rPr>
        <w:t>I</w:t>
      </w:r>
      <w:r w:rsidRPr="11A5CFB2">
        <w:rPr>
          <w:rFonts w:eastAsia="Times New Roman"/>
          <w:lang w:eastAsia="en-GB"/>
        </w:rPr>
        <w:t xml:space="preserve">nspecting </w:t>
      </w:r>
      <w:r w:rsidR="77B1304A" w:rsidRPr="11A5CFB2">
        <w:rPr>
          <w:rFonts w:eastAsia="Times New Roman"/>
          <w:lang w:eastAsia="en-GB"/>
        </w:rPr>
        <w:t>E</w:t>
      </w:r>
      <w:r w:rsidRPr="11A5CFB2">
        <w:rPr>
          <w:rFonts w:eastAsia="Times New Roman"/>
          <w:lang w:eastAsia="en-GB"/>
        </w:rPr>
        <w:t>ngineers from one of the</w:t>
      </w:r>
      <w:r w:rsidR="00464515" w:rsidRPr="11A5CFB2">
        <w:rPr>
          <w:rFonts w:eastAsia="Times New Roman"/>
          <w:lang w:eastAsia="en-GB"/>
        </w:rPr>
        <w:t>se</w:t>
      </w:r>
      <w:r w:rsidR="00064325">
        <w:rPr>
          <w:rFonts w:eastAsia="Times New Roman"/>
          <w:lang w:eastAsia="en-GB"/>
        </w:rPr>
        <w:t xml:space="preserve"> </w:t>
      </w:r>
      <w:r w:rsidR="002D5882" w:rsidRPr="11A5CFB2">
        <w:rPr>
          <w:rFonts w:eastAsia="Times New Roman"/>
          <w:lang w:eastAsia="en-GB"/>
        </w:rPr>
        <w:t xml:space="preserve">Scottish </w:t>
      </w:r>
      <w:r w:rsidRPr="11A5CFB2">
        <w:rPr>
          <w:rFonts w:eastAsia="Times New Roman"/>
          <w:lang w:eastAsia="en-GB"/>
        </w:rPr>
        <w:t>Government panels:</w:t>
      </w:r>
    </w:p>
    <w:p w14:paraId="45EDE060" w14:textId="70DF7E55" w:rsidR="002D5882" w:rsidRPr="00061CAE" w:rsidRDefault="002D5882" w:rsidP="0064373D">
      <w:pPr>
        <w:pStyle w:val="ListParagraph"/>
        <w:numPr>
          <w:ilvl w:val="0"/>
          <w:numId w:val="20"/>
        </w:numPr>
        <w:ind w:left="567" w:hanging="567"/>
        <w:rPr>
          <w:rFonts w:eastAsia="Times New Roman"/>
          <w:lang w:eastAsia="en-GB"/>
        </w:rPr>
      </w:pPr>
      <w:r w:rsidRPr="7A26A6C0">
        <w:rPr>
          <w:rFonts w:eastAsia="Times New Roman"/>
          <w:lang w:eastAsia="en-GB"/>
        </w:rPr>
        <w:t>All Reservoirs Panel</w:t>
      </w:r>
      <w:r w:rsidR="43C6C752" w:rsidRPr="7A26A6C0">
        <w:rPr>
          <w:rFonts w:eastAsia="Times New Roman"/>
          <w:lang w:eastAsia="en-GB"/>
        </w:rPr>
        <w:t>.</w:t>
      </w:r>
    </w:p>
    <w:p w14:paraId="59042365" w14:textId="63703DF6" w:rsidR="002D5882" w:rsidRPr="00061CAE" w:rsidRDefault="002D5882" w:rsidP="0064373D">
      <w:pPr>
        <w:pStyle w:val="ListParagraph"/>
        <w:numPr>
          <w:ilvl w:val="0"/>
          <w:numId w:val="20"/>
        </w:numPr>
        <w:ind w:left="567" w:hanging="567"/>
        <w:rPr>
          <w:rFonts w:eastAsia="Times New Roman"/>
          <w:lang w:eastAsia="en-GB"/>
        </w:rPr>
      </w:pPr>
      <w:r w:rsidRPr="7A26A6C0">
        <w:rPr>
          <w:rFonts w:eastAsia="Times New Roman"/>
          <w:lang w:eastAsia="en-GB"/>
        </w:rPr>
        <w:t>Non-impounding Reservoirs Pan</w:t>
      </w:r>
      <w:r w:rsidR="007F5CC3" w:rsidRPr="7A26A6C0">
        <w:rPr>
          <w:rFonts w:eastAsia="Times New Roman"/>
          <w:lang w:eastAsia="en-GB"/>
        </w:rPr>
        <w:t>e</w:t>
      </w:r>
      <w:r w:rsidRPr="7A26A6C0">
        <w:rPr>
          <w:rFonts w:eastAsia="Times New Roman"/>
          <w:lang w:eastAsia="en-GB"/>
        </w:rPr>
        <w:t>l</w:t>
      </w:r>
      <w:r w:rsidR="237BF1C0" w:rsidRPr="7A26A6C0">
        <w:rPr>
          <w:rFonts w:eastAsia="Times New Roman"/>
          <w:lang w:eastAsia="en-GB"/>
        </w:rPr>
        <w:t>.</w:t>
      </w:r>
    </w:p>
    <w:p w14:paraId="2BB23F91" w14:textId="7F307E13" w:rsidR="002D5882" w:rsidRPr="00061CAE" w:rsidRDefault="007F5CC3" w:rsidP="0064373D">
      <w:pPr>
        <w:pStyle w:val="ListParagraph"/>
        <w:numPr>
          <w:ilvl w:val="0"/>
          <w:numId w:val="20"/>
        </w:numPr>
        <w:ind w:left="567" w:hanging="567"/>
        <w:rPr>
          <w:rFonts w:eastAsia="Times New Roman"/>
          <w:lang w:eastAsia="en-GB"/>
        </w:rPr>
      </w:pPr>
      <w:r w:rsidRPr="06A06020">
        <w:rPr>
          <w:rFonts w:eastAsia="Times New Roman"/>
          <w:lang w:eastAsia="en-GB"/>
        </w:rPr>
        <w:t>Service Reservoirs Panel</w:t>
      </w:r>
      <w:r w:rsidR="65AA1EC4" w:rsidRPr="06A06020">
        <w:rPr>
          <w:rFonts w:eastAsia="Times New Roman"/>
          <w:lang w:eastAsia="en-GB"/>
        </w:rPr>
        <w:t>.</w:t>
      </w:r>
    </w:p>
    <w:p w14:paraId="591CA926" w14:textId="6298545F" w:rsidR="00B739D3" w:rsidRPr="008D28B9" w:rsidRDefault="007F5CC3" w:rsidP="11A5CFB2">
      <w:pPr>
        <w:rPr>
          <w:rStyle w:val="Heading4Char"/>
          <w:rFonts w:asciiTheme="minorHAnsi" w:eastAsia="Times New Roman" w:hAnsiTheme="minorHAnsi" w:cstheme="minorBidi"/>
          <w:b w:val="0"/>
          <w:color w:val="333333"/>
          <w:lang w:eastAsia="en-GB"/>
        </w:rPr>
      </w:pPr>
      <w:r>
        <w:t xml:space="preserve">For the full list of </w:t>
      </w:r>
      <w:r w:rsidR="544377B2">
        <w:t>I</w:t>
      </w:r>
      <w:r>
        <w:t xml:space="preserve">nspecting </w:t>
      </w:r>
      <w:r w:rsidR="0C9C0916">
        <w:t>E</w:t>
      </w:r>
      <w:r>
        <w:t xml:space="preserve">ngineers see </w:t>
      </w:r>
      <w:hyperlink r:id="rId19" w:history="1">
        <w:r w:rsidR="002D5882" w:rsidRPr="11A5CFB2">
          <w:rPr>
            <w:color w:val="0000FF"/>
            <w:u w:val="single"/>
          </w:rPr>
          <w:t xml:space="preserve">Reservoir engineers panels: member lists </w:t>
        </w:r>
        <w:r w:rsidR="00081730" w:rsidRPr="11A5CFB2">
          <w:rPr>
            <w:color w:val="0000FF"/>
            <w:u w:val="single"/>
          </w:rPr>
          <w:t>(</w:t>
        </w:r>
        <w:proofErr w:type="spellStart"/>
        <w:r w:rsidR="002D5882" w:rsidRPr="11A5CFB2">
          <w:rPr>
            <w:color w:val="0000FF"/>
            <w:u w:val="single"/>
          </w:rPr>
          <w:t>gov.scot</w:t>
        </w:r>
        <w:proofErr w:type="spellEnd"/>
      </w:hyperlink>
      <w:bookmarkStart w:id="23" w:name="_Toc190267691"/>
      <w:r w:rsidR="00081730">
        <w:t>)</w:t>
      </w:r>
      <w:r w:rsidR="00464515">
        <w:t>.</w:t>
      </w:r>
    </w:p>
    <w:p w14:paraId="21C03A48" w14:textId="3B3CE80D" w:rsidR="00A36F84" w:rsidRDefault="006D2081" w:rsidP="00E4225E">
      <w:pPr>
        <w:pStyle w:val="Heading4"/>
        <w:rPr>
          <w:sz w:val="28"/>
          <w:szCs w:val="28"/>
        </w:rPr>
      </w:pPr>
      <w:r>
        <w:t>W</w:t>
      </w:r>
      <w:bookmarkEnd w:id="23"/>
      <w:r w:rsidR="00943654">
        <w:t>arning</w:t>
      </w:r>
      <w:r w:rsidR="00AD4326">
        <w:t xml:space="preserve"> </w:t>
      </w:r>
      <w:r w:rsidR="00081730">
        <w:t>and</w:t>
      </w:r>
      <w:r w:rsidR="00AD4326">
        <w:t xml:space="preserve"> </w:t>
      </w:r>
      <w:r w:rsidR="00081730">
        <w:t>r</w:t>
      </w:r>
      <w:r w:rsidR="00943654">
        <w:t>esponse</w:t>
      </w:r>
    </w:p>
    <w:p w14:paraId="71881348" w14:textId="58F86E7D" w:rsidR="006D2081" w:rsidRPr="008A3C42" w:rsidRDefault="006D2081" w:rsidP="001D575C">
      <w:pPr>
        <w:pStyle w:val="BodyText"/>
        <w:spacing w:after="240" w:line="360" w:lineRule="auto"/>
        <w:rPr>
          <w:b/>
          <w:bCs/>
        </w:rPr>
      </w:pPr>
      <w:r w:rsidRPr="00AB7565">
        <w:t>Th</w:t>
      </w:r>
      <w:r w:rsidR="00FD5983">
        <w:t>is is the</w:t>
      </w:r>
      <w:r w:rsidRPr="00AB7565">
        <w:t xml:space="preserve"> stage where an incident is confirmed (even if minor) and you need to prevent</w:t>
      </w:r>
      <w:r>
        <w:t xml:space="preserve"> deterioration. You still have some control. This part of the plan is about:</w:t>
      </w:r>
    </w:p>
    <w:p w14:paraId="0C58A9DF" w14:textId="2AAA736F" w:rsidR="006D2081" w:rsidRDefault="006D2081" w:rsidP="0064373D">
      <w:pPr>
        <w:pStyle w:val="BodyText"/>
        <w:numPr>
          <w:ilvl w:val="0"/>
          <w:numId w:val="16"/>
        </w:numPr>
        <w:spacing w:after="240" w:line="360" w:lineRule="auto"/>
        <w:ind w:left="567" w:hanging="567"/>
      </w:pPr>
      <w:r>
        <w:t xml:space="preserve">What </w:t>
      </w:r>
      <w:r w:rsidR="00521FB8">
        <w:t>you will</w:t>
      </w:r>
      <w:r>
        <w:t xml:space="preserve"> do to prevent failure and an uncontrolled release of water</w:t>
      </w:r>
      <w:r w:rsidR="00FD5983">
        <w:t>.</w:t>
      </w:r>
    </w:p>
    <w:p w14:paraId="4079751A" w14:textId="7EFB5367" w:rsidR="006D2081" w:rsidRDefault="006D2081" w:rsidP="0064373D">
      <w:pPr>
        <w:pStyle w:val="BodyText"/>
        <w:numPr>
          <w:ilvl w:val="0"/>
          <w:numId w:val="16"/>
        </w:numPr>
        <w:spacing w:after="240" w:line="360" w:lineRule="auto"/>
        <w:ind w:left="567" w:hanging="567"/>
      </w:pPr>
      <w:r>
        <w:t xml:space="preserve">What </w:t>
      </w:r>
      <w:r w:rsidR="00521FB8">
        <w:t>you will</w:t>
      </w:r>
      <w:r>
        <w:t xml:space="preserve"> do to control or mitigate an actual uncontrolled release of water</w:t>
      </w:r>
      <w:r w:rsidR="00FD5983">
        <w:t>.</w:t>
      </w:r>
    </w:p>
    <w:p w14:paraId="0BB094E0" w14:textId="49E8E322" w:rsidR="00521FB8" w:rsidRDefault="006D2081" w:rsidP="001D575C">
      <w:r>
        <w:t>Think about reasonably foreseeable</w:t>
      </w:r>
      <w:r w:rsidR="000D4B26">
        <w:t xml:space="preserve"> incidents and</w:t>
      </w:r>
      <w:r>
        <w:t xml:space="preserve"> failure mechanisms </w:t>
      </w:r>
      <w:r w:rsidR="005A24EF">
        <w:t>(such as those listed</w:t>
      </w:r>
      <w:r w:rsidR="002A29C5">
        <w:t xml:space="preserve"> </w:t>
      </w:r>
      <w:r w:rsidR="005A24EF">
        <w:t>under ‘</w:t>
      </w:r>
      <w:r w:rsidR="0065364B">
        <w:t>Stay a</w:t>
      </w:r>
      <w:r w:rsidR="005A24EF">
        <w:t>lert’ above)</w:t>
      </w:r>
      <w:r w:rsidR="003233EE">
        <w:t xml:space="preserve"> and prepare a response for each</w:t>
      </w:r>
      <w:r w:rsidR="00B90A2A">
        <w:t xml:space="preserve"> </w:t>
      </w:r>
      <w:r w:rsidR="00A5187D">
        <w:t xml:space="preserve">possible </w:t>
      </w:r>
      <w:r w:rsidR="00B87879">
        <w:t>trigger</w:t>
      </w:r>
      <w:r w:rsidR="00521FB8">
        <w:t xml:space="preserve">. </w:t>
      </w:r>
      <w:r w:rsidR="00FD5983">
        <w:t xml:space="preserve">Your last inspection report should </w:t>
      </w:r>
      <w:r w:rsidR="00521FB8">
        <w:t xml:space="preserve">also </w:t>
      </w:r>
      <w:r w:rsidR="00FD5983">
        <w:t>include the most likely modes of failure</w:t>
      </w:r>
      <w:r w:rsidR="00521FB8">
        <w:t>.</w:t>
      </w:r>
      <w:r w:rsidR="00FD5983" w:rsidRPr="00FD5983">
        <w:t xml:space="preserve"> </w:t>
      </w:r>
    </w:p>
    <w:p w14:paraId="69000157" w14:textId="08ADB976" w:rsidR="002616C8" w:rsidRPr="00061CAE" w:rsidRDefault="00521FB8" w:rsidP="001D575C">
      <w:pPr>
        <w:rPr>
          <w:rFonts w:eastAsia="Times New Roman" w:cstheme="minorHAnsi"/>
          <w:lang w:eastAsia="en-GB"/>
        </w:rPr>
      </w:pPr>
      <w:r w:rsidRPr="00061CAE">
        <w:t>S</w:t>
      </w:r>
      <w:r w:rsidR="00FD5983" w:rsidRPr="00061CAE">
        <w:t>et out the actions that may be needed</w:t>
      </w:r>
      <w:r w:rsidR="00FD5983" w:rsidRPr="06A06020">
        <w:rPr>
          <w:rFonts w:eastAsia="Times New Roman"/>
          <w:lang w:eastAsia="en-GB"/>
        </w:rPr>
        <w:t xml:space="preserve"> to prevent deterioration, stabilise the incident and make emergency repairs.</w:t>
      </w:r>
      <w:r w:rsidRPr="06A06020">
        <w:rPr>
          <w:rFonts w:eastAsia="Times New Roman"/>
          <w:lang w:eastAsia="en-GB"/>
        </w:rPr>
        <w:t xml:space="preserve"> </w:t>
      </w:r>
      <w:r w:rsidR="008D3577" w:rsidRPr="06A06020">
        <w:rPr>
          <w:rFonts w:eastAsia="Times New Roman"/>
          <w:lang w:eastAsia="en-GB"/>
        </w:rPr>
        <w:t>Your planned actions should allow for uncertainty and be adaptable to changing circumstances.</w:t>
      </w:r>
      <w:r w:rsidR="00392120" w:rsidRPr="06A06020">
        <w:rPr>
          <w:rFonts w:eastAsia="Times New Roman"/>
          <w:lang w:eastAsia="en-GB"/>
        </w:rPr>
        <w:t xml:space="preserve"> Identify the people who should respond and what immediate action they should take.</w:t>
      </w:r>
    </w:p>
    <w:p w14:paraId="074DF989" w14:textId="0603E2BE" w:rsidR="06A06020" w:rsidRDefault="06A06020">
      <w:r>
        <w:br w:type="page"/>
      </w:r>
    </w:p>
    <w:p w14:paraId="0E8E3CEA" w14:textId="32012658" w:rsidR="006D2081" w:rsidRPr="00D93799" w:rsidRDefault="00521FB8" w:rsidP="001D575C">
      <w:pPr>
        <w:rPr>
          <w:rFonts w:eastAsia="Times New Roman" w:cstheme="minorHAnsi"/>
          <w:color w:val="333333"/>
          <w:lang w:eastAsia="en-GB"/>
        </w:rPr>
      </w:pPr>
      <w:r>
        <w:lastRenderedPageBreak/>
        <w:t>The a</w:t>
      </w:r>
      <w:r w:rsidR="006D2081" w:rsidRPr="0099738F">
        <w:t xml:space="preserve">ctions and authorisations to respond to </w:t>
      </w:r>
      <w:r>
        <w:t xml:space="preserve">an incident </w:t>
      </w:r>
      <w:r w:rsidR="006D2081">
        <w:t>may include, but are not limited to:</w:t>
      </w:r>
    </w:p>
    <w:p w14:paraId="01C3A804" w14:textId="624BD976" w:rsidR="006D2081" w:rsidRDefault="006D2081" w:rsidP="0064373D">
      <w:pPr>
        <w:pStyle w:val="Bullets"/>
        <w:spacing w:line="360" w:lineRule="auto"/>
        <w:ind w:left="567" w:hanging="567"/>
      </w:pPr>
      <w:r>
        <w:t xml:space="preserve">Emergency drawdown – opening valves, installing pumps (see </w:t>
      </w:r>
      <w:r w:rsidR="00B54B28">
        <w:t>S</w:t>
      </w:r>
      <w:r>
        <w:t xml:space="preserve">ection </w:t>
      </w:r>
      <w:r w:rsidR="00207C0D">
        <w:t>4</w:t>
      </w:r>
      <w:r w:rsidR="122B0D67">
        <w:t>)</w:t>
      </w:r>
      <w:r w:rsidR="614D8F10">
        <w:t>.</w:t>
      </w:r>
    </w:p>
    <w:p w14:paraId="4A114E1C" w14:textId="1D69D0C3" w:rsidR="006D2081" w:rsidRDefault="006D2081" w:rsidP="0064373D">
      <w:pPr>
        <w:pStyle w:val="Bullets"/>
        <w:spacing w:line="360" w:lineRule="auto"/>
        <w:ind w:left="567" w:hanging="567"/>
      </w:pPr>
      <w:r>
        <w:t>Closing off or diverting inflows (if possible</w:t>
      </w:r>
      <w:r w:rsidR="122B0D67">
        <w:t>)</w:t>
      </w:r>
      <w:r w:rsidR="7DB4334F">
        <w:t>.</w:t>
      </w:r>
    </w:p>
    <w:p w14:paraId="14EE6BE8" w14:textId="3C21C493" w:rsidR="006D2081" w:rsidRDefault="006D2081" w:rsidP="0064373D">
      <w:pPr>
        <w:pStyle w:val="Bullets"/>
        <w:spacing w:line="360" w:lineRule="auto"/>
        <w:ind w:left="567" w:hanging="567"/>
      </w:pPr>
      <w:r>
        <w:t>Increased monitoring and surveillance, by whom and who will interpret the findings</w:t>
      </w:r>
    </w:p>
    <w:p w14:paraId="19AE64B2" w14:textId="160E8DA1" w:rsidR="006D2081" w:rsidRDefault="006D2081" w:rsidP="0064373D">
      <w:pPr>
        <w:pStyle w:val="Bullets"/>
        <w:spacing w:line="360" w:lineRule="auto"/>
        <w:ind w:left="567" w:hanging="567"/>
      </w:pPr>
      <w:r>
        <w:t>Assignment of incident management roles</w:t>
      </w:r>
      <w:r w:rsidR="29CCA010">
        <w:t>.</w:t>
      </w:r>
    </w:p>
    <w:p w14:paraId="5259CA18" w14:textId="75BE3F68" w:rsidR="006D2081" w:rsidRDefault="006D2081" w:rsidP="0064373D">
      <w:pPr>
        <w:pStyle w:val="Bullets"/>
        <w:spacing w:line="360" w:lineRule="auto"/>
        <w:ind w:left="567" w:hanging="567"/>
      </w:pPr>
      <w:r>
        <w:t>Acquisition of advice and materials</w:t>
      </w:r>
      <w:r w:rsidR="3C82B19E">
        <w:t>.</w:t>
      </w:r>
    </w:p>
    <w:p w14:paraId="59AAD4DB" w14:textId="6B1F3C0F" w:rsidR="006D2081" w:rsidRPr="002779FD" w:rsidRDefault="006D2081" w:rsidP="0064373D">
      <w:pPr>
        <w:pStyle w:val="Bullets"/>
        <w:spacing w:line="360" w:lineRule="auto"/>
        <w:ind w:left="567" w:hanging="567"/>
      </w:pPr>
      <w:r>
        <w:t>Safe means to remove blockages from spillways in flood condition</w:t>
      </w:r>
      <w:r w:rsidR="58DEFD5A">
        <w:t>.</w:t>
      </w:r>
    </w:p>
    <w:p w14:paraId="09B4C31B" w14:textId="5F088604" w:rsidR="006D2081" w:rsidRDefault="006D2081" w:rsidP="0064373D">
      <w:pPr>
        <w:pStyle w:val="Bullets"/>
        <w:spacing w:line="360" w:lineRule="auto"/>
        <w:ind w:left="567" w:hanging="567"/>
      </w:pPr>
      <w:r>
        <w:t>Emergency fill where erosion has taken place</w:t>
      </w:r>
      <w:r w:rsidR="544EA851">
        <w:t>.</w:t>
      </w:r>
    </w:p>
    <w:p w14:paraId="76ADABB6" w14:textId="31FB1844" w:rsidR="006D2081" w:rsidRDefault="006D2081" w:rsidP="0064373D">
      <w:pPr>
        <w:pStyle w:val="Bullets"/>
        <w:spacing w:line="360" w:lineRule="auto"/>
        <w:ind w:left="567" w:hanging="567"/>
      </w:pPr>
      <w:r>
        <w:t>Channelling of water using weighted plastic sheeting</w:t>
      </w:r>
      <w:r w:rsidR="3E09CA25">
        <w:t>.</w:t>
      </w:r>
    </w:p>
    <w:p w14:paraId="7FA15B33" w14:textId="0D04A7EA" w:rsidR="006D2081" w:rsidRDefault="006D2081" w:rsidP="0064373D">
      <w:pPr>
        <w:pStyle w:val="Bullets"/>
        <w:spacing w:line="360" w:lineRule="auto"/>
        <w:ind w:left="567" w:hanging="567"/>
      </w:pPr>
      <w:r>
        <w:t>Crest protection using sandbags to reduce overtopping or fill low spots</w:t>
      </w:r>
      <w:r w:rsidR="6ED37A98">
        <w:t>.</w:t>
      </w:r>
    </w:p>
    <w:p w14:paraId="6C34BDEB" w14:textId="75A344B1" w:rsidR="006D2081" w:rsidRDefault="006D2081" w:rsidP="0064373D">
      <w:pPr>
        <w:pStyle w:val="Bullets"/>
        <w:spacing w:line="360" w:lineRule="auto"/>
        <w:ind w:left="567" w:hanging="567"/>
      </w:pPr>
      <w:r>
        <w:t>Slope protection</w:t>
      </w:r>
      <w:r w:rsidR="5CD8F308">
        <w:t>.</w:t>
      </w:r>
    </w:p>
    <w:p w14:paraId="3E66CD18" w14:textId="303C9B1D" w:rsidR="006D2081" w:rsidRDefault="006D2081" w:rsidP="0064373D">
      <w:pPr>
        <w:pStyle w:val="Bullets"/>
        <w:spacing w:line="360" w:lineRule="auto"/>
        <w:ind w:left="567" w:hanging="567"/>
      </w:pPr>
      <w:r>
        <w:t>Communications with emergency responders and escalation to request assistance</w:t>
      </w:r>
      <w:r w:rsidR="2A1F1F76">
        <w:t>.</w:t>
      </w:r>
    </w:p>
    <w:p w14:paraId="08D6DAC7" w14:textId="434740E4" w:rsidR="006D2081" w:rsidRPr="00EC7C5E" w:rsidRDefault="006D2081" w:rsidP="0064373D">
      <w:pPr>
        <w:pStyle w:val="Bullets"/>
        <w:spacing w:line="360" w:lineRule="auto"/>
        <w:ind w:left="567" w:hanging="567"/>
      </w:pPr>
      <w:r>
        <w:t>24-hour plan for monitoring</w:t>
      </w:r>
      <w:r w:rsidR="79095DE6">
        <w:t>.</w:t>
      </w:r>
    </w:p>
    <w:p w14:paraId="3593BB97" w14:textId="305FFE97" w:rsidR="006D2081" w:rsidRDefault="006D2081" w:rsidP="0064373D">
      <w:pPr>
        <w:pStyle w:val="Bullets"/>
        <w:spacing w:line="360" w:lineRule="auto"/>
        <w:ind w:left="567" w:hanging="567"/>
        <w:jc w:val="both"/>
      </w:pPr>
      <w:r>
        <w:t>Considerations for long term incident management beyond 24-hours</w:t>
      </w:r>
      <w:r w:rsidR="2CD26170">
        <w:t>.</w:t>
      </w:r>
      <w:r>
        <w:t xml:space="preserve"> </w:t>
      </w:r>
    </w:p>
    <w:p w14:paraId="670141A0" w14:textId="44AD0BBC" w:rsidR="004A33B3" w:rsidRDefault="00FD5983" w:rsidP="001D575C">
      <w:pPr>
        <w:pStyle w:val="BodyText"/>
        <w:spacing w:after="240" w:line="360" w:lineRule="auto"/>
      </w:pPr>
      <w:r>
        <w:t>List the</w:t>
      </w:r>
      <w:r w:rsidR="004A33B3">
        <w:t xml:space="preserve"> notifications </w:t>
      </w:r>
      <w:r>
        <w:t xml:space="preserve">that </w:t>
      </w:r>
      <w:r w:rsidR="004A33B3">
        <w:t>will need to be given</w:t>
      </w:r>
      <w:r>
        <w:t xml:space="preserve"> - </w:t>
      </w:r>
      <w:r w:rsidR="004A33B3">
        <w:t xml:space="preserve">to who, </w:t>
      </w:r>
      <w:r>
        <w:t xml:space="preserve">and </w:t>
      </w:r>
      <w:r w:rsidR="004A33B3">
        <w:t>by whom; usually:</w:t>
      </w:r>
    </w:p>
    <w:p w14:paraId="363F7862" w14:textId="334205EF" w:rsidR="004A33B3" w:rsidRPr="00372CE0" w:rsidRDefault="004A33B3" w:rsidP="0064373D">
      <w:pPr>
        <w:pStyle w:val="Bullets"/>
        <w:spacing w:line="360" w:lineRule="auto"/>
        <w:ind w:left="567" w:hanging="567"/>
      </w:pPr>
      <w:r>
        <w:t>The relevant owners and staff</w:t>
      </w:r>
      <w:r w:rsidR="17469609">
        <w:t>.</w:t>
      </w:r>
    </w:p>
    <w:p w14:paraId="3BFA189A" w14:textId="2BAE0660" w:rsidR="004A33B3" w:rsidRPr="00372CE0" w:rsidRDefault="004A33B3" w:rsidP="0064373D">
      <w:pPr>
        <w:pStyle w:val="Bullets"/>
        <w:spacing w:line="360" w:lineRule="auto"/>
        <w:ind w:left="567" w:hanging="567"/>
      </w:pPr>
      <w:r>
        <w:t xml:space="preserve">Supervising and /or </w:t>
      </w:r>
      <w:r w:rsidR="00FC248E">
        <w:t xml:space="preserve">All Reservoir Panel </w:t>
      </w:r>
      <w:r>
        <w:t>Engineers for advice</w:t>
      </w:r>
      <w:r w:rsidR="598BD9CC">
        <w:t>.</w:t>
      </w:r>
      <w:r>
        <w:t xml:space="preserve"> </w:t>
      </w:r>
    </w:p>
    <w:p w14:paraId="048E8CFD" w14:textId="63C4FE36" w:rsidR="004A33B3" w:rsidRPr="00372CE0" w:rsidRDefault="004A33B3" w:rsidP="0064373D">
      <w:pPr>
        <w:pStyle w:val="Bullets"/>
        <w:spacing w:line="360" w:lineRule="auto"/>
        <w:ind w:left="567" w:hanging="567"/>
      </w:pPr>
      <w:r>
        <w:t>Category 1 Emergency Responders</w:t>
      </w:r>
      <w:r w:rsidR="1E46B45C">
        <w:t>.</w:t>
      </w:r>
      <w:r>
        <w:t xml:space="preserve"> </w:t>
      </w:r>
    </w:p>
    <w:p w14:paraId="54CED05E" w14:textId="1BA11453" w:rsidR="3522293A" w:rsidRDefault="3522293A" w:rsidP="0064373D">
      <w:pPr>
        <w:pStyle w:val="Bullets"/>
        <w:spacing w:line="360" w:lineRule="auto"/>
        <w:ind w:left="567" w:hanging="567"/>
      </w:pPr>
      <w:r>
        <w:t xml:space="preserve">SEPA: </w:t>
      </w:r>
      <w:r w:rsidRPr="06A06020">
        <w:rPr>
          <w:b/>
          <w:bCs/>
        </w:rPr>
        <w:t>0800 807 060 (</w:t>
      </w:r>
      <w:r>
        <w:t>24-hours)</w:t>
      </w:r>
      <w:r w:rsidR="7070C996">
        <w:t>.</w:t>
      </w:r>
    </w:p>
    <w:p w14:paraId="56DBA691" w14:textId="1A28C654" w:rsidR="00B739D3" w:rsidRDefault="06A06020" w:rsidP="00943654">
      <w:r>
        <w:br w:type="page"/>
      </w:r>
      <w:r w:rsidR="004A33B3">
        <w:lastRenderedPageBreak/>
        <w:t>If you have several staff, include the actions for controlling knowledge about who is and is not on site</w:t>
      </w:r>
      <w:r w:rsidR="00FD5983">
        <w:t xml:space="preserve"> such as</w:t>
      </w:r>
      <w:r w:rsidR="004A33B3">
        <w:t xml:space="preserve"> a </w:t>
      </w:r>
      <w:r w:rsidR="00FD5983">
        <w:t>‘</w:t>
      </w:r>
      <w:r w:rsidR="004A33B3">
        <w:t xml:space="preserve">check-in and </w:t>
      </w:r>
      <w:r w:rsidR="008771B8">
        <w:t>check</w:t>
      </w:r>
      <w:r w:rsidR="004A33B3">
        <w:t>-out</w:t>
      </w:r>
      <w:r w:rsidR="00FD5983">
        <w:t>’</w:t>
      </w:r>
      <w:r w:rsidR="004A33B3">
        <w:t xml:space="preserve"> procedure, so their safety is assured and responsibilities </w:t>
      </w:r>
      <w:r w:rsidR="00675AD6">
        <w:t xml:space="preserve">are </w:t>
      </w:r>
      <w:r w:rsidR="004A33B3">
        <w:t>either completed or handed over clearly.</w:t>
      </w:r>
    </w:p>
    <w:p w14:paraId="50268906" w14:textId="6916D4B3" w:rsidR="008D28B9" w:rsidRPr="008D28B9" w:rsidRDefault="004F31D5" w:rsidP="00E4225E">
      <w:pPr>
        <w:pStyle w:val="Heading4"/>
        <w:rPr>
          <w:color w:val="016574" w:themeColor="accent3"/>
          <w:sz w:val="28"/>
          <w:szCs w:val="28"/>
        </w:rPr>
      </w:pPr>
      <w:bookmarkStart w:id="24" w:name="_Toc190267692"/>
      <w:r>
        <w:t>I</w:t>
      </w:r>
      <w:r w:rsidR="00943654">
        <w:t>mminent or</w:t>
      </w:r>
      <w:r>
        <w:t xml:space="preserve"> </w:t>
      </w:r>
      <w:r w:rsidR="008D0FDC">
        <w:t>e</w:t>
      </w:r>
      <w:bookmarkEnd w:id="24"/>
      <w:r w:rsidR="00943654">
        <w:t xml:space="preserve">xpected </w:t>
      </w:r>
      <w:r w:rsidR="008D0FDC">
        <w:t>f</w:t>
      </w:r>
      <w:r w:rsidR="00943654">
        <w:t>ailure</w:t>
      </w:r>
    </w:p>
    <w:p w14:paraId="2B05B38E" w14:textId="5AEA7D77" w:rsidR="004F31D5" w:rsidRDefault="004F31D5" w:rsidP="001D575C">
      <w:pPr>
        <w:pStyle w:val="BodyText"/>
        <w:spacing w:after="240" w:line="360" w:lineRule="auto"/>
      </w:pPr>
      <w:r>
        <w:t>Th</w:t>
      </w:r>
      <w:r w:rsidR="008B2CF8">
        <w:t>is is the</w:t>
      </w:r>
      <w:r>
        <w:t xml:space="preserve"> stage at which deterioration is greater than the controls in place. List the </w:t>
      </w:r>
      <w:r w:rsidRPr="00FF3695">
        <w:t xml:space="preserve">actions and authorisations which would be needed if your control of the incident is </w:t>
      </w:r>
      <w:r w:rsidR="0035443C" w:rsidRPr="00FF3695">
        <w:t>reducing,</w:t>
      </w:r>
      <w:r>
        <w:t xml:space="preserve"> or the deterioration of the reservoir is increasing. Think about:</w:t>
      </w:r>
    </w:p>
    <w:p w14:paraId="14C611BA" w14:textId="032F5393" w:rsidR="004F31D5" w:rsidRDefault="004F31D5" w:rsidP="0064373D">
      <w:pPr>
        <w:pStyle w:val="Bullets"/>
        <w:spacing w:line="360" w:lineRule="auto"/>
        <w:ind w:left="567" w:hanging="567"/>
      </w:pPr>
      <w:r>
        <w:t>Updates and escalation to all responders (site staff, engineers, emergency responders</w:t>
      </w:r>
      <w:r w:rsidR="3FBA8E72">
        <w:t>)</w:t>
      </w:r>
      <w:r w:rsidR="5F0AE347">
        <w:t>.</w:t>
      </w:r>
    </w:p>
    <w:p w14:paraId="0DA2B675" w14:textId="672E670B" w:rsidR="004F31D5" w:rsidRDefault="004F31D5" w:rsidP="0064373D">
      <w:pPr>
        <w:pStyle w:val="Bullets"/>
        <w:spacing w:line="360" w:lineRule="auto"/>
        <w:ind w:left="567" w:hanging="567"/>
      </w:pPr>
      <w:r>
        <w:t>Additional reinforcements for the reservoir and for responders</w:t>
      </w:r>
      <w:r w:rsidR="62623718">
        <w:t>.</w:t>
      </w:r>
    </w:p>
    <w:p w14:paraId="092B79A9" w14:textId="3D0F74E6" w:rsidR="00294435" w:rsidRDefault="004F31D5" w:rsidP="0064373D">
      <w:pPr>
        <w:pStyle w:val="Bullets"/>
        <w:spacing w:line="360" w:lineRule="auto"/>
        <w:ind w:left="567" w:hanging="567"/>
      </w:pPr>
      <w:r>
        <w:t>Communications and media engagement</w:t>
      </w:r>
      <w:r w:rsidR="7BBB929D">
        <w:t>.</w:t>
      </w:r>
    </w:p>
    <w:p w14:paraId="1C6CE7AE" w14:textId="77777777" w:rsidR="0064373D" w:rsidRDefault="0064373D">
      <w:pPr>
        <w:rPr>
          <w:rFonts w:asciiTheme="majorHAnsi" w:eastAsiaTheme="majorEastAsia" w:hAnsiTheme="majorHAnsi" w:cstheme="majorBidi"/>
          <w:b/>
          <w:color w:val="016574" w:themeColor="accent2"/>
          <w:sz w:val="40"/>
          <w:szCs w:val="32"/>
        </w:rPr>
      </w:pPr>
      <w:r>
        <w:br w:type="page"/>
      </w:r>
    </w:p>
    <w:p w14:paraId="07DF6C6A" w14:textId="0A369DA4" w:rsidR="00327C3C" w:rsidRPr="00B67DC3" w:rsidRDefault="00984F30" w:rsidP="00B67DC3">
      <w:pPr>
        <w:pStyle w:val="Heading2"/>
      </w:pPr>
      <w:bookmarkStart w:id="25" w:name="_Toc225331595"/>
      <w:r w:rsidRPr="00B67DC3">
        <w:rPr>
          <w:rStyle w:val="Heading1Char"/>
          <w:b/>
          <w:sz w:val="32"/>
          <w:szCs w:val="26"/>
        </w:rPr>
        <w:lastRenderedPageBreak/>
        <w:t>Se</w:t>
      </w:r>
      <w:r w:rsidR="002B60A1" w:rsidRPr="00B67DC3">
        <w:rPr>
          <w:rStyle w:val="Heading1Char"/>
          <w:b/>
          <w:sz w:val="32"/>
          <w:szCs w:val="26"/>
        </w:rPr>
        <w:t xml:space="preserve">ction </w:t>
      </w:r>
      <w:r w:rsidR="00982E3C" w:rsidRPr="00B67DC3">
        <w:rPr>
          <w:rStyle w:val="Heading1Char"/>
          <w:b/>
          <w:sz w:val="32"/>
          <w:szCs w:val="26"/>
        </w:rPr>
        <w:t>5</w:t>
      </w:r>
      <w:r w:rsidR="002B60A1" w:rsidRPr="00B67DC3">
        <w:rPr>
          <w:rStyle w:val="Heading1Char"/>
          <w:b/>
          <w:sz w:val="32"/>
          <w:szCs w:val="26"/>
        </w:rPr>
        <w:t xml:space="preserve">: </w:t>
      </w:r>
      <w:r w:rsidR="00D04C5F" w:rsidRPr="00B67DC3">
        <w:rPr>
          <w:rStyle w:val="Heading1Char"/>
          <w:b/>
          <w:sz w:val="32"/>
          <w:szCs w:val="26"/>
        </w:rPr>
        <w:t>I</w:t>
      </w:r>
      <w:r w:rsidR="002B60A1" w:rsidRPr="00B67DC3">
        <w:rPr>
          <w:rStyle w:val="Heading1Char"/>
          <w:b/>
          <w:sz w:val="32"/>
          <w:szCs w:val="26"/>
        </w:rPr>
        <w:t>nstructions for</w:t>
      </w:r>
      <w:r w:rsidR="00CF0EB0" w:rsidRPr="00B67DC3">
        <w:rPr>
          <w:rStyle w:val="Heading1Char"/>
          <w:b/>
          <w:sz w:val="32"/>
          <w:szCs w:val="26"/>
        </w:rPr>
        <w:t xml:space="preserve"> </w:t>
      </w:r>
      <w:r w:rsidR="00044DEE" w:rsidRPr="00B67DC3">
        <w:rPr>
          <w:rStyle w:val="Heading1Char"/>
          <w:b/>
          <w:sz w:val="32"/>
          <w:szCs w:val="26"/>
        </w:rPr>
        <w:t>e</w:t>
      </w:r>
      <w:r w:rsidR="002B60A1" w:rsidRPr="00B67DC3">
        <w:rPr>
          <w:rStyle w:val="Heading1Char"/>
          <w:b/>
          <w:sz w:val="32"/>
          <w:szCs w:val="26"/>
        </w:rPr>
        <w:t xml:space="preserve">mergency </w:t>
      </w:r>
      <w:r w:rsidR="00044DEE" w:rsidRPr="00B67DC3">
        <w:rPr>
          <w:rStyle w:val="Heading1Char"/>
          <w:b/>
          <w:sz w:val="32"/>
          <w:szCs w:val="26"/>
        </w:rPr>
        <w:t>d</w:t>
      </w:r>
      <w:r w:rsidR="002B60A1" w:rsidRPr="00B67DC3">
        <w:rPr>
          <w:rStyle w:val="Heading1Char"/>
          <w:b/>
          <w:sz w:val="32"/>
          <w:szCs w:val="26"/>
        </w:rPr>
        <w:t>rawdown</w:t>
      </w:r>
      <w:bookmarkEnd w:id="25"/>
    </w:p>
    <w:p w14:paraId="3662AC3F" w14:textId="65C78B10" w:rsidR="008D3577" w:rsidRPr="00061CAE" w:rsidRDefault="00392120" w:rsidP="001D575C">
      <w:pPr>
        <w:rPr>
          <w:rFonts w:ascii="Arial" w:eastAsia="Times New Roman" w:hAnsi="Arial" w:cs="Arial"/>
          <w:lang w:eastAsia="en-GB"/>
        </w:rPr>
      </w:pPr>
      <w:r w:rsidRPr="00061CAE">
        <w:rPr>
          <w:rFonts w:eastAsia="Times New Roman" w:cstheme="minorHAnsi"/>
          <w:lang w:eastAsia="en-GB"/>
        </w:rPr>
        <w:t xml:space="preserve">Signpost </w:t>
      </w:r>
      <w:r w:rsidR="005A3889" w:rsidRPr="00061CAE">
        <w:rPr>
          <w:rFonts w:eastAsia="Times New Roman" w:cstheme="minorHAnsi"/>
          <w:lang w:eastAsia="en-GB"/>
        </w:rPr>
        <w:t>your</w:t>
      </w:r>
      <w:r w:rsidRPr="00061CAE">
        <w:rPr>
          <w:rFonts w:eastAsia="Times New Roman" w:cstheme="minorHAnsi"/>
          <w:lang w:eastAsia="en-GB"/>
        </w:rPr>
        <w:t xml:space="preserve"> flood plan on the instructions for an emergency drawdown and any internal authorisations for this</w:t>
      </w:r>
      <w:r w:rsidRPr="00061CAE">
        <w:rPr>
          <w:rFonts w:ascii="Arial" w:eastAsia="Times New Roman" w:hAnsi="Arial" w:cs="Arial"/>
          <w:lang w:eastAsia="en-GB"/>
        </w:rPr>
        <w:t>. R</w:t>
      </w:r>
      <w:r w:rsidR="008D3577" w:rsidRPr="00061CAE">
        <w:rPr>
          <w:rFonts w:eastAsia="Times New Roman" w:cstheme="minorHAnsi"/>
          <w:lang w:eastAsia="en-GB"/>
        </w:rPr>
        <w:t>educing the water level takes time and you may need to make repairs quickly.</w:t>
      </w:r>
      <w:r w:rsidR="00F4554C">
        <w:rPr>
          <w:rFonts w:eastAsia="Times New Roman" w:cstheme="minorHAnsi"/>
          <w:lang w:eastAsia="en-GB"/>
        </w:rPr>
        <w:t xml:space="preserve"> You should list:</w:t>
      </w:r>
    </w:p>
    <w:p w14:paraId="27868DE5" w14:textId="0DD044B5" w:rsidR="008D3577" w:rsidRPr="00061CAE" w:rsidRDefault="48331B84" w:rsidP="0064373D">
      <w:pPr>
        <w:pStyle w:val="ListParagraph"/>
        <w:numPr>
          <w:ilvl w:val="0"/>
          <w:numId w:val="19"/>
        </w:numPr>
        <w:ind w:left="567" w:hanging="567"/>
        <w:rPr>
          <w:rFonts w:eastAsia="Times New Roman"/>
          <w:lang w:eastAsia="en-GB"/>
        </w:rPr>
      </w:pPr>
      <w:r w:rsidRPr="7A26A6C0">
        <w:rPr>
          <w:rFonts w:eastAsia="Times New Roman"/>
          <w:lang w:eastAsia="en-GB"/>
        </w:rPr>
        <w:t>L</w:t>
      </w:r>
      <w:r w:rsidR="008D3577" w:rsidRPr="7A26A6C0">
        <w:rPr>
          <w:rFonts w:eastAsia="Times New Roman"/>
          <w:lang w:eastAsia="en-GB"/>
        </w:rPr>
        <w:t xml:space="preserve">ocal suppliers for materials such as sandbags, industrial plastic sheeting and bulk filling materials like stone and </w:t>
      </w:r>
      <w:r w:rsidR="00761D0E" w:rsidRPr="7A26A6C0">
        <w:rPr>
          <w:rFonts w:eastAsia="Times New Roman"/>
          <w:lang w:eastAsia="en-GB"/>
        </w:rPr>
        <w:t>clay.</w:t>
      </w:r>
    </w:p>
    <w:p w14:paraId="0DE49213" w14:textId="69401AB1" w:rsidR="00B64253" w:rsidRPr="00995A39" w:rsidRDefault="2DFB9514" w:rsidP="0064373D">
      <w:pPr>
        <w:pStyle w:val="ListParagraph"/>
        <w:numPr>
          <w:ilvl w:val="0"/>
          <w:numId w:val="19"/>
        </w:numPr>
        <w:ind w:left="567" w:hanging="567"/>
        <w:rPr>
          <w:rFonts w:eastAsia="Times New Roman"/>
          <w:lang w:eastAsia="en-GB"/>
        </w:rPr>
      </w:pPr>
      <w:r w:rsidRPr="7A26A6C0">
        <w:rPr>
          <w:rFonts w:eastAsia="Times New Roman"/>
          <w:lang w:eastAsia="en-GB"/>
        </w:rPr>
        <w:t>W</w:t>
      </w:r>
      <w:r w:rsidR="008D3577" w:rsidRPr="7A26A6C0">
        <w:rPr>
          <w:rFonts w:eastAsia="Times New Roman"/>
          <w:lang w:eastAsia="en-GB"/>
        </w:rPr>
        <w:t>here heavy machinery like tractors, loaders, diggers, and dumper trucks (with drivers) can be borrowed or hired from.</w:t>
      </w:r>
    </w:p>
    <w:p w14:paraId="4950C410" w14:textId="0F4D6E13" w:rsidR="008D3577" w:rsidRPr="00061CAE" w:rsidRDefault="008D3577" w:rsidP="001D575C">
      <w:pPr>
        <w:rPr>
          <w:rFonts w:eastAsia="Times New Roman" w:cstheme="minorHAnsi"/>
          <w:lang w:eastAsia="en-GB"/>
        </w:rPr>
      </w:pPr>
      <w:r w:rsidRPr="00061CAE">
        <w:rPr>
          <w:rFonts w:eastAsia="Times New Roman" w:cstheme="minorHAnsi"/>
          <w:lang w:eastAsia="en-GB"/>
        </w:rPr>
        <w:t>If you stockpile your own materials or have machinery, include instructions on where they are normally kept</w:t>
      </w:r>
      <w:r w:rsidR="00C6364D">
        <w:rPr>
          <w:rFonts w:eastAsia="Times New Roman" w:cstheme="minorHAnsi"/>
          <w:lang w:eastAsia="en-GB"/>
        </w:rPr>
        <w:t xml:space="preserve"> and how to get them to the reservoir</w:t>
      </w:r>
      <w:r w:rsidRPr="00061CAE">
        <w:rPr>
          <w:rFonts w:eastAsia="Times New Roman" w:cstheme="minorHAnsi"/>
          <w:lang w:eastAsia="en-GB"/>
        </w:rPr>
        <w:t>. It’s worth finding out if suppliers can provide an emergency or out-of-hours service.</w:t>
      </w:r>
    </w:p>
    <w:p w14:paraId="6547D722" w14:textId="2DECD7D4" w:rsidR="005A390C" w:rsidRPr="00061CAE" w:rsidRDefault="005A390C" w:rsidP="001D575C">
      <w:pPr>
        <w:rPr>
          <w:rFonts w:ascii="Arial" w:eastAsia="Times New Roman" w:hAnsi="Arial" w:cs="Arial"/>
          <w:lang w:eastAsia="en-GB"/>
        </w:rPr>
      </w:pPr>
      <w:r w:rsidRPr="00061CAE">
        <w:rPr>
          <w:rFonts w:ascii="Arial" w:eastAsia="Times New Roman" w:hAnsi="Arial" w:cs="Arial"/>
          <w:lang w:eastAsia="en-GB"/>
        </w:rPr>
        <w:t xml:space="preserve">You must include clear instructions </w:t>
      </w:r>
      <w:r w:rsidR="00D33A26" w:rsidRPr="00061CAE">
        <w:rPr>
          <w:rFonts w:ascii="Arial" w:eastAsia="Times New Roman" w:hAnsi="Arial" w:cs="Arial"/>
          <w:lang w:eastAsia="en-GB"/>
        </w:rPr>
        <w:t>(word</w:t>
      </w:r>
      <w:r w:rsidR="001F1E9D" w:rsidRPr="00061CAE">
        <w:rPr>
          <w:rFonts w:ascii="Arial" w:eastAsia="Times New Roman" w:hAnsi="Arial" w:cs="Arial"/>
          <w:lang w:eastAsia="en-GB"/>
        </w:rPr>
        <w:t xml:space="preserve">s, </w:t>
      </w:r>
      <w:r w:rsidR="00144906" w:rsidRPr="00061CAE">
        <w:rPr>
          <w:rFonts w:ascii="Arial" w:eastAsia="Times New Roman" w:hAnsi="Arial" w:cs="Arial"/>
          <w:lang w:eastAsia="en-GB"/>
        </w:rPr>
        <w:t>diagrams</w:t>
      </w:r>
      <w:r w:rsidR="001F1E9D" w:rsidRPr="00061CAE">
        <w:rPr>
          <w:rFonts w:ascii="Arial" w:eastAsia="Times New Roman" w:hAnsi="Arial" w:cs="Arial"/>
          <w:lang w:eastAsia="en-GB"/>
        </w:rPr>
        <w:t xml:space="preserve"> and photos) </w:t>
      </w:r>
      <w:r w:rsidRPr="00061CAE">
        <w:rPr>
          <w:rFonts w:ascii="Arial" w:eastAsia="Times New Roman" w:hAnsi="Arial" w:cs="Arial"/>
          <w:lang w:eastAsia="en-GB"/>
        </w:rPr>
        <w:t xml:space="preserve">on how to </w:t>
      </w:r>
      <w:r w:rsidR="001F1E9D" w:rsidRPr="00061CAE">
        <w:rPr>
          <w:rFonts w:ascii="Arial" w:eastAsia="Times New Roman" w:hAnsi="Arial" w:cs="Arial"/>
          <w:lang w:eastAsia="en-GB"/>
        </w:rPr>
        <w:t xml:space="preserve">empty or </w:t>
      </w:r>
      <w:r w:rsidRPr="00061CAE">
        <w:rPr>
          <w:rFonts w:ascii="Arial" w:eastAsia="Times New Roman" w:hAnsi="Arial" w:cs="Arial"/>
          <w:lang w:eastAsia="en-GB"/>
        </w:rPr>
        <w:t>reduce the water level in your reservoir. Use descriptions, diagrams or annotated photographs to help describe actions. Cross-reference important locations on the site plan.</w:t>
      </w:r>
    </w:p>
    <w:p w14:paraId="51B46D0F" w14:textId="7220A998" w:rsidR="00347369" w:rsidRPr="00061CAE" w:rsidRDefault="00347369" w:rsidP="001D575C">
      <w:pPr>
        <w:pStyle w:val="BodyText"/>
        <w:spacing w:after="240" w:line="360" w:lineRule="auto"/>
        <w:rPr>
          <w:color w:val="auto"/>
        </w:rPr>
      </w:pPr>
      <w:r w:rsidRPr="00061CAE">
        <w:rPr>
          <w:color w:val="auto"/>
        </w:rPr>
        <w:t xml:space="preserve">We suggest you </w:t>
      </w:r>
      <w:r w:rsidR="00DA257E">
        <w:rPr>
          <w:color w:val="auto"/>
        </w:rPr>
        <w:t>include information</w:t>
      </w:r>
      <w:r w:rsidR="003E171A">
        <w:rPr>
          <w:color w:val="auto"/>
        </w:rPr>
        <w:t xml:space="preserve"> </w:t>
      </w:r>
      <w:r w:rsidR="00A67480">
        <w:rPr>
          <w:color w:val="auto"/>
        </w:rPr>
        <w:t>on</w:t>
      </w:r>
      <w:r w:rsidRPr="00061CAE">
        <w:rPr>
          <w:color w:val="auto"/>
        </w:rPr>
        <w:t>:</w:t>
      </w:r>
    </w:p>
    <w:p w14:paraId="11C8AACC" w14:textId="17C94D09" w:rsidR="00347369" w:rsidRPr="00061CAE" w:rsidRDefault="00347369" w:rsidP="0064373D">
      <w:pPr>
        <w:pStyle w:val="BodyText"/>
        <w:numPr>
          <w:ilvl w:val="0"/>
          <w:numId w:val="17"/>
        </w:numPr>
        <w:spacing w:after="240" w:line="360" w:lineRule="auto"/>
        <w:ind w:left="567" w:hanging="567"/>
        <w:rPr>
          <w:color w:val="auto"/>
        </w:rPr>
      </w:pPr>
      <w:r w:rsidRPr="00061CAE">
        <w:rPr>
          <w:color w:val="auto"/>
        </w:rPr>
        <w:t>How the inflow to the reservoir can be reduced (if at all</w:t>
      </w:r>
      <w:r w:rsidR="4F9D0DBB" w:rsidRPr="06A06020">
        <w:rPr>
          <w:color w:val="auto"/>
        </w:rPr>
        <w:t>)</w:t>
      </w:r>
      <w:r w:rsidR="5598197F" w:rsidRPr="06A06020">
        <w:rPr>
          <w:color w:val="auto"/>
        </w:rPr>
        <w:t>.</w:t>
      </w:r>
    </w:p>
    <w:p w14:paraId="5A4D1F7C" w14:textId="64334A42" w:rsidR="00347369" w:rsidRPr="00061CAE" w:rsidRDefault="00347369" w:rsidP="0064373D">
      <w:pPr>
        <w:pStyle w:val="BodyText"/>
        <w:numPr>
          <w:ilvl w:val="0"/>
          <w:numId w:val="17"/>
        </w:numPr>
        <w:spacing w:after="240" w:line="360" w:lineRule="auto"/>
        <w:ind w:left="567" w:hanging="567"/>
        <w:rPr>
          <w:color w:val="auto"/>
        </w:rPr>
      </w:pPr>
      <w:r w:rsidRPr="7A6C6C06">
        <w:rPr>
          <w:color w:val="auto"/>
        </w:rPr>
        <w:t>How to operate the valves, gates or siphons which will release water, and where it will discharge to. The rate of release</w:t>
      </w:r>
      <w:r w:rsidR="001F696B" w:rsidRPr="7A6C6C06">
        <w:rPr>
          <w:color w:val="auto"/>
        </w:rPr>
        <w:t xml:space="preserve"> </w:t>
      </w:r>
      <w:r w:rsidR="000037BD" w:rsidRPr="7A6C6C06">
        <w:rPr>
          <w:color w:val="auto"/>
        </w:rPr>
        <w:t xml:space="preserve">(taking into consideration </w:t>
      </w:r>
      <w:r w:rsidR="001F696B" w:rsidRPr="7A6C6C06">
        <w:rPr>
          <w:color w:val="auto"/>
        </w:rPr>
        <w:t>potential</w:t>
      </w:r>
      <w:r w:rsidR="00991E05" w:rsidRPr="7A6C6C06">
        <w:rPr>
          <w:color w:val="auto"/>
        </w:rPr>
        <w:t xml:space="preserve"> downstream</w:t>
      </w:r>
      <w:r w:rsidR="001F696B" w:rsidRPr="7A6C6C06">
        <w:rPr>
          <w:color w:val="auto"/>
        </w:rPr>
        <w:t xml:space="preserve"> impacts</w:t>
      </w:r>
      <w:r w:rsidR="00791CD7">
        <w:rPr>
          <w:color w:val="auto"/>
        </w:rPr>
        <w:t>)</w:t>
      </w:r>
      <w:r w:rsidRPr="7A6C6C06">
        <w:rPr>
          <w:color w:val="auto"/>
        </w:rPr>
        <w:t>.</w:t>
      </w:r>
      <w:r w:rsidR="4E65CC6F" w:rsidRPr="7A6C6C06">
        <w:rPr>
          <w:color w:val="auto"/>
        </w:rPr>
        <w:t xml:space="preserve"> </w:t>
      </w:r>
    </w:p>
    <w:p w14:paraId="5BBDCDE8" w14:textId="77777777" w:rsidR="00347369" w:rsidRPr="00061CAE" w:rsidRDefault="00347369" w:rsidP="0064373D">
      <w:pPr>
        <w:pStyle w:val="BodyText"/>
        <w:numPr>
          <w:ilvl w:val="0"/>
          <w:numId w:val="17"/>
        </w:numPr>
        <w:spacing w:after="240" w:line="360" w:lineRule="auto"/>
        <w:ind w:left="567" w:hanging="567"/>
        <w:rPr>
          <w:color w:val="auto"/>
        </w:rPr>
      </w:pPr>
      <w:r w:rsidRPr="00061CAE">
        <w:rPr>
          <w:color w:val="auto"/>
        </w:rPr>
        <w:t>Where pumps can be obtained onsite (or borrowed/ hired locally), what sizes and where they should be installed. Pumped rate of release.</w:t>
      </w:r>
    </w:p>
    <w:p w14:paraId="1B9132C5" w14:textId="16349A76" w:rsidR="00347369" w:rsidRPr="00061CAE" w:rsidRDefault="00347369" w:rsidP="0064373D">
      <w:pPr>
        <w:pStyle w:val="BodyText"/>
        <w:numPr>
          <w:ilvl w:val="0"/>
          <w:numId w:val="17"/>
        </w:numPr>
        <w:spacing w:after="240" w:line="360" w:lineRule="auto"/>
        <w:ind w:left="567" w:hanging="567"/>
        <w:rPr>
          <w:color w:val="auto"/>
        </w:rPr>
      </w:pPr>
      <w:r w:rsidRPr="00061CAE">
        <w:rPr>
          <w:color w:val="auto"/>
        </w:rPr>
        <w:t>Where the pump pipework should be routed</w:t>
      </w:r>
      <w:r w:rsidR="02D0312A" w:rsidRPr="06A06020">
        <w:rPr>
          <w:color w:val="auto"/>
        </w:rPr>
        <w:t>.</w:t>
      </w:r>
    </w:p>
    <w:p w14:paraId="2C558237" w14:textId="5BF2909B" w:rsidR="00347369" w:rsidRPr="00061CAE" w:rsidRDefault="00347369" w:rsidP="0064373D">
      <w:pPr>
        <w:pStyle w:val="BodyText"/>
        <w:numPr>
          <w:ilvl w:val="0"/>
          <w:numId w:val="17"/>
        </w:numPr>
        <w:spacing w:after="240" w:line="360" w:lineRule="auto"/>
        <w:ind w:left="567" w:hanging="567"/>
        <w:rPr>
          <w:color w:val="auto"/>
        </w:rPr>
      </w:pPr>
      <w:r w:rsidRPr="00061CAE">
        <w:rPr>
          <w:color w:val="auto"/>
        </w:rPr>
        <w:t>How discharges and pumps should be supervised</w:t>
      </w:r>
      <w:r w:rsidR="792831CF" w:rsidRPr="06A06020">
        <w:rPr>
          <w:color w:val="auto"/>
        </w:rPr>
        <w:t>.</w:t>
      </w:r>
    </w:p>
    <w:p w14:paraId="677138DE" w14:textId="6DCC07F7" w:rsidR="00347369" w:rsidRPr="00061CAE" w:rsidRDefault="00DA257E" w:rsidP="0064373D">
      <w:pPr>
        <w:pStyle w:val="BodyText"/>
        <w:numPr>
          <w:ilvl w:val="0"/>
          <w:numId w:val="17"/>
        </w:numPr>
        <w:spacing w:after="240" w:line="360" w:lineRule="auto"/>
        <w:ind w:left="567" w:hanging="567"/>
        <w:rPr>
          <w:color w:val="auto"/>
        </w:rPr>
      </w:pPr>
      <w:r>
        <w:rPr>
          <w:color w:val="auto"/>
        </w:rPr>
        <w:t>Considerations for r</w:t>
      </w:r>
      <w:r w:rsidR="00347369" w:rsidRPr="00061CAE">
        <w:rPr>
          <w:color w:val="auto"/>
        </w:rPr>
        <w:t>efuelling of pumps</w:t>
      </w:r>
      <w:r w:rsidR="6CFFA5C2" w:rsidRPr="06A06020">
        <w:rPr>
          <w:color w:val="auto"/>
        </w:rPr>
        <w:t>.</w:t>
      </w:r>
    </w:p>
    <w:p w14:paraId="1FE85899" w14:textId="393A9A1F" w:rsidR="00AA23D6" w:rsidRDefault="00DA257E" w:rsidP="0064373D">
      <w:pPr>
        <w:pStyle w:val="BodyText"/>
        <w:numPr>
          <w:ilvl w:val="0"/>
          <w:numId w:val="17"/>
        </w:numPr>
        <w:spacing w:after="240" w:line="360" w:lineRule="auto"/>
        <w:ind w:left="567" w:hanging="567"/>
      </w:pPr>
      <w:r w:rsidRPr="0082185A">
        <w:rPr>
          <w:color w:val="auto"/>
        </w:rPr>
        <w:lastRenderedPageBreak/>
        <w:t>T</w:t>
      </w:r>
      <w:r w:rsidR="00347369" w:rsidRPr="0082185A">
        <w:rPr>
          <w:color w:val="auto"/>
        </w:rPr>
        <w:t>heoretical time</w:t>
      </w:r>
      <w:r w:rsidRPr="0082185A">
        <w:rPr>
          <w:color w:val="auto"/>
        </w:rPr>
        <w:t>s</w:t>
      </w:r>
      <w:r w:rsidR="00347369" w:rsidRPr="0082185A">
        <w:rPr>
          <w:color w:val="auto"/>
        </w:rPr>
        <w:t xml:space="preserve"> to reduce water dept</w:t>
      </w:r>
      <w:r w:rsidR="0082185A">
        <w:rPr>
          <w:color w:val="auto"/>
        </w:rPr>
        <w:t>h (</w:t>
      </w:r>
      <w:r w:rsidR="00F535F6">
        <w:rPr>
          <w:color w:val="auto"/>
        </w:rPr>
        <w:t xml:space="preserve">see also </w:t>
      </w:r>
      <w:r w:rsidR="002B7AE6">
        <w:rPr>
          <w:color w:val="auto"/>
        </w:rPr>
        <w:t xml:space="preserve">the </w:t>
      </w:r>
      <w:r w:rsidR="00F535F6">
        <w:rPr>
          <w:color w:val="auto"/>
        </w:rPr>
        <w:t>section on</w:t>
      </w:r>
      <w:r w:rsidR="0082185A">
        <w:rPr>
          <w:color w:val="auto"/>
        </w:rPr>
        <w:t xml:space="preserve"> ‘Detailed drawdown guidance for ‘High R</w:t>
      </w:r>
      <w:r w:rsidR="00F535F6">
        <w:rPr>
          <w:color w:val="auto"/>
        </w:rPr>
        <w:t>i</w:t>
      </w:r>
      <w:r w:rsidR="0082185A">
        <w:rPr>
          <w:color w:val="auto"/>
        </w:rPr>
        <w:t>sk’ reservoirs’ below</w:t>
      </w:r>
      <w:r w:rsidR="635E1F7F" w:rsidRPr="06A06020">
        <w:rPr>
          <w:color w:val="auto"/>
        </w:rPr>
        <w:t>)</w:t>
      </w:r>
      <w:r w:rsidR="78B24DB9" w:rsidRPr="06A06020">
        <w:rPr>
          <w:color w:val="auto"/>
        </w:rPr>
        <w:t>.</w:t>
      </w:r>
    </w:p>
    <w:p w14:paraId="66C78C4F" w14:textId="66DD1522" w:rsidR="00B64253" w:rsidRPr="008C14CC" w:rsidRDefault="00124BFF" w:rsidP="008C14CC">
      <w:pPr>
        <w:pStyle w:val="Heading2"/>
      </w:pPr>
      <w:bookmarkStart w:id="26" w:name="_Toc225331596"/>
      <w:r w:rsidRPr="008C14CC">
        <w:t>Further</w:t>
      </w:r>
      <w:r w:rsidR="004A11C0" w:rsidRPr="008C14CC">
        <w:t xml:space="preserve"> </w:t>
      </w:r>
      <w:r w:rsidR="00791CD7" w:rsidRPr="008C14CC">
        <w:t>g</w:t>
      </w:r>
      <w:r w:rsidR="00AA23D6" w:rsidRPr="008C14CC">
        <w:t xml:space="preserve">uidance on </w:t>
      </w:r>
      <w:r w:rsidR="00791CD7" w:rsidRPr="008C14CC">
        <w:t>e</w:t>
      </w:r>
      <w:r w:rsidR="00AA23D6" w:rsidRPr="008C14CC">
        <w:t xml:space="preserve">mergency </w:t>
      </w:r>
      <w:r w:rsidR="00791CD7" w:rsidRPr="008C14CC">
        <w:t>d</w:t>
      </w:r>
      <w:r w:rsidR="00AA23D6" w:rsidRPr="008C14CC">
        <w:t>rawdown</w:t>
      </w:r>
      <w:bookmarkEnd w:id="26"/>
    </w:p>
    <w:p w14:paraId="053CD7AA" w14:textId="3450C23E" w:rsidR="00E60122" w:rsidRPr="00995A39" w:rsidRDefault="00884057" w:rsidP="00984F30">
      <w:pPr>
        <w:pStyle w:val="Heading3"/>
        <w:rPr>
          <w:rFonts w:eastAsia="Times New Roman"/>
          <w:szCs w:val="28"/>
          <w:bdr w:val="none" w:sz="0" w:space="0" w:color="auto" w:frame="1"/>
          <w:lang w:eastAsia="en-GB"/>
        </w:rPr>
      </w:pPr>
      <w:bookmarkStart w:id="27" w:name="_Toc225331597"/>
      <w:r>
        <w:t>Inflow control</w:t>
      </w:r>
      <w:bookmarkEnd w:id="27"/>
    </w:p>
    <w:p w14:paraId="32260E27" w14:textId="2DA90F89" w:rsidR="00884057" w:rsidRPr="00061CAE" w:rsidRDefault="00884057" w:rsidP="00BD0F80">
      <w:pPr>
        <w:rPr>
          <w:rFonts w:ascii="Arial" w:eastAsia="Times New Roman" w:hAnsi="Arial" w:cs="Arial"/>
          <w:lang w:eastAsia="en-GB"/>
        </w:rPr>
      </w:pPr>
      <w:r w:rsidRPr="00061CAE">
        <w:rPr>
          <w:rFonts w:ascii="Arial" w:eastAsia="Times New Roman" w:hAnsi="Arial" w:cs="Arial"/>
          <w:lang w:eastAsia="en-GB"/>
        </w:rPr>
        <w:t>If you can close off or reduce the water entering your reservoir, describe how this is done. State the range of inflow expected and the capacity of any diversion around the reservoir.</w:t>
      </w:r>
      <w:r w:rsidR="000D3AA3" w:rsidRPr="00061CAE">
        <w:rPr>
          <w:rFonts w:ascii="Arial" w:eastAsia="Times New Roman" w:hAnsi="Arial" w:cs="Arial"/>
          <w:lang w:eastAsia="en-GB"/>
        </w:rPr>
        <w:t xml:space="preserve"> </w:t>
      </w:r>
      <w:r w:rsidR="00F1588D">
        <w:rPr>
          <w:rFonts w:ascii="Arial" w:eastAsia="Times New Roman" w:hAnsi="Arial" w:cs="Arial"/>
          <w:lang w:eastAsia="en-GB"/>
        </w:rPr>
        <w:t>Consider</w:t>
      </w:r>
      <w:r w:rsidR="007A10BF">
        <w:rPr>
          <w:rFonts w:ascii="Arial" w:eastAsia="Times New Roman" w:hAnsi="Arial" w:cs="Arial"/>
          <w:lang w:eastAsia="en-GB"/>
        </w:rPr>
        <w:t xml:space="preserve"> </w:t>
      </w:r>
      <w:r w:rsidR="00B77B32">
        <w:rPr>
          <w:rFonts w:ascii="Arial" w:eastAsia="Times New Roman" w:hAnsi="Arial" w:cs="Arial"/>
          <w:lang w:eastAsia="en-GB"/>
        </w:rPr>
        <w:t>where the water will go and any</w:t>
      </w:r>
      <w:r w:rsidR="00893A51">
        <w:rPr>
          <w:rFonts w:ascii="Arial" w:eastAsia="Times New Roman" w:hAnsi="Arial" w:cs="Arial"/>
          <w:lang w:eastAsia="en-GB"/>
        </w:rPr>
        <w:t xml:space="preserve"> potential downstream</w:t>
      </w:r>
      <w:r w:rsidR="00B77B32">
        <w:rPr>
          <w:rFonts w:ascii="Arial" w:eastAsia="Times New Roman" w:hAnsi="Arial" w:cs="Arial"/>
          <w:lang w:eastAsia="en-GB"/>
        </w:rPr>
        <w:t xml:space="preserve"> impacts</w:t>
      </w:r>
      <w:r w:rsidR="00893A51">
        <w:rPr>
          <w:rFonts w:ascii="Arial" w:eastAsia="Times New Roman" w:hAnsi="Arial" w:cs="Arial"/>
          <w:lang w:eastAsia="en-GB"/>
        </w:rPr>
        <w:t xml:space="preserve"> the increase in flow may have.</w:t>
      </w:r>
      <w:r w:rsidR="00B77B32">
        <w:rPr>
          <w:rFonts w:ascii="Arial" w:eastAsia="Times New Roman" w:hAnsi="Arial" w:cs="Arial"/>
          <w:lang w:eastAsia="en-GB"/>
        </w:rPr>
        <w:t xml:space="preserve"> </w:t>
      </w:r>
      <w:r w:rsidRPr="00061CAE">
        <w:rPr>
          <w:rFonts w:ascii="Arial" w:eastAsia="Times New Roman" w:hAnsi="Arial" w:cs="Arial"/>
          <w:lang w:eastAsia="en-GB"/>
        </w:rPr>
        <w:t>Otherwise write: “reservoir inflows cannot be controlled</w:t>
      </w:r>
      <w:r w:rsidR="00144906" w:rsidRPr="00061CAE">
        <w:rPr>
          <w:rFonts w:ascii="Arial" w:eastAsia="Times New Roman" w:hAnsi="Arial" w:cs="Arial"/>
          <w:lang w:eastAsia="en-GB"/>
        </w:rPr>
        <w:t>.”</w:t>
      </w:r>
    </w:p>
    <w:p w14:paraId="2220EF4F" w14:textId="33944080" w:rsidR="00E60122" w:rsidRPr="00995A39" w:rsidRDefault="00884057" w:rsidP="00984F30">
      <w:pPr>
        <w:pStyle w:val="Heading3"/>
        <w:rPr>
          <w:rFonts w:eastAsia="Times New Roman"/>
          <w:szCs w:val="28"/>
          <w:bdr w:val="none" w:sz="0" w:space="0" w:color="auto" w:frame="1"/>
          <w:lang w:eastAsia="en-GB"/>
        </w:rPr>
      </w:pPr>
      <w:bookmarkStart w:id="28" w:name="_Toc225331598"/>
      <w:r>
        <w:t>Gates and valves</w:t>
      </w:r>
      <w:bookmarkEnd w:id="28"/>
    </w:p>
    <w:p w14:paraId="22359DFF" w14:textId="2360DD4D" w:rsidR="00884057" w:rsidRPr="00061CAE" w:rsidRDefault="00884057" w:rsidP="00532ED5">
      <w:pPr>
        <w:rPr>
          <w:rFonts w:ascii="Arial" w:eastAsia="Times New Roman" w:hAnsi="Arial" w:cs="Arial"/>
          <w:lang w:eastAsia="en-GB"/>
        </w:rPr>
      </w:pPr>
      <w:r w:rsidRPr="00061CAE">
        <w:rPr>
          <w:rFonts w:ascii="Arial" w:eastAsia="Times New Roman" w:hAnsi="Arial" w:cs="Arial"/>
          <w:lang w:eastAsia="en-GB"/>
        </w:rPr>
        <w:t xml:space="preserve">Describe the location and type of any bottom outlet or scour valve, and how to operate </w:t>
      </w:r>
      <w:r w:rsidR="00B70A54">
        <w:rPr>
          <w:rFonts w:ascii="Arial" w:eastAsia="Times New Roman" w:hAnsi="Arial" w:cs="Arial"/>
          <w:lang w:eastAsia="en-GB"/>
        </w:rPr>
        <w:t>them</w:t>
      </w:r>
      <w:r w:rsidRPr="00061CAE">
        <w:rPr>
          <w:rFonts w:ascii="Arial" w:eastAsia="Times New Roman" w:hAnsi="Arial" w:cs="Arial"/>
          <w:lang w:eastAsia="en-GB"/>
        </w:rPr>
        <w:t xml:space="preserve">, for example the direction and number of turns required. If a key, </w:t>
      </w:r>
      <w:r w:rsidR="00144906" w:rsidRPr="00061CAE">
        <w:rPr>
          <w:rFonts w:ascii="Arial" w:eastAsia="Times New Roman" w:hAnsi="Arial" w:cs="Arial"/>
          <w:lang w:eastAsia="en-GB"/>
        </w:rPr>
        <w:t>handle,</w:t>
      </w:r>
      <w:r w:rsidRPr="00061CAE">
        <w:rPr>
          <w:rFonts w:ascii="Arial" w:eastAsia="Times New Roman" w:hAnsi="Arial" w:cs="Arial"/>
          <w:lang w:eastAsia="en-GB"/>
        </w:rPr>
        <w:t xml:space="preserve"> or wheel is needed</w:t>
      </w:r>
      <w:r w:rsidR="005D24DE">
        <w:rPr>
          <w:rFonts w:ascii="Arial" w:eastAsia="Times New Roman" w:hAnsi="Arial" w:cs="Arial"/>
          <w:lang w:eastAsia="en-GB"/>
        </w:rPr>
        <w:t>,</w:t>
      </w:r>
      <w:r w:rsidRPr="00061CAE">
        <w:rPr>
          <w:rFonts w:ascii="Arial" w:eastAsia="Times New Roman" w:hAnsi="Arial" w:cs="Arial"/>
          <w:lang w:eastAsia="en-GB"/>
        </w:rPr>
        <w:t xml:space="preserve"> make sure you say where this is kept. Include the number of people required to operate the equipment.</w:t>
      </w:r>
    </w:p>
    <w:p w14:paraId="7DFAF369" w14:textId="77777777" w:rsidR="00884057" w:rsidRPr="00CB5E8A" w:rsidRDefault="00884057" w:rsidP="00532ED5">
      <w:pPr>
        <w:rPr>
          <w:rFonts w:ascii="Arial" w:eastAsia="Times New Roman" w:hAnsi="Arial" w:cs="Arial"/>
          <w:i/>
          <w:iCs/>
          <w:lang w:eastAsia="en-GB"/>
        </w:rPr>
      </w:pPr>
      <w:r w:rsidRPr="00061CAE">
        <w:rPr>
          <w:rFonts w:ascii="Arial" w:eastAsia="Times New Roman" w:hAnsi="Arial" w:cs="Arial"/>
          <w:lang w:eastAsia="en-GB"/>
        </w:rPr>
        <w:t xml:space="preserve">Specify the duration and effort needed to open the valve or gate fully, for example: </w:t>
      </w:r>
      <w:r w:rsidRPr="005D24DE">
        <w:rPr>
          <w:rFonts w:ascii="Arial" w:eastAsia="Times New Roman" w:hAnsi="Arial" w:cs="Arial"/>
          <w:lang w:eastAsia="en-GB"/>
        </w:rPr>
        <w:t>“</w:t>
      </w:r>
      <w:r w:rsidRPr="00CB5E8A">
        <w:rPr>
          <w:rFonts w:ascii="Arial" w:eastAsia="Times New Roman" w:hAnsi="Arial" w:cs="Arial"/>
          <w:lang w:eastAsia="en-GB"/>
        </w:rPr>
        <w:t>to open to 100%, turn spindle clockwise 60 full turns</w:t>
      </w:r>
      <w:r w:rsidRPr="005D24DE">
        <w:rPr>
          <w:rFonts w:ascii="Arial" w:eastAsia="Times New Roman" w:hAnsi="Arial" w:cs="Arial"/>
          <w:lang w:eastAsia="en-GB"/>
        </w:rPr>
        <w:t>.”</w:t>
      </w:r>
    </w:p>
    <w:p w14:paraId="1F58F0B1" w14:textId="2870B955" w:rsidR="00884057" w:rsidRPr="00061CAE" w:rsidRDefault="00884057" w:rsidP="00532ED5">
      <w:pPr>
        <w:rPr>
          <w:rFonts w:ascii="Arial" w:eastAsia="Times New Roman" w:hAnsi="Arial" w:cs="Arial"/>
          <w:lang w:eastAsia="en-GB"/>
        </w:rPr>
      </w:pPr>
      <w:r w:rsidRPr="00061CAE">
        <w:rPr>
          <w:rFonts w:ascii="Arial" w:eastAsia="Times New Roman" w:hAnsi="Arial" w:cs="Arial"/>
          <w:lang w:eastAsia="en-GB"/>
        </w:rPr>
        <w:t>Provide the capacity of each outlet and rate of release you’d expect to achieve</w:t>
      </w:r>
      <w:r w:rsidR="008E62C8">
        <w:rPr>
          <w:rFonts w:ascii="Arial" w:eastAsia="Times New Roman" w:hAnsi="Arial" w:cs="Arial"/>
          <w:lang w:eastAsia="en-GB"/>
        </w:rPr>
        <w:t xml:space="preserve"> and provide informat</w:t>
      </w:r>
      <w:r w:rsidR="00A12B16">
        <w:rPr>
          <w:rFonts w:ascii="Arial" w:eastAsia="Times New Roman" w:hAnsi="Arial" w:cs="Arial"/>
          <w:lang w:eastAsia="en-GB"/>
        </w:rPr>
        <w:t>ion on any known downstream impacts that ma</w:t>
      </w:r>
      <w:r w:rsidR="00F528E0">
        <w:rPr>
          <w:rFonts w:ascii="Arial" w:eastAsia="Times New Roman" w:hAnsi="Arial" w:cs="Arial"/>
          <w:lang w:eastAsia="en-GB"/>
        </w:rPr>
        <w:t>y occur when releasing this water</w:t>
      </w:r>
      <w:r w:rsidR="00084933">
        <w:rPr>
          <w:rFonts w:ascii="Arial" w:eastAsia="Times New Roman" w:hAnsi="Arial" w:cs="Arial"/>
          <w:lang w:eastAsia="en-GB"/>
        </w:rPr>
        <w:t xml:space="preserve">, </w:t>
      </w:r>
      <w:r w:rsidR="00F528E0">
        <w:rPr>
          <w:rFonts w:ascii="Arial" w:eastAsia="Times New Roman" w:hAnsi="Arial" w:cs="Arial"/>
          <w:lang w:eastAsia="en-GB"/>
        </w:rPr>
        <w:t>especially if doing so in flood conditions</w:t>
      </w:r>
      <w:r w:rsidRPr="00061CAE">
        <w:rPr>
          <w:rFonts w:ascii="Arial" w:eastAsia="Times New Roman" w:hAnsi="Arial" w:cs="Arial"/>
          <w:lang w:eastAsia="en-GB"/>
        </w:rPr>
        <w:t>.</w:t>
      </w:r>
    </w:p>
    <w:p w14:paraId="079F984E" w14:textId="1CC3BA9B" w:rsidR="00E60122" w:rsidRPr="00995A39" w:rsidRDefault="00884057" w:rsidP="00984F30">
      <w:pPr>
        <w:pStyle w:val="Heading3"/>
        <w:rPr>
          <w:rFonts w:eastAsia="Times New Roman"/>
          <w:szCs w:val="28"/>
          <w:bdr w:val="none" w:sz="0" w:space="0" w:color="auto" w:frame="1"/>
          <w:lang w:eastAsia="en-GB"/>
        </w:rPr>
      </w:pPr>
      <w:bookmarkStart w:id="29" w:name="_Toc225331599"/>
      <w:r>
        <w:t>Pumps</w:t>
      </w:r>
      <w:bookmarkEnd w:id="29"/>
    </w:p>
    <w:p w14:paraId="2420A3B9" w14:textId="77777777" w:rsidR="00884057" w:rsidRPr="00061CAE" w:rsidRDefault="00884057" w:rsidP="00532ED5">
      <w:pPr>
        <w:rPr>
          <w:rFonts w:ascii="Arial" w:eastAsia="Times New Roman" w:hAnsi="Arial" w:cs="Arial"/>
          <w:lang w:eastAsia="en-GB"/>
        </w:rPr>
      </w:pPr>
      <w:r w:rsidRPr="00061CAE">
        <w:rPr>
          <w:rFonts w:ascii="Arial" w:eastAsia="Times New Roman" w:hAnsi="Arial" w:cs="Arial"/>
          <w:lang w:eastAsia="en-GB"/>
        </w:rPr>
        <w:t>If your reservoir doesn’t have pipework or draw-off controls, or these are limited, you must plan to use pumps. If you don’t have pumps on site, you will have to hire them. List the pump providers and contractors to be used and likely delivery times. You could also ask the supplier to visit and make recommendations for the size of pumps.</w:t>
      </w:r>
    </w:p>
    <w:p w14:paraId="1335A5A2" w14:textId="7159DE43" w:rsidR="00884057" w:rsidRPr="00061CAE" w:rsidRDefault="00884057" w:rsidP="00532ED5">
      <w:pPr>
        <w:rPr>
          <w:rFonts w:ascii="Arial" w:eastAsia="Times New Roman" w:hAnsi="Arial" w:cs="Arial"/>
          <w:lang w:eastAsia="en-GB"/>
        </w:rPr>
      </w:pPr>
      <w:r w:rsidRPr="00061CAE">
        <w:rPr>
          <w:rFonts w:ascii="Arial" w:eastAsia="Times New Roman" w:hAnsi="Arial" w:cs="Arial"/>
          <w:lang w:eastAsia="en-GB"/>
        </w:rPr>
        <w:t xml:space="preserve">Plan the best places to put the pumps. Not all pumps are </w:t>
      </w:r>
      <w:r w:rsidR="00E7307C" w:rsidRPr="00061CAE">
        <w:rPr>
          <w:rFonts w:ascii="Arial" w:eastAsia="Times New Roman" w:hAnsi="Arial" w:cs="Arial"/>
          <w:lang w:eastAsia="en-GB"/>
        </w:rPr>
        <w:t>mobile,</w:t>
      </w:r>
      <w:r w:rsidRPr="00061CAE">
        <w:rPr>
          <w:rFonts w:ascii="Arial" w:eastAsia="Times New Roman" w:hAnsi="Arial" w:cs="Arial"/>
          <w:lang w:eastAsia="en-GB"/>
        </w:rPr>
        <w:t xml:space="preserve"> and large ones may</w:t>
      </w:r>
      <w:r w:rsidR="00E7307C">
        <w:rPr>
          <w:rFonts w:ascii="Arial" w:eastAsia="Times New Roman" w:hAnsi="Arial" w:cs="Arial"/>
          <w:lang w:eastAsia="en-GB"/>
        </w:rPr>
        <w:t xml:space="preserve"> </w:t>
      </w:r>
      <w:r w:rsidRPr="00061CAE">
        <w:rPr>
          <w:rFonts w:ascii="Arial" w:eastAsia="Times New Roman" w:hAnsi="Arial" w:cs="Arial"/>
          <w:lang w:eastAsia="en-GB"/>
        </w:rPr>
        <w:t>be unloaded by crane. Consider requirements for re-fuelling them and supervision.</w:t>
      </w:r>
    </w:p>
    <w:p w14:paraId="482978C7" w14:textId="0527AE6D" w:rsidR="00E60122" w:rsidRPr="00995A39" w:rsidRDefault="00884057" w:rsidP="00984F30">
      <w:pPr>
        <w:pStyle w:val="Heading3"/>
        <w:rPr>
          <w:rFonts w:eastAsia="Times New Roman"/>
          <w:szCs w:val="28"/>
          <w:bdr w:val="none" w:sz="0" w:space="0" w:color="auto" w:frame="1"/>
          <w:lang w:eastAsia="en-GB"/>
        </w:rPr>
      </w:pPr>
      <w:bookmarkStart w:id="30" w:name="_Toc225331600"/>
      <w:r>
        <w:lastRenderedPageBreak/>
        <w:t>Pipework to discharge</w:t>
      </w:r>
      <w:bookmarkEnd w:id="30"/>
    </w:p>
    <w:p w14:paraId="4282056F" w14:textId="77777777" w:rsidR="00884057" w:rsidRPr="00061CAE" w:rsidRDefault="00884057" w:rsidP="00532ED5">
      <w:pPr>
        <w:rPr>
          <w:rFonts w:ascii="Arial" w:eastAsia="Times New Roman" w:hAnsi="Arial" w:cs="Arial"/>
          <w:lang w:eastAsia="en-GB"/>
        </w:rPr>
      </w:pPr>
      <w:r w:rsidRPr="00061CAE">
        <w:rPr>
          <w:rFonts w:ascii="Arial" w:eastAsia="Times New Roman" w:hAnsi="Arial" w:cs="Arial"/>
          <w:lang w:eastAsia="en-GB"/>
        </w:rPr>
        <w:t>Plan the route to lay down pipework and where to discharge the water. Consider if you would need to construct an access track to reach the best pumping location which could be constructed from a geotextile fabric and stone. Think about how pipework and floats may need to be moved as water levels change uncovering thick mud.</w:t>
      </w:r>
    </w:p>
    <w:p w14:paraId="1F9A62FF" w14:textId="33A78BE1" w:rsidR="00E60122" w:rsidRPr="00995A39" w:rsidRDefault="00884057" w:rsidP="00984F30">
      <w:pPr>
        <w:pStyle w:val="Heading3"/>
        <w:rPr>
          <w:rFonts w:eastAsia="Times New Roman"/>
          <w:szCs w:val="28"/>
          <w:bdr w:val="none" w:sz="0" w:space="0" w:color="auto" w:frame="1"/>
          <w:lang w:eastAsia="en-GB"/>
        </w:rPr>
      </w:pPr>
      <w:bookmarkStart w:id="31" w:name="_Toc225331601"/>
      <w:r>
        <w:t>Environmental impacts of drawdown</w:t>
      </w:r>
      <w:bookmarkEnd w:id="31"/>
    </w:p>
    <w:p w14:paraId="707190BF" w14:textId="1DC4ECC1" w:rsidR="00A36F84" w:rsidRDefault="00884057" w:rsidP="00532ED5">
      <w:pPr>
        <w:rPr>
          <w:rFonts w:ascii="Arial" w:eastAsia="Times New Roman" w:hAnsi="Arial" w:cs="Arial"/>
          <w:lang w:eastAsia="en-GB"/>
        </w:rPr>
      </w:pPr>
      <w:r w:rsidRPr="00061CAE">
        <w:rPr>
          <w:rFonts w:ascii="Arial" w:eastAsia="Times New Roman" w:hAnsi="Arial" w:cs="Arial"/>
          <w:lang w:eastAsia="en-GB"/>
        </w:rPr>
        <w:t xml:space="preserve">Describe any actions to be taken which will limit the environmental impact of emptying </w:t>
      </w:r>
      <w:r w:rsidR="000D3AA3" w:rsidRPr="00061CAE">
        <w:rPr>
          <w:rFonts w:ascii="Arial" w:eastAsia="Times New Roman" w:hAnsi="Arial" w:cs="Arial"/>
          <w:lang w:eastAsia="en-GB"/>
        </w:rPr>
        <w:t xml:space="preserve">or drawing down </w:t>
      </w:r>
      <w:r w:rsidRPr="00061CAE">
        <w:rPr>
          <w:rFonts w:ascii="Arial" w:eastAsia="Times New Roman" w:hAnsi="Arial" w:cs="Arial"/>
          <w:lang w:eastAsia="en-GB"/>
        </w:rPr>
        <w:t xml:space="preserve">the reservoir. </w:t>
      </w:r>
      <w:r w:rsidR="009A4A79">
        <w:rPr>
          <w:rFonts w:ascii="Arial" w:eastAsia="Times New Roman" w:hAnsi="Arial" w:cs="Arial"/>
          <w:lang w:eastAsia="en-GB"/>
        </w:rPr>
        <w:t xml:space="preserve">It is a condition of an impoundment licence under the </w:t>
      </w:r>
      <w:r w:rsidR="002B4A60">
        <w:rPr>
          <w:rFonts w:ascii="Arial" w:eastAsia="Times New Roman" w:hAnsi="Arial" w:cs="Arial"/>
          <w:lang w:eastAsia="en-GB"/>
        </w:rPr>
        <w:t>Environmental Authorisations (Scotland) Regulations (</w:t>
      </w:r>
      <w:r w:rsidR="00F438FC">
        <w:rPr>
          <w:rFonts w:ascii="Arial" w:eastAsia="Times New Roman" w:hAnsi="Arial" w:cs="Arial"/>
          <w:lang w:eastAsia="en-GB"/>
        </w:rPr>
        <w:t xml:space="preserve">EASR) </w:t>
      </w:r>
      <w:r w:rsidR="00F200D5">
        <w:rPr>
          <w:rFonts w:ascii="Arial" w:eastAsia="Times New Roman" w:hAnsi="Arial" w:cs="Arial"/>
          <w:lang w:eastAsia="en-GB"/>
        </w:rPr>
        <w:t xml:space="preserve">that an event (such as a discharge from a reservoir) that has caused or could cause adverse impact to the environment or harm to human health should be notified to </w:t>
      </w:r>
      <w:r w:rsidR="00BB5506">
        <w:rPr>
          <w:rFonts w:ascii="Arial" w:eastAsia="Times New Roman" w:hAnsi="Arial" w:cs="Arial"/>
          <w:lang w:eastAsia="en-GB"/>
        </w:rPr>
        <w:t>SEPA</w:t>
      </w:r>
      <w:r w:rsidRPr="00061CAE">
        <w:rPr>
          <w:rFonts w:ascii="Arial" w:eastAsia="Times New Roman" w:hAnsi="Arial" w:cs="Arial"/>
          <w:lang w:eastAsia="en-GB"/>
        </w:rPr>
        <w:t xml:space="preserve">. </w:t>
      </w:r>
    </w:p>
    <w:p w14:paraId="148DCD96" w14:textId="749942B1" w:rsidR="00884057" w:rsidRPr="00061CAE" w:rsidRDefault="00884057" w:rsidP="00532ED5">
      <w:pPr>
        <w:rPr>
          <w:rFonts w:ascii="Arial" w:eastAsia="Times New Roman" w:hAnsi="Arial" w:cs="Arial"/>
          <w:lang w:eastAsia="en-GB"/>
        </w:rPr>
      </w:pPr>
      <w:r w:rsidRPr="00061CAE">
        <w:rPr>
          <w:rFonts w:ascii="Arial" w:eastAsia="Times New Roman" w:hAnsi="Arial" w:cs="Arial"/>
          <w:lang w:eastAsia="en-GB"/>
        </w:rPr>
        <w:t>In an emergency</w:t>
      </w:r>
      <w:r w:rsidR="000D3AA3" w:rsidRPr="00061CAE">
        <w:rPr>
          <w:rFonts w:ascii="Arial" w:eastAsia="Times New Roman" w:hAnsi="Arial" w:cs="Arial"/>
          <w:lang w:eastAsia="en-GB"/>
        </w:rPr>
        <w:t xml:space="preserve"> </w:t>
      </w:r>
      <w:r w:rsidRPr="00061CAE">
        <w:rPr>
          <w:rFonts w:ascii="Arial" w:eastAsia="Times New Roman" w:hAnsi="Arial" w:cs="Arial"/>
          <w:lang w:eastAsia="en-GB"/>
        </w:rPr>
        <w:t>you should have a pre-prepared method statement to explain the steps you’ll take to minimise pollution.</w:t>
      </w:r>
      <w:r w:rsidR="00A36F84">
        <w:rPr>
          <w:rFonts w:ascii="Arial" w:eastAsia="Times New Roman" w:hAnsi="Arial" w:cs="Arial"/>
          <w:lang w:eastAsia="en-GB"/>
        </w:rPr>
        <w:t xml:space="preserve"> </w:t>
      </w:r>
    </w:p>
    <w:p w14:paraId="76F67A83" w14:textId="26BB6D46" w:rsidR="00E60122" w:rsidRPr="00995A39" w:rsidRDefault="00884057" w:rsidP="00984F30">
      <w:pPr>
        <w:pStyle w:val="Heading2"/>
        <w:rPr>
          <w:rFonts w:eastAsia="Times New Roman"/>
          <w:sz w:val="28"/>
          <w:szCs w:val="28"/>
          <w:lang w:eastAsia="en-GB"/>
        </w:rPr>
      </w:pPr>
      <w:bookmarkStart w:id="32" w:name="_Toc225331602"/>
      <w:r>
        <w:t>Detailed drawdown guidance</w:t>
      </w:r>
      <w:r w:rsidR="004A11C0">
        <w:t xml:space="preserve"> for </w:t>
      </w:r>
      <w:r w:rsidR="000D3AA3">
        <w:t>‘</w:t>
      </w:r>
      <w:r w:rsidR="004A11C0">
        <w:t>High Risk</w:t>
      </w:r>
      <w:r w:rsidR="000D3AA3">
        <w:t>’</w:t>
      </w:r>
      <w:r w:rsidR="004A11C0">
        <w:t xml:space="preserve"> </w:t>
      </w:r>
      <w:r w:rsidR="001C580D">
        <w:t>r</w:t>
      </w:r>
      <w:r w:rsidR="004A11C0">
        <w:t>eservoirs</w:t>
      </w:r>
      <w:bookmarkEnd w:id="32"/>
    </w:p>
    <w:p w14:paraId="78F12BC2" w14:textId="15DC96F2" w:rsidR="00884057" w:rsidRPr="004F111F" w:rsidRDefault="00884057" w:rsidP="00532ED5">
      <w:pPr>
        <w:rPr>
          <w:rFonts w:ascii="Arial" w:eastAsia="Times New Roman" w:hAnsi="Arial" w:cs="Arial"/>
          <w:lang w:eastAsia="en-GB"/>
        </w:rPr>
      </w:pPr>
      <w:r w:rsidRPr="004F111F">
        <w:rPr>
          <w:rFonts w:ascii="Arial" w:eastAsia="Times New Roman" w:hAnsi="Arial" w:cs="Arial"/>
          <w:lang w:eastAsia="en-GB"/>
        </w:rPr>
        <w:t xml:space="preserve">If you operate a </w:t>
      </w:r>
      <w:r w:rsidR="000D3AA3" w:rsidRPr="004F111F">
        <w:rPr>
          <w:rFonts w:ascii="Arial" w:eastAsia="Times New Roman" w:hAnsi="Arial" w:cs="Arial"/>
          <w:lang w:eastAsia="en-GB"/>
        </w:rPr>
        <w:t>‘</w:t>
      </w:r>
      <w:r w:rsidR="00371D69">
        <w:rPr>
          <w:rFonts w:ascii="Arial" w:eastAsia="Times New Roman" w:hAnsi="Arial" w:cs="Arial"/>
          <w:lang w:eastAsia="en-GB"/>
        </w:rPr>
        <w:t>H</w:t>
      </w:r>
      <w:r w:rsidRPr="004F111F">
        <w:rPr>
          <w:rFonts w:ascii="Arial" w:eastAsia="Times New Roman" w:hAnsi="Arial" w:cs="Arial"/>
          <w:lang w:eastAsia="en-GB"/>
        </w:rPr>
        <w:t>igh</w:t>
      </w:r>
      <w:r w:rsidR="00371D69">
        <w:rPr>
          <w:rFonts w:ascii="Arial" w:eastAsia="Times New Roman" w:hAnsi="Arial" w:cs="Arial"/>
          <w:lang w:eastAsia="en-GB"/>
        </w:rPr>
        <w:t xml:space="preserve"> R</w:t>
      </w:r>
      <w:r w:rsidRPr="004F111F">
        <w:rPr>
          <w:rFonts w:ascii="Arial" w:eastAsia="Times New Roman" w:hAnsi="Arial" w:cs="Arial"/>
          <w:lang w:eastAsia="en-GB"/>
        </w:rPr>
        <w:t>isk</w:t>
      </w:r>
      <w:r w:rsidR="000D3AA3" w:rsidRPr="004F111F">
        <w:rPr>
          <w:rFonts w:ascii="Arial" w:eastAsia="Times New Roman" w:hAnsi="Arial" w:cs="Arial"/>
          <w:lang w:eastAsia="en-GB"/>
        </w:rPr>
        <w:t>’</w:t>
      </w:r>
      <w:r w:rsidRPr="004F111F">
        <w:rPr>
          <w:rFonts w:ascii="Arial" w:eastAsia="Times New Roman" w:hAnsi="Arial" w:cs="Arial"/>
          <w:lang w:eastAsia="en-GB"/>
        </w:rPr>
        <w:t xml:space="preserve"> reservoir, you should expect your engineers to make recommendations, so </w:t>
      </w:r>
      <w:r w:rsidR="00ED1BE9" w:rsidRPr="004F111F">
        <w:rPr>
          <w:rFonts w:ascii="Arial" w:eastAsia="Times New Roman" w:hAnsi="Arial" w:cs="Arial"/>
          <w:lang w:eastAsia="en-GB"/>
        </w:rPr>
        <w:t xml:space="preserve">that </w:t>
      </w:r>
      <w:r w:rsidRPr="004F111F">
        <w:rPr>
          <w:rFonts w:ascii="Arial" w:eastAsia="Times New Roman" w:hAnsi="Arial" w:cs="Arial"/>
          <w:lang w:eastAsia="en-GB"/>
        </w:rPr>
        <w:t>your reservoir meets optimal drawdown capacity and rates.</w:t>
      </w:r>
    </w:p>
    <w:p w14:paraId="5728B43A" w14:textId="32340FD5" w:rsidR="00884057" w:rsidRPr="004F111F" w:rsidRDefault="00884057" w:rsidP="11A5CFB2">
      <w:pPr>
        <w:rPr>
          <w:rFonts w:eastAsia="Times New Roman"/>
          <w:lang w:eastAsia="en-GB"/>
        </w:rPr>
      </w:pPr>
      <w:r w:rsidRPr="11A5CFB2">
        <w:rPr>
          <w:rFonts w:eastAsia="Times New Roman"/>
          <w:lang w:eastAsia="en-GB"/>
        </w:rPr>
        <w:t xml:space="preserve">You’ll probably need advice from your </w:t>
      </w:r>
      <w:r w:rsidR="71917DA9" w:rsidRPr="11A5CFB2">
        <w:rPr>
          <w:rFonts w:eastAsia="Times New Roman"/>
          <w:lang w:eastAsia="en-GB"/>
        </w:rPr>
        <w:t>S</w:t>
      </w:r>
      <w:r w:rsidRPr="11A5CFB2">
        <w:rPr>
          <w:rFonts w:eastAsia="Times New Roman"/>
          <w:lang w:eastAsia="en-GB"/>
        </w:rPr>
        <w:t xml:space="preserve">upervising </w:t>
      </w:r>
      <w:r w:rsidR="38868D51" w:rsidRPr="11A5CFB2">
        <w:rPr>
          <w:rFonts w:eastAsia="Times New Roman"/>
          <w:lang w:eastAsia="en-GB"/>
        </w:rPr>
        <w:t>E</w:t>
      </w:r>
      <w:r w:rsidRPr="11A5CFB2">
        <w:rPr>
          <w:rFonts w:eastAsia="Times New Roman"/>
          <w:lang w:eastAsia="en-GB"/>
        </w:rPr>
        <w:t>ngineer to calculate the anticipated rate of drawdown for a range of inflow conditions when the bottom outlet is fully open. Specify:</w:t>
      </w:r>
    </w:p>
    <w:p w14:paraId="4F96ED8F" w14:textId="2B1C276C" w:rsidR="00884057" w:rsidRPr="004F111F" w:rsidRDefault="538BCAB1" w:rsidP="0064373D">
      <w:pPr>
        <w:numPr>
          <w:ilvl w:val="0"/>
          <w:numId w:val="3"/>
        </w:numPr>
        <w:ind w:left="567" w:hanging="567"/>
        <w:rPr>
          <w:rFonts w:eastAsia="Times New Roman"/>
          <w:lang w:eastAsia="en-GB"/>
        </w:rPr>
      </w:pPr>
      <w:r w:rsidRPr="7A26A6C0">
        <w:rPr>
          <w:rFonts w:eastAsia="Times New Roman"/>
          <w:lang w:eastAsia="en-GB"/>
        </w:rPr>
        <w:t>T</w:t>
      </w:r>
      <w:r w:rsidR="00884057" w:rsidRPr="7A26A6C0">
        <w:rPr>
          <w:rFonts w:eastAsia="Times New Roman"/>
          <w:lang w:eastAsia="en-GB"/>
        </w:rPr>
        <w:t xml:space="preserve">he point at which the water level is </w:t>
      </w:r>
      <w:r w:rsidR="00CB4B13" w:rsidRPr="7A26A6C0">
        <w:rPr>
          <w:rFonts w:eastAsia="Times New Roman"/>
          <w:lang w:eastAsia="en-GB"/>
        </w:rPr>
        <w:t xml:space="preserve">one metre </w:t>
      </w:r>
      <w:r w:rsidR="00884057" w:rsidRPr="7A26A6C0">
        <w:rPr>
          <w:rFonts w:eastAsia="Times New Roman"/>
          <w:lang w:eastAsia="en-GB"/>
        </w:rPr>
        <w:t xml:space="preserve">below the spillway overflow level to protect against erosion in the upper part of the </w:t>
      </w:r>
      <w:r w:rsidR="00761D0E" w:rsidRPr="7A26A6C0">
        <w:rPr>
          <w:rFonts w:eastAsia="Times New Roman"/>
          <w:lang w:eastAsia="en-GB"/>
        </w:rPr>
        <w:t>core.</w:t>
      </w:r>
    </w:p>
    <w:p w14:paraId="6C2474A4" w14:textId="72212143" w:rsidR="00884057" w:rsidRDefault="6EA6D8E1" w:rsidP="0064373D">
      <w:pPr>
        <w:numPr>
          <w:ilvl w:val="0"/>
          <w:numId w:val="3"/>
        </w:numPr>
        <w:ind w:left="567" w:hanging="567"/>
        <w:rPr>
          <w:rFonts w:eastAsia="Times New Roman"/>
          <w:lang w:eastAsia="en-GB"/>
        </w:rPr>
      </w:pPr>
      <w:r w:rsidRPr="7A26A6C0">
        <w:rPr>
          <w:rFonts w:eastAsia="Times New Roman"/>
          <w:lang w:eastAsia="en-GB"/>
        </w:rPr>
        <w:t>T</w:t>
      </w:r>
      <w:r w:rsidR="00884057" w:rsidRPr="7A26A6C0">
        <w:rPr>
          <w:rFonts w:eastAsia="Times New Roman"/>
          <w:lang w:eastAsia="en-GB"/>
        </w:rPr>
        <w:t>he point at which the water depth is at 70% of the initial reservoir level. This reduces the load on the dam by about half</w:t>
      </w:r>
      <w:r w:rsidR="4933F0F8" w:rsidRPr="7A26A6C0">
        <w:rPr>
          <w:rFonts w:eastAsia="Times New Roman"/>
          <w:lang w:eastAsia="en-GB"/>
        </w:rPr>
        <w:t>.</w:t>
      </w:r>
    </w:p>
    <w:p w14:paraId="0E7476CA" w14:textId="7A61E0C7" w:rsidR="003C7DEB" w:rsidRPr="00ED1BE9" w:rsidRDefault="00884057" w:rsidP="00532ED5">
      <w:pPr>
        <w:rPr>
          <w:rFonts w:ascii="Arial" w:eastAsia="Times New Roman" w:hAnsi="Arial" w:cs="Arial"/>
          <w:color w:val="333333"/>
          <w:lang w:eastAsia="en-GB"/>
        </w:rPr>
      </w:pPr>
      <w:r w:rsidRPr="004F111F">
        <w:rPr>
          <w:rFonts w:ascii="Arial" w:eastAsia="Times New Roman" w:hAnsi="Arial" w:cs="Arial"/>
          <w:lang w:eastAsia="en-GB"/>
        </w:rPr>
        <w:t>Changes to the drawdown facilities should prompt you to revise your flood plan</w:t>
      </w:r>
      <w:r w:rsidRPr="00880652">
        <w:rPr>
          <w:rFonts w:ascii="Arial" w:eastAsia="Times New Roman" w:hAnsi="Arial" w:cs="Arial"/>
          <w:color w:val="333333"/>
          <w:lang w:eastAsia="en-GB"/>
        </w:rPr>
        <w:t>.</w:t>
      </w:r>
    </w:p>
    <w:p w14:paraId="4DD2A0AA" w14:textId="76213062" w:rsidR="003C7DEB" w:rsidRPr="005A455E" w:rsidRDefault="003C7DEB" w:rsidP="00651755">
      <w:pPr>
        <w:pStyle w:val="Heading2"/>
      </w:pPr>
      <w:bookmarkStart w:id="33" w:name="_Toc225331603"/>
      <w:r>
        <w:lastRenderedPageBreak/>
        <w:t>S</w:t>
      </w:r>
      <w:r w:rsidRPr="005A455E">
        <w:t xml:space="preserve">ection </w:t>
      </w:r>
      <w:r w:rsidR="00982E3C" w:rsidRPr="005A455E">
        <w:t>6</w:t>
      </w:r>
      <w:r w:rsidRPr="005A455E">
        <w:t xml:space="preserve">: </w:t>
      </w:r>
      <w:r w:rsidR="00A734E8" w:rsidRPr="005A455E">
        <w:t xml:space="preserve">Construction and </w:t>
      </w:r>
      <w:r w:rsidR="00CB4B13">
        <w:t>o</w:t>
      </w:r>
      <w:r w:rsidR="00791F27" w:rsidRPr="005A455E">
        <w:t xml:space="preserve">perational </w:t>
      </w:r>
      <w:r w:rsidR="00CB4B13">
        <w:t>d</w:t>
      </w:r>
      <w:r w:rsidR="006803E5" w:rsidRPr="005A455E">
        <w:t>etails</w:t>
      </w:r>
      <w:bookmarkEnd w:id="33"/>
    </w:p>
    <w:p w14:paraId="77595C37" w14:textId="25C4939A" w:rsidR="00CB343E" w:rsidRPr="007C251A" w:rsidRDefault="00531293" w:rsidP="00532ED5">
      <w:r w:rsidRPr="00531CDA">
        <w:t>Provide a description of the reservoir construction, how it fills and how it releases water. You can use photos and diagrams to help visualise. You could also provide a summary of the most important information or a process flow chart</w:t>
      </w:r>
      <w:r w:rsidR="00E01083" w:rsidRPr="00531CDA">
        <w:t xml:space="preserve">. </w:t>
      </w:r>
      <w:r w:rsidRPr="00531CDA">
        <w:t xml:space="preserve">It might be helpful to include a photo or drawing of the reservoir with </w:t>
      </w:r>
      <w:r w:rsidR="00641198" w:rsidRPr="00531CDA">
        <w:t>key features</w:t>
      </w:r>
      <w:r w:rsidRPr="00531CDA">
        <w:t xml:space="preserve"> marked on, such as access points and valve locations.</w:t>
      </w:r>
    </w:p>
    <w:p w14:paraId="21413192" w14:textId="77777777" w:rsidR="0064373D" w:rsidRDefault="0064373D">
      <w:pPr>
        <w:rPr>
          <w:rFonts w:asciiTheme="majorHAnsi" w:eastAsiaTheme="majorEastAsia" w:hAnsiTheme="majorHAnsi" w:cstheme="majorBidi"/>
          <w:b/>
          <w:color w:val="016574" w:themeColor="accent2"/>
          <w:sz w:val="40"/>
          <w:szCs w:val="32"/>
        </w:rPr>
      </w:pPr>
      <w:r>
        <w:br w:type="page"/>
      </w:r>
    </w:p>
    <w:p w14:paraId="603365D4" w14:textId="6BD9975A" w:rsidR="00642449" w:rsidRPr="003C7DEB" w:rsidRDefault="00642449" w:rsidP="00C23275">
      <w:pPr>
        <w:pStyle w:val="Heading2"/>
        <w:rPr>
          <w:rFonts w:eastAsia="Times New Roman"/>
          <w:lang w:eastAsia="en-GB"/>
        </w:rPr>
      </w:pPr>
      <w:bookmarkStart w:id="34" w:name="_Toc225331604"/>
      <w:r>
        <w:lastRenderedPageBreak/>
        <w:t xml:space="preserve">Section </w:t>
      </w:r>
      <w:r w:rsidR="00F42BF3">
        <w:t>7</w:t>
      </w:r>
      <w:r>
        <w:t xml:space="preserve">: Emergency </w:t>
      </w:r>
      <w:r w:rsidR="009A21E6">
        <w:t>r</w:t>
      </w:r>
      <w:r>
        <w:t xml:space="preserve">esources and </w:t>
      </w:r>
      <w:r w:rsidR="009A21E6">
        <w:t>s</w:t>
      </w:r>
      <w:r>
        <w:t>uppliers</w:t>
      </w:r>
      <w:bookmarkEnd w:id="34"/>
    </w:p>
    <w:p w14:paraId="5EA1AFA3" w14:textId="29E2EB70" w:rsidR="00294435" w:rsidRDefault="00ED1BE9" w:rsidP="00532ED5">
      <w:r>
        <w:t>In this section, l</w:t>
      </w:r>
      <w:r w:rsidR="000520B2">
        <w:t xml:space="preserve">ist </w:t>
      </w:r>
      <w:r>
        <w:t xml:space="preserve">the </w:t>
      </w:r>
      <w:r w:rsidR="000520B2">
        <w:t xml:space="preserve">contact details for </w:t>
      </w:r>
      <w:r>
        <w:t xml:space="preserve">all </w:t>
      </w:r>
      <w:r w:rsidR="000520B2">
        <w:t xml:space="preserve">the </w:t>
      </w:r>
      <w:r w:rsidR="002F190B">
        <w:t xml:space="preserve">suppliers and </w:t>
      </w:r>
      <w:r w:rsidR="000520B2">
        <w:t>services you may need</w:t>
      </w:r>
      <w:r w:rsidR="00DC5014">
        <w:t>.</w:t>
      </w:r>
      <w:r w:rsidR="000520B2">
        <w:t xml:space="preserve"> </w:t>
      </w:r>
      <w:r w:rsidR="00DC5014">
        <w:t>For example,</w:t>
      </w:r>
      <w:r w:rsidR="000520B2">
        <w:t xml:space="preserve"> pumping equipment, </w:t>
      </w:r>
      <w:r w:rsidR="00144906">
        <w:t>plant</w:t>
      </w:r>
      <w:r w:rsidR="000520B2">
        <w:t xml:space="preserve"> and machinery</w:t>
      </w:r>
      <w:r w:rsidR="00757A57">
        <w:t xml:space="preserve"> hire</w:t>
      </w:r>
      <w:r w:rsidR="000520B2">
        <w:t>, building supplies, structural surveys, temporary site buildings, generators etc.</w:t>
      </w:r>
      <w:r w:rsidR="006A2F43">
        <w:t>,</w:t>
      </w:r>
      <w:r w:rsidR="00757A57">
        <w:t xml:space="preserve"> including any pre-arranged details. </w:t>
      </w:r>
    </w:p>
    <w:p w14:paraId="64D3F8D2" w14:textId="77777777" w:rsidR="0064373D" w:rsidRDefault="0064373D">
      <w:pPr>
        <w:rPr>
          <w:rFonts w:asciiTheme="majorHAnsi" w:eastAsiaTheme="majorEastAsia" w:hAnsiTheme="majorHAnsi" w:cstheme="majorBidi"/>
          <w:b/>
          <w:color w:val="016574" w:themeColor="accent2"/>
          <w:sz w:val="40"/>
          <w:szCs w:val="32"/>
        </w:rPr>
      </w:pPr>
      <w:r>
        <w:br w:type="page"/>
      </w:r>
    </w:p>
    <w:p w14:paraId="016C0969" w14:textId="38EE6F8E" w:rsidR="00561065" w:rsidRPr="003C7DEB" w:rsidRDefault="00561065" w:rsidP="00C23275">
      <w:pPr>
        <w:pStyle w:val="Heading2"/>
        <w:rPr>
          <w:rFonts w:eastAsia="Times New Roman"/>
          <w:lang w:eastAsia="en-GB"/>
        </w:rPr>
      </w:pPr>
      <w:bookmarkStart w:id="35" w:name="_Toc225331605"/>
      <w:r>
        <w:lastRenderedPageBreak/>
        <w:t xml:space="preserve">Section </w:t>
      </w:r>
      <w:r w:rsidR="00F42BF3">
        <w:t>8</w:t>
      </w:r>
      <w:r>
        <w:t>: Health</w:t>
      </w:r>
      <w:r w:rsidR="00D378A7">
        <w:t>,</w:t>
      </w:r>
      <w:r w:rsidR="00D46F8F">
        <w:t xml:space="preserve"> </w:t>
      </w:r>
      <w:r w:rsidR="00D378A7">
        <w:t>s</w:t>
      </w:r>
      <w:r>
        <w:t>afety</w:t>
      </w:r>
      <w:r w:rsidR="00A47534">
        <w:t xml:space="preserve"> </w:t>
      </w:r>
      <w:r>
        <w:t xml:space="preserve">and </w:t>
      </w:r>
      <w:r w:rsidR="00D378A7">
        <w:t>w</w:t>
      </w:r>
      <w:r>
        <w:t>elfare</w:t>
      </w:r>
      <w:bookmarkStart w:id="36" w:name="_Hlk190338599"/>
      <w:bookmarkEnd w:id="35"/>
    </w:p>
    <w:p w14:paraId="24CB973E" w14:textId="724A135D" w:rsidR="008D3577" w:rsidRPr="004F111F" w:rsidRDefault="005F637B" w:rsidP="00532ED5">
      <w:pPr>
        <w:pStyle w:val="BodyText"/>
        <w:spacing w:after="240" w:line="360" w:lineRule="auto"/>
        <w:rPr>
          <w:color w:val="auto"/>
        </w:rPr>
      </w:pPr>
      <w:r w:rsidRPr="004F111F">
        <w:rPr>
          <w:rFonts w:eastAsia="Times New Roman" w:cstheme="minorHAnsi"/>
          <w:color w:val="auto"/>
        </w:rPr>
        <w:t>In this section, t</w:t>
      </w:r>
      <w:r w:rsidR="008D3577" w:rsidRPr="004F111F">
        <w:rPr>
          <w:rFonts w:eastAsia="Times New Roman" w:cstheme="minorHAnsi"/>
          <w:color w:val="auto"/>
        </w:rPr>
        <w:t xml:space="preserve">hink about how you may need to look after the health, </w:t>
      </w:r>
      <w:r w:rsidR="006528D0" w:rsidRPr="004F111F">
        <w:rPr>
          <w:rFonts w:eastAsia="Times New Roman" w:cstheme="minorHAnsi"/>
          <w:color w:val="auto"/>
        </w:rPr>
        <w:t>safety</w:t>
      </w:r>
      <w:r w:rsidR="008D3577" w:rsidRPr="004F111F">
        <w:rPr>
          <w:rFonts w:eastAsia="Times New Roman" w:cstheme="minorHAnsi"/>
          <w:color w:val="auto"/>
        </w:rPr>
        <w:t xml:space="preserve"> and welfare of people on site </w:t>
      </w:r>
      <w:r w:rsidRPr="004F111F">
        <w:rPr>
          <w:rFonts w:eastAsia="Times New Roman" w:cstheme="minorHAnsi"/>
          <w:color w:val="auto"/>
        </w:rPr>
        <w:t>working i</w:t>
      </w:r>
      <w:r w:rsidR="008D3577" w:rsidRPr="004F111F">
        <w:rPr>
          <w:rFonts w:eastAsia="Times New Roman" w:cstheme="minorHAnsi"/>
          <w:color w:val="auto"/>
        </w:rPr>
        <w:t>n potentially dark and poor weather conditions</w:t>
      </w:r>
      <w:r w:rsidR="00650B93">
        <w:rPr>
          <w:rFonts w:eastAsia="Times New Roman" w:cstheme="minorHAnsi"/>
          <w:color w:val="auto"/>
        </w:rPr>
        <w:t>.</w:t>
      </w:r>
    </w:p>
    <w:p w14:paraId="6F8F90DD" w14:textId="1ED5C90E" w:rsidR="0019196A" w:rsidRDefault="00794D0D" w:rsidP="00532ED5">
      <w:pPr>
        <w:pStyle w:val="BodyText"/>
        <w:spacing w:after="240" w:line="360" w:lineRule="auto"/>
      </w:pPr>
      <w:r>
        <w:t>Draw attention to any specific hazards which people need to be aware of during an incident.</w:t>
      </w:r>
      <w:r w:rsidR="005F637B">
        <w:t xml:space="preserve"> </w:t>
      </w:r>
      <w:r>
        <w:t>Describe how</w:t>
      </w:r>
      <w:r w:rsidR="005F637B">
        <w:t xml:space="preserve"> the hazards</w:t>
      </w:r>
      <w:r>
        <w:t xml:space="preserve"> can be </w:t>
      </w:r>
      <w:r w:rsidR="003B172E">
        <w:t xml:space="preserve">removed, </w:t>
      </w:r>
      <w:r w:rsidR="006528D0">
        <w:t>avoided</w:t>
      </w:r>
      <w:r>
        <w:t xml:space="preserve"> or protected. State any protective equipment or process that needs to be used, and how this will be checked.</w:t>
      </w:r>
    </w:p>
    <w:p w14:paraId="311DBDC1" w14:textId="42C98A28" w:rsidR="005E020B" w:rsidRDefault="00375A45" w:rsidP="00532ED5">
      <w:pPr>
        <w:pStyle w:val="BodyText"/>
        <w:spacing w:after="240" w:line="360" w:lineRule="auto"/>
      </w:pPr>
      <w:r>
        <w:t xml:space="preserve">The Health and Safety Executive provide extensive guidance on risk assessment. Their guidance can be applied even if your reservoir is not a place of work. You should provide a link to more detailed risk assessments if you have them. </w:t>
      </w:r>
    </w:p>
    <w:p w14:paraId="3861C080" w14:textId="549FDAA0" w:rsidR="00232D34" w:rsidRPr="00927AE0" w:rsidRDefault="00375A45" w:rsidP="00532ED5">
      <w:pPr>
        <w:rPr>
          <w:rFonts w:eastAsia="Times New Roman" w:cstheme="minorHAnsi"/>
          <w:color w:val="333333"/>
          <w:lang w:eastAsia="en-GB"/>
        </w:rPr>
      </w:pPr>
      <w:r>
        <w:t>Think about including actions and assign</w:t>
      </w:r>
      <w:r w:rsidR="005F637B">
        <w:t>ing</w:t>
      </w:r>
      <w:r>
        <w:t xml:space="preserve"> responsibility to care for staff who may be present for </w:t>
      </w:r>
      <w:r w:rsidR="00641198">
        <w:t>extended periods</w:t>
      </w:r>
      <w:r>
        <w:t xml:space="preserve"> of time </w:t>
      </w:r>
      <w:r w:rsidR="005F637B">
        <w:t>carrying out</w:t>
      </w:r>
      <w:r>
        <w:t xml:space="preserve"> arduous work.</w:t>
      </w:r>
      <w:bookmarkEnd w:id="36"/>
      <w:r w:rsidR="005E020B">
        <w:t xml:space="preserve"> </w:t>
      </w:r>
      <w:r w:rsidR="004B66D2" w:rsidRPr="00D045BC">
        <w:t>Provide details</w:t>
      </w:r>
      <w:r w:rsidR="004B66D2">
        <w:t xml:space="preserve"> of </w:t>
      </w:r>
      <w:r w:rsidR="00D6310A" w:rsidRPr="00A22159">
        <w:t xml:space="preserve">welfare </w:t>
      </w:r>
      <w:r w:rsidR="004B66D2" w:rsidRPr="00A22159">
        <w:t>facilities</w:t>
      </w:r>
      <w:r w:rsidR="004B66D2">
        <w:t xml:space="preserve"> for rest, covered shelter, toilets, nearest shops etc</w:t>
      </w:r>
      <w:r w:rsidR="00E0433E">
        <w:t>.</w:t>
      </w:r>
      <w:r w:rsidR="004B66D2">
        <w:t xml:space="preserve"> and arrangements for catering during an emergency incident</w:t>
      </w:r>
      <w:r w:rsidR="005F637B">
        <w:t>.</w:t>
      </w:r>
    </w:p>
    <w:p w14:paraId="438BEFBB" w14:textId="77777777" w:rsidR="0064373D" w:rsidRDefault="0064373D">
      <w:pPr>
        <w:rPr>
          <w:rFonts w:asciiTheme="majorHAnsi" w:eastAsiaTheme="majorEastAsia" w:hAnsiTheme="majorHAnsi" w:cstheme="majorBidi"/>
          <w:b/>
          <w:color w:val="016574" w:themeColor="accent2"/>
          <w:sz w:val="40"/>
          <w:szCs w:val="32"/>
        </w:rPr>
      </w:pPr>
      <w:r>
        <w:br w:type="page"/>
      </w:r>
    </w:p>
    <w:p w14:paraId="6D6D5610" w14:textId="48C5F9D8" w:rsidR="00130362" w:rsidRPr="00C23275" w:rsidRDefault="00130362" w:rsidP="00C23275">
      <w:pPr>
        <w:pStyle w:val="Heading2"/>
      </w:pPr>
      <w:bookmarkStart w:id="37" w:name="_Toc225331606"/>
      <w:r>
        <w:lastRenderedPageBreak/>
        <w:t xml:space="preserve">Section </w:t>
      </w:r>
      <w:r w:rsidR="00F42BF3">
        <w:t>9</w:t>
      </w:r>
      <w:r>
        <w:t xml:space="preserve">: Key </w:t>
      </w:r>
      <w:r w:rsidR="00E0433E">
        <w:t>c</w:t>
      </w:r>
      <w:r>
        <w:t>ontact</w:t>
      </w:r>
      <w:r w:rsidR="00735629">
        <w:t xml:space="preserve">s </w:t>
      </w:r>
      <w:r w:rsidR="00735629" w:rsidRPr="00C23275">
        <w:t>(</w:t>
      </w:r>
      <w:r w:rsidR="00F31C11" w:rsidRPr="00C23275">
        <w:t>i</w:t>
      </w:r>
      <w:r w:rsidR="00735629" w:rsidRPr="00C23275">
        <w:t>n addition to those listed in Section 1)</w:t>
      </w:r>
      <w:bookmarkEnd w:id="37"/>
    </w:p>
    <w:p w14:paraId="6E58CBB2" w14:textId="0DBED985" w:rsidR="00E24C6C" w:rsidRPr="00445ECF" w:rsidRDefault="00445ECF" w:rsidP="11A5CFB2">
      <w:pPr>
        <w:rPr>
          <w:rFonts w:asciiTheme="majorHAnsi" w:eastAsia="Times New Roman" w:hAnsiTheme="majorHAnsi" w:cstheme="majorBidi"/>
          <w:lang w:eastAsia="en-GB"/>
        </w:rPr>
      </w:pPr>
      <w:r>
        <w:t xml:space="preserve">Identify the key roles and people that will need to help. </w:t>
      </w:r>
      <w:r w:rsidR="00DE2B30">
        <w:t xml:space="preserve">In addition to the </w:t>
      </w:r>
      <w:r w:rsidR="2F92A60D">
        <w:t>R</w:t>
      </w:r>
      <w:r w:rsidR="00DE2B30">
        <w:t xml:space="preserve">eservoir </w:t>
      </w:r>
      <w:r w:rsidR="20C74354">
        <w:t>M</w:t>
      </w:r>
      <w:r w:rsidR="00DE2B30">
        <w:t>anager and other details listed in Section 1,</w:t>
      </w:r>
      <w:r w:rsidR="00DA08DF">
        <w:t xml:space="preserve"> </w:t>
      </w:r>
      <w:r w:rsidR="00DE2B30">
        <w:t>your k</w:t>
      </w:r>
      <w:r w:rsidR="00FC69DB">
        <w:t xml:space="preserve">ey contacts </w:t>
      </w:r>
      <w:r>
        <w:t>should</w:t>
      </w:r>
      <w:r w:rsidR="00FC69DB">
        <w:t xml:space="preserve"> include </w:t>
      </w:r>
      <w:r w:rsidR="00DE2B30">
        <w:t xml:space="preserve">other </w:t>
      </w:r>
      <w:r>
        <w:t xml:space="preserve">relevant </w:t>
      </w:r>
      <w:r w:rsidR="00F31C11">
        <w:t xml:space="preserve">reservoir </w:t>
      </w:r>
      <w:r w:rsidR="00FC69DB">
        <w:t>p</w:t>
      </w:r>
      <w:r w:rsidR="005C7E56">
        <w:t>ersonnel</w:t>
      </w:r>
      <w:r w:rsidR="00814E29">
        <w:t xml:space="preserve">, </w:t>
      </w:r>
      <w:r w:rsidR="00FC69DB">
        <w:t>a</w:t>
      </w:r>
      <w:r w:rsidR="004D059B">
        <w:t xml:space="preserve">ppointed </w:t>
      </w:r>
      <w:r w:rsidR="006528D0">
        <w:t>engineers,</w:t>
      </w:r>
      <w:r w:rsidR="00814E29">
        <w:t xml:space="preserve"> and Category 1 responders</w:t>
      </w:r>
      <w:r>
        <w:t xml:space="preserve">. </w:t>
      </w:r>
      <w:r w:rsidR="007D59C6">
        <w:t xml:space="preserve">Also consider </w:t>
      </w:r>
      <w:r w:rsidR="00BC2EE0">
        <w:t>communication</w:t>
      </w:r>
      <w:r>
        <w:t>s staff</w:t>
      </w:r>
      <w:r w:rsidR="00BC2EE0">
        <w:t xml:space="preserve">, traffic marshals, specific machinery operators, first aiders, </w:t>
      </w:r>
      <w:r w:rsidR="00F73E02">
        <w:t>Health</w:t>
      </w:r>
      <w:r w:rsidR="00D84199">
        <w:t xml:space="preserve"> and</w:t>
      </w:r>
      <w:r w:rsidR="00F73E02">
        <w:t xml:space="preserve"> Safety and </w:t>
      </w:r>
      <w:r w:rsidR="0073671E">
        <w:t>W</w:t>
      </w:r>
      <w:r w:rsidR="00BC2EE0">
        <w:t xml:space="preserve">elfare </w:t>
      </w:r>
      <w:r w:rsidR="0073671E">
        <w:t>O</w:t>
      </w:r>
      <w:r w:rsidR="00BC2EE0">
        <w:t>fficer</w:t>
      </w:r>
      <w:r w:rsidR="00552F57">
        <w:t>s</w:t>
      </w:r>
      <w:r w:rsidR="00BC2EE0">
        <w:t xml:space="preserve"> </w:t>
      </w:r>
      <w:proofErr w:type="gramStart"/>
      <w:r w:rsidR="00BC2EE0">
        <w:t>etc.</w:t>
      </w:r>
      <w:r w:rsidR="00263B91">
        <w:t>.</w:t>
      </w:r>
      <w:proofErr w:type="gramEnd"/>
    </w:p>
    <w:p w14:paraId="348BBACD" w14:textId="77777777" w:rsidR="0064373D" w:rsidRDefault="0064373D">
      <w:pPr>
        <w:rPr>
          <w:rFonts w:asciiTheme="majorHAnsi" w:eastAsiaTheme="majorEastAsia" w:hAnsiTheme="majorHAnsi" w:cstheme="majorBidi"/>
          <w:b/>
          <w:color w:val="016574" w:themeColor="accent2"/>
          <w:sz w:val="40"/>
          <w:szCs w:val="32"/>
        </w:rPr>
      </w:pPr>
      <w:r>
        <w:br w:type="page"/>
      </w:r>
    </w:p>
    <w:p w14:paraId="3979FC3F" w14:textId="51342354" w:rsidR="00F65F73" w:rsidRPr="003C7DEB" w:rsidRDefault="00F65F73" w:rsidP="00C23275">
      <w:pPr>
        <w:pStyle w:val="Heading2"/>
        <w:rPr>
          <w:rFonts w:eastAsia="Times New Roman"/>
          <w:lang w:eastAsia="en-GB"/>
        </w:rPr>
      </w:pPr>
      <w:bookmarkStart w:id="38" w:name="_Toc225331607"/>
      <w:r>
        <w:lastRenderedPageBreak/>
        <w:t xml:space="preserve">Section </w:t>
      </w:r>
      <w:r w:rsidR="009C2FA1">
        <w:t>1</w:t>
      </w:r>
      <w:r w:rsidR="00F42BF3">
        <w:t>0</w:t>
      </w:r>
      <w:r>
        <w:t xml:space="preserve">: Communication </w:t>
      </w:r>
      <w:r w:rsidR="00D84199">
        <w:t>p</w:t>
      </w:r>
      <w:r>
        <w:t>lan</w:t>
      </w:r>
      <w:bookmarkStart w:id="39" w:name="_Hlk190350930"/>
      <w:bookmarkEnd w:id="38"/>
    </w:p>
    <w:bookmarkEnd w:id="39"/>
    <w:p w14:paraId="5A7BBF8A" w14:textId="657E8493" w:rsidR="004F111F" w:rsidRDefault="00445ECF" w:rsidP="00532ED5">
      <w:r>
        <w:t>In this section t</w:t>
      </w:r>
      <w:r w:rsidR="00E24C6C" w:rsidRPr="001562AF">
        <w:t xml:space="preserve">hink about the phone calls </w:t>
      </w:r>
      <w:r w:rsidR="005E71F3">
        <w:t>that will need to be made, and who will deal with the media enquiries</w:t>
      </w:r>
      <w:r w:rsidR="00E24C6C" w:rsidRPr="001562AF">
        <w:t xml:space="preserve">. </w:t>
      </w:r>
      <w:r w:rsidR="0026451F">
        <w:t>Here</w:t>
      </w:r>
      <w:r w:rsidR="001E0638">
        <w:t xml:space="preserve"> is a useful checklist:</w:t>
      </w:r>
    </w:p>
    <w:p w14:paraId="02909728" w14:textId="6F579C2C" w:rsidR="00E24C6C" w:rsidRPr="00EE195D" w:rsidRDefault="00E24C6C" w:rsidP="0064373D">
      <w:pPr>
        <w:pStyle w:val="Bullets"/>
        <w:spacing w:line="360" w:lineRule="auto"/>
        <w:ind w:left="567" w:hanging="567"/>
      </w:pPr>
      <w:r>
        <w:t xml:space="preserve">24-hour phone numbers for all owners, operational staff and technical advisors that may need to be called, including a summary of their </w:t>
      </w:r>
      <w:r w:rsidR="00761D0E">
        <w:t>role.</w:t>
      </w:r>
    </w:p>
    <w:p w14:paraId="21D28816" w14:textId="1F012578" w:rsidR="00E24C6C" w:rsidRDefault="0073671E" w:rsidP="0064373D">
      <w:pPr>
        <w:pStyle w:val="Bullets"/>
        <w:spacing w:line="360" w:lineRule="auto"/>
        <w:ind w:left="567" w:hanging="567"/>
      </w:pPr>
      <w:r>
        <w:t>C</w:t>
      </w:r>
      <w:r w:rsidR="00E24C6C">
        <w:t xml:space="preserve">ontact details of any “on call” contracts in </w:t>
      </w:r>
      <w:r w:rsidR="00761D0E">
        <w:t>place.</w:t>
      </w:r>
    </w:p>
    <w:p w14:paraId="24BB788C" w14:textId="46FD65B6" w:rsidR="00E24C6C" w:rsidRDefault="0073671E" w:rsidP="0064373D">
      <w:pPr>
        <w:pStyle w:val="Bullets"/>
        <w:spacing w:line="360" w:lineRule="auto"/>
        <w:ind w:left="567" w:hanging="567"/>
      </w:pPr>
      <w:r>
        <w:t>H</w:t>
      </w:r>
      <w:r w:rsidR="00E24C6C">
        <w:t xml:space="preserve">ow to alert emergency responders and the information to be </w:t>
      </w:r>
      <w:r w:rsidR="00761D0E">
        <w:t>given</w:t>
      </w:r>
      <w:r w:rsidR="00A32325">
        <w:t xml:space="preserve"> which may include</w:t>
      </w:r>
      <w:r w:rsidR="00B96891">
        <w:t>:</w:t>
      </w:r>
    </w:p>
    <w:p w14:paraId="60F14E2C" w14:textId="7296B9EA" w:rsidR="00A32325" w:rsidRDefault="00A32325" w:rsidP="00B96891">
      <w:pPr>
        <w:pStyle w:val="BodyText"/>
        <w:numPr>
          <w:ilvl w:val="0"/>
          <w:numId w:val="44"/>
        </w:numPr>
      </w:pPr>
      <w:r>
        <w:t>Name of the reservoir</w:t>
      </w:r>
      <w:r w:rsidR="005229C6">
        <w:t xml:space="preserve"> and SEPA reference number (RES/R/</w:t>
      </w:r>
      <w:r w:rsidR="00F63189">
        <w:t>XXXXXXX)</w:t>
      </w:r>
      <w:r w:rsidR="00B96891">
        <w:t>.</w:t>
      </w:r>
    </w:p>
    <w:p w14:paraId="08CEB1FC" w14:textId="1B674B75" w:rsidR="00A32325" w:rsidRDefault="00A32325" w:rsidP="00B96891">
      <w:pPr>
        <w:pStyle w:val="BodyText"/>
        <w:numPr>
          <w:ilvl w:val="0"/>
          <w:numId w:val="44"/>
        </w:numPr>
      </w:pPr>
      <w:r>
        <w:t>Location of the reservoir</w:t>
      </w:r>
      <w:r w:rsidR="0097763B">
        <w:t xml:space="preserve"> (National Grid Reference/What3Words)</w:t>
      </w:r>
      <w:r w:rsidR="00B96891">
        <w:t>.</w:t>
      </w:r>
    </w:p>
    <w:p w14:paraId="4EECD739" w14:textId="64C68E4F" w:rsidR="00A32325" w:rsidRDefault="002911D3" w:rsidP="00B96891">
      <w:pPr>
        <w:pStyle w:val="BodyText"/>
        <w:numPr>
          <w:ilvl w:val="0"/>
          <w:numId w:val="44"/>
        </w:numPr>
      </w:pPr>
      <w:r>
        <w:t>What the incident is, what i</w:t>
      </w:r>
      <w:r w:rsidR="002F2F8F">
        <w:t>s happening,</w:t>
      </w:r>
      <w:r w:rsidR="00D36558">
        <w:t xml:space="preserve"> why is it </w:t>
      </w:r>
      <w:r w:rsidR="00F06419">
        <w:t>happening</w:t>
      </w:r>
      <w:r w:rsidR="002F2F8F">
        <w:t xml:space="preserve"> </w:t>
      </w:r>
      <w:r w:rsidR="00F06419">
        <w:t xml:space="preserve">and </w:t>
      </w:r>
      <w:r w:rsidR="002F2F8F">
        <w:t>how long has it been happening</w:t>
      </w:r>
      <w:r w:rsidR="00C87135">
        <w:t xml:space="preserve"> for</w:t>
      </w:r>
      <w:r w:rsidR="00B96891">
        <w:t>.</w:t>
      </w:r>
    </w:p>
    <w:p w14:paraId="4769FB22" w14:textId="1B80ED06" w:rsidR="002F2F8F" w:rsidRDefault="002F2F8F" w:rsidP="00B96891">
      <w:pPr>
        <w:pStyle w:val="BodyText"/>
        <w:numPr>
          <w:ilvl w:val="0"/>
          <w:numId w:val="44"/>
        </w:numPr>
      </w:pPr>
      <w:r>
        <w:t>What action</w:t>
      </w:r>
      <w:r w:rsidR="00982A13">
        <w:t>s</w:t>
      </w:r>
      <w:r>
        <w:t xml:space="preserve"> </w:t>
      </w:r>
      <w:r w:rsidR="00203FA5">
        <w:t>have you</w:t>
      </w:r>
      <w:r w:rsidR="004965E4">
        <w:t xml:space="preserve"> taken,</w:t>
      </w:r>
      <w:r>
        <w:t xml:space="preserve"> or are </w:t>
      </w:r>
      <w:r w:rsidR="00852E60">
        <w:t xml:space="preserve">you </w:t>
      </w:r>
      <w:r>
        <w:t>taking</w:t>
      </w:r>
      <w:r w:rsidR="00B96891">
        <w:t>?</w:t>
      </w:r>
    </w:p>
    <w:p w14:paraId="4EF6A994" w14:textId="3133480C" w:rsidR="001D1064" w:rsidRDefault="00B22B88" w:rsidP="00B96891">
      <w:pPr>
        <w:pStyle w:val="BodyText"/>
        <w:numPr>
          <w:ilvl w:val="0"/>
          <w:numId w:val="44"/>
        </w:numPr>
      </w:pPr>
      <w:r>
        <w:t>T</w:t>
      </w:r>
      <w:r w:rsidR="00852E60">
        <w:t xml:space="preserve">he </w:t>
      </w:r>
      <w:r w:rsidR="00B36AE6">
        <w:t xml:space="preserve">current </w:t>
      </w:r>
      <w:r w:rsidR="00852E60">
        <w:t>situation</w:t>
      </w:r>
      <w:r w:rsidR="00B36AE6">
        <w:t>, whether it’s</w:t>
      </w:r>
      <w:r w:rsidR="00852E60">
        <w:t xml:space="preserve"> improving or </w:t>
      </w:r>
      <w:r w:rsidR="00F457A6">
        <w:t>getting worse</w:t>
      </w:r>
      <w:r>
        <w:t>.</w:t>
      </w:r>
    </w:p>
    <w:p w14:paraId="59540338" w14:textId="3D132218" w:rsidR="00F06419" w:rsidRDefault="00C055C9" w:rsidP="00B96891">
      <w:pPr>
        <w:pStyle w:val="BodyText"/>
        <w:numPr>
          <w:ilvl w:val="0"/>
          <w:numId w:val="44"/>
        </w:numPr>
      </w:pPr>
      <w:r>
        <w:t xml:space="preserve">What </w:t>
      </w:r>
      <w:r w:rsidR="00635E3A">
        <w:t xml:space="preserve">sits </w:t>
      </w:r>
      <w:r w:rsidR="00366042">
        <w:t>downstream</w:t>
      </w:r>
      <w:r w:rsidR="00635E3A">
        <w:t xml:space="preserve"> of the reservoir and may be impacted if water escaped from the </w:t>
      </w:r>
      <w:r w:rsidR="00366042">
        <w:t xml:space="preserve">reservoir. </w:t>
      </w:r>
    </w:p>
    <w:p w14:paraId="5A628CC3" w14:textId="77777777" w:rsidR="00F457A6" w:rsidRPr="00A32325" w:rsidRDefault="00F457A6" w:rsidP="00F06419">
      <w:pPr>
        <w:pStyle w:val="BodyText"/>
      </w:pPr>
    </w:p>
    <w:p w14:paraId="73E45921" w14:textId="79F29FB9" w:rsidR="001E0638" w:rsidRPr="001E0638" w:rsidRDefault="0073671E" w:rsidP="0064373D">
      <w:pPr>
        <w:pStyle w:val="Bullets"/>
        <w:spacing w:line="360" w:lineRule="auto"/>
        <w:ind w:left="567" w:hanging="567"/>
      </w:pPr>
      <w:r>
        <w:t>H</w:t>
      </w:r>
      <w:r w:rsidR="001E0638">
        <w:t xml:space="preserve">ow to issue SEPA with an incident </w:t>
      </w:r>
      <w:r w:rsidR="00761D0E">
        <w:t>report</w:t>
      </w:r>
      <w:r w:rsidR="00F31764">
        <w:t xml:space="preserve"> (</w:t>
      </w:r>
      <w:r w:rsidR="00E27C77">
        <w:t>d</w:t>
      </w:r>
      <w:r w:rsidR="00FD7DB1">
        <w:t xml:space="preserve">uring </w:t>
      </w:r>
      <w:r w:rsidR="000B0FBD">
        <w:t>an</w:t>
      </w:r>
      <w:r w:rsidR="00FD7DB1">
        <w:t xml:space="preserve"> incident using 24/7 </w:t>
      </w:r>
      <w:r w:rsidR="00A43CF3">
        <w:t>tele</w:t>
      </w:r>
      <w:r w:rsidR="00FD7DB1">
        <w:t xml:space="preserve">phone number </w:t>
      </w:r>
      <w:r w:rsidR="00A43CF3">
        <w:t xml:space="preserve">and afterwards </w:t>
      </w:r>
      <w:r w:rsidR="004A4538">
        <w:t xml:space="preserve">using </w:t>
      </w:r>
      <w:hyperlink r:id="rId20" w:history="1">
        <w:r w:rsidR="004A4538" w:rsidRPr="00B1089A">
          <w:rPr>
            <w:rStyle w:val="Hyperlink"/>
          </w:rPr>
          <w:t>the incident reporting form</w:t>
        </w:r>
      </w:hyperlink>
      <w:r w:rsidR="00761D0E">
        <w:t>.</w:t>
      </w:r>
    </w:p>
    <w:p w14:paraId="470C63A2" w14:textId="474AEF62" w:rsidR="00E24C6C" w:rsidRPr="00EE195D" w:rsidRDefault="0073671E" w:rsidP="0064373D">
      <w:pPr>
        <w:pStyle w:val="Bullets"/>
        <w:spacing w:line="360" w:lineRule="auto"/>
        <w:ind w:left="567" w:hanging="567"/>
      </w:pPr>
      <w:r>
        <w:t>C</w:t>
      </w:r>
      <w:r w:rsidR="00E24C6C">
        <w:t xml:space="preserve">ontact details for agreed users of the reservoir or others who may need to know that the reservoir is </w:t>
      </w:r>
      <w:r w:rsidR="00761D0E">
        <w:t>closed.</w:t>
      </w:r>
    </w:p>
    <w:p w14:paraId="41571059" w14:textId="371F2867" w:rsidR="00E24C6C" w:rsidRPr="00EE195D" w:rsidRDefault="0073671E" w:rsidP="0064373D">
      <w:pPr>
        <w:pStyle w:val="Bullets"/>
        <w:spacing w:line="360" w:lineRule="auto"/>
        <w:ind w:left="567" w:hanging="567"/>
      </w:pPr>
      <w:r>
        <w:t>M</w:t>
      </w:r>
      <w:r w:rsidR="00E24C6C">
        <w:t xml:space="preserve">obile phone coverage details, including mobile phone networks at the </w:t>
      </w:r>
      <w:r w:rsidR="00761D0E">
        <w:t>site.</w:t>
      </w:r>
    </w:p>
    <w:p w14:paraId="30AC3D36" w14:textId="75A3CD4A" w:rsidR="00E24C6C" w:rsidRDefault="0073671E" w:rsidP="0064373D">
      <w:pPr>
        <w:pStyle w:val="Bullets"/>
        <w:spacing w:line="360" w:lineRule="auto"/>
        <w:ind w:left="567" w:hanging="567"/>
      </w:pPr>
      <w:r>
        <w:t>N</w:t>
      </w:r>
      <w:r w:rsidR="00E24C6C">
        <w:t xml:space="preserve">earest fixed </w:t>
      </w:r>
      <w:r w:rsidR="00761D0E">
        <w:t>landlines.</w:t>
      </w:r>
      <w:r w:rsidR="00E24C6C">
        <w:t xml:space="preserve"> </w:t>
      </w:r>
    </w:p>
    <w:p w14:paraId="51A4791B" w14:textId="3AB4A677" w:rsidR="002A6914" w:rsidRDefault="0073671E" w:rsidP="0064373D">
      <w:pPr>
        <w:pStyle w:val="Bullets"/>
        <w:spacing w:line="360" w:lineRule="auto"/>
        <w:ind w:left="567" w:hanging="567"/>
      </w:pPr>
      <w:r>
        <w:t>C</w:t>
      </w:r>
      <w:r w:rsidR="00E24C6C">
        <w:t>ontact details</w:t>
      </w:r>
      <w:r w:rsidR="001E0638">
        <w:t xml:space="preserve"> for insurance providers</w:t>
      </w:r>
      <w:r w:rsidR="3D2D3CEB">
        <w:t>.</w:t>
      </w:r>
    </w:p>
    <w:p w14:paraId="637C1410" w14:textId="469A5EE2" w:rsidR="00F003E5" w:rsidRPr="00927AE0" w:rsidRDefault="001E0638" w:rsidP="00532ED5">
      <w:pPr>
        <w:pStyle w:val="BodyText"/>
        <w:spacing w:after="240" w:line="360" w:lineRule="auto"/>
        <w:rPr>
          <w:rFonts w:cs="Arial"/>
          <w:color w:val="auto"/>
        </w:rPr>
      </w:pPr>
      <w:r w:rsidRPr="00927AE0">
        <w:rPr>
          <w:rFonts w:eastAsia="Times New Roman" w:cs="Arial"/>
          <w:color w:val="auto"/>
        </w:rPr>
        <w:t>As part of your communication plan, t</w:t>
      </w:r>
      <w:r w:rsidR="00F003E5" w:rsidRPr="00927AE0">
        <w:rPr>
          <w:rFonts w:eastAsia="Times New Roman" w:cs="Arial"/>
          <w:color w:val="auto"/>
        </w:rPr>
        <w:t xml:space="preserve">he following basic information will </w:t>
      </w:r>
      <w:r w:rsidRPr="00927AE0">
        <w:rPr>
          <w:rFonts w:eastAsia="Times New Roman" w:cs="Arial"/>
          <w:color w:val="auto"/>
        </w:rPr>
        <w:t>provide</w:t>
      </w:r>
      <w:r w:rsidR="00F003E5" w:rsidRPr="00927AE0">
        <w:rPr>
          <w:rFonts w:eastAsia="Times New Roman" w:cs="Arial"/>
          <w:color w:val="auto"/>
        </w:rPr>
        <w:t xml:space="preserve"> </w:t>
      </w:r>
      <w:r w:rsidRPr="00927AE0">
        <w:rPr>
          <w:rFonts w:eastAsia="Times New Roman" w:cs="Arial"/>
          <w:color w:val="auto"/>
        </w:rPr>
        <w:t xml:space="preserve">a </w:t>
      </w:r>
      <w:r w:rsidR="00F003E5" w:rsidRPr="00927AE0">
        <w:rPr>
          <w:rFonts w:eastAsia="Times New Roman" w:cs="Arial"/>
          <w:color w:val="auto"/>
        </w:rPr>
        <w:t xml:space="preserve">useful summary </w:t>
      </w:r>
      <w:r w:rsidR="00C0487F">
        <w:rPr>
          <w:rFonts w:eastAsia="Times New Roman" w:cs="Arial"/>
          <w:color w:val="auto"/>
        </w:rPr>
        <w:t>(</w:t>
      </w:r>
      <w:r w:rsidR="00F003E5" w:rsidRPr="00927AE0">
        <w:rPr>
          <w:rFonts w:eastAsia="Times New Roman" w:cs="Arial"/>
          <w:color w:val="auto"/>
        </w:rPr>
        <w:t xml:space="preserve">when briefing engineers, </w:t>
      </w:r>
      <w:r w:rsidR="00C0487F">
        <w:rPr>
          <w:rFonts w:eastAsia="Times New Roman" w:cs="Arial"/>
          <w:color w:val="auto"/>
        </w:rPr>
        <w:t>for example):</w:t>
      </w:r>
    </w:p>
    <w:p w14:paraId="61FFE2F7" w14:textId="77777777" w:rsidR="00CE07F4" w:rsidRDefault="00F003E5" w:rsidP="0064373D">
      <w:pPr>
        <w:pStyle w:val="ListParagraph"/>
        <w:numPr>
          <w:ilvl w:val="0"/>
          <w:numId w:val="18"/>
        </w:numPr>
        <w:ind w:left="567" w:hanging="567"/>
        <w:rPr>
          <w:rFonts w:ascii="Arial" w:eastAsia="Times New Roman" w:hAnsi="Arial" w:cs="Arial"/>
          <w:lang w:eastAsia="en-GB"/>
        </w:rPr>
      </w:pPr>
      <w:r w:rsidRPr="7A26A6C0">
        <w:rPr>
          <w:rFonts w:ascii="Arial" w:eastAsia="Times New Roman" w:hAnsi="Arial" w:cs="Arial"/>
          <w:lang w:eastAsia="en-GB"/>
        </w:rPr>
        <w:lastRenderedPageBreak/>
        <w:t>Reservoir type</w:t>
      </w:r>
    </w:p>
    <w:p w14:paraId="6D8B4706" w14:textId="49F5490A" w:rsidR="00F003E5" w:rsidRPr="00927AE0" w:rsidRDefault="00F003E5" w:rsidP="00CE07F4">
      <w:pPr>
        <w:pStyle w:val="ListParagraph"/>
        <w:numPr>
          <w:ilvl w:val="1"/>
          <w:numId w:val="18"/>
        </w:numPr>
        <w:rPr>
          <w:rFonts w:ascii="Arial" w:eastAsia="Times New Roman" w:hAnsi="Arial" w:cs="Arial"/>
          <w:lang w:eastAsia="en-GB"/>
        </w:rPr>
      </w:pPr>
      <w:r w:rsidRPr="7A26A6C0">
        <w:rPr>
          <w:rFonts w:ascii="Arial" w:eastAsia="Times New Roman" w:hAnsi="Arial" w:cs="Arial"/>
          <w:lang w:eastAsia="en-GB"/>
        </w:rPr>
        <w:t xml:space="preserve"> “impounding” (filled directly by a water course), “non-impounding” (filled by diverting or pumping water), “service” (brick or concrete non-impounding reservoir used for water supply</w:t>
      </w:r>
      <w:r w:rsidR="64EDD49E" w:rsidRPr="7A26A6C0">
        <w:rPr>
          <w:rFonts w:ascii="Arial" w:eastAsia="Times New Roman" w:hAnsi="Arial" w:cs="Arial"/>
          <w:lang w:eastAsia="en-GB"/>
        </w:rPr>
        <w:t>)</w:t>
      </w:r>
      <w:r w:rsidR="1A642366" w:rsidRPr="7A26A6C0">
        <w:rPr>
          <w:rFonts w:ascii="Arial" w:eastAsia="Times New Roman" w:hAnsi="Arial" w:cs="Arial"/>
          <w:lang w:eastAsia="en-GB"/>
        </w:rPr>
        <w:t>.</w:t>
      </w:r>
    </w:p>
    <w:p w14:paraId="6CD8D452" w14:textId="77777777" w:rsidR="00CE07F4" w:rsidRDefault="00F003E5" w:rsidP="0064373D">
      <w:pPr>
        <w:pStyle w:val="ListParagraph"/>
        <w:numPr>
          <w:ilvl w:val="0"/>
          <w:numId w:val="18"/>
        </w:numPr>
        <w:ind w:left="567" w:hanging="567"/>
        <w:rPr>
          <w:rFonts w:ascii="Arial" w:eastAsia="Times New Roman" w:hAnsi="Arial" w:cs="Arial"/>
          <w:lang w:eastAsia="en-GB"/>
        </w:rPr>
      </w:pPr>
      <w:r w:rsidRPr="7A26A6C0">
        <w:rPr>
          <w:rFonts w:ascii="Arial" w:eastAsia="Times New Roman" w:hAnsi="Arial" w:cs="Arial"/>
          <w:lang w:eastAsia="en-GB"/>
        </w:rPr>
        <w:t>Construction type</w:t>
      </w:r>
    </w:p>
    <w:p w14:paraId="430F816C" w14:textId="2E824355" w:rsidR="00F003E5" w:rsidRPr="00927AE0" w:rsidRDefault="00F003E5" w:rsidP="00CE07F4">
      <w:pPr>
        <w:pStyle w:val="ListParagraph"/>
        <w:numPr>
          <w:ilvl w:val="1"/>
          <w:numId w:val="18"/>
        </w:numPr>
        <w:rPr>
          <w:rFonts w:ascii="Arial" w:eastAsia="Times New Roman" w:hAnsi="Arial" w:cs="Arial"/>
          <w:lang w:eastAsia="en-GB"/>
        </w:rPr>
      </w:pPr>
      <w:r w:rsidRPr="7A26A6C0">
        <w:rPr>
          <w:rFonts w:ascii="Arial" w:eastAsia="Times New Roman" w:hAnsi="Arial" w:cs="Arial"/>
          <w:lang w:eastAsia="en-GB"/>
        </w:rPr>
        <w:t>“</w:t>
      </w:r>
      <w:proofErr w:type="gramStart"/>
      <w:r w:rsidRPr="7A26A6C0">
        <w:rPr>
          <w:rFonts w:ascii="Arial" w:eastAsia="Times New Roman" w:hAnsi="Arial" w:cs="Arial"/>
          <w:lang w:eastAsia="en-GB"/>
        </w:rPr>
        <w:t>earth</w:t>
      </w:r>
      <w:proofErr w:type="gramEnd"/>
      <w:r w:rsidRPr="7A26A6C0">
        <w:rPr>
          <w:rFonts w:ascii="Arial" w:eastAsia="Times New Roman" w:hAnsi="Arial" w:cs="Arial"/>
          <w:lang w:eastAsia="en-GB"/>
        </w:rPr>
        <w:t>-fill embankment</w:t>
      </w:r>
      <w:r w:rsidR="006528D0" w:rsidRPr="7A26A6C0">
        <w:rPr>
          <w:rFonts w:ascii="Arial" w:eastAsia="Times New Roman" w:hAnsi="Arial" w:cs="Arial"/>
          <w:lang w:eastAsia="en-GB"/>
        </w:rPr>
        <w:t>,”</w:t>
      </w:r>
      <w:r w:rsidRPr="7A26A6C0">
        <w:rPr>
          <w:rFonts w:ascii="Arial" w:eastAsia="Times New Roman" w:hAnsi="Arial" w:cs="Arial"/>
          <w:lang w:eastAsia="en-GB"/>
        </w:rPr>
        <w:t xml:space="preserve"> “rock-fill embankment</w:t>
      </w:r>
      <w:r w:rsidR="006528D0" w:rsidRPr="7A26A6C0">
        <w:rPr>
          <w:rFonts w:ascii="Arial" w:eastAsia="Times New Roman" w:hAnsi="Arial" w:cs="Arial"/>
          <w:lang w:eastAsia="en-GB"/>
        </w:rPr>
        <w:t>,”</w:t>
      </w:r>
      <w:r w:rsidRPr="7A26A6C0">
        <w:rPr>
          <w:rFonts w:ascii="Arial" w:eastAsia="Times New Roman" w:hAnsi="Arial" w:cs="Arial"/>
          <w:lang w:eastAsia="en-GB"/>
        </w:rPr>
        <w:t xml:space="preserve"> “concrete gravity dam</w:t>
      </w:r>
      <w:r w:rsidR="006528D0" w:rsidRPr="7A26A6C0">
        <w:rPr>
          <w:rFonts w:ascii="Arial" w:eastAsia="Times New Roman" w:hAnsi="Arial" w:cs="Arial"/>
          <w:lang w:eastAsia="en-GB"/>
        </w:rPr>
        <w:t>,”</w:t>
      </w:r>
      <w:r w:rsidRPr="7A26A6C0">
        <w:rPr>
          <w:rFonts w:ascii="Arial" w:eastAsia="Times New Roman" w:hAnsi="Arial" w:cs="Arial"/>
          <w:lang w:eastAsia="en-GB"/>
        </w:rPr>
        <w:t xml:space="preserve"> </w:t>
      </w:r>
      <w:r w:rsidR="00CE07F4">
        <w:rPr>
          <w:rFonts w:ascii="Arial" w:eastAsia="Times New Roman" w:hAnsi="Arial" w:cs="Arial"/>
          <w:lang w:eastAsia="en-GB"/>
        </w:rPr>
        <w:t>for example</w:t>
      </w:r>
      <w:r w:rsidRPr="7A26A6C0">
        <w:rPr>
          <w:rFonts w:ascii="Arial" w:eastAsia="Times New Roman" w:hAnsi="Arial" w:cs="Arial"/>
          <w:lang w:eastAsia="en-GB"/>
        </w:rPr>
        <w:t>.</w:t>
      </w:r>
    </w:p>
    <w:p w14:paraId="2F1F89CA" w14:textId="483180A6" w:rsidR="00F003E5" w:rsidRPr="00927AE0" w:rsidRDefault="001E0638" w:rsidP="0064373D">
      <w:pPr>
        <w:pStyle w:val="ListParagraph"/>
        <w:numPr>
          <w:ilvl w:val="0"/>
          <w:numId w:val="18"/>
        </w:numPr>
        <w:ind w:left="567" w:hanging="567"/>
        <w:rPr>
          <w:rFonts w:ascii="Arial" w:eastAsia="Times New Roman" w:hAnsi="Arial" w:cs="Arial"/>
          <w:lang w:eastAsia="en-GB"/>
        </w:rPr>
      </w:pPr>
      <w:r w:rsidRPr="7A26A6C0">
        <w:rPr>
          <w:rFonts w:ascii="Arial" w:eastAsia="Times New Roman" w:hAnsi="Arial" w:cs="Arial"/>
          <w:lang w:eastAsia="en-GB"/>
        </w:rPr>
        <w:t>SEPA Risk Designation (</w:t>
      </w:r>
      <w:r w:rsidR="00AF29F1" w:rsidRPr="7A26A6C0">
        <w:rPr>
          <w:rFonts w:ascii="Arial" w:eastAsia="Times New Roman" w:hAnsi="Arial" w:cs="Arial"/>
          <w:lang w:eastAsia="en-GB"/>
        </w:rPr>
        <w:t>‘</w:t>
      </w:r>
      <w:r w:rsidRPr="7A26A6C0">
        <w:rPr>
          <w:rFonts w:ascii="Arial" w:eastAsia="Times New Roman" w:hAnsi="Arial" w:cs="Arial"/>
          <w:lang w:eastAsia="en-GB"/>
        </w:rPr>
        <w:t>High</w:t>
      </w:r>
      <w:r w:rsidR="00AF29F1" w:rsidRPr="7A26A6C0">
        <w:rPr>
          <w:rFonts w:ascii="Arial" w:eastAsia="Times New Roman" w:hAnsi="Arial" w:cs="Arial"/>
          <w:lang w:eastAsia="en-GB"/>
        </w:rPr>
        <w:t>’</w:t>
      </w:r>
      <w:r w:rsidRPr="7A26A6C0">
        <w:rPr>
          <w:rFonts w:ascii="Arial" w:eastAsia="Times New Roman" w:hAnsi="Arial" w:cs="Arial"/>
          <w:lang w:eastAsia="en-GB"/>
        </w:rPr>
        <w:t xml:space="preserve"> </w:t>
      </w:r>
      <w:r w:rsidR="00AF29F1" w:rsidRPr="7A26A6C0">
        <w:rPr>
          <w:rFonts w:ascii="Arial" w:eastAsia="Times New Roman" w:hAnsi="Arial" w:cs="Arial"/>
          <w:lang w:eastAsia="en-GB"/>
        </w:rPr>
        <w:t>‘</w:t>
      </w:r>
      <w:r w:rsidRPr="7A26A6C0">
        <w:rPr>
          <w:rFonts w:ascii="Arial" w:eastAsia="Times New Roman" w:hAnsi="Arial" w:cs="Arial"/>
          <w:lang w:eastAsia="en-GB"/>
        </w:rPr>
        <w:t>Medium</w:t>
      </w:r>
      <w:r w:rsidR="00AF29F1" w:rsidRPr="7A26A6C0">
        <w:rPr>
          <w:rFonts w:ascii="Arial" w:eastAsia="Times New Roman" w:hAnsi="Arial" w:cs="Arial"/>
          <w:lang w:eastAsia="en-GB"/>
        </w:rPr>
        <w:t>’</w:t>
      </w:r>
      <w:r w:rsidRPr="7A26A6C0">
        <w:rPr>
          <w:rFonts w:ascii="Arial" w:eastAsia="Times New Roman" w:hAnsi="Arial" w:cs="Arial"/>
          <w:lang w:eastAsia="en-GB"/>
        </w:rPr>
        <w:t xml:space="preserve"> or </w:t>
      </w:r>
      <w:r w:rsidR="00AF29F1" w:rsidRPr="7A26A6C0">
        <w:rPr>
          <w:rFonts w:ascii="Arial" w:eastAsia="Times New Roman" w:hAnsi="Arial" w:cs="Arial"/>
          <w:lang w:eastAsia="en-GB"/>
        </w:rPr>
        <w:t>‘</w:t>
      </w:r>
      <w:r w:rsidRPr="7A26A6C0">
        <w:rPr>
          <w:rFonts w:ascii="Arial" w:eastAsia="Times New Roman" w:hAnsi="Arial" w:cs="Arial"/>
          <w:lang w:eastAsia="en-GB"/>
        </w:rPr>
        <w:t>Low</w:t>
      </w:r>
      <w:r w:rsidR="00AF29F1" w:rsidRPr="7A26A6C0">
        <w:rPr>
          <w:rFonts w:ascii="Arial" w:eastAsia="Times New Roman" w:hAnsi="Arial" w:cs="Arial"/>
          <w:lang w:eastAsia="en-GB"/>
        </w:rPr>
        <w:t>’</w:t>
      </w:r>
      <w:r w:rsidR="0E04C18A" w:rsidRPr="7A26A6C0">
        <w:rPr>
          <w:rFonts w:ascii="Arial" w:eastAsia="Times New Roman" w:hAnsi="Arial" w:cs="Arial"/>
          <w:lang w:eastAsia="en-GB"/>
        </w:rPr>
        <w:t>)</w:t>
      </w:r>
      <w:r w:rsidR="05BABCD4" w:rsidRPr="7A26A6C0">
        <w:rPr>
          <w:rFonts w:ascii="Arial" w:eastAsia="Times New Roman" w:hAnsi="Arial" w:cs="Arial"/>
          <w:lang w:eastAsia="en-GB"/>
        </w:rPr>
        <w:t>.</w:t>
      </w:r>
    </w:p>
    <w:p w14:paraId="4596236D" w14:textId="43A1005A" w:rsidR="00F003E5" w:rsidRPr="00927AE0" w:rsidRDefault="00F003E5" w:rsidP="0064373D">
      <w:pPr>
        <w:pStyle w:val="ListParagraph"/>
        <w:numPr>
          <w:ilvl w:val="0"/>
          <w:numId w:val="18"/>
        </w:numPr>
        <w:ind w:left="567" w:hanging="567"/>
        <w:rPr>
          <w:rFonts w:ascii="Arial" w:eastAsia="Times New Roman" w:hAnsi="Arial" w:cs="Arial"/>
          <w:lang w:eastAsia="en-GB"/>
        </w:rPr>
      </w:pPr>
      <w:r w:rsidRPr="7A26A6C0">
        <w:rPr>
          <w:rFonts w:ascii="Arial" w:eastAsia="Times New Roman" w:hAnsi="Arial" w:cs="Arial"/>
          <w:lang w:eastAsia="en-GB"/>
        </w:rPr>
        <w:t>Year of construction (known or estimated) and date last altered</w:t>
      </w:r>
      <w:r w:rsidR="5C1164CC" w:rsidRPr="7A26A6C0">
        <w:rPr>
          <w:rFonts w:ascii="Arial" w:eastAsia="Times New Roman" w:hAnsi="Arial" w:cs="Arial"/>
          <w:lang w:eastAsia="en-GB"/>
        </w:rPr>
        <w:t>.</w:t>
      </w:r>
    </w:p>
    <w:p w14:paraId="5DF34692" w14:textId="0E40E3FA" w:rsidR="00F003E5" w:rsidRPr="00927AE0" w:rsidRDefault="00F003E5" w:rsidP="0064373D">
      <w:pPr>
        <w:pStyle w:val="ListParagraph"/>
        <w:numPr>
          <w:ilvl w:val="0"/>
          <w:numId w:val="18"/>
        </w:numPr>
        <w:ind w:left="567" w:hanging="567"/>
        <w:rPr>
          <w:rFonts w:ascii="Arial" w:eastAsia="Times New Roman" w:hAnsi="Arial" w:cs="Arial"/>
          <w:lang w:eastAsia="en-GB"/>
        </w:rPr>
      </w:pPr>
      <w:r w:rsidRPr="7A26A6C0">
        <w:rPr>
          <w:rFonts w:ascii="Arial" w:eastAsia="Times New Roman" w:hAnsi="Arial" w:cs="Arial"/>
          <w:lang w:eastAsia="en-GB"/>
        </w:rPr>
        <w:t>Surface area</w:t>
      </w:r>
      <w:r w:rsidR="1F951818" w:rsidRPr="7A26A6C0">
        <w:rPr>
          <w:rFonts w:ascii="Arial" w:eastAsia="Times New Roman" w:hAnsi="Arial" w:cs="Arial"/>
          <w:lang w:eastAsia="en-GB"/>
        </w:rPr>
        <w:t>.</w:t>
      </w:r>
    </w:p>
    <w:p w14:paraId="70A6DB05" w14:textId="05272EE6" w:rsidR="00F003E5" w:rsidRPr="00927AE0" w:rsidRDefault="00F003E5" w:rsidP="0064373D">
      <w:pPr>
        <w:pStyle w:val="ListParagraph"/>
        <w:numPr>
          <w:ilvl w:val="0"/>
          <w:numId w:val="18"/>
        </w:numPr>
        <w:ind w:left="567" w:hanging="567"/>
        <w:rPr>
          <w:rFonts w:ascii="Arial" w:eastAsia="Times New Roman" w:hAnsi="Arial" w:cs="Arial"/>
          <w:lang w:eastAsia="en-GB"/>
        </w:rPr>
      </w:pPr>
      <w:r w:rsidRPr="7A26A6C0">
        <w:rPr>
          <w:rFonts w:ascii="Arial" w:eastAsia="Times New Roman" w:hAnsi="Arial" w:cs="Arial"/>
          <w:lang w:eastAsia="en-GB"/>
        </w:rPr>
        <w:t>Dam height</w:t>
      </w:r>
      <w:r w:rsidR="32BE6F2A" w:rsidRPr="7A26A6C0">
        <w:rPr>
          <w:rFonts w:ascii="Arial" w:eastAsia="Times New Roman" w:hAnsi="Arial" w:cs="Arial"/>
          <w:lang w:eastAsia="en-GB"/>
        </w:rPr>
        <w:t>.</w:t>
      </w:r>
    </w:p>
    <w:p w14:paraId="5665328F" w14:textId="3CCB18DC" w:rsidR="00B242C2" w:rsidRPr="00995A39" w:rsidRDefault="00F003E5" w:rsidP="0064373D">
      <w:pPr>
        <w:pStyle w:val="ListParagraph"/>
        <w:numPr>
          <w:ilvl w:val="0"/>
          <w:numId w:val="18"/>
        </w:numPr>
        <w:ind w:left="567" w:hanging="567"/>
        <w:rPr>
          <w:rFonts w:ascii="Arial" w:eastAsia="Times New Roman" w:hAnsi="Arial" w:cs="Arial"/>
          <w:lang w:eastAsia="en-GB"/>
        </w:rPr>
      </w:pPr>
      <w:r w:rsidRPr="7A26A6C0">
        <w:rPr>
          <w:rFonts w:ascii="Arial" w:eastAsia="Times New Roman" w:hAnsi="Arial" w:cs="Arial"/>
          <w:lang w:eastAsia="en-GB"/>
        </w:rPr>
        <w:t>Capacity</w:t>
      </w:r>
      <w:r w:rsidR="0ACA9707" w:rsidRPr="7A26A6C0">
        <w:rPr>
          <w:rFonts w:ascii="Arial" w:eastAsia="Times New Roman" w:hAnsi="Arial" w:cs="Arial"/>
          <w:lang w:eastAsia="en-GB"/>
        </w:rPr>
        <w:t>.</w:t>
      </w:r>
    </w:p>
    <w:p w14:paraId="09AD418D" w14:textId="078FBC1C" w:rsidR="0032246A" w:rsidRPr="00927AE0" w:rsidRDefault="0032246A" w:rsidP="00532ED5">
      <w:pPr>
        <w:rPr>
          <w:rFonts w:eastAsia="Times New Roman" w:cstheme="minorHAnsi"/>
          <w:lang w:eastAsia="en-GB"/>
        </w:rPr>
      </w:pPr>
      <w:r w:rsidRPr="00927AE0">
        <w:rPr>
          <w:rFonts w:eastAsia="Times New Roman" w:cstheme="minorHAnsi"/>
          <w:lang w:eastAsia="en-GB"/>
        </w:rPr>
        <w:t xml:space="preserve">We suggest </w:t>
      </w:r>
      <w:r w:rsidR="00AF29F1" w:rsidRPr="00927AE0">
        <w:rPr>
          <w:rFonts w:eastAsia="Times New Roman" w:cstheme="minorHAnsi"/>
          <w:lang w:eastAsia="en-GB"/>
        </w:rPr>
        <w:t xml:space="preserve">that </w:t>
      </w:r>
      <w:r w:rsidRPr="00927AE0">
        <w:rPr>
          <w:rFonts w:eastAsia="Times New Roman" w:cstheme="minorHAnsi"/>
          <w:lang w:eastAsia="en-GB"/>
        </w:rPr>
        <w:t xml:space="preserve">the following information is </w:t>
      </w:r>
      <w:r w:rsidR="005955B0" w:rsidRPr="00927AE0">
        <w:rPr>
          <w:rFonts w:eastAsia="Times New Roman" w:cstheme="minorHAnsi"/>
          <w:lang w:eastAsia="en-GB"/>
        </w:rPr>
        <w:t xml:space="preserve">also </w:t>
      </w:r>
      <w:r w:rsidRPr="00927AE0">
        <w:rPr>
          <w:rFonts w:eastAsia="Times New Roman" w:cstheme="minorHAnsi"/>
          <w:lang w:eastAsia="en-GB"/>
        </w:rPr>
        <w:t xml:space="preserve">provided as </w:t>
      </w:r>
      <w:r w:rsidR="00641198" w:rsidRPr="00927AE0">
        <w:rPr>
          <w:rFonts w:eastAsia="Times New Roman" w:cstheme="minorHAnsi"/>
          <w:lang w:eastAsia="en-GB"/>
        </w:rPr>
        <w:t>a brief description</w:t>
      </w:r>
      <w:r w:rsidRPr="00927AE0">
        <w:rPr>
          <w:rFonts w:eastAsia="Times New Roman" w:cstheme="minorHAnsi"/>
          <w:lang w:eastAsia="en-GB"/>
        </w:rPr>
        <w:t xml:space="preserve"> </w:t>
      </w:r>
      <w:r w:rsidR="005955B0" w:rsidRPr="00927AE0">
        <w:rPr>
          <w:rFonts w:eastAsia="Times New Roman" w:cstheme="minorHAnsi"/>
          <w:lang w:eastAsia="en-GB"/>
        </w:rPr>
        <w:t>(</w:t>
      </w:r>
      <w:r w:rsidRPr="00927AE0">
        <w:rPr>
          <w:rFonts w:eastAsia="Times New Roman" w:cstheme="minorHAnsi"/>
          <w:lang w:eastAsia="en-GB"/>
        </w:rPr>
        <w:t>or overlaid on a photo or site plan</w:t>
      </w:r>
      <w:r w:rsidR="00B72537" w:rsidRPr="00927AE0">
        <w:rPr>
          <w:rFonts w:eastAsia="Times New Roman" w:cstheme="minorHAnsi"/>
          <w:lang w:eastAsia="en-GB"/>
        </w:rPr>
        <w:t>):</w:t>
      </w:r>
    </w:p>
    <w:p w14:paraId="1F94A34E" w14:textId="4E83BAA6" w:rsidR="00AF29F1" w:rsidRPr="00927AE0" w:rsidRDefault="0073671E" w:rsidP="0064373D">
      <w:pPr>
        <w:pStyle w:val="ListParagraph"/>
        <w:numPr>
          <w:ilvl w:val="0"/>
          <w:numId w:val="21"/>
        </w:numPr>
        <w:ind w:left="567" w:hanging="567"/>
        <w:rPr>
          <w:rFonts w:eastAsia="Times New Roman"/>
          <w:lang w:eastAsia="en-GB"/>
        </w:rPr>
      </w:pPr>
      <w:r w:rsidRPr="7A26A6C0">
        <w:rPr>
          <w:rFonts w:eastAsia="Times New Roman"/>
          <w:lang w:eastAsia="en-GB"/>
        </w:rPr>
        <w:t>D</w:t>
      </w:r>
      <w:r w:rsidR="0032246A" w:rsidRPr="7A26A6C0">
        <w:rPr>
          <w:rFonts w:eastAsia="Times New Roman"/>
          <w:lang w:eastAsia="en-GB"/>
        </w:rPr>
        <w:t xml:space="preserve">escribe how water enters the </w:t>
      </w:r>
      <w:r w:rsidR="00761D0E" w:rsidRPr="7A26A6C0">
        <w:rPr>
          <w:rFonts w:eastAsia="Times New Roman"/>
          <w:lang w:eastAsia="en-GB"/>
        </w:rPr>
        <w:t>reservoir.</w:t>
      </w:r>
    </w:p>
    <w:p w14:paraId="13AA7DFA" w14:textId="7AB3D098" w:rsidR="00AF29F1" w:rsidRPr="00927AE0" w:rsidRDefault="0073671E" w:rsidP="0064373D">
      <w:pPr>
        <w:pStyle w:val="ListParagraph"/>
        <w:numPr>
          <w:ilvl w:val="0"/>
          <w:numId w:val="21"/>
        </w:numPr>
        <w:ind w:left="567" w:hanging="567"/>
        <w:rPr>
          <w:rFonts w:eastAsia="Times New Roman"/>
          <w:lang w:eastAsia="en-GB"/>
        </w:rPr>
      </w:pPr>
      <w:r w:rsidRPr="7A26A6C0">
        <w:rPr>
          <w:rFonts w:eastAsia="Times New Roman"/>
          <w:lang w:eastAsia="en-GB"/>
        </w:rPr>
        <w:t>D</w:t>
      </w:r>
      <w:r w:rsidR="0032246A" w:rsidRPr="7A26A6C0">
        <w:rPr>
          <w:rFonts w:eastAsia="Times New Roman"/>
          <w:lang w:eastAsia="en-GB"/>
        </w:rPr>
        <w:t xml:space="preserve">escribe the arrangement of overflows or </w:t>
      </w:r>
      <w:r w:rsidR="00761D0E" w:rsidRPr="7A26A6C0">
        <w:rPr>
          <w:rFonts w:eastAsia="Times New Roman"/>
          <w:lang w:eastAsia="en-GB"/>
        </w:rPr>
        <w:t>spillways.</w:t>
      </w:r>
    </w:p>
    <w:p w14:paraId="3B3488C4" w14:textId="127DA013" w:rsidR="00AF29F1" w:rsidRPr="00927AE0" w:rsidRDefault="0073671E" w:rsidP="0064373D">
      <w:pPr>
        <w:pStyle w:val="ListParagraph"/>
        <w:numPr>
          <w:ilvl w:val="0"/>
          <w:numId w:val="21"/>
        </w:numPr>
        <w:ind w:left="567" w:hanging="567"/>
        <w:rPr>
          <w:rFonts w:eastAsia="Times New Roman"/>
          <w:lang w:eastAsia="en-GB"/>
        </w:rPr>
      </w:pPr>
      <w:r w:rsidRPr="7A26A6C0">
        <w:rPr>
          <w:rFonts w:eastAsia="Times New Roman"/>
          <w:lang w:eastAsia="en-GB"/>
        </w:rPr>
        <w:t>D</w:t>
      </w:r>
      <w:r w:rsidR="0032246A" w:rsidRPr="7A26A6C0">
        <w:rPr>
          <w:rFonts w:eastAsia="Times New Roman"/>
          <w:lang w:eastAsia="en-GB"/>
        </w:rPr>
        <w:t xml:space="preserve">raw attention to other reservoirs upstream and </w:t>
      </w:r>
      <w:r w:rsidR="00761D0E" w:rsidRPr="7A26A6C0">
        <w:rPr>
          <w:rFonts w:eastAsia="Times New Roman"/>
          <w:lang w:eastAsia="en-GB"/>
        </w:rPr>
        <w:t>downstream.</w:t>
      </w:r>
    </w:p>
    <w:p w14:paraId="352BE3C0" w14:textId="041043A3" w:rsidR="0032246A" w:rsidRPr="00927AE0" w:rsidRDefault="0073671E" w:rsidP="0064373D">
      <w:pPr>
        <w:pStyle w:val="ListParagraph"/>
        <w:numPr>
          <w:ilvl w:val="0"/>
          <w:numId w:val="21"/>
        </w:numPr>
        <w:ind w:left="567" w:hanging="567"/>
        <w:rPr>
          <w:rFonts w:eastAsia="Times New Roman"/>
          <w:lang w:eastAsia="en-GB"/>
        </w:rPr>
      </w:pPr>
      <w:r w:rsidRPr="7A26A6C0">
        <w:rPr>
          <w:rFonts w:eastAsia="Times New Roman"/>
          <w:lang w:eastAsia="en-GB"/>
        </w:rPr>
        <w:t>B</w:t>
      </w:r>
      <w:r w:rsidR="0032246A" w:rsidRPr="7A26A6C0">
        <w:rPr>
          <w:rFonts w:eastAsia="Times New Roman"/>
          <w:lang w:eastAsia="en-GB"/>
        </w:rPr>
        <w:t xml:space="preserve">rief description of any modifications, specific features or uses of the reservoir which may inform an emergency </w:t>
      </w:r>
      <w:r w:rsidR="00761D0E" w:rsidRPr="7A26A6C0">
        <w:rPr>
          <w:rFonts w:eastAsia="Times New Roman"/>
          <w:lang w:eastAsia="en-GB"/>
        </w:rPr>
        <w:t>response.</w:t>
      </w:r>
    </w:p>
    <w:p w14:paraId="64A68672" w14:textId="77777777" w:rsidR="0064373D" w:rsidRDefault="0064373D">
      <w:pPr>
        <w:rPr>
          <w:rFonts w:asciiTheme="majorHAnsi" w:eastAsiaTheme="majorEastAsia" w:hAnsiTheme="majorHAnsi" w:cstheme="majorBidi"/>
          <w:b/>
          <w:color w:val="016574" w:themeColor="accent2"/>
          <w:sz w:val="40"/>
          <w:szCs w:val="32"/>
        </w:rPr>
      </w:pPr>
      <w:r>
        <w:br w:type="page"/>
      </w:r>
    </w:p>
    <w:p w14:paraId="052CD4AE" w14:textId="11BCDDA4" w:rsidR="009C2FA1" w:rsidRPr="003C7DEB" w:rsidRDefault="009C2FA1" w:rsidP="00C23275">
      <w:pPr>
        <w:pStyle w:val="Heading2"/>
        <w:rPr>
          <w:rFonts w:eastAsia="Times New Roman"/>
          <w:lang w:eastAsia="en-GB"/>
        </w:rPr>
      </w:pPr>
      <w:bookmarkStart w:id="40" w:name="_Toc225331608"/>
      <w:r>
        <w:lastRenderedPageBreak/>
        <w:t>Section 1</w:t>
      </w:r>
      <w:r w:rsidR="00F42BF3">
        <w:t>1</w:t>
      </w:r>
      <w:r>
        <w:t xml:space="preserve">: </w:t>
      </w:r>
      <w:r w:rsidR="004965E4">
        <w:t>S</w:t>
      </w:r>
      <w:r>
        <w:t xml:space="preserve">upporting </w:t>
      </w:r>
      <w:r w:rsidR="00247BB1">
        <w:t>i</w:t>
      </w:r>
      <w:r>
        <w:t>nformation</w:t>
      </w:r>
      <w:bookmarkEnd w:id="40"/>
      <w:r>
        <w:t xml:space="preserve"> </w:t>
      </w:r>
    </w:p>
    <w:p w14:paraId="3117AB4B" w14:textId="77777777" w:rsidR="00594A93" w:rsidRPr="00880652" w:rsidRDefault="00594A93" w:rsidP="00532ED5">
      <w:pPr>
        <w:rPr>
          <w:rFonts w:eastAsia="Times New Roman"/>
          <w:lang w:eastAsia="en-GB"/>
        </w:rPr>
      </w:pPr>
      <w:r w:rsidRPr="00880652">
        <w:rPr>
          <w:rFonts w:eastAsia="Times New Roman"/>
          <w:lang w:eastAsia="en-GB"/>
        </w:rPr>
        <w:t>During an incident, engineers and other advisors may need to see a range of information about your reservoir to inform their response. You should keep all the information about your reservoir in one place. If this is not possible, state where it is kept.</w:t>
      </w:r>
    </w:p>
    <w:p w14:paraId="7A176667" w14:textId="7D4341FB" w:rsidR="009C2FA1" w:rsidRDefault="00594A93" w:rsidP="00532ED5">
      <w:pPr>
        <w:rPr>
          <w:rFonts w:eastAsia="Times New Roman"/>
          <w:lang w:eastAsia="en-GB"/>
        </w:rPr>
      </w:pPr>
      <w:r w:rsidRPr="00880652">
        <w:rPr>
          <w:rFonts w:eastAsia="Times New Roman"/>
          <w:lang w:eastAsia="en-GB"/>
        </w:rPr>
        <w:t>Keep a contents list of the information you have and provide this to your engineers.</w:t>
      </w:r>
      <w:r w:rsidR="005F68A6">
        <w:rPr>
          <w:rFonts w:eastAsia="Times New Roman"/>
          <w:lang w:eastAsia="en-GB"/>
        </w:rPr>
        <w:t xml:space="preserve"> </w:t>
      </w:r>
      <w:r w:rsidR="00A45E80">
        <w:rPr>
          <w:rFonts w:eastAsia="Times New Roman"/>
          <w:lang w:eastAsia="en-GB"/>
        </w:rPr>
        <w:t xml:space="preserve">Supporting information can be supplied alongside the flood plan </w:t>
      </w:r>
      <w:r w:rsidR="00841262">
        <w:rPr>
          <w:rFonts w:eastAsia="Times New Roman"/>
          <w:lang w:eastAsia="en-GB"/>
        </w:rPr>
        <w:t>and</w:t>
      </w:r>
      <w:r w:rsidR="00A45E80">
        <w:rPr>
          <w:rFonts w:eastAsia="Times New Roman"/>
          <w:lang w:eastAsia="en-GB"/>
        </w:rPr>
        <w:t xml:space="preserve"> listed </w:t>
      </w:r>
      <w:r w:rsidR="008C6A6D">
        <w:rPr>
          <w:rFonts w:eastAsia="Times New Roman"/>
          <w:lang w:eastAsia="en-GB"/>
        </w:rPr>
        <w:t xml:space="preserve">in this </w:t>
      </w:r>
      <w:r w:rsidR="00B72537">
        <w:rPr>
          <w:rFonts w:eastAsia="Times New Roman"/>
          <w:lang w:eastAsia="en-GB"/>
        </w:rPr>
        <w:t>section.</w:t>
      </w:r>
    </w:p>
    <w:p w14:paraId="2B0220BF" w14:textId="0547859A" w:rsidR="000F395C" w:rsidRDefault="009D37F8" w:rsidP="00532ED5">
      <w:r>
        <w:t xml:space="preserve">The types of information </w:t>
      </w:r>
      <w:r w:rsidR="00693BD1">
        <w:t>to be made available would include:</w:t>
      </w:r>
    </w:p>
    <w:p w14:paraId="38AB2FED" w14:textId="03621A07" w:rsidR="000F395C" w:rsidRDefault="00927628" w:rsidP="0064373D">
      <w:pPr>
        <w:pStyle w:val="ListParagraph"/>
        <w:numPr>
          <w:ilvl w:val="0"/>
          <w:numId w:val="42"/>
        </w:numPr>
        <w:ind w:left="567" w:hanging="567"/>
      </w:pPr>
      <w:r>
        <w:t>Construction drawings and annexes for Final Certificate or Certificate of Efficient Execution of Works</w:t>
      </w:r>
      <w:r w:rsidR="00CF48DE">
        <w:t>.</w:t>
      </w:r>
    </w:p>
    <w:p w14:paraId="084EB8DA" w14:textId="580A7210" w:rsidR="00CF48DE" w:rsidRDefault="00CF48DE" w:rsidP="0064373D">
      <w:pPr>
        <w:pStyle w:val="ListParagraph"/>
        <w:numPr>
          <w:ilvl w:val="0"/>
          <w:numId w:val="42"/>
        </w:numPr>
        <w:ind w:left="567" w:hanging="567"/>
      </w:pPr>
      <w:r>
        <w:t>Any safety reports</w:t>
      </w:r>
      <w:r w:rsidR="672604A5">
        <w:t>.</w:t>
      </w:r>
    </w:p>
    <w:p w14:paraId="57C24204" w14:textId="6304ECE2" w:rsidR="000F395C" w:rsidRDefault="00927628" w:rsidP="0064373D">
      <w:pPr>
        <w:pStyle w:val="ListParagraph"/>
        <w:numPr>
          <w:ilvl w:val="0"/>
          <w:numId w:val="42"/>
        </w:numPr>
        <w:ind w:left="567" w:hanging="567"/>
      </w:pPr>
      <w:r>
        <w:t>Last inspection report and certificates</w:t>
      </w:r>
      <w:r w:rsidR="76BE9A11">
        <w:t>.</w:t>
      </w:r>
    </w:p>
    <w:p w14:paraId="10901410" w14:textId="73C72AB2" w:rsidR="00B7325C" w:rsidRDefault="00B7325C" w:rsidP="0064373D">
      <w:pPr>
        <w:pStyle w:val="ListParagraph"/>
        <w:numPr>
          <w:ilvl w:val="0"/>
          <w:numId w:val="42"/>
        </w:numPr>
        <w:ind w:left="567" w:hanging="567"/>
      </w:pPr>
      <w:r>
        <w:t xml:space="preserve">Latest Supervising Engineer Written </w:t>
      </w:r>
      <w:r w:rsidR="00CF48DE">
        <w:t>S</w:t>
      </w:r>
      <w:r>
        <w:t>tatement</w:t>
      </w:r>
      <w:r w:rsidR="4B0ADA55">
        <w:t>.</w:t>
      </w:r>
    </w:p>
    <w:p w14:paraId="59186FCE" w14:textId="22BFCBB6" w:rsidR="000F395C" w:rsidRDefault="00927628" w:rsidP="0064373D">
      <w:pPr>
        <w:pStyle w:val="ListParagraph"/>
        <w:numPr>
          <w:ilvl w:val="0"/>
          <w:numId w:val="42"/>
        </w:numPr>
        <w:ind w:left="567" w:hanging="567"/>
      </w:pPr>
      <w:r>
        <w:t xml:space="preserve">Any incomplete </w:t>
      </w:r>
      <w:r w:rsidR="008B7123">
        <w:t>safety measures (</w:t>
      </w:r>
      <w:r>
        <w:t>MITIOS</w:t>
      </w:r>
      <w:r w:rsidR="008B7123">
        <w:t>)</w:t>
      </w:r>
      <w:r w:rsidR="4B0ADA55">
        <w:t>.</w:t>
      </w:r>
    </w:p>
    <w:p w14:paraId="1364F38D" w14:textId="18B4023D" w:rsidR="00F16A23" w:rsidRDefault="00F702BF" w:rsidP="0064373D">
      <w:pPr>
        <w:pStyle w:val="ListParagraph"/>
        <w:numPr>
          <w:ilvl w:val="0"/>
          <w:numId w:val="42"/>
        </w:numPr>
        <w:ind w:left="567" w:hanging="567"/>
      </w:pPr>
      <w:r>
        <w:t xml:space="preserve">The Reservoirs (Scotland) Regulations 2016, Schedule 17 – </w:t>
      </w:r>
      <w:r w:rsidR="3196A92D">
        <w:t>‘</w:t>
      </w:r>
      <w:r w:rsidRPr="001F4D4E">
        <w:t>Form of record</w:t>
      </w:r>
      <w:r w:rsidR="001856D9">
        <w:t>’</w:t>
      </w:r>
      <w:r>
        <w:t xml:space="preserve"> to be maintained under Section 51(1) of the </w:t>
      </w:r>
      <w:r w:rsidR="00B63DD9">
        <w:t xml:space="preserve">Reservoirs (Scotland) </w:t>
      </w:r>
      <w:r>
        <w:t>Act</w:t>
      </w:r>
      <w:r w:rsidR="00B63DD9">
        <w:t xml:space="preserve"> 2011</w:t>
      </w:r>
      <w:r w:rsidR="4A94D86C">
        <w:t>.</w:t>
      </w:r>
    </w:p>
    <w:p w14:paraId="2D303BFA" w14:textId="0192115A" w:rsidR="000F395C" w:rsidRDefault="00F702BF" w:rsidP="0064373D">
      <w:pPr>
        <w:pStyle w:val="ListParagraph"/>
        <w:numPr>
          <w:ilvl w:val="0"/>
          <w:numId w:val="42"/>
        </w:numPr>
        <w:ind w:left="567" w:hanging="567"/>
      </w:pPr>
      <w:r>
        <w:t>A</w:t>
      </w:r>
      <w:r w:rsidR="00927628">
        <w:t>ny other monitoring records</w:t>
      </w:r>
      <w:r w:rsidR="12424B7A">
        <w:t>.</w:t>
      </w:r>
    </w:p>
    <w:p w14:paraId="330369E9" w14:textId="0270117F" w:rsidR="000F395C" w:rsidRDefault="00927628" w:rsidP="0064373D">
      <w:pPr>
        <w:pStyle w:val="ListParagraph"/>
        <w:numPr>
          <w:ilvl w:val="0"/>
          <w:numId w:val="42"/>
        </w:numPr>
        <w:ind w:left="567" w:hanging="567"/>
      </w:pPr>
      <w:r>
        <w:t>Operations manual (e.g. normal operating and monitoring procedures)</w:t>
      </w:r>
      <w:r w:rsidR="3FF5D27C">
        <w:t>.</w:t>
      </w:r>
    </w:p>
    <w:p w14:paraId="1465F2C8" w14:textId="2FBF6335" w:rsidR="000F395C" w:rsidRDefault="00927628" w:rsidP="0064373D">
      <w:pPr>
        <w:pStyle w:val="ListParagraph"/>
        <w:numPr>
          <w:ilvl w:val="0"/>
          <w:numId w:val="42"/>
        </w:numPr>
        <w:ind w:left="567" w:hanging="567"/>
      </w:pPr>
      <w:r>
        <w:t xml:space="preserve">Investigations, </w:t>
      </w:r>
      <w:r w:rsidR="006D47E5">
        <w:t>surveys,</w:t>
      </w:r>
      <w:r>
        <w:t xml:space="preserve"> and other reports</w:t>
      </w:r>
      <w:r w:rsidR="3FF5D27C">
        <w:t>.</w:t>
      </w:r>
    </w:p>
    <w:p w14:paraId="68022121" w14:textId="1F8A6E86" w:rsidR="009C2FA1" w:rsidRDefault="00CE6600" w:rsidP="0064373D">
      <w:pPr>
        <w:pStyle w:val="ListParagraph"/>
        <w:numPr>
          <w:ilvl w:val="0"/>
          <w:numId w:val="42"/>
        </w:numPr>
        <w:ind w:left="567" w:hanging="567"/>
      </w:pPr>
      <w:r>
        <w:t>Other documents listed in the guidance as appropriate</w:t>
      </w:r>
      <w:r w:rsidR="5288A61B">
        <w:t>.</w:t>
      </w:r>
    </w:p>
    <w:p w14:paraId="7AE6CF8B" w14:textId="77777777" w:rsidR="00927AE0" w:rsidRDefault="00927AE0" w:rsidP="00C23275">
      <w:pPr>
        <w:spacing w:before="225" w:after="225" w:line="240" w:lineRule="auto"/>
        <w:jc w:val="both"/>
        <w:outlineLvl w:val="2"/>
      </w:pPr>
    </w:p>
    <w:p w14:paraId="484AAF4D" w14:textId="77777777" w:rsidR="00C23275" w:rsidRDefault="00C23275" w:rsidP="00C23275">
      <w:pPr>
        <w:spacing w:before="225" w:after="225" w:line="240" w:lineRule="auto"/>
        <w:jc w:val="both"/>
        <w:outlineLvl w:val="2"/>
      </w:pPr>
    </w:p>
    <w:p w14:paraId="7AD359D5" w14:textId="77777777" w:rsidR="00C23275" w:rsidRDefault="00C23275" w:rsidP="00C23275">
      <w:pPr>
        <w:spacing w:before="225" w:after="225" w:line="240" w:lineRule="auto"/>
        <w:jc w:val="both"/>
        <w:outlineLvl w:val="2"/>
      </w:pPr>
    </w:p>
    <w:p w14:paraId="19CBD92F" w14:textId="77777777" w:rsidR="00C23275" w:rsidRDefault="00C23275" w:rsidP="00C23275">
      <w:pPr>
        <w:spacing w:before="225" w:after="225" w:line="240" w:lineRule="auto"/>
        <w:jc w:val="both"/>
        <w:outlineLvl w:val="2"/>
      </w:pPr>
    </w:p>
    <w:p w14:paraId="492816AB" w14:textId="77777777" w:rsidR="00C23275" w:rsidRPr="004B4168" w:rsidRDefault="00C23275" w:rsidP="00C23275">
      <w:pPr>
        <w:spacing w:before="225" w:after="225" w:line="240" w:lineRule="auto"/>
        <w:jc w:val="both"/>
        <w:outlineLvl w:val="2"/>
      </w:pPr>
    </w:p>
    <w:p w14:paraId="417E0282" w14:textId="40D54C67" w:rsidR="005955B0" w:rsidRDefault="005955B0" w:rsidP="00C23275">
      <w:pPr>
        <w:pStyle w:val="Heading2"/>
        <w:rPr>
          <w:rFonts w:eastAsia="Times New Roman"/>
        </w:rPr>
      </w:pPr>
      <w:bookmarkStart w:id="41" w:name="_Toc225331609"/>
      <w:r>
        <w:lastRenderedPageBreak/>
        <w:t>Section 1</w:t>
      </w:r>
      <w:r w:rsidR="00F42BF3">
        <w:t>2</w:t>
      </w:r>
      <w:r>
        <w:t xml:space="preserve">: </w:t>
      </w:r>
      <w:r w:rsidR="004965E4">
        <w:t>F</w:t>
      </w:r>
      <w:r>
        <w:t xml:space="preserve">ollow up </w:t>
      </w:r>
      <w:r w:rsidR="00247BB1">
        <w:t>a</w:t>
      </w:r>
      <w:r>
        <w:t>ction</w:t>
      </w:r>
      <w:r w:rsidR="00124BFF">
        <w:t>s</w:t>
      </w:r>
      <w:bookmarkEnd w:id="41"/>
    </w:p>
    <w:p w14:paraId="1A3301FE" w14:textId="3D7B74D7" w:rsidR="005955B0" w:rsidRPr="00880652" w:rsidRDefault="005955B0" w:rsidP="00532ED5">
      <w:pPr>
        <w:rPr>
          <w:rFonts w:eastAsia="Times New Roman" w:cstheme="minorHAnsi"/>
          <w:color w:val="333333"/>
          <w:lang w:eastAsia="en-GB"/>
        </w:rPr>
      </w:pPr>
      <w:r w:rsidRPr="00880652">
        <w:rPr>
          <w:rFonts w:eastAsia="Times New Roman" w:cstheme="minorHAnsi"/>
          <w:color w:val="333333"/>
          <w:lang w:eastAsia="en-GB"/>
        </w:rPr>
        <w:t xml:space="preserve">At the end of your flood plan you should set out any actions which may be needed after the emergency has ended. </w:t>
      </w:r>
      <w:r>
        <w:rPr>
          <w:rFonts w:eastAsia="Times New Roman" w:cstheme="minorHAnsi"/>
          <w:color w:val="333333"/>
          <w:lang w:eastAsia="en-GB"/>
        </w:rPr>
        <w:t>For example, i</w:t>
      </w:r>
      <w:r w:rsidRPr="00880652">
        <w:rPr>
          <w:rFonts w:eastAsia="Times New Roman" w:cstheme="minorHAnsi"/>
          <w:color w:val="333333"/>
          <w:lang w:eastAsia="en-GB"/>
        </w:rPr>
        <w:t>nclude prompts to:</w:t>
      </w:r>
    </w:p>
    <w:p w14:paraId="5CF1C6BD" w14:textId="4A52DED2" w:rsidR="00E15B2C" w:rsidRDefault="00FF18E3" w:rsidP="0064373D">
      <w:pPr>
        <w:pStyle w:val="ListParagraph"/>
        <w:numPr>
          <w:ilvl w:val="0"/>
          <w:numId w:val="22"/>
        </w:numPr>
        <w:ind w:left="567" w:hanging="567"/>
        <w:rPr>
          <w:rFonts w:eastAsia="Times New Roman"/>
          <w:color w:val="333333"/>
          <w:lang w:eastAsia="en-GB"/>
        </w:rPr>
      </w:pPr>
      <w:r w:rsidRPr="7A26A6C0">
        <w:rPr>
          <w:rFonts w:eastAsia="Times New Roman"/>
          <w:color w:val="333333"/>
          <w:lang w:eastAsia="en-GB"/>
        </w:rPr>
        <w:t>S</w:t>
      </w:r>
      <w:r w:rsidR="005955B0" w:rsidRPr="7A26A6C0">
        <w:rPr>
          <w:rFonts w:eastAsia="Times New Roman"/>
          <w:color w:val="333333"/>
          <w:lang w:eastAsia="en-GB"/>
        </w:rPr>
        <w:t>ubmit an incident report</w:t>
      </w:r>
      <w:r w:rsidR="1BAF24E7" w:rsidRPr="7A26A6C0">
        <w:rPr>
          <w:rFonts w:eastAsia="Times New Roman"/>
          <w:color w:val="333333"/>
          <w:lang w:eastAsia="en-GB"/>
        </w:rPr>
        <w:t>.</w:t>
      </w:r>
    </w:p>
    <w:p w14:paraId="59D024FE" w14:textId="21CADC3A" w:rsidR="00FF18E3" w:rsidRDefault="00FF18E3" w:rsidP="0064373D">
      <w:pPr>
        <w:pStyle w:val="ListParagraph"/>
        <w:numPr>
          <w:ilvl w:val="0"/>
          <w:numId w:val="22"/>
        </w:numPr>
        <w:ind w:left="567" w:hanging="567"/>
        <w:rPr>
          <w:rFonts w:eastAsia="Times New Roman"/>
          <w:color w:val="333333"/>
          <w:lang w:eastAsia="en-GB"/>
        </w:rPr>
      </w:pPr>
      <w:r w:rsidRPr="7A26A6C0">
        <w:rPr>
          <w:rFonts w:eastAsia="Times New Roman"/>
          <w:color w:val="333333"/>
          <w:lang w:eastAsia="en-GB"/>
        </w:rPr>
        <w:t>R</w:t>
      </w:r>
      <w:r w:rsidR="005955B0" w:rsidRPr="7A26A6C0">
        <w:rPr>
          <w:rFonts w:eastAsia="Times New Roman"/>
          <w:color w:val="333333"/>
          <w:lang w:eastAsia="en-GB"/>
        </w:rPr>
        <w:t>eview</w:t>
      </w:r>
      <w:r w:rsidR="004114B7" w:rsidRPr="7A26A6C0">
        <w:rPr>
          <w:rFonts w:eastAsia="Times New Roman"/>
          <w:color w:val="333333"/>
          <w:lang w:eastAsia="en-GB"/>
        </w:rPr>
        <w:t xml:space="preserve">, test </w:t>
      </w:r>
      <w:r w:rsidRPr="7A26A6C0">
        <w:rPr>
          <w:rFonts w:eastAsia="Times New Roman"/>
          <w:color w:val="333333"/>
          <w:lang w:eastAsia="en-GB"/>
        </w:rPr>
        <w:t>and</w:t>
      </w:r>
      <w:r w:rsidR="004114B7" w:rsidRPr="7A26A6C0">
        <w:rPr>
          <w:rFonts w:eastAsia="Times New Roman"/>
          <w:color w:val="333333"/>
          <w:lang w:eastAsia="en-GB"/>
        </w:rPr>
        <w:t xml:space="preserve"> </w:t>
      </w:r>
      <w:r w:rsidR="005955B0" w:rsidRPr="7A26A6C0">
        <w:rPr>
          <w:rFonts w:eastAsia="Times New Roman"/>
          <w:color w:val="333333"/>
          <w:lang w:eastAsia="en-GB"/>
        </w:rPr>
        <w:t xml:space="preserve">revise </w:t>
      </w:r>
      <w:r w:rsidRPr="7A26A6C0">
        <w:rPr>
          <w:rFonts w:eastAsia="Times New Roman"/>
          <w:color w:val="333333"/>
          <w:lang w:eastAsia="en-GB"/>
        </w:rPr>
        <w:t>your flood plan</w:t>
      </w:r>
      <w:r w:rsidR="7BE9AA1D" w:rsidRPr="7A26A6C0">
        <w:rPr>
          <w:rFonts w:eastAsia="Times New Roman"/>
          <w:color w:val="333333"/>
          <w:lang w:eastAsia="en-GB"/>
        </w:rPr>
        <w:t>.</w:t>
      </w:r>
    </w:p>
    <w:p w14:paraId="6B491C9D" w14:textId="4E5F16BC" w:rsidR="00A36F84" w:rsidRPr="004114B7" w:rsidRDefault="00FF18E3" w:rsidP="000559DA">
      <w:pPr>
        <w:pStyle w:val="ListParagraph"/>
        <w:ind w:left="0"/>
        <w:rPr>
          <w:rFonts w:eastAsia="Times New Roman"/>
          <w:color w:val="333333"/>
          <w:lang w:eastAsia="en-GB"/>
        </w:rPr>
      </w:pPr>
      <w:r>
        <w:rPr>
          <w:rFonts w:eastAsia="Times New Roman"/>
          <w:color w:val="333333"/>
          <w:lang w:eastAsia="en-GB"/>
        </w:rPr>
        <w:t xml:space="preserve">It </w:t>
      </w:r>
      <w:r w:rsidR="00E15B2C" w:rsidRPr="004114B7">
        <w:rPr>
          <w:rFonts w:eastAsia="Times New Roman"/>
          <w:lang w:eastAsia="en-GB"/>
        </w:rPr>
        <w:t>is good practice to review, test and revise your flood plan on a regular basis, for example</w:t>
      </w:r>
      <w:r w:rsidR="000559DA">
        <w:rPr>
          <w:rFonts w:eastAsia="Times New Roman"/>
          <w:lang w:eastAsia="en-GB"/>
        </w:rPr>
        <w:t xml:space="preserve"> </w:t>
      </w:r>
      <w:r w:rsidR="00E15B2C" w:rsidRPr="004114B7">
        <w:rPr>
          <w:rFonts w:eastAsia="Times New Roman"/>
          <w:lang w:eastAsia="en-GB"/>
        </w:rPr>
        <w:t>annually to take account of any changes</w:t>
      </w:r>
      <w:r>
        <w:rPr>
          <w:rFonts w:eastAsia="Times New Roman"/>
          <w:lang w:eastAsia="en-GB"/>
        </w:rPr>
        <w:t xml:space="preserve"> such as </w:t>
      </w:r>
      <w:r w:rsidR="004114B7">
        <w:rPr>
          <w:rFonts w:eastAsia="Times New Roman"/>
          <w:lang w:eastAsia="en-GB"/>
        </w:rPr>
        <w:t>updated</w:t>
      </w:r>
      <w:r w:rsidR="00E15B2C" w:rsidRPr="004114B7">
        <w:rPr>
          <w:rFonts w:eastAsia="Times New Roman"/>
          <w:lang w:eastAsia="en-GB"/>
        </w:rPr>
        <w:t xml:space="preserve"> contact details or </w:t>
      </w:r>
      <w:r w:rsidR="00975770">
        <w:rPr>
          <w:rFonts w:eastAsia="Times New Roman"/>
          <w:lang w:eastAsia="en-GB"/>
        </w:rPr>
        <w:t>changes to operational procedures</w:t>
      </w:r>
      <w:r w:rsidR="008A2843">
        <w:rPr>
          <w:rFonts w:eastAsia="Times New Roman"/>
          <w:lang w:eastAsia="en-GB"/>
        </w:rPr>
        <w:t xml:space="preserve">, </w:t>
      </w:r>
      <w:r w:rsidR="006D47E5">
        <w:rPr>
          <w:rFonts w:eastAsia="Times New Roman"/>
          <w:lang w:eastAsia="en-GB"/>
        </w:rPr>
        <w:t>equipment,</w:t>
      </w:r>
      <w:r w:rsidR="0073671E">
        <w:rPr>
          <w:rFonts w:eastAsia="Times New Roman"/>
          <w:lang w:eastAsia="en-GB"/>
        </w:rPr>
        <w:t xml:space="preserve"> or drawdown facilities</w:t>
      </w:r>
      <w:r w:rsidR="00975770">
        <w:rPr>
          <w:rFonts w:eastAsia="Times New Roman"/>
          <w:lang w:eastAsia="en-GB"/>
        </w:rPr>
        <w:t xml:space="preserve"> etc</w:t>
      </w:r>
      <w:r w:rsidR="00E15B2C" w:rsidRPr="004114B7">
        <w:rPr>
          <w:rFonts w:eastAsia="Times New Roman"/>
          <w:lang w:eastAsia="en-GB"/>
        </w:rPr>
        <w:t xml:space="preserve">. </w:t>
      </w:r>
    </w:p>
    <w:p w14:paraId="5A5F76A0" w14:textId="77777777" w:rsidR="00E15B2C" w:rsidRPr="00E15B2C" w:rsidRDefault="00E15B2C" w:rsidP="00E15B2C">
      <w:pPr>
        <w:pStyle w:val="ListParagraph"/>
        <w:ind w:left="1080"/>
        <w:rPr>
          <w:rFonts w:eastAsia="Times New Roman"/>
          <w:color w:val="333333"/>
          <w:lang w:eastAsia="en-GB"/>
        </w:rPr>
      </w:pPr>
    </w:p>
    <w:p w14:paraId="4D6797C3" w14:textId="77777777" w:rsidR="000559DA" w:rsidRDefault="000559DA">
      <w:pPr>
        <w:rPr>
          <w:rFonts w:asciiTheme="majorHAnsi" w:eastAsiaTheme="majorEastAsia" w:hAnsiTheme="majorHAnsi" w:cstheme="majorBidi"/>
          <w:b/>
          <w:color w:val="016574" w:themeColor="accent2"/>
          <w:sz w:val="40"/>
          <w:szCs w:val="32"/>
        </w:rPr>
      </w:pPr>
      <w:bookmarkStart w:id="42" w:name="_Toc198216721"/>
      <w:r>
        <w:br w:type="page"/>
      </w:r>
    </w:p>
    <w:p w14:paraId="5F646583" w14:textId="23679D86" w:rsidR="00B57C5C" w:rsidRDefault="00B57C5C" w:rsidP="74066345">
      <w:pPr>
        <w:pStyle w:val="Heading1"/>
        <w:rPr>
          <w:rFonts w:eastAsia="Times New Roman"/>
          <w:b w:val="0"/>
          <w:sz w:val="32"/>
          <w:lang w:eastAsia="en-GB"/>
        </w:rPr>
      </w:pPr>
      <w:bookmarkStart w:id="43" w:name="_Toc225331610"/>
      <w:r>
        <w:lastRenderedPageBreak/>
        <w:t>A</w:t>
      </w:r>
      <w:r w:rsidR="000C042F">
        <w:t>nnex</w:t>
      </w:r>
      <w:bookmarkEnd w:id="42"/>
      <w:bookmarkEnd w:id="43"/>
    </w:p>
    <w:p w14:paraId="6EBEDAF9" w14:textId="251619E1" w:rsidR="003D155D" w:rsidRDefault="00340BFD" w:rsidP="004965E4">
      <w:pPr>
        <w:pStyle w:val="Heading2"/>
        <w:rPr>
          <w:rFonts w:eastAsia="Times New Roman"/>
          <w:lang w:eastAsia="en-GB"/>
        </w:rPr>
      </w:pPr>
      <w:bookmarkStart w:id="44" w:name="_Toc225331611"/>
      <w:r>
        <w:t>Further</w:t>
      </w:r>
      <w:r w:rsidR="00764E4C">
        <w:t xml:space="preserve"> </w:t>
      </w:r>
      <w:r w:rsidR="000C042F">
        <w:t>c</w:t>
      </w:r>
      <w:r w:rsidR="00FB22BA">
        <w:t>onsiderations for</w:t>
      </w:r>
      <w:r w:rsidR="002A58D0">
        <w:t xml:space="preserve"> </w:t>
      </w:r>
      <w:r w:rsidR="004C6193">
        <w:t>‘</w:t>
      </w:r>
      <w:r w:rsidR="002A58D0">
        <w:t>High Risk</w:t>
      </w:r>
      <w:r w:rsidR="004C6193">
        <w:t>’</w:t>
      </w:r>
      <w:r w:rsidR="002A58D0">
        <w:t xml:space="preserve"> </w:t>
      </w:r>
      <w:r w:rsidR="000C042F">
        <w:t>r</w:t>
      </w:r>
      <w:r w:rsidR="002A58D0">
        <w:t xml:space="preserve">eservoirs or </w:t>
      </w:r>
      <w:r w:rsidR="000C042F">
        <w:t>c</w:t>
      </w:r>
      <w:r w:rsidR="002A58D0">
        <w:t xml:space="preserve">omplex </w:t>
      </w:r>
      <w:r w:rsidR="000C042F">
        <w:t>s</w:t>
      </w:r>
      <w:r w:rsidR="00E612EC">
        <w:t xml:space="preserve">tructures and </w:t>
      </w:r>
      <w:r w:rsidR="000C042F">
        <w:t>o</w:t>
      </w:r>
      <w:r w:rsidR="00E612EC">
        <w:t>rganisations</w:t>
      </w:r>
      <w:bookmarkEnd w:id="44"/>
    </w:p>
    <w:p w14:paraId="32A3A8AA" w14:textId="33BC70AC" w:rsidR="007503B6" w:rsidRPr="00927AE0" w:rsidRDefault="007503B6" w:rsidP="00532ED5">
      <w:pPr>
        <w:rPr>
          <w:rFonts w:eastAsia="Times New Roman" w:cstheme="minorHAnsi"/>
          <w:lang w:eastAsia="en-GB"/>
        </w:rPr>
      </w:pPr>
      <w:r w:rsidRPr="00927AE0">
        <w:rPr>
          <w:rFonts w:eastAsia="Times New Roman" w:cstheme="minorHAnsi"/>
          <w:lang w:eastAsia="en-GB"/>
        </w:rPr>
        <w:t xml:space="preserve">The </w:t>
      </w:r>
      <w:r w:rsidR="00545E54" w:rsidRPr="00927AE0">
        <w:rPr>
          <w:rFonts w:eastAsia="Times New Roman" w:cstheme="minorHAnsi"/>
          <w:lang w:eastAsia="en-GB"/>
        </w:rPr>
        <w:t xml:space="preserve">template and associated </w:t>
      </w:r>
      <w:r w:rsidRPr="00927AE0">
        <w:rPr>
          <w:rFonts w:eastAsia="Times New Roman" w:cstheme="minorHAnsi"/>
          <w:lang w:eastAsia="en-GB"/>
        </w:rPr>
        <w:t xml:space="preserve">guidance above </w:t>
      </w:r>
      <w:r w:rsidR="0035443C" w:rsidRPr="00927AE0">
        <w:rPr>
          <w:rFonts w:eastAsia="Times New Roman" w:cstheme="minorHAnsi"/>
          <w:lang w:eastAsia="en-GB"/>
        </w:rPr>
        <w:t>apply</w:t>
      </w:r>
      <w:r w:rsidRPr="00927AE0">
        <w:rPr>
          <w:rFonts w:eastAsia="Times New Roman" w:cstheme="minorHAnsi"/>
          <w:lang w:eastAsia="en-GB"/>
        </w:rPr>
        <w:t xml:space="preserve"> to all reservoirs. Th</w:t>
      </w:r>
      <w:r w:rsidR="00093338" w:rsidRPr="00927AE0">
        <w:rPr>
          <w:rFonts w:eastAsia="Times New Roman" w:cstheme="minorHAnsi"/>
          <w:lang w:eastAsia="en-GB"/>
        </w:rPr>
        <w:t>e</w:t>
      </w:r>
      <w:r w:rsidRPr="00927AE0">
        <w:rPr>
          <w:rFonts w:eastAsia="Times New Roman" w:cstheme="minorHAnsi"/>
          <w:lang w:eastAsia="en-GB"/>
        </w:rPr>
        <w:t xml:space="preserve"> additional guidance </w:t>
      </w:r>
      <w:r w:rsidR="00093338" w:rsidRPr="00927AE0">
        <w:rPr>
          <w:rFonts w:eastAsia="Times New Roman" w:cstheme="minorHAnsi"/>
          <w:lang w:eastAsia="en-GB"/>
        </w:rPr>
        <w:t xml:space="preserve">below </w:t>
      </w:r>
      <w:r w:rsidRPr="00927AE0">
        <w:rPr>
          <w:rFonts w:eastAsia="Times New Roman" w:cstheme="minorHAnsi"/>
          <w:lang w:eastAsia="en-GB"/>
        </w:rPr>
        <w:t>is intended if you own, manage or operate a reservoir:</w:t>
      </w:r>
    </w:p>
    <w:p w14:paraId="4B8A5767" w14:textId="002E532E" w:rsidR="007503B6" w:rsidRPr="00927AE0" w:rsidRDefault="00DD5A3C" w:rsidP="000559DA">
      <w:pPr>
        <w:numPr>
          <w:ilvl w:val="0"/>
          <w:numId w:val="10"/>
        </w:numPr>
        <w:ind w:left="567" w:hanging="567"/>
        <w:rPr>
          <w:rFonts w:eastAsia="Times New Roman"/>
          <w:lang w:eastAsia="en-GB"/>
        </w:rPr>
      </w:pPr>
      <w:r>
        <w:rPr>
          <w:rFonts w:eastAsia="Times New Roman"/>
          <w:lang w:eastAsia="en-GB"/>
        </w:rPr>
        <w:t>Which i</w:t>
      </w:r>
      <w:r w:rsidR="004C6193" w:rsidRPr="7A26A6C0">
        <w:rPr>
          <w:rFonts w:eastAsia="Times New Roman"/>
          <w:lang w:eastAsia="en-GB"/>
        </w:rPr>
        <w:t>s designated as ‘High Risk</w:t>
      </w:r>
      <w:r w:rsidR="006D47E5" w:rsidRPr="7A26A6C0">
        <w:rPr>
          <w:rFonts w:eastAsia="Times New Roman"/>
          <w:lang w:eastAsia="en-GB"/>
        </w:rPr>
        <w:t>’</w:t>
      </w:r>
      <w:r w:rsidR="2B1CD470" w:rsidRPr="7A26A6C0">
        <w:rPr>
          <w:rFonts w:eastAsia="Times New Roman"/>
          <w:lang w:eastAsia="en-GB"/>
        </w:rPr>
        <w:t>.</w:t>
      </w:r>
    </w:p>
    <w:p w14:paraId="1547D580" w14:textId="2EC5A0F2" w:rsidR="007503B6" w:rsidRPr="00927AE0" w:rsidRDefault="00DD5A3C" w:rsidP="000559DA">
      <w:pPr>
        <w:numPr>
          <w:ilvl w:val="0"/>
          <w:numId w:val="10"/>
        </w:numPr>
        <w:ind w:left="567" w:hanging="567"/>
        <w:rPr>
          <w:rFonts w:eastAsia="Times New Roman"/>
          <w:lang w:eastAsia="en-GB"/>
        </w:rPr>
      </w:pPr>
      <w:r>
        <w:rPr>
          <w:rFonts w:eastAsia="Times New Roman"/>
          <w:lang w:eastAsia="en-GB"/>
        </w:rPr>
        <w:t>Which has</w:t>
      </w:r>
      <w:r w:rsidR="007503B6" w:rsidRPr="7A26A6C0">
        <w:rPr>
          <w:rFonts w:eastAsia="Times New Roman"/>
          <w:lang w:eastAsia="en-GB"/>
        </w:rPr>
        <w:t xml:space="preserve"> more complex </w:t>
      </w:r>
      <w:r w:rsidR="00761D0E" w:rsidRPr="7A26A6C0">
        <w:rPr>
          <w:rFonts w:eastAsia="Times New Roman"/>
          <w:lang w:eastAsia="en-GB"/>
        </w:rPr>
        <w:t>structures.</w:t>
      </w:r>
    </w:p>
    <w:p w14:paraId="260C0824" w14:textId="7FB0A236" w:rsidR="00B64253" w:rsidRPr="00995A39" w:rsidRDefault="0017589C" w:rsidP="000559DA">
      <w:pPr>
        <w:numPr>
          <w:ilvl w:val="0"/>
          <w:numId w:val="10"/>
        </w:numPr>
        <w:ind w:left="567" w:hanging="567"/>
        <w:rPr>
          <w:rFonts w:eastAsia="Times New Roman"/>
          <w:lang w:eastAsia="en-GB"/>
        </w:rPr>
      </w:pPr>
      <w:r>
        <w:rPr>
          <w:rFonts w:eastAsia="Times New Roman"/>
          <w:lang w:eastAsia="en-GB"/>
        </w:rPr>
        <w:t>For an</w:t>
      </w:r>
      <w:r w:rsidR="007503B6" w:rsidRPr="7A26A6C0">
        <w:rPr>
          <w:rFonts w:eastAsia="Times New Roman"/>
          <w:lang w:eastAsia="en-GB"/>
        </w:rPr>
        <w:t xml:space="preserve"> organisation </w:t>
      </w:r>
      <w:r w:rsidR="00375F21">
        <w:rPr>
          <w:rFonts w:eastAsia="Times New Roman"/>
          <w:lang w:eastAsia="en-GB"/>
        </w:rPr>
        <w:t xml:space="preserve">which </w:t>
      </w:r>
      <w:r w:rsidR="007503B6" w:rsidRPr="7A26A6C0">
        <w:rPr>
          <w:rFonts w:eastAsia="Times New Roman"/>
          <w:lang w:eastAsia="en-GB"/>
        </w:rPr>
        <w:t xml:space="preserve">has </w:t>
      </w:r>
      <w:r w:rsidR="00D21B76" w:rsidRPr="7A26A6C0">
        <w:rPr>
          <w:rFonts w:eastAsia="Times New Roman"/>
          <w:lang w:eastAsia="en-GB"/>
        </w:rPr>
        <w:t>various levels</w:t>
      </w:r>
      <w:r w:rsidR="007503B6" w:rsidRPr="7A26A6C0">
        <w:rPr>
          <w:rFonts w:eastAsia="Times New Roman"/>
          <w:lang w:eastAsia="en-GB"/>
        </w:rPr>
        <w:t xml:space="preserve"> of operational or management roles</w:t>
      </w:r>
      <w:r w:rsidR="796A2854" w:rsidRPr="7A26A6C0">
        <w:rPr>
          <w:rFonts w:eastAsia="Times New Roman"/>
          <w:lang w:eastAsia="en-GB"/>
        </w:rPr>
        <w:t>.</w:t>
      </w:r>
    </w:p>
    <w:p w14:paraId="59DA023B" w14:textId="408E9CB5" w:rsidR="007503B6" w:rsidRPr="00927AE0" w:rsidRDefault="007503B6" w:rsidP="00532ED5">
      <w:pPr>
        <w:rPr>
          <w:rFonts w:eastAsia="Times New Roman" w:cstheme="minorHAnsi"/>
          <w:lang w:eastAsia="en-GB"/>
        </w:rPr>
      </w:pPr>
      <w:r w:rsidRPr="00927AE0">
        <w:rPr>
          <w:rFonts w:eastAsia="Times New Roman" w:cstheme="minorHAnsi"/>
          <w:lang w:eastAsia="en-GB"/>
        </w:rPr>
        <w:t xml:space="preserve">Owners of small or simple reservoirs may also consider </w:t>
      </w:r>
      <w:proofErr w:type="gramStart"/>
      <w:r w:rsidRPr="00927AE0">
        <w:rPr>
          <w:rFonts w:eastAsia="Times New Roman" w:cstheme="minorHAnsi"/>
          <w:lang w:eastAsia="en-GB"/>
        </w:rPr>
        <w:t>this</w:t>
      </w:r>
      <w:proofErr w:type="gramEnd"/>
      <w:r w:rsidRPr="00927AE0">
        <w:rPr>
          <w:rFonts w:eastAsia="Times New Roman" w:cstheme="minorHAnsi"/>
          <w:lang w:eastAsia="en-GB"/>
        </w:rPr>
        <w:t xml:space="preserve"> but we recommend all owners maintain a focus on keeping the flood plan proportionate to the </w:t>
      </w:r>
      <w:r w:rsidR="00545E54" w:rsidRPr="00927AE0">
        <w:rPr>
          <w:rFonts w:eastAsia="Times New Roman" w:cstheme="minorHAnsi"/>
          <w:lang w:eastAsia="en-GB"/>
        </w:rPr>
        <w:t>risk</w:t>
      </w:r>
      <w:r w:rsidRPr="00927AE0">
        <w:rPr>
          <w:rFonts w:eastAsia="Times New Roman" w:cstheme="minorHAnsi"/>
          <w:lang w:eastAsia="en-GB"/>
        </w:rPr>
        <w:t xml:space="preserve"> posed.</w:t>
      </w:r>
    </w:p>
    <w:p w14:paraId="7AA34A9E" w14:textId="0C3276F8" w:rsidR="00124BFF" w:rsidRDefault="007503B6" w:rsidP="00532ED5">
      <w:pPr>
        <w:rPr>
          <w:rFonts w:eastAsia="Times New Roman"/>
          <w:lang w:eastAsia="en-GB"/>
        </w:rPr>
      </w:pPr>
      <w:r w:rsidRPr="5199B0CC">
        <w:rPr>
          <w:rFonts w:eastAsia="Times New Roman"/>
          <w:lang w:eastAsia="en-GB"/>
        </w:rPr>
        <w:t>Consider taking advice from an emergency planner to help you structure your flood plan and its contents. If your organisation is also an emergency responder, consider how your reservoir flood plan interacts with your other responsibilities.</w:t>
      </w:r>
    </w:p>
    <w:p w14:paraId="418AFACB" w14:textId="1F355763" w:rsidR="002A6914" w:rsidRPr="00995A39" w:rsidRDefault="007503B6" w:rsidP="009621FF">
      <w:pPr>
        <w:pStyle w:val="Heading2"/>
        <w:rPr>
          <w:rFonts w:eastAsia="Times New Roman"/>
          <w:sz w:val="28"/>
          <w:szCs w:val="28"/>
          <w:lang w:eastAsia="en-GB"/>
        </w:rPr>
      </w:pPr>
      <w:bookmarkStart w:id="45" w:name="_Toc225331612"/>
      <w:r>
        <w:t>Security arrangements</w:t>
      </w:r>
      <w:bookmarkEnd w:id="45"/>
    </w:p>
    <w:p w14:paraId="0CB5418A" w14:textId="2EEC613B" w:rsidR="007503B6" w:rsidRPr="00927AE0" w:rsidRDefault="007503B6" w:rsidP="00532ED5">
      <w:pPr>
        <w:rPr>
          <w:rFonts w:eastAsia="Times New Roman" w:cstheme="minorHAnsi"/>
          <w:lang w:eastAsia="en-GB"/>
        </w:rPr>
      </w:pPr>
      <w:r w:rsidRPr="00927AE0">
        <w:rPr>
          <w:rFonts w:eastAsia="Times New Roman" w:cstheme="minorHAnsi"/>
          <w:lang w:eastAsia="en-GB"/>
        </w:rPr>
        <w:t>Think about</w:t>
      </w:r>
      <w:r w:rsidR="004769F2" w:rsidRPr="00927AE0">
        <w:rPr>
          <w:rFonts w:eastAsia="Times New Roman" w:cstheme="minorHAnsi"/>
          <w:lang w:eastAsia="en-GB"/>
        </w:rPr>
        <w:t>:</w:t>
      </w:r>
    </w:p>
    <w:p w14:paraId="20A01444" w14:textId="1B73EAAD" w:rsidR="007503B6" w:rsidRPr="00927AE0" w:rsidRDefault="00BD1F93" w:rsidP="000559DA">
      <w:pPr>
        <w:numPr>
          <w:ilvl w:val="0"/>
          <w:numId w:val="11"/>
        </w:numPr>
        <w:ind w:left="567" w:hanging="567"/>
        <w:rPr>
          <w:rFonts w:eastAsia="Times New Roman"/>
          <w:lang w:eastAsia="en-GB"/>
        </w:rPr>
      </w:pPr>
      <w:r>
        <w:rPr>
          <w:rFonts w:eastAsia="Times New Roman"/>
          <w:lang w:eastAsia="en-GB"/>
        </w:rPr>
        <w:t>A</w:t>
      </w:r>
      <w:r w:rsidR="007503B6" w:rsidRPr="06A06020">
        <w:rPr>
          <w:rFonts w:eastAsia="Times New Roman"/>
          <w:lang w:eastAsia="en-GB"/>
        </w:rPr>
        <w:t xml:space="preserve">larms or other intruder detection </w:t>
      </w:r>
      <w:r w:rsidR="00761D0E" w:rsidRPr="06A06020">
        <w:rPr>
          <w:rFonts w:eastAsia="Times New Roman"/>
          <w:lang w:eastAsia="en-GB"/>
        </w:rPr>
        <w:t>systems.</w:t>
      </w:r>
    </w:p>
    <w:p w14:paraId="383632F8" w14:textId="03A21D1D" w:rsidR="007503B6" w:rsidRPr="00927AE0" w:rsidRDefault="00BD1F93" w:rsidP="000559DA">
      <w:pPr>
        <w:numPr>
          <w:ilvl w:val="0"/>
          <w:numId w:val="11"/>
        </w:numPr>
        <w:ind w:left="567" w:hanging="567"/>
        <w:rPr>
          <w:rFonts w:eastAsia="Times New Roman"/>
          <w:lang w:eastAsia="en-GB"/>
        </w:rPr>
      </w:pPr>
      <w:r>
        <w:rPr>
          <w:rFonts w:eastAsia="Times New Roman"/>
          <w:lang w:eastAsia="en-GB"/>
        </w:rPr>
        <w:t>S</w:t>
      </w:r>
      <w:r w:rsidR="007503B6" w:rsidRPr="06A06020">
        <w:rPr>
          <w:rFonts w:eastAsia="Times New Roman"/>
          <w:lang w:eastAsia="en-GB"/>
        </w:rPr>
        <w:t xml:space="preserve">ecurity standards in place, for example, compliance with Loss Prevention Certification Board Standard </w:t>
      </w:r>
      <w:r w:rsidR="00761D0E" w:rsidRPr="06A06020">
        <w:rPr>
          <w:rFonts w:eastAsia="Times New Roman"/>
          <w:lang w:eastAsia="en-GB"/>
        </w:rPr>
        <w:t>LPS1175.</w:t>
      </w:r>
    </w:p>
    <w:p w14:paraId="124E2BC3" w14:textId="27807665" w:rsidR="007503B6" w:rsidRPr="00927AE0" w:rsidRDefault="00BD1F93" w:rsidP="000559DA">
      <w:pPr>
        <w:numPr>
          <w:ilvl w:val="0"/>
          <w:numId w:val="11"/>
        </w:numPr>
        <w:ind w:left="567" w:hanging="567"/>
        <w:rPr>
          <w:rFonts w:eastAsia="Times New Roman"/>
          <w:lang w:eastAsia="en-GB"/>
        </w:rPr>
      </w:pPr>
      <w:r>
        <w:rPr>
          <w:rFonts w:eastAsia="Times New Roman"/>
          <w:lang w:eastAsia="en-GB"/>
        </w:rPr>
        <w:t>P</w:t>
      </w:r>
      <w:r w:rsidR="007503B6" w:rsidRPr="06A06020">
        <w:rPr>
          <w:rFonts w:eastAsia="Times New Roman"/>
          <w:lang w:eastAsia="en-GB"/>
        </w:rPr>
        <w:t xml:space="preserve">edestrian only </w:t>
      </w:r>
      <w:r w:rsidR="00761D0E" w:rsidRPr="06A06020">
        <w:rPr>
          <w:rFonts w:eastAsia="Times New Roman"/>
          <w:lang w:eastAsia="en-GB"/>
        </w:rPr>
        <w:t>routes.</w:t>
      </w:r>
    </w:p>
    <w:p w14:paraId="5BF19F3F" w14:textId="0EE95C61" w:rsidR="007503B6" w:rsidRPr="00927AE0" w:rsidRDefault="00BD1F93" w:rsidP="000559DA">
      <w:pPr>
        <w:numPr>
          <w:ilvl w:val="0"/>
          <w:numId w:val="11"/>
        </w:numPr>
        <w:ind w:left="567" w:hanging="567"/>
        <w:rPr>
          <w:rFonts w:eastAsia="Times New Roman"/>
          <w:lang w:eastAsia="en-GB"/>
        </w:rPr>
      </w:pPr>
      <w:r>
        <w:rPr>
          <w:rFonts w:eastAsia="Times New Roman"/>
          <w:lang w:eastAsia="en-GB"/>
        </w:rPr>
        <w:t>P</w:t>
      </w:r>
      <w:r w:rsidR="007503B6" w:rsidRPr="06A06020">
        <w:rPr>
          <w:rFonts w:eastAsia="Times New Roman"/>
          <w:lang w:eastAsia="en-GB"/>
        </w:rPr>
        <w:t xml:space="preserve">otential helicopter landing sites and </w:t>
      </w:r>
      <w:r w:rsidR="00545E54" w:rsidRPr="06A06020">
        <w:rPr>
          <w:rFonts w:eastAsia="Times New Roman"/>
          <w:lang w:eastAsia="en-GB"/>
        </w:rPr>
        <w:t xml:space="preserve">associated </w:t>
      </w:r>
      <w:r w:rsidR="007503B6" w:rsidRPr="06A06020">
        <w:rPr>
          <w:rFonts w:eastAsia="Times New Roman"/>
          <w:lang w:eastAsia="en-GB"/>
        </w:rPr>
        <w:t xml:space="preserve">safety </w:t>
      </w:r>
      <w:r w:rsidR="00761D0E" w:rsidRPr="06A06020">
        <w:rPr>
          <w:rFonts w:eastAsia="Times New Roman"/>
          <w:lang w:eastAsia="en-GB"/>
        </w:rPr>
        <w:t>implications.</w:t>
      </w:r>
    </w:p>
    <w:p w14:paraId="5F7711B2" w14:textId="0E33402E" w:rsidR="007503B6" w:rsidRPr="00927AE0" w:rsidRDefault="00BD1F93" w:rsidP="000559DA">
      <w:pPr>
        <w:numPr>
          <w:ilvl w:val="0"/>
          <w:numId w:val="11"/>
        </w:numPr>
        <w:ind w:left="567" w:hanging="567"/>
        <w:rPr>
          <w:rFonts w:eastAsia="Times New Roman"/>
          <w:lang w:eastAsia="en-GB"/>
        </w:rPr>
      </w:pPr>
      <w:r>
        <w:rPr>
          <w:rFonts w:eastAsia="Times New Roman"/>
          <w:lang w:eastAsia="en-GB"/>
        </w:rPr>
        <w:t>E</w:t>
      </w:r>
      <w:r w:rsidR="007503B6" w:rsidRPr="06A06020">
        <w:rPr>
          <w:rFonts w:eastAsia="Times New Roman"/>
          <w:lang w:eastAsia="en-GB"/>
        </w:rPr>
        <w:t xml:space="preserve">quipment </w:t>
      </w:r>
      <w:r w:rsidR="00761D0E" w:rsidRPr="06A06020">
        <w:rPr>
          <w:rFonts w:eastAsia="Times New Roman"/>
          <w:lang w:eastAsia="en-GB"/>
        </w:rPr>
        <w:t>storage.</w:t>
      </w:r>
    </w:p>
    <w:p w14:paraId="75EEC363" w14:textId="542C4664" w:rsidR="007503B6" w:rsidRPr="00927AE0" w:rsidRDefault="00EB3C47" w:rsidP="000559DA">
      <w:pPr>
        <w:numPr>
          <w:ilvl w:val="0"/>
          <w:numId w:val="11"/>
        </w:numPr>
        <w:ind w:left="567" w:hanging="567"/>
        <w:rPr>
          <w:rFonts w:eastAsia="Times New Roman"/>
          <w:lang w:eastAsia="en-GB"/>
        </w:rPr>
      </w:pPr>
      <w:r>
        <w:rPr>
          <w:rFonts w:eastAsia="Times New Roman"/>
          <w:lang w:eastAsia="en-GB"/>
        </w:rPr>
        <w:t>K</w:t>
      </w:r>
      <w:r w:rsidR="007503B6" w:rsidRPr="06A06020">
        <w:rPr>
          <w:rFonts w:eastAsia="Times New Roman"/>
          <w:lang w:eastAsia="en-GB"/>
        </w:rPr>
        <w:t xml:space="preserve">ey holders, key </w:t>
      </w:r>
      <w:r w:rsidR="006D47E5" w:rsidRPr="06A06020">
        <w:rPr>
          <w:rFonts w:eastAsia="Times New Roman"/>
          <w:lang w:eastAsia="en-GB"/>
        </w:rPr>
        <w:t>safes,</w:t>
      </w:r>
      <w:r>
        <w:rPr>
          <w:rFonts w:eastAsia="Times New Roman"/>
          <w:lang w:eastAsia="en-GB"/>
        </w:rPr>
        <w:t xml:space="preserve"> </w:t>
      </w:r>
      <w:r w:rsidR="007503B6" w:rsidRPr="06A06020">
        <w:rPr>
          <w:rFonts w:eastAsia="Times New Roman"/>
          <w:lang w:eastAsia="en-GB"/>
        </w:rPr>
        <w:t xml:space="preserve">and access </w:t>
      </w:r>
      <w:r w:rsidR="00FD093D" w:rsidRPr="06A06020">
        <w:rPr>
          <w:rFonts w:eastAsia="Times New Roman"/>
          <w:lang w:eastAsia="en-GB"/>
        </w:rPr>
        <w:t>codes.</w:t>
      </w:r>
    </w:p>
    <w:p w14:paraId="14CCF02D" w14:textId="042DC3D8" w:rsidR="007503B6" w:rsidRPr="00995A39" w:rsidRDefault="007503B6" w:rsidP="00E6498E">
      <w:pPr>
        <w:pStyle w:val="Heading2"/>
        <w:rPr>
          <w:rFonts w:eastAsia="Times New Roman"/>
          <w:sz w:val="28"/>
          <w:szCs w:val="28"/>
          <w:bdr w:val="none" w:sz="0" w:space="0" w:color="auto" w:frame="1"/>
          <w:lang w:eastAsia="en-GB"/>
        </w:rPr>
      </w:pPr>
      <w:bookmarkStart w:id="46" w:name="_Toc225331613"/>
      <w:r>
        <w:lastRenderedPageBreak/>
        <w:t>Incident management structures and communication</w:t>
      </w:r>
      <w:bookmarkEnd w:id="46"/>
    </w:p>
    <w:p w14:paraId="55440C4C" w14:textId="07682D97" w:rsidR="00707880" w:rsidRPr="00927AE0" w:rsidRDefault="007503B6" w:rsidP="00995A39">
      <w:pPr>
        <w:rPr>
          <w:rFonts w:ascii="Arial" w:eastAsia="Times New Roman" w:hAnsi="Arial" w:cs="Arial"/>
          <w:lang w:eastAsia="en-GB"/>
        </w:rPr>
      </w:pPr>
      <w:r w:rsidRPr="00927AE0">
        <w:rPr>
          <w:rFonts w:ascii="Arial" w:eastAsia="Times New Roman" w:hAnsi="Arial" w:cs="Arial"/>
          <w:lang w:eastAsia="en-GB"/>
        </w:rPr>
        <w:t xml:space="preserve">Be clear who has overall responsibility for managing the incident including the health, </w:t>
      </w:r>
      <w:r w:rsidR="006D47E5" w:rsidRPr="00927AE0">
        <w:rPr>
          <w:rFonts w:ascii="Arial" w:eastAsia="Times New Roman" w:hAnsi="Arial" w:cs="Arial"/>
          <w:lang w:eastAsia="en-GB"/>
        </w:rPr>
        <w:t>safety,</w:t>
      </w:r>
      <w:r w:rsidRPr="00927AE0">
        <w:rPr>
          <w:rFonts w:ascii="Arial" w:eastAsia="Times New Roman" w:hAnsi="Arial" w:cs="Arial"/>
          <w:lang w:eastAsia="en-GB"/>
        </w:rPr>
        <w:t xml:space="preserve"> and welfare o</w:t>
      </w:r>
      <w:r w:rsidR="00545E54" w:rsidRPr="00927AE0">
        <w:rPr>
          <w:rFonts w:ascii="Arial" w:eastAsia="Times New Roman" w:hAnsi="Arial" w:cs="Arial"/>
          <w:lang w:eastAsia="en-GB"/>
        </w:rPr>
        <w:t>f</w:t>
      </w:r>
      <w:r w:rsidRPr="00927AE0">
        <w:rPr>
          <w:rFonts w:ascii="Arial" w:eastAsia="Times New Roman" w:hAnsi="Arial" w:cs="Arial"/>
          <w:lang w:eastAsia="en-GB"/>
        </w:rPr>
        <w:t xml:space="preserve"> people.</w:t>
      </w:r>
      <w:r w:rsidR="004769F2" w:rsidRPr="00927AE0">
        <w:rPr>
          <w:rFonts w:ascii="Arial" w:eastAsia="Times New Roman" w:hAnsi="Arial" w:cs="Arial"/>
          <w:lang w:eastAsia="en-GB"/>
        </w:rPr>
        <w:t xml:space="preserve"> </w:t>
      </w:r>
      <w:r w:rsidRPr="00927AE0">
        <w:rPr>
          <w:rFonts w:ascii="Arial" w:eastAsia="Times New Roman" w:hAnsi="Arial" w:cs="Arial"/>
          <w:lang w:eastAsia="en-GB"/>
        </w:rPr>
        <w:t>Consider naming different stages of an incident to clarify the urgency of response</w:t>
      </w:r>
      <w:r w:rsidR="00545E54" w:rsidRPr="00927AE0">
        <w:rPr>
          <w:rFonts w:ascii="Arial" w:eastAsia="Times New Roman" w:hAnsi="Arial" w:cs="Arial"/>
          <w:lang w:eastAsia="en-GB"/>
        </w:rPr>
        <w:t>, for example:</w:t>
      </w:r>
    </w:p>
    <w:p w14:paraId="59CA0FE7" w14:textId="3910AE91" w:rsidR="007503B6" w:rsidRPr="0019196A" w:rsidRDefault="007503B6" w:rsidP="00E6498E">
      <w:pPr>
        <w:pStyle w:val="Heading3"/>
        <w:rPr>
          <w:rFonts w:ascii="Arial" w:eastAsia="Times New Roman" w:hAnsi="Arial" w:cs="Arial"/>
          <w:color w:val="333333"/>
          <w:szCs w:val="28"/>
          <w:lang w:eastAsia="en-GB"/>
        </w:rPr>
      </w:pPr>
      <w:bookmarkStart w:id="47" w:name="_Toc225331614"/>
      <w:r>
        <w:t>Stage 1</w:t>
      </w:r>
      <w:r w:rsidR="00152AAF">
        <w:t xml:space="preserve">: </w:t>
      </w:r>
      <w:r w:rsidR="00CD344A">
        <w:t>A</w:t>
      </w:r>
      <w:r>
        <w:t>lert and implementation</w:t>
      </w:r>
      <w:bookmarkEnd w:id="47"/>
    </w:p>
    <w:p w14:paraId="37D0FCBE" w14:textId="77777777" w:rsidR="007503B6" w:rsidRPr="00927AE0" w:rsidRDefault="007503B6" w:rsidP="00532ED5">
      <w:pPr>
        <w:rPr>
          <w:rFonts w:ascii="Arial" w:eastAsia="Times New Roman" w:hAnsi="Arial" w:cs="Arial"/>
          <w:lang w:eastAsia="en-GB"/>
        </w:rPr>
      </w:pPr>
      <w:r w:rsidRPr="00927AE0">
        <w:rPr>
          <w:rFonts w:ascii="Arial" w:eastAsia="Times New Roman" w:hAnsi="Arial" w:cs="Arial"/>
          <w:lang w:eastAsia="en-GB"/>
        </w:rPr>
        <w:t>An event or problem is confirmed and requires investigation. Precautionary action is needed. Includes minor deterioration and repairs.</w:t>
      </w:r>
    </w:p>
    <w:p w14:paraId="35AB3634" w14:textId="06A1D960" w:rsidR="00925317" w:rsidRPr="00E6498E" w:rsidRDefault="007503B6" w:rsidP="00E6498E">
      <w:pPr>
        <w:pStyle w:val="Heading3"/>
      </w:pPr>
      <w:bookmarkStart w:id="48" w:name="_Toc225331615"/>
      <w:r w:rsidRPr="00E6498E">
        <w:rPr>
          <w:rStyle w:val="Heading1Char"/>
          <w:b/>
          <w:color w:val="auto"/>
          <w:sz w:val="28"/>
          <w:szCs w:val="24"/>
        </w:rPr>
        <w:t>Stage 2</w:t>
      </w:r>
      <w:r w:rsidR="00152AAF" w:rsidRPr="00E6498E">
        <w:rPr>
          <w:rStyle w:val="Heading1Char"/>
          <w:b/>
          <w:color w:val="auto"/>
          <w:sz w:val="28"/>
          <w:szCs w:val="24"/>
        </w:rPr>
        <w:t xml:space="preserve">: </w:t>
      </w:r>
      <w:r w:rsidR="00CD344A" w:rsidRPr="00E6498E">
        <w:rPr>
          <w:rStyle w:val="Heading1Char"/>
          <w:b/>
          <w:color w:val="auto"/>
          <w:sz w:val="28"/>
          <w:szCs w:val="24"/>
        </w:rPr>
        <w:t>W</w:t>
      </w:r>
      <w:r w:rsidRPr="00E6498E">
        <w:rPr>
          <w:rStyle w:val="Heading1Char"/>
          <w:b/>
          <w:color w:val="auto"/>
          <w:sz w:val="28"/>
          <w:szCs w:val="24"/>
        </w:rPr>
        <w:t>arning or alarm (possible failure)</w:t>
      </w:r>
      <w:bookmarkEnd w:id="48"/>
      <w:r w:rsidRPr="00E6498E">
        <w:t xml:space="preserve">  </w:t>
      </w:r>
    </w:p>
    <w:p w14:paraId="38EF5EF4" w14:textId="23C63FF0" w:rsidR="007503B6" w:rsidRPr="00927AE0" w:rsidRDefault="007503B6" w:rsidP="00816EED">
      <w:pPr>
        <w:rPr>
          <w:rFonts w:ascii="Arial" w:eastAsia="Times New Roman" w:hAnsi="Arial" w:cs="Arial"/>
          <w:b/>
          <w:bCs/>
          <w:sz w:val="28"/>
          <w:szCs w:val="28"/>
          <w:lang w:eastAsia="en-GB"/>
        </w:rPr>
      </w:pPr>
      <w:r w:rsidRPr="00927AE0">
        <w:rPr>
          <w:rFonts w:ascii="Arial" w:eastAsia="Times New Roman" w:hAnsi="Arial" w:cs="Arial"/>
          <w:lang w:eastAsia="en-GB"/>
        </w:rPr>
        <w:t>A possibility o</w:t>
      </w:r>
      <w:r w:rsidR="006E0912">
        <w:rPr>
          <w:rFonts w:ascii="Arial" w:eastAsia="Times New Roman" w:hAnsi="Arial" w:cs="Arial"/>
          <w:lang w:eastAsia="en-GB"/>
        </w:rPr>
        <w:t>f</w:t>
      </w:r>
      <w:r w:rsidRPr="00927AE0">
        <w:rPr>
          <w:rFonts w:ascii="Arial" w:eastAsia="Times New Roman" w:hAnsi="Arial" w:cs="Arial"/>
          <w:lang w:eastAsia="en-GB"/>
        </w:rPr>
        <w:t xml:space="preserve"> dam failure or major deterioration. Emergency drawdown and urgent repairs and flood mitigation required. External awareness and assistance required.</w:t>
      </w:r>
    </w:p>
    <w:p w14:paraId="090247EA" w14:textId="10BD418C" w:rsidR="007A7A97" w:rsidRPr="0019196A" w:rsidRDefault="007503B6" w:rsidP="00E6498E">
      <w:pPr>
        <w:pStyle w:val="Heading3"/>
        <w:rPr>
          <w:rFonts w:ascii="Arial" w:eastAsia="Times New Roman" w:hAnsi="Arial" w:cs="Arial"/>
          <w:color w:val="016574" w:themeColor="accent6"/>
          <w:szCs w:val="28"/>
          <w:lang w:eastAsia="en-GB"/>
        </w:rPr>
      </w:pPr>
      <w:bookmarkStart w:id="49" w:name="_Toc225331616"/>
      <w:r>
        <w:t>Stage 3</w:t>
      </w:r>
      <w:r w:rsidR="00152AAF">
        <w:t xml:space="preserve">: </w:t>
      </w:r>
      <w:r w:rsidR="00CD344A">
        <w:t>F</w:t>
      </w:r>
      <w:r>
        <w:t>ailure is imminent</w:t>
      </w:r>
      <w:r w:rsidR="00FB22BA">
        <w:t xml:space="preserve"> / </w:t>
      </w:r>
      <w:r>
        <w:t>foreseeable</w:t>
      </w:r>
      <w:r w:rsidR="00FB22BA">
        <w:t xml:space="preserve"> (</w:t>
      </w:r>
      <w:r>
        <w:t>or actual failure</w:t>
      </w:r>
      <w:r w:rsidR="00FB22BA">
        <w:t>)</w:t>
      </w:r>
      <w:bookmarkEnd w:id="49"/>
    </w:p>
    <w:p w14:paraId="6061EDA3" w14:textId="3AD7EF40" w:rsidR="007503B6" w:rsidRPr="00927AE0" w:rsidRDefault="007503B6" w:rsidP="00816EED">
      <w:pPr>
        <w:rPr>
          <w:rFonts w:ascii="Arial" w:eastAsia="Times New Roman" w:hAnsi="Arial" w:cs="Arial"/>
          <w:b/>
          <w:bCs/>
          <w:sz w:val="28"/>
          <w:szCs w:val="28"/>
          <w:lang w:eastAsia="en-GB"/>
        </w:rPr>
      </w:pPr>
      <w:r w:rsidRPr="00927AE0">
        <w:rPr>
          <w:rFonts w:ascii="Arial" w:eastAsia="Times New Roman" w:hAnsi="Arial" w:cs="Arial"/>
          <w:lang w:eastAsia="en-GB"/>
        </w:rPr>
        <w:t xml:space="preserve">The actions here should add to previous actions and include withdrawing people from danger and controlling or mitigating the effects of a </w:t>
      </w:r>
      <w:r w:rsidR="00B72537" w:rsidRPr="00927AE0">
        <w:rPr>
          <w:rFonts w:ascii="Arial" w:eastAsia="Times New Roman" w:hAnsi="Arial" w:cs="Arial"/>
          <w:lang w:eastAsia="en-GB"/>
        </w:rPr>
        <w:t>flood.</w:t>
      </w:r>
    </w:p>
    <w:p w14:paraId="302EBE87" w14:textId="514944BA" w:rsidR="007A7A97" w:rsidRPr="0019196A" w:rsidRDefault="007503B6" w:rsidP="00E6498E">
      <w:pPr>
        <w:pStyle w:val="Heading3"/>
        <w:rPr>
          <w:rFonts w:ascii="Arial" w:eastAsia="Times New Roman" w:hAnsi="Arial" w:cs="Arial"/>
          <w:color w:val="016574" w:themeColor="accent6"/>
          <w:szCs w:val="28"/>
          <w:lang w:eastAsia="en-GB"/>
        </w:rPr>
      </w:pPr>
      <w:bookmarkStart w:id="50" w:name="_Toc225331617"/>
      <w:r>
        <w:t>Stage 4</w:t>
      </w:r>
      <w:r w:rsidR="00152AAF">
        <w:t xml:space="preserve">: </w:t>
      </w:r>
      <w:r w:rsidR="00CD344A">
        <w:t>S</w:t>
      </w:r>
      <w:r>
        <w:t>tand down</w:t>
      </w:r>
      <w:bookmarkEnd w:id="50"/>
    </w:p>
    <w:p w14:paraId="5035BA43" w14:textId="171C3520" w:rsidR="007503B6" w:rsidRPr="00927AE0" w:rsidRDefault="007503B6" w:rsidP="00816EED">
      <w:pPr>
        <w:rPr>
          <w:rFonts w:ascii="Arial" w:eastAsia="Times New Roman" w:hAnsi="Arial" w:cs="Arial"/>
          <w:b/>
          <w:bCs/>
          <w:sz w:val="28"/>
          <w:szCs w:val="28"/>
          <w:lang w:eastAsia="en-GB"/>
        </w:rPr>
      </w:pPr>
      <w:r w:rsidRPr="00927AE0">
        <w:rPr>
          <w:rFonts w:ascii="Arial" w:eastAsia="Times New Roman" w:hAnsi="Arial" w:cs="Arial"/>
          <w:lang w:eastAsia="en-GB"/>
        </w:rPr>
        <w:t>Review and return to normal operations. Post-incident reporting.</w:t>
      </w:r>
    </w:p>
    <w:p w14:paraId="38376ADE" w14:textId="77777777" w:rsidR="007503B6" w:rsidRPr="00927AE0" w:rsidRDefault="007503B6" w:rsidP="00816EED">
      <w:pPr>
        <w:rPr>
          <w:rFonts w:ascii="Arial" w:eastAsia="Times New Roman" w:hAnsi="Arial" w:cs="Arial"/>
          <w:lang w:eastAsia="en-GB"/>
        </w:rPr>
      </w:pPr>
      <w:r w:rsidRPr="00927AE0">
        <w:rPr>
          <w:rFonts w:ascii="Arial" w:eastAsia="Times New Roman" w:hAnsi="Arial" w:cs="Arial"/>
          <w:lang w:eastAsia="en-GB"/>
        </w:rPr>
        <w:t>You should determine your own level of response to match your organisation’s other emergency procedures. Describe how incident levels are to be identified and escalated in your organisation, and by whom. Specific duties may include activities such as:</w:t>
      </w:r>
    </w:p>
    <w:p w14:paraId="410B87E9" w14:textId="3D79C7C4" w:rsidR="007503B6" w:rsidRPr="00927AE0" w:rsidRDefault="00EB3C47" w:rsidP="7A26A6C0">
      <w:pPr>
        <w:numPr>
          <w:ilvl w:val="0"/>
          <w:numId w:val="12"/>
        </w:numPr>
        <w:tabs>
          <w:tab w:val="clear" w:pos="720"/>
        </w:tabs>
        <w:ind w:left="567" w:hanging="567"/>
        <w:rPr>
          <w:rFonts w:asciiTheme="majorHAnsi" w:eastAsia="Times New Roman" w:hAnsiTheme="majorHAnsi" w:cstheme="majorBidi"/>
          <w:lang w:eastAsia="en-GB"/>
        </w:rPr>
      </w:pPr>
      <w:r w:rsidRPr="7A26A6C0">
        <w:rPr>
          <w:rFonts w:asciiTheme="majorHAnsi" w:eastAsia="Times New Roman" w:hAnsiTheme="majorHAnsi" w:cstheme="majorBidi"/>
          <w:lang w:eastAsia="en-GB"/>
        </w:rPr>
        <w:t>A</w:t>
      </w:r>
      <w:r w:rsidR="007503B6" w:rsidRPr="7A26A6C0">
        <w:rPr>
          <w:rFonts w:asciiTheme="majorHAnsi" w:eastAsia="Times New Roman" w:hAnsiTheme="majorHAnsi" w:cstheme="majorBidi"/>
          <w:lang w:eastAsia="en-GB"/>
        </w:rPr>
        <w:t xml:space="preserve">pproval of action to start emergency drawdown or buying in pump </w:t>
      </w:r>
      <w:r w:rsidR="00FD093D" w:rsidRPr="7A26A6C0">
        <w:rPr>
          <w:rFonts w:asciiTheme="majorHAnsi" w:eastAsia="Times New Roman" w:hAnsiTheme="majorHAnsi" w:cstheme="majorBidi"/>
          <w:lang w:eastAsia="en-GB"/>
        </w:rPr>
        <w:t>services.</w:t>
      </w:r>
    </w:p>
    <w:p w14:paraId="7269D780" w14:textId="4F925802" w:rsidR="007503B6" w:rsidRPr="00927AE0" w:rsidRDefault="00EB3C47" w:rsidP="7A26A6C0">
      <w:pPr>
        <w:numPr>
          <w:ilvl w:val="0"/>
          <w:numId w:val="12"/>
        </w:numPr>
        <w:tabs>
          <w:tab w:val="clear" w:pos="720"/>
        </w:tabs>
        <w:ind w:left="567" w:hanging="567"/>
        <w:rPr>
          <w:rFonts w:asciiTheme="majorHAnsi" w:eastAsia="Times New Roman" w:hAnsiTheme="majorHAnsi" w:cstheme="majorBidi"/>
          <w:lang w:eastAsia="en-GB"/>
        </w:rPr>
      </w:pPr>
      <w:r w:rsidRPr="7A26A6C0">
        <w:rPr>
          <w:rFonts w:asciiTheme="majorHAnsi" w:eastAsia="Times New Roman" w:hAnsiTheme="majorHAnsi" w:cstheme="majorBidi"/>
          <w:lang w:eastAsia="en-GB"/>
        </w:rPr>
        <w:t>C</w:t>
      </w:r>
      <w:r w:rsidR="007503B6" w:rsidRPr="7A26A6C0">
        <w:rPr>
          <w:rFonts w:asciiTheme="majorHAnsi" w:eastAsia="Times New Roman" w:hAnsiTheme="majorHAnsi" w:cstheme="majorBidi"/>
          <w:lang w:eastAsia="en-GB"/>
        </w:rPr>
        <w:t xml:space="preserve">ommunication with emergency services, in association with their off-site </w:t>
      </w:r>
      <w:r w:rsidR="00FD093D" w:rsidRPr="7A26A6C0">
        <w:rPr>
          <w:rFonts w:asciiTheme="majorHAnsi" w:eastAsia="Times New Roman" w:hAnsiTheme="majorHAnsi" w:cstheme="majorBidi"/>
          <w:lang w:eastAsia="en-GB"/>
        </w:rPr>
        <w:t>plan.</w:t>
      </w:r>
    </w:p>
    <w:p w14:paraId="617D2BE1" w14:textId="28F70B0B" w:rsidR="007503B6" w:rsidRPr="00927AE0" w:rsidRDefault="00EB3C47" w:rsidP="7A26A6C0">
      <w:pPr>
        <w:numPr>
          <w:ilvl w:val="0"/>
          <w:numId w:val="12"/>
        </w:numPr>
        <w:tabs>
          <w:tab w:val="clear" w:pos="720"/>
        </w:tabs>
        <w:ind w:left="567" w:hanging="567"/>
        <w:rPr>
          <w:rFonts w:asciiTheme="majorHAnsi" w:eastAsia="Times New Roman" w:hAnsiTheme="majorHAnsi" w:cstheme="majorBidi"/>
          <w:lang w:eastAsia="en-GB"/>
        </w:rPr>
      </w:pPr>
      <w:r w:rsidRPr="7A26A6C0">
        <w:rPr>
          <w:rFonts w:asciiTheme="majorHAnsi" w:eastAsia="Times New Roman" w:hAnsiTheme="majorHAnsi" w:cstheme="majorBidi"/>
          <w:lang w:eastAsia="en-GB"/>
        </w:rPr>
        <w:t>C</w:t>
      </w:r>
      <w:r w:rsidR="007503B6" w:rsidRPr="7A26A6C0">
        <w:rPr>
          <w:rFonts w:asciiTheme="majorHAnsi" w:eastAsia="Times New Roman" w:hAnsiTheme="majorHAnsi" w:cstheme="majorBidi"/>
          <w:lang w:eastAsia="en-GB"/>
        </w:rPr>
        <w:t xml:space="preserve">ommunication between engineers, your team, contractors, and other </w:t>
      </w:r>
      <w:r w:rsidR="00FD093D" w:rsidRPr="7A26A6C0">
        <w:rPr>
          <w:rFonts w:asciiTheme="majorHAnsi" w:eastAsia="Times New Roman" w:hAnsiTheme="majorHAnsi" w:cstheme="majorBidi"/>
          <w:lang w:eastAsia="en-GB"/>
        </w:rPr>
        <w:t>advisors.</w:t>
      </w:r>
    </w:p>
    <w:p w14:paraId="2CBB807C" w14:textId="12739498" w:rsidR="00927AE0" w:rsidRPr="00995A39" w:rsidRDefault="00EB3C47" w:rsidP="7A26A6C0">
      <w:pPr>
        <w:numPr>
          <w:ilvl w:val="0"/>
          <w:numId w:val="12"/>
        </w:numPr>
        <w:tabs>
          <w:tab w:val="clear" w:pos="720"/>
        </w:tabs>
        <w:ind w:left="567" w:hanging="567"/>
        <w:rPr>
          <w:rFonts w:asciiTheme="majorHAnsi" w:eastAsia="Times New Roman" w:hAnsiTheme="majorHAnsi" w:cstheme="majorBidi"/>
          <w:lang w:eastAsia="en-GB"/>
        </w:rPr>
      </w:pPr>
      <w:r w:rsidRPr="7A26A6C0">
        <w:rPr>
          <w:rFonts w:asciiTheme="majorHAnsi" w:eastAsia="Times New Roman" w:hAnsiTheme="majorHAnsi" w:cstheme="majorBidi"/>
          <w:lang w:eastAsia="en-GB"/>
        </w:rPr>
        <w:t>C</w:t>
      </w:r>
      <w:r w:rsidR="007503B6" w:rsidRPr="7A26A6C0">
        <w:rPr>
          <w:rFonts w:asciiTheme="majorHAnsi" w:eastAsia="Times New Roman" w:hAnsiTheme="majorHAnsi" w:cstheme="majorBidi"/>
          <w:lang w:eastAsia="en-GB"/>
        </w:rPr>
        <w:t>ommunication with local communities and media</w:t>
      </w:r>
      <w:r w:rsidR="0C3D09D3" w:rsidRPr="7A26A6C0">
        <w:rPr>
          <w:rFonts w:asciiTheme="majorHAnsi" w:eastAsia="Times New Roman" w:hAnsiTheme="majorHAnsi" w:cstheme="majorBidi"/>
          <w:lang w:eastAsia="en-GB"/>
        </w:rPr>
        <w:t>.</w:t>
      </w:r>
    </w:p>
    <w:p w14:paraId="0ABF292C" w14:textId="77777777" w:rsidR="00762670" w:rsidRPr="00927AE0" w:rsidRDefault="007503B6" w:rsidP="00816EED">
      <w:pPr>
        <w:rPr>
          <w:rFonts w:ascii="Arial" w:eastAsia="Times New Roman" w:hAnsi="Arial" w:cs="Arial"/>
          <w:lang w:eastAsia="en-GB"/>
        </w:rPr>
      </w:pPr>
      <w:r w:rsidRPr="00927AE0">
        <w:rPr>
          <w:rFonts w:ascii="Arial" w:eastAsia="Times New Roman" w:hAnsi="Arial" w:cs="Arial"/>
          <w:lang w:eastAsia="en-GB"/>
        </w:rPr>
        <w:lastRenderedPageBreak/>
        <w:t>Consider knock-on effects of an incident and how these should be managed, for example loss of water supply or electricity generation.</w:t>
      </w:r>
    </w:p>
    <w:p w14:paraId="1C32054F" w14:textId="211242BA" w:rsidR="007503B6" w:rsidRPr="00927AE0" w:rsidRDefault="007503B6" w:rsidP="00816EED">
      <w:pPr>
        <w:rPr>
          <w:rFonts w:ascii="Arial" w:eastAsia="Times New Roman" w:hAnsi="Arial" w:cs="Arial"/>
          <w:lang w:eastAsia="en-GB"/>
        </w:rPr>
      </w:pPr>
      <w:r w:rsidRPr="00927AE0">
        <w:rPr>
          <w:rFonts w:ascii="Arial" w:eastAsia="Times New Roman" w:hAnsi="Arial" w:cs="Arial"/>
          <w:lang w:eastAsia="en-GB"/>
        </w:rPr>
        <w:t xml:space="preserve">You should consider how to manage public or media interest and allocate a person to deal with enquiries and avoid distracting intrusion. You should prepare some basic statements or holding responses to enquiries. This is especially important if your reservoir attracts a lot of </w:t>
      </w:r>
      <w:r w:rsidR="00F077F4" w:rsidRPr="00927AE0">
        <w:rPr>
          <w:rFonts w:ascii="Arial" w:eastAsia="Times New Roman" w:hAnsi="Arial" w:cs="Arial"/>
          <w:lang w:eastAsia="en-GB"/>
        </w:rPr>
        <w:t>interest, for</w:t>
      </w:r>
      <w:r w:rsidRPr="00927AE0">
        <w:rPr>
          <w:rFonts w:ascii="Arial" w:eastAsia="Times New Roman" w:hAnsi="Arial" w:cs="Arial"/>
          <w:lang w:eastAsia="en-GB"/>
        </w:rPr>
        <w:t xml:space="preserve"> example as a popular fishing venue.</w:t>
      </w:r>
    </w:p>
    <w:p w14:paraId="46026211" w14:textId="77777777" w:rsidR="007503B6" w:rsidRPr="00927AE0" w:rsidRDefault="007503B6" w:rsidP="00816EED">
      <w:pPr>
        <w:rPr>
          <w:rFonts w:ascii="Arial" w:eastAsia="Times New Roman" w:hAnsi="Arial" w:cs="Arial"/>
          <w:lang w:eastAsia="en-GB"/>
        </w:rPr>
      </w:pPr>
      <w:r w:rsidRPr="00927AE0">
        <w:rPr>
          <w:rFonts w:ascii="Arial" w:eastAsia="Times New Roman" w:hAnsi="Arial" w:cs="Arial"/>
          <w:lang w:eastAsia="en-GB"/>
        </w:rPr>
        <w:t>Your communications plan could also set out how social media will be used or how you will respond to questions, comments, misinformation, and rumours.</w:t>
      </w:r>
    </w:p>
    <w:p w14:paraId="53BF4EF6" w14:textId="3E6CFA6B" w:rsidR="00925317" w:rsidRPr="00995A39" w:rsidRDefault="007503B6" w:rsidP="00E6498E">
      <w:pPr>
        <w:pStyle w:val="Heading2"/>
        <w:rPr>
          <w:rFonts w:eastAsia="Times New Roman"/>
          <w:sz w:val="28"/>
          <w:szCs w:val="28"/>
          <w:bdr w:val="none" w:sz="0" w:space="0" w:color="auto" w:frame="1"/>
          <w:lang w:eastAsia="en-GB"/>
        </w:rPr>
      </w:pPr>
      <w:bookmarkStart w:id="51" w:name="_Toc225331618"/>
      <w:r>
        <w:t>Welfare facilities</w:t>
      </w:r>
      <w:bookmarkEnd w:id="51"/>
    </w:p>
    <w:p w14:paraId="13DF6A26" w14:textId="55FB6C66" w:rsidR="007503B6" w:rsidRPr="00927AE0" w:rsidRDefault="007503B6" w:rsidP="00816EED">
      <w:pPr>
        <w:rPr>
          <w:rFonts w:eastAsia="Times New Roman" w:cstheme="minorHAnsi"/>
          <w:lang w:eastAsia="en-GB"/>
        </w:rPr>
      </w:pPr>
      <w:r w:rsidRPr="00927AE0">
        <w:rPr>
          <w:rFonts w:eastAsia="Times New Roman" w:cstheme="minorHAnsi"/>
          <w:lang w:eastAsia="en-GB"/>
        </w:rPr>
        <w:t>Describe and mark on your site plan the facilities which may help emergency responders</w:t>
      </w:r>
      <w:r w:rsidR="00340BFD" w:rsidRPr="00927AE0">
        <w:rPr>
          <w:rFonts w:eastAsia="Times New Roman" w:cstheme="minorHAnsi"/>
          <w:lang w:eastAsia="en-GB"/>
        </w:rPr>
        <w:t>. For example:</w:t>
      </w:r>
    </w:p>
    <w:p w14:paraId="7CF7FE21" w14:textId="1B402052" w:rsidR="007503B6" w:rsidRPr="00927AE0" w:rsidRDefault="00EB3C47" w:rsidP="000559DA">
      <w:pPr>
        <w:numPr>
          <w:ilvl w:val="0"/>
          <w:numId w:val="13"/>
        </w:numPr>
        <w:ind w:left="567" w:hanging="567"/>
        <w:rPr>
          <w:rFonts w:eastAsia="Times New Roman"/>
          <w:lang w:eastAsia="en-GB"/>
        </w:rPr>
      </w:pPr>
      <w:r w:rsidRPr="7A26A6C0">
        <w:rPr>
          <w:rFonts w:eastAsia="Times New Roman"/>
          <w:lang w:eastAsia="en-GB"/>
        </w:rPr>
        <w:t>R</w:t>
      </w:r>
      <w:r w:rsidR="007503B6" w:rsidRPr="7A26A6C0">
        <w:rPr>
          <w:rFonts w:eastAsia="Times New Roman"/>
          <w:lang w:eastAsia="en-GB"/>
        </w:rPr>
        <w:t xml:space="preserve">est areas, </w:t>
      </w:r>
      <w:r w:rsidR="00144906" w:rsidRPr="7A26A6C0">
        <w:rPr>
          <w:rFonts w:eastAsia="Times New Roman"/>
          <w:lang w:eastAsia="en-GB"/>
        </w:rPr>
        <w:t>toilets,</w:t>
      </w:r>
      <w:r w:rsidR="007503B6" w:rsidRPr="7A26A6C0">
        <w:rPr>
          <w:rFonts w:eastAsia="Times New Roman"/>
          <w:lang w:eastAsia="en-GB"/>
        </w:rPr>
        <w:t xml:space="preserve"> and facilities to make hot drinks and </w:t>
      </w:r>
      <w:r w:rsidR="00FD093D" w:rsidRPr="7A26A6C0">
        <w:rPr>
          <w:rFonts w:eastAsia="Times New Roman"/>
          <w:lang w:eastAsia="en-GB"/>
        </w:rPr>
        <w:t>eat.</w:t>
      </w:r>
    </w:p>
    <w:p w14:paraId="50DD3F62" w14:textId="46DC56A2" w:rsidR="007503B6" w:rsidRPr="00927AE0" w:rsidRDefault="00EB3C47" w:rsidP="000559DA">
      <w:pPr>
        <w:numPr>
          <w:ilvl w:val="0"/>
          <w:numId w:val="13"/>
        </w:numPr>
        <w:ind w:left="567" w:hanging="567"/>
        <w:rPr>
          <w:rFonts w:eastAsia="Times New Roman"/>
          <w:lang w:eastAsia="en-GB"/>
        </w:rPr>
      </w:pPr>
      <w:r w:rsidRPr="7A26A6C0">
        <w:rPr>
          <w:rFonts w:eastAsia="Times New Roman"/>
          <w:lang w:eastAsia="en-GB"/>
        </w:rPr>
        <w:t>M</w:t>
      </w:r>
      <w:r w:rsidR="007503B6" w:rsidRPr="7A26A6C0">
        <w:rPr>
          <w:rFonts w:eastAsia="Times New Roman"/>
          <w:lang w:eastAsia="en-GB"/>
        </w:rPr>
        <w:t xml:space="preserve">eeting rooms or office </w:t>
      </w:r>
      <w:r w:rsidR="00FD093D" w:rsidRPr="7A26A6C0">
        <w:rPr>
          <w:rFonts w:eastAsia="Times New Roman"/>
          <w:lang w:eastAsia="en-GB"/>
        </w:rPr>
        <w:t>space.</w:t>
      </w:r>
    </w:p>
    <w:p w14:paraId="52D57522" w14:textId="75B75DD4" w:rsidR="007503B6" w:rsidRPr="00927AE0" w:rsidRDefault="00EB3C47" w:rsidP="000559DA">
      <w:pPr>
        <w:numPr>
          <w:ilvl w:val="0"/>
          <w:numId w:val="13"/>
        </w:numPr>
        <w:ind w:left="567" w:hanging="567"/>
        <w:rPr>
          <w:rFonts w:eastAsia="Times New Roman"/>
          <w:lang w:eastAsia="en-GB"/>
        </w:rPr>
      </w:pPr>
      <w:r w:rsidRPr="7A26A6C0">
        <w:rPr>
          <w:rFonts w:eastAsia="Times New Roman"/>
          <w:lang w:eastAsia="en-GB"/>
        </w:rPr>
        <w:t>E</w:t>
      </w:r>
      <w:r w:rsidR="007503B6" w:rsidRPr="7A26A6C0">
        <w:rPr>
          <w:rFonts w:eastAsia="Times New Roman"/>
          <w:lang w:eastAsia="en-GB"/>
        </w:rPr>
        <w:t xml:space="preserve">quipment storage and drying </w:t>
      </w:r>
      <w:r w:rsidR="00FD093D" w:rsidRPr="7A26A6C0">
        <w:rPr>
          <w:rFonts w:eastAsia="Times New Roman"/>
          <w:lang w:eastAsia="en-GB"/>
        </w:rPr>
        <w:t>areas.</w:t>
      </w:r>
    </w:p>
    <w:p w14:paraId="61FB6DB8" w14:textId="4D98A666" w:rsidR="007503B6" w:rsidRPr="00927AE0" w:rsidRDefault="00EB3C47" w:rsidP="000559DA">
      <w:pPr>
        <w:numPr>
          <w:ilvl w:val="0"/>
          <w:numId w:val="13"/>
        </w:numPr>
        <w:ind w:left="567" w:hanging="567"/>
        <w:rPr>
          <w:rFonts w:eastAsia="Times New Roman"/>
          <w:lang w:eastAsia="en-GB"/>
        </w:rPr>
      </w:pPr>
      <w:r w:rsidRPr="7A26A6C0">
        <w:rPr>
          <w:rFonts w:eastAsia="Times New Roman"/>
          <w:lang w:eastAsia="en-GB"/>
        </w:rPr>
        <w:t>W</w:t>
      </w:r>
      <w:r w:rsidR="007503B6" w:rsidRPr="7A26A6C0">
        <w:rPr>
          <w:rFonts w:eastAsia="Times New Roman"/>
          <w:lang w:eastAsia="en-GB"/>
        </w:rPr>
        <w:t xml:space="preserve">aste </w:t>
      </w:r>
      <w:r w:rsidR="00FD093D" w:rsidRPr="7A26A6C0">
        <w:rPr>
          <w:rFonts w:eastAsia="Times New Roman"/>
          <w:lang w:eastAsia="en-GB"/>
        </w:rPr>
        <w:t>disposal.</w:t>
      </w:r>
    </w:p>
    <w:p w14:paraId="05AD19EB" w14:textId="72CBC8C5" w:rsidR="007503B6" w:rsidRPr="00927AE0" w:rsidRDefault="00EB3C47" w:rsidP="000559DA">
      <w:pPr>
        <w:numPr>
          <w:ilvl w:val="0"/>
          <w:numId w:val="13"/>
        </w:numPr>
        <w:ind w:left="567" w:hanging="567"/>
        <w:rPr>
          <w:rFonts w:eastAsia="Times New Roman"/>
          <w:lang w:eastAsia="en-GB"/>
        </w:rPr>
      </w:pPr>
      <w:r w:rsidRPr="7A26A6C0">
        <w:rPr>
          <w:rFonts w:eastAsia="Times New Roman"/>
          <w:lang w:eastAsia="en-GB"/>
        </w:rPr>
        <w:t>P</w:t>
      </w:r>
      <w:r w:rsidR="007503B6" w:rsidRPr="7A26A6C0">
        <w:rPr>
          <w:rFonts w:eastAsia="Times New Roman"/>
          <w:lang w:eastAsia="en-GB"/>
        </w:rPr>
        <w:t xml:space="preserve">hone and equipment recharging </w:t>
      </w:r>
      <w:r w:rsidR="00FD093D" w:rsidRPr="7A26A6C0">
        <w:rPr>
          <w:rFonts w:eastAsia="Times New Roman"/>
          <w:lang w:eastAsia="en-GB"/>
        </w:rPr>
        <w:t>facilities.</w:t>
      </w:r>
    </w:p>
    <w:p w14:paraId="5CC7F954" w14:textId="5E68B3A4" w:rsidR="007503B6" w:rsidRPr="00927AE0" w:rsidRDefault="00EB3C47" w:rsidP="000559DA">
      <w:pPr>
        <w:numPr>
          <w:ilvl w:val="0"/>
          <w:numId w:val="13"/>
        </w:numPr>
        <w:ind w:left="567" w:hanging="567"/>
        <w:rPr>
          <w:rFonts w:eastAsia="Times New Roman"/>
          <w:lang w:eastAsia="en-GB"/>
        </w:rPr>
      </w:pPr>
      <w:r w:rsidRPr="7A26A6C0">
        <w:rPr>
          <w:rFonts w:eastAsia="Times New Roman"/>
          <w:lang w:eastAsia="en-GB"/>
        </w:rPr>
        <w:t>N</w:t>
      </w:r>
      <w:r w:rsidR="007503B6" w:rsidRPr="7A26A6C0">
        <w:rPr>
          <w:rFonts w:eastAsia="Times New Roman"/>
          <w:lang w:eastAsia="en-GB"/>
        </w:rPr>
        <w:t xml:space="preserve">earest Accident and Emergency hospital or </w:t>
      </w:r>
      <w:r w:rsidR="00FD093D" w:rsidRPr="7A26A6C0">
        <w:rPr>
          <w:rFonts w:eastAsia="Times New Roman"/>
          <w:lang w:eastAsia="en-GB"/>
        </w:rPr>
        <w:t>facilities.</w:t>
      </w:r>
    </w:p>
    <w:p w14:paraId="7EB4E4C0" w14:textId="430DADFC" w:rsidR="007503B6" w:rsidRPr="00927AE0" w:rsidRDefault="00EB3C47" w:rsidP="000559DA">
      <w:pPr>
        <w:numPr>
          <w:ilvl w:val="0"/>
          <w:numId w:val="13"/>
        </w:numPr>
        <w:ind w:left="567" w:hanging="567"/>
        <w:rPr>
          <w:rFonts w:eastAsia="Times New Roman"/>
          <w:lang w:eastAsia="en-GB"/>
        </w:rPr>
      </w:pPr>
      <w:r w:rsidRPr="7A26A6C0">
        <w:rPr>
          <w:rFonts w:eastAsia="Times New Roman"/>
          <w:lang w:eastAsia="en-GB"/>
        </w:rPr>
        <w:t>P</w:t>
      </w:r>
      <w:r w:rsidR="007503B6" w:rsidRPr="7A26A6C0">
        <w:rPr>
          <w:rFonts w:eastAsia="Times New Roman"/>
          <w:lang w:eastAsia="en-GB"/>
        </w:rPr>
        <w:t>etrol stations or other refuelling facilities</w:t>
      </w:r>
      <w:r w:rsidR="2BC449FF" w:rsidRPr="7A26A6C0">
        <w:rPr>
          <w:rFonts w:eastAsia="Times New Roman"/>
          <w:lang w:eastAsia="en-GB"/>
        </w:rPr>
        <w:t>.</w:t>
      </w:r>
    </w:p>
    <w:p w14:paraId="4708BAEA" w14:textId="77777777" w:rsidR="000559DA" w:rsidRDefault="000559DA">
      <w:pPr>
        <w:rPr>
          <w:rFonts w:asciiTheme="majorHAnsi" w:eastAsiaTheme="majorEastAsia" w:hAnsiTheme="majorHAnsi" w:cstheme="majorBidi"/>
          <w:b/>
          <w:color w:val="016574" w:themeColor="accent2"/>
          <w:sz w:val="40"/>
          <w:szCs w:val="32"/>
        </w:rPr>
      </w:pPr>
      <w:r>
        <w:br w:type="page"/>
      </w:r>
    </w:p>
    <w:p w14:paraId="0F3D833A" w14:textId="4860EB83" w:rsidR="00925317" w:rsidRPr="00995A39" w:rsidRDefault="007503B6" w:rsidP="00E6498E">
      <w:pPr>
        <w:pStyle w:val="Heading2"/>
        <w:rPr>
          <w:rFonts w:eastAsia="Times New Roman"/>
          <w:sz w:val="28"/>
          <w:szCs w:val="28"/>
          <w:lang w:eastAsia="en-GB"/>
        </w:rPr>
      </w:pPr>
      <w:bookmarkStart w:id="52" w:name="_Toc225331619"/>
      <w:r>
        <w:lastRenderedPageBreak/>
        <w:t xml:space="preserve">Qualified </w:t>
      </w:r>
      <w:r w:rsidR="0003777C">
        <w:t>c</w:t>
      </w:r>
      <w:r>
        <w:t xml:space="preserve">ivil </w:t>
      </w:r>
      <w:r w:rsidR="0003777C">
        <w:t>e</w:t>
      </w:r>
      <w:r>
        <w:t>ngineers</w:t>
      </w:r>
      <w:bookmarkEnd w:id="52"/>
    </w:p>
    <w:p w14:paraId="7AA9DAAE" w14:textId="7760CB4A" w:rsidR="00340BFD" w:rsidRPr="00447763" w:rsidRDefault="007503B6" w:rsidP="00816EED">
      <w:pPr>
        <w:rPr>
          <w:rFonts w:ascii="Arial" w:eastAsia="Times New Roman" w:hAnsi="Arial" w:cs="Arial"/>
          <w:color w:val="0055FE"/>
          <w:lang w:eastAsia="en-GB"/>
        </w:rPr>
      </w:pPr>
      <w:r w:rsidRPr="00927AE0">
        <w:rPr>
          <w:rFonts w:ascii="Arial" w:eastAsia="Times New Roman" w:hAnsi="Arial" w:cs="Arial"/>
          <w:lang w:eastAsia="en-GB"/>
        </w:rPr>
        <w:t>Long-lasting incidents require several qualified civil engineers available to advise.</w:t>
      </w:r>
      <w:r w:rsidR="00340BFD" w:rsidRPr="00927AE0">
        <w:rPr>
          <w:rFonts w:ascii="Arial" w:eastAsia="Times New Roman" w:hAnsi="Arial" w:cs="Arial"/>
          <w:lang w:eastAsia="en-GB"/>
        </w:rPr>
        <w:t xml:space="preserve"> </w:t>
      </w:r>
      <w:r w:rsidR="00106F96">
        <w:rPr>
          <w:rFonts w:ascii="Arial" w:eastAsia="Times New Roman" w:hAnsi="Arial" w:cs="Arial"/>
          <w:lang w:eastAsia="en-GB"/>
        </w:rPr>
        <w:t xml:space="preserve">See </w:t>
      </w:r>
      <w:hyperlink r:id="rId21" w:history="1">
        <w:r w:rsidR="00FB2E97" w:rsidRPr="00FB2E97">
          <w:rPr>
            <w:rStyle w:val="Hyperlink"/>
            <w:rFonts w:ascii="Arial" w:eastAsia="Times New Roman" w:hAnsi="Arial" w:cs="Arial"/>
            <w:lang w:eastAsia="en-GB"/>
          </w:rPr>
          <w:t>a full list of panel engineers (</w:t>
        </w:r>
        <w:proofErr w:type="spellStart"/>
        <w:r w:rsidR="00FB2E97" w:rsidRPr="00FB2E97">
          <w:rPr>
            <w:rStyle w:val="Hyperlink"/>
            <w:rFonts w:ascii="Arial" w:eastAsia="Times New Roman" w:hAnsi="Arial" w:cs="Arial"/>
            <w:lang w:eastAsia="en-GB"/>
          </w:rPr>
          <w:t>gov.scot</w:t>
        </w:r>
        <w:proofErr w:type="spellEnd"/>
        <w:r w:rsidR="00FB2E97" w:rsidRPr="00FB2E97">
          <w:rPr>
            <w:rStyle w:val="Hyperlink"/>
            <w:rFonts w:ascii="Arial" w:eastAsia="Times New Roman" w:hAnsi="Arial" w:cs="Arial"/>
            <w:lang w:eastAsia="en-GB"/>
          </w:rPr>
          <w:t>).</w:t>
        </w:r>
      </w:hyperlink>
    </w:p>
    <w:p w14:paraId="56890C92" w14:textId="2386B1EA" w:rsidR="007503B6" w:rsidRPr="00927AE0" w:rsidRDefault="007503B6" w:rsidP="00816EED">
      <w:pPr>
        <w:rPr>
          <w:rFonts w:ascii="Arial" w:eastAsia="Times New Roman" w:hAnsi="Arial" w:cs="Arial"/>
          <w:lang w:eastAsia="en-GB"/>
        </w:rPr>
      </w:pPr>
      <w:r w:rsidRPr="00927AE0">
        <w:rPr>
          <w:rFonts w:ascii="Arial" w:eastAsia="Times New Roman" w:hAnsi="Arial" w:cs="Arial"/>
          <w:lang w:eastAsia="en-GB"/>
        </w:rPr>
        <w:t>Consider familiarisation events to raise their awareness of the reservoir. Include engineers with</w:t>
      </w:r>
      <w:r w:rsidR="00365CBF" w:rsidRPr="00927AE0">
        <w:rPr>
          <w:rFonts w:ascii="Arial" w:eastAsia="Times New Roman" w:hAnsi="Arial" w:cs="Arial"/>
          <w:lang w:eastAsia="en-GB"/>
        </w:rPr>
        <w:t>in</w:t>
      </w:r>
      <w:r w:rsidRPr="00927AE0">
        <w:rPr>
          <w:rFonts w:ascii="Arial" w:eastAsia="Times New Roman" w:hAnsi="Arial" w:cs="Arial"/>
          <w:lang w:eastAsia="en-GB"/>
        </w:rPr>
        <w:t xml:space="preserve"> your schedule of flood plan testing.</w:t>
      </w:r>
      <w:r w:rsidR="00340BFD" w:rsidRPr="00927AE0">
        <w:t xml:space="preserve"> </w:t>
      </w:r>
    </w:p>
    <w:p w14:paraId="3F799C3C" w14:textId="4937E0F3" w:rsidR="00925317" w:rsidRPr="00995A39" w:rsidRDefault="007503B6" w:rsidP="00E6498E">
      <w:pPr>
        <w:pStyle w:val="Heading2"/>
        <w:rPr>
          <w:rFonts w:eastAsia="Times New Roman"/>
          <w:sz w:val="28"/>
          <w:szCs w:val="28"/>
          <w:lang w:eastAsia="en-GB"/>
        </w:rPr>
      </w:pPr>
      <w:bookmarkStart w:id="53" w:name="_Toc225331620"/>
      <w:r>
        <w:t xml:space="preserve">Key </w:t>
      </w:r>
      <w:r w:rsidR="0003777C">
        <w:t>c</w:t>
      </w:r>
      <w:r>
        <w:t>ontacts</w:t>
      </w:r>
      <w:bookmarkEnd w:id="53"/>
    </w:p>
    <w:p w14:paraId="33CA114C" w14:textId="77777777" w:rsidR="007503B6" w:rsidRPr="00927AE0" w:rsidRDefault="007503B6" w:rsidP="00816EED">
      <w:pPr>
        <w:rPr>
          <w:rFonts w:ascii="Arial" w:eastAsia="Times New Roman" w:hAnsi="Arial" w:cs="Arial"/>
          <w:lang w:eastAsia="en-GB"/>
        </w:rPr>
      </w:pPr>
      <w:r w:rsidRPr="00927AE0">
        <w:rPr>
          <w:rFonts w:ascii="Arial" w:eastAsia="Times New Roman" w:hAnsi="Arial" w:cs="Arial"/>
          <w:lang w:eastAsia="en-GB"/>
        </w:rPr>
        <w:t>If many people are mentioned in the flood plan, you may find it easier to keep it up to date if you use role titles, e.g., “reservoir technician” in the plan and provide an annexed or linked contact sheet giving each role title along with the current names and phone numbers.</w:t>
      </w:r>
    </w:p>
    <w:p w14:paraId="329A5668" w14:textId="7FBD9461" w:rsidR="00925317" w:rsidRPr="00995A39" w:rsidRDefault="007503B6" w:rsidP="00E6498E">
      <w:pPr>
        <w:pStyle w:val="Heading2"/>
        <w:rPr>
          <w:rFonts w:eastAsia="Times New Roman"/>
          <w:sz w:val="28"/>
          <w:szCs w:val="28"/>
          <w:lang w:eastAsia="en-GB"/>
        </w:rPr>
      </w:pPr>
      <w:bookmarkStart w:id="54" w:name="_Toc225331621"/>
      <w:r>
        <w:t xml:space="preserve">Neighbouring </w:t>
      </w:r>
      <w:r w:rsidR="0003777C">
        <w:t>r</w:t>
      </w:r>
      <w:r>
        <w:t>eservoirs</w:t>
      </w:r>
      <w:bookmarkEnd w:id="54"/>
    </w:p>
    <w:p w14:paraId="5B334392" w14:textId="5B063C1F" w:rsidR="00925317" w:rsidRPr="000559DA" w:rsidRDefault="007503B6" w:rsidP="000559DA">
      <w:pPr>
        <w:rPr>
          <w:rFonts w:ascii="Arial" w:eastAsia="Times New Roman" w:hAnsi="Arial" w:cs="Arial"/>
          <w:lang w:eastAsia="en-GB"/>
        </w:rPr>
      </w:pPr>
      <w:r w:rsidRPr="7A26A6C0">
        <w:rPr>
          <w:rFonts w:ascii="Arial" w:eastAsia="Times New Roman" w:hAnsi="Arial" w:cs="Arial"/>
          <w:lang w:eastAsia="en-GB"/>
        </w:rPr>
        <w:t>We advise you discuss your approach to emergencies with neighbouring reservoir owners to share information, understand combined flood risks and agree what help may be mutually provided.</w:t>
      </w:r>
      <w:r w:rsidR="00163EBA" w:rsidRPr="7A26A6C0">
        <w:rPr>
          <w:rFonts w:ascii="Arial" w:eastAsia="Times New Roman" w:hAnsi="Arial" w:cs="Arial"/>
          <w:lang w:eastAsia="en-GB"/>
        </w:rPr>
        <w:t xml:space="preserve"> To find </w:t>
      </w:r>
      <w:r w:rsidR="002D700C" w:rsidRPr="7A26A6C0">
        <w:rPr>
          <w:rFonts w:ascii="Arial" w:eastAsia="Times New Roman" w:hAnsi="Arial" w:cs="Arial"/>
          <w:lang w:eastAsia="en-GB"/>
        </w:rPr>
        <w:t xml:space="preserve">neighbouring </w:t>
      </w:r>
      <w:r w:rsidR="00163EBA" w:rsidRPr="7A26A6C0">
        <w:rPr>
          <w:rFonts w:ascii="Arial" w:eastAsia="Times New Roman" w:hAnsi="Arial" w:cs="Arial"/>
          <w:lang w:eastAsia="en-GB"/>
        </w:rPr>
        <w:t>reservoirs and their managers</w:t>
      </w:r>
      <w:r w:rsidR="002D700C" w:rsidRPr="7A26A6C0">
        <w:rPr>
          <w:rFonts w:ascii="Arial" w:eastAsia="Times New Roman" w:hAnsi="Arial" w:cs="Arial"/>
          <w:lang w:eastAsia="en-GB"/>
        </w:rPr>
        <w:t xml:space="preserve"> use </w:t>
      </w:r>
      <w:r w:rsidR="006E0FC4" w:rsidRPr="7A26A6C0">
        <w:rPr>
          <w:rFonts w:ascii="Arial" w:eastAsia="Times New Roman" w:hAnsi="Arial" w:cs="Arial"/>
          <w:lang w:eastAsia="en-GB"/>
        </w:rPr>
        <w:t>our</w:t>
      </w:r>
      <w:r w:rsidR="002D700C" w:rsidRPr="7A26A6C0">
        <w:rPr>
          <w:rFonts w:ascii="Arial" w:eastAsia="Times New Roman" w:hAnsi="Arial" w:cs="Arial"/>
          <w:lang w:eastAsia="en-GB"/>
        </w:rPr>
        <w:t xml:space="preserve"> </w:t>
      </w:r>
      <w:hyperlink r:id="rId22" w:history="1">
        <w:r w:rsidR="002D700C" w:rsidRPr="7A26A6C0">
          <w:rPr>
            <w:rStyle w:val="Hyperlink"/>
            <w:rFonts w:ascii="Arial" w:eastAsia="Times New Roman" w:hAnsi="Arial" w:cs="Arial"/>
            <w:lang w:eastAsia="en-GB"/>
          </w:rPr>
          <w:t>Controlled Reservoirs Register</w:t>
        </w:r>
        <w:r w:rsidR="3D5C2797" w:rsidRPr="7A26A6C0">
          <w:rPr>
            <w:rStyle w:val="Hyperlink"/>
            <w:rFonts w:ascii="Arial" w:eastAsia="Times New Roman" w:hAnsi="Arial" w:cs="Arial"/>
            <w:lang w:eastAsia="en-GB"/>
          </w:rPr>
          <w:t>.</w:t>
        </w:r>
      </w:hyperlink>
    </w:p>
    <w:p w14:paraId="38FC9523" w14:textId="4D01BCDD" w:rsidR="00067997" w:rsidRDefault="00925317" w:rsidP="677055D2">
      <w:pPr>
        <w:pStyle w:val="Heading1"/>
        <w:rPr>
          <w:bdr w:val="none" w:sz="0" w:space="0" w:color="auto" w:frame="1"/>
          <w:lang w:eastAsia="en-GB"/>
        </w:rPr>
      </w:pPr>
      <w:bookmarkStart w:id="55" w:name="_Toc225331622"/>
      <w:r>
        <w:t>Acknowledgment</w:t>
      </w:r>
      <w:r w:rsidR="49A255D4">
        <w:t>s</w:t>
      </w:r>
      <w:bookmarkEnd w:id="55"/>
    </w:p>
    <w:p w14:paraId="0E55BCFE" w14:textId="6FD2A44F" w:rsidR="006243FF" w:rsidRDefault="00E73DB6" w:rsidP="000559DA">
      <w:pPr>
        <w:rPr>
          <w:rFonts w:eastAsia="Times New Roman"/>
        </w:rPr>
      </w:pPr>
      <w:r w:rsidRPr="5199B0CC">
        <w:rPr>
          <w:rFonts w:eastAsia="Times New Roman"/>
        </w:rPr>
        <w:t>SEPA</w:t>
      </w:r>
      <w:r w:rsidR="00067997" w:rsidRPr="5199B0CC">
        <w:rPr>
          <w:rFonts w:eastAsia="Times New Roman"/>
        </w:rPr>
        <w:t xml:space="preserve"> would like to </w:t>
      </w:r>
      <w:r w:rsidR="00CB0FA2" w:rsidRPr="5199B0CC">
        <w:rPr>
          <w:rFonts w:eastAsia="Times New Roman"/>
        </w:rPr>
        <w:t xml:space="preserve">acknowledge </w:t>
      </w:r>
      <w:r w:rsidR="00067997" w:rsidRPr="5199B0CC">
        <w:rPr>
          <w:rFonts w:eastAsia="Times New Roman"/>
        </w:rPr>
        <w:t>Ma</w:t>
      </w:r>
      <w:r w:rsidR="00A26613" w:rsidRPr="5199B0CC">
        <w:rPr>
          <w:rFonts w:eastAsia="Times New Roman"/>
        </w:rPr>
        <w:t xml:space="preserve">tt </w:t>
      </w:r>
      <w:r w:rsidR="00380985" w:rsidRPr="5199B0CC">
        <w:rPr>
          <w:rFonts w:eastAsia="Times New Roman"/>
        </w:rPr>
        <w:t>O’Brie</w:t>
      </w:r>
      <w:r w:rsidR="00FA41C1" w:rsidRPr="5199B0CC">
        <w:rPr>
          <w:rFonts w:eastAsia="Times New Roman"/>
        </w:rPr>
        <w:t>n, Senior Specialist Advisor,</w:t>
      </w:r>
      <w:r w:rsidR="00E5217C" w:rsidRPr="5199B0CC">
        <w:rPr>
          <w:rFonts w:eastAsia="Times New Roman"/>
        </w:rPr>
        <w:t xml:space="preserve"> </w:t>
      </w:r>
      <w:proofErr w:type="spellStart"/>
      <w:r w:rsidR="00CB0FA2" w:rsidRPr="5199B0CC">
        <w:rPr>
          <w:rFonts w:eastAsia="Times New Roman"/>
        </w:rPr>
        <w:t>Cyfoeth</w:t>
      </w:r>
      <w:proofErr w:type="spellEnd"/>
      <w:r w:rsidR="00CB0FA2" w:rsidRPr="5199B0CC">
        <w:rPr>
          <w:rFonts w:eastAsia="Times New Roman"/>
        </w:rPr>
        <w:t xml:space="preserve"> </w:t>
      </w:r>
      <w:proofErr w:type="spellStart"/>
      <w:r w:rsidR="00CB0FA2" w:rsidRPr="5199B0CC">
        <w:rPr>
          <w:rFonts w:eastAsia="Times New Roman"/>
        </w:rPr>
        <w:t>Naturiol</w:t>
      </w:r>
      <w:proofErr w:type="spellEnd"/>
      <w:r w:rsidR="00CB0FA2" w:rsidRPr="5199B0CC">
        <w:rPr>
          <w:rFonts w:eastAsia="Times New Roman"/>
        </w:rPr>
        <w:t xml:space="preserve"> Cymru (</w:t>
      </w:r>
      <w:r w:rsidR="00E5217C" w:rsidRPr="5199B0CC">
        <w:rPr>
          <w:rFonts w:eastAsia="Times New Roman"/>
        </w:rPr>
        <w:t>Natural Resources Wales</w:t>
      </w:r>
      <w:r w:rsidR="00CB0FA2" w:rsidRPr="5199B0CC">
        <w:rPr>
          <w:rFonts w:eastAsia="Times New Roman"/>
        </w:rPr>
        <w:t>)</w:t>
      </w:r>
      <w:r w:rsidR="00E5217C" w:rsidRPr="5199B0CC">
        <w:rPr>
          <w:rFonts w:eastAsia="Times New Roman"/>
        </w:rPr>
        <w:t xml:space="preserve"> for permission to </w:t>
      </w:r>
      <w:r w:rsidR="003A30D7" w:rsidRPr="5199B0CC">
        <w:rPr>
          <w:rFonts w:eastAsia="Times New Roman"/>
        </w:rPr>
        <w:t>adapt</w:t>
      </w:r>
      <w:r w:rsidR="00E5217C" w:rsidRPr="5199B0CC">
        <w:rPr>
          <w:rFonts w:eastAsia="Times New Roman"/>
        </w:rPr>
        <w:t xml:space="preserve"> </w:t>
      </w:r>
      <w:r w:rsidR="00F467F9" w:rsidRPr="5199B0CC">
        <w:rPr>
          <w:rFonts w:eastAsia="Times New Roman"/>
        </w:rPr>
        <w:t xml:space="preserve">previously </w:t>
      </w:r>
      <w:r w:rsidR="00A54FF7" w:rsidRPr="5199B0CC">
        <w:rPr>
          <w:rFonts w:eastAsia="Times New Roman"/>
        </w:rPr>
        <w:t>published</w:t>
      </w:r>
      <w:r w:rsidR="00F467F9" w:rsidRPr="5199B0CC">
        <w:rPr>
          <w:rFonts w:eastAsia="Times New Roman"/>
        </w:rPr>
        <w:t xml:space="preserve"> </w:t>
      </w:r>
      <w:r w:rsidR="00E5217C" w:rsidRPr="5199B0CC">
        <w:rPr>
          <w:rFonts w:eastAsia="Times New Roman"/>
        </w:rPr>
        <w:t>guidance</w:t>
      </w:r>
      <w:r w:rsidR="00A54FF7" w:rsidRPr="5199B0CC">
        <w:rPr>
          <w:rFonts w:eastAsia="Times New Roman"/>
        </w:rPr>
        <w:t xml:space="preserve"> </w:t>
      </w:r>
      <w:r w:rsidR="00E5217C" w:rsidRPr="5199B0CC">
        <w:rPr>
          <w:rFonts w:eastAsia="Times New Roman"/>
        </w:rPr>
        <w:t xml:space="preserve">for </w:t>
      </w:r>
      <w:r w:rsidR="006E0FC4" w:rsidRPr="5199B0CC">
        <w:rPr>
          <w:rFonts w:eastAsia="Times New Roman"/>
        </w:rPr>
        <w:t>O</w:t>
      </w:r>
      <w:r w:rsidR="00E5217C" w:rsidRPr="5199B0CC">
        <w:rPr>
          <w:rFonts w:eastAsia="Times New Roman"/>
        </w:rPr>
        <w:t xml:space="preserve">nsite </w:t>
      </w:r>
      <w:r w:rsidR="006E0FC4" w:rsidRPr="5199B0CC">
        <w:rPr>
          <w:rFonts w:eastAsia="Times New Roman"/>
        </w:rPr>
        <w:t>E</w:t>
      </w:r>
      <w:r w:rsidR="008D7891" w:rsidRPr="5199B0CC">
        <w:rPr>
          <w:rFonts w:eastAsia="Times New Roman"/>
        </w:rPr>
        <w:t xml:space="preserve">mergency </w:t>
      </w:r>
      <w:r w:rsidR="006E0FC4" w:rsidRPr="5199B0CC">
        <w:rPr>
          <w:rFonts w:eastAsia="Times New Roman"/>
        </w:rPr>
        <w:t>F</w:t>
      </w:r>
      <w:r w:rsidR="008D7891" w:rsidRPr="5199B0CC">
        <w:rPr>
          <w:rFonts w:eastAsia="Times New Roman"/>
        </w:rPr>
        <w:t xml:space="preserve">lood </w:t>
      </w:r>
      <w:r w:rsidR="006E0FC4" w:rsidRPr="5199B0CC">
        <w:rPr>
          <w:rFonts w:eastAsia="Times New Roman"/>
        </w:rPr>
        <w:t>P</w:t>
      </w:r>
      <w:r w:rsidR="00E5217C" w:rsidRPr="5199B0CC">
        <w:rPr>
          <w:rFonts w:eastAsia="Times New Roman"/>
        </w:rPr>
        <w:t>lans</w:t>
      </w:r>
      <w:r w:rsidR="00E03EBD" w:rsidRPr="5199B0CC">
        <w:rPr>
          <w:rFonts w:eastAsia="Times New Roman"/>
        </w:rPr>
        <w:t>.</w:t>
      </w:r>
    </w:p>
    <w:p w14:paraId="635A97A0" w14:textId="77777777" w:rsidR="005D4C08" w:rsidRPr="005D4C08" w:rsidRDefault="005D4C08" w:rsidP="005D4C08">
      <w:pPr>
        <w:rPr>
          <w:rFonts w:eastAsia="Times New Roman"/>
          <w:sz w:val="40"/>
          <w:szCs w:val="40"/>
        </w:rPr>
      </w:pPr>
    </w:p>
    <w:p w14:paraId="09201597" w14:textId="77777777" w:rsidR="005D4C08" w:rsidRPr="005D4C08" w:rsidRDefault="005D4C08" w:rsidP="005D4C08">
      <w:pPr>
        <w:rPr>
          <w:rFonts w:eastAsia="Times New Roman"/>
          <w:sz w:val="40"/>
          <w:szCs w:val="40"/>
        </w:rPr>
      </w:pPr>
    </w:p>
    <w:p w14:paraId="3B1CB3D9" w14:textId="77777777" w:rsidR="005D4C08" w:rsidRDefault="005D4C08" w:rsidP="005D4C08">
      <w:pPr>
        <w:rPr>
          <w:rFonts w:eastAsia="Times New Roman"/>
        </w:rPr>
      </w:pPr>
    </w:p>
    <w:p w14:paraId="5BEDC892" w14:textId="5593A27A" w:rsidR="005D4C08" w:rsidRPr="005D4C08" w:rsidRDefault="005D4C08" w:rsidP="003573F8">
      <w:pPr>
        <w:tabs>
          <w:tab w:val="left" w:pos="1941"/>
        </w:tabs>
        <w:rPr>
          <w:rFonts w:eastAsia="Times New Roman"/>
          <w:sz w:val="40"/>
          <w:szCs w:val="40"/>
        </w:rPr>
      </w:pPr>
      <w:r>
        <w:rPr>
          <w:rFonts w:eastAsia="Times New Roman"/>
          <w:sz w:val="40"/>
          <w:szCs w:val="40"/>
        </w:rPr>
        <w:tab/>
      </w:r>
    </w:p>
    <w:sectPr w:rsidR="005D4C08" w:rsidRPr="005D4C08" w:rsidSect="00232D34">
      <w:headerReference w:type="even" r:id="rId23"/>
      <w:headerReference w:type="default" r:id="rId24"/>
      <w:footerReference w:type="even" r:id="rId25"/>
      <w:footerReference w:type="default" r:id="rId26"/>
      <w:headerReference w:type="first" r:id="rId27"/>
      <w:footerReference w:type="first" r:id="rId28"/>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7366" w14:textId="77777777" w:rsidR="00877686" w:rsidRDefault="00877686" w:rsidP="00660C79">
      <w:pPr>
        <w:spacing w:line="240" w:lineRule="auto"/>
      </w:pPr>
      <w:r>
        <w:separator/>
      </w:r>
    </w:p>
  </w:endnote>
  <w:endnote w:type="continuationSeparator" w:id="0">
    <w:p w14:paraId="4DBA15AF" w14:textId="77777777" w:rsidR="00877686" w:rsidRDefault="00877686" w:rsidP="00660C79">
      <w:pPr>
        <w:spacing w:line="240" w:lineRule="auto"/>
      </w:pPr>
      <w:r>
        <w:continuationSeparator/>
      </w:r>
    </w:p>
  </w:endnote>
  <w:endnote w:type="continuationNotice" w:id="1">
    <w:p w14:paraId="5A8243BF" w14:textId="77777777" w:rsidR="00877686" w:rsidRDefault="008776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D822" w14:textId="42B02419" w:rsidR="00EC6A73" w:rsidRDefault="00651755">
    <w:pPr>
      <w:pStyle w:val="Footer"/>
      <w:framePr w:wrap="none" w:vAnchor="text" w:hAnchor="margin" w:xAlign="right" w:y="1"/>
      <w:rPr>
        <w:rStyle w:val="PageNumber"/>
      </w:rPr>
    </w:pPr>
    <w:r>
      <w:rPr>
        <w:noProof/>
      </w:rPr>
      <mc:AlternateContent>
        <mc:Choice Requires="wps">
          <w:drawing>
            <wp:anchor distT="0" distB="0" distL="0" distR="0" simplePos="0" relativeHeight="251667461" behindDoc="0" locked="0" layoutInCell="1" allowOverlap="1" wp14:anchorId="7A65A0EE" wp14:editId="7DE3AAA5">
              <wp:simplePos x="635" y="635"/>
              <wp:positionH relativeFrom="page">
                <wp:align>center</wp:align>
              </wp:positionH>
              <wp:positionV relativeFrom="page">
                <wp:align>bottom</wp:align>
              </wp:positionV>
              <wp:extent cx="518795" cy="422910"/>
              <wp:effectExtent l="0" t="0" r="14605" b="0"/>
              <wp:wrapNone/>
              <wp:docPr id="47437269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4655FD1" w14:textId="30199B82"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5A0EE" id="_x0000_t202" coordsize="21600,21600" o:spt="202" path="m,l,21600r21600,l21600,xe">
              <v:stroke joinstyle="miter"/>
              <v:path gradientshapeok="t" o:connecttype="rect"/>
            </v:shapetype>
            <v:shape id="Text Box 13" o:spid="_x0000_s1028" type="#_x0000_t202" alt="OFFICIAL" style="position:absolute;left:0;text-align:left;margin-left:0;margin-top:0;width:40.85pt;height:33.3pt;z-index:2516674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34655FD1" w14:textId="30199B82"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DE17954" w14:textId="13912ADE"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651755">
          <w:rPr>
            <w:rStyle w:val="PageNumber"/>
          </w:rPr>
          <w:fldChar w:fldCharType="separate"/>
        </w:r>
        <w:r w:rsidR="00651755">
          <w:rPr>
            <w:rStyle w:val="PageNumber"/>
            <w:noProof/>
          </w:rPr>
          <w:t>21</w: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DF8515A" w14:textId="2DA4A2E2" w:rsidR="00917BB1" w:rsidRDefault="00917BB1" w:rsidP="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651755">
          <w:rPr>
            <w:rStyle w:val="PageNumber"/>
          </w:rPr>
          <w:fldChar w:fldCharType="separate"/>
        </w:r>
        <w:r w:rsidR="00651755">
          <w:rPr>
            <w:rStyle w:val="PageNumber"/>
            <w:noProof/>
          </w:rPr>
          <w:t>21</w:t>
        </w:r>
        <w:r>
          <w:rPr>
            <w:rStyle w:val="PageNumber"/>
          </w:rPr>
          <w:fldChar w:fldCharType="end"/>
        </w:r>
      </w:p>
    </w:sdtContent>
  </w:sdt>
  <w:p w14:paraId="0A55A844" w14:textId="77777777" w:rsidR="00917BB1" w:rsidRDefault="00917BB1" w:rsidP="00917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473C" w14:textId="54186404" w:rsidR="00E212D2" w:rsidRDefault="00651755" w:rsidP="00F5328A">
    <w:pPr>
      <w:pStyle w:val="Footer"/>
      <w:jc w:val="left"/>
    </w:pPr>
    <w:r>
      <w:rPr>
        <w:noProof/>
      </w:rPr>
      <mc:AlternateContent>
        <mc:Choice Requires="wps">
          <w:drawing>
            <wp:anchor distT="0" distB="0" distL="0" distR="0" simplePos="0" relativeHeight="251668485" behindDoc="0" locked="0" layoutInCell="1" allowOverlap="1" wp14:anchorId="46C1C26C" wp14:editId="4FC8A033">
              <wp:simplePos x="635" y="635"/>
              <wp:positionH relativeFrom="page">
                <wp:align>center</wp:align>
              </wp:positionH>
              <wp:positionV relativeFrom="page">
                <wp:align>bottom</wp:align>
              </wp:positionV>
              <wp:extent cx="518795" cy="422910"/>
              <wp:effectExtent l="0" t="0" r="14605" b="0"/>
              <wp:wrapNone/>
              <wp:docPr id="190083904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C195AE3" w14:textId="43C080F2"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1C26C" id="_x0000_t202" coordsize="21600,21600" o:spt="202" path="m,l,21600r21600,l21600,xe">
              <v:stroke joinstyle="miter"/>
              <v:path gradientshapeok="t" o:connecttype="rect"/>
            </v:shapetype>
            <v:shape id="Text Box 14" o:spid="_x0000_s1029" type="#_x0000_t202" alt="OFFICIAL" style="position:absolute;margin-left:0;margin-top:0;width:40.8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0C195AE3" w14:textId="43C080F2"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v:textbox>
              <w10:wrap anchorx="page" anchory="page"/>
            </v:shape>
          </w:pict>
        </mc:Fallback>
      </mc:AlternateContent>
    </w:r>
  </w:p>
  <w:p w14:paraId="3826A064" w14:textId="636917C5" w:rsidR="00E212D2" w:rsidRDefault="00E212D2" w:rsidP="00E212D2">
    <w:pPr>
      <w:pStyle w:val="Footer"/>
    </w:pPr>
    <w:r>
      <w:rPr>
        <w:noProof/>
      </w:rPr>
      <mc:AlternateContent>
        <mc:Choice Requires="wps">
          <w:drawing>
            <wp:anchor distT="0" distB="0" distL="114300" distR="114300" simplePos="0" relativeHeight="251660293" behindDoc="0" locked="0" layoutInCell="1" allowOverlap="1" wp14:anchorId="2A5E62CA" wp14:editId="68309E1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24964" id="Straight Connector 10" o:spid="_x0000_s1026" alt="&quot;&quot;" style="position:absolute;z-index:251660293;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CE3DCC4" w14:textId="77777777" w:rsidR="00E212D2" w:rsidRDefault="00E212D2" w:rsidP="00E212D2">
        <w:pPr>
          <w:pStyle w:val="Footer"/>
          <w:framePr w:wrap="none" w:vAnchor="text" w:hAnchor="page" w:x="10958" w:y="9"/>
          <w:rPr>
            <w:rStyle w:val="PageNumber"/>
          </w:rPr>
        </w:pPr>
        <w:r w:rsidRPr="007B1C7B">
          <w:rPr>
            <w:rStyle w:val="PageNumber"/>
            <w:sz w:val="24"/>
            <w:szCs w:val="24"/>
          </w:rPr>
          <w:fldChar w:fldCharType="begin"/>
        </w:r>
        <w:r w:rsidRPr="007B1C7B">
          <w:rPr>
            <w:rStyle w:val="PageNumber"/>
            <w:sz w:val="24"/>
            <w:szCs w:val="24"/>
          </w:rPr>
          <w:instrText xml:space="preserve"> PAGE </w:instrText>
        </w:r>
        <w:r w:rsidRPr="007B1C7B">
          <w:rPr>
            <w:rStyle w:val="PageNumber"/>
            <w:sz w:val="24"/>
            <w:szCs w:val="24"/>
          </w:rPr>
          <w:fldChar w:fldCharType="separate"/>
        </w:r>
        <w:r w:rsidRPr="007B1C7B">
          <w:rPr>
            <w:rStyle w:val="PageNumber"/>
            <w:sz w:val="24"/>
            <w:szCs w:val="24"/>
          </w:rPr>
          <w:t>1</w:t>
        </w:r>
        <w:r w:rsidRPr="007B1C7B">
          <w:rPr>
            <w:rStyle w:val="PageNumber"/>
            <w:sz w:val="24"/>
            <w:szCs w:val="24"/>
          </w:rPr>
          <w:fldChar w:fldCharType="end"/>
        </w:r>
      </w:p>
    </w:sdtContent>
  </w:sdt>
  <w:p w14:paraId="291174F8" w14:textId="51C1DDEC" w:rsidR="00917BB1" w:rsidRDefault="00744B5F" w:rsidP="00F5328A">
    <w:pPr>
      <w:pStyle w:val="Footer"/>
      <w:jc w:val="left"/>
      <w:rPr>
        <w:b/>
        <w:bCs/>
      </w:rPr>
    </w:pPr>
    <w:r>
      <w:rPr>
        <w:noProof/>
      </w:rPr>
      <w:drawing>
        <wp:anchor distT="0" distB="0" distL="114300" distR="114300" simplePos="0" relativeHeight="251662341" behindDoc="1" locked="0" layoutInCell="1" allowOverlap="1" wp14:anchorId="703BF7F9" wp14:editId="1AD9E424">
          <wp:simplePos x="0" y="0"/>
          <wp:positionH relativeFrom="margin">
            <wp:align>left</wp:align>
          </wp:positionH>
          <wp:positionV relativeFrom="paragraph">
            <wp:posOffset>8890</wp:posOffset>
          </wp:positionV>
          <wp:extent cx="1007110" cy="264795"/>
          <wp:effectExtent l="0" t="0" r="2540" b="1905"/>
          <wp:wrapTight wrapText="bothSides">
            <wp:wrapPolygon edited="0">
              <wp:start x="0" y="0"/>
              <wp:lineTo x="0" y="20201"/>
              <wp:lineTo x="12666" y="20201"/>
              <wp:lineTo x="15117" y="20201"/>
              <wp:lineTo x="21246" y="17094"/>
              <wp:lineTo x="21246" y="0"/>
              <wp:lineTo x="449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10" cy="26479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4D12" w14:textId="346553E5" w:rsidR="004271A8" w:rsidRDefault="00651755">
    <w:pPr>
      <w:pStyle w:val="Footer"/>
      <w:jc w:val="right"/>
    </w:pPr>
    <w:r>
      <w:rPr>
        <w:noProof/>
      </w:rPr>
      <mc:AlternateContent>
        <mc:Choice Requires="wps">
          <w:drawing>
            <wp:anchor distT="0" distB="0" distL="0" distR="0" simplePos="0" relativeHeight="251666437" behindDoc="0" locked="0" layoutInCell="1" allowOverlap="1" wp14:anchorId="2E505674" wp14:editId="140B42A2">
              <wp:simplePos x="635" y="635"/>
              <wp:positionH relativeFrom="page">
                <wp:align>center</wp:align>
              </wp:positionH>
              <wp:positionV relativeFrom="page">
                <wp:align>bottom</wp:align>
              </wp:positionV>
              <wp:extent cx="518795" cy="422910"/>
              <wp:effectExtent l="0" t="0" r="14605" b="0"/>
              <wp:wrapNone/>
              <wp:docPr id="143859794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5A744B4" w14:textId="3D0391B8"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05674" id="_x0000_t202" coordsize="21600,21600" o:spt="202" path="m,l,21600r21600,l21600,xe">
              <v:stroke joinstyle="miter"/>
              <v:path gradientshapeok="t" o:connecttype="rect"/>
            </v:shapetype>
            <v:shape id="Text Box 12" o:spid="_x0000_s1031" type="#_x0000_t202" alt="OFFICIAL" style="position:absolute;left:0;text-align:left;margin-left:0;margin-top:0;width:40.85pt;height:33.3pt;z-index:2516664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45A744B4" w14:textId="3D0391B8"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v:textbox>
              <w10:wrap anchorx="page" anchory="page"/>
            </v:shape>
          </w:pict>
        </mc:Fallback>
      </mc:AlternateContent>
    </w:r>
  </w:p>
  <w:p w14:paraId="3ED540E4" w14:textId="7A8E9E5D" w:rsidR="00751749" w:rsidRDefault="0075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20E6" w14:textId="77777777" w:rsidR="00877686" w:rsidRDefault="00877686" w:rsidP="00660C79">
      <w:pPr>
        <w:spacing w:line="240" w:lineRule="auto"/>
      </w:pPr>
      <w:r>
        <w:separator/>
      </w:r>
    </w:p>
  </w:footnote>
  <w:footnote w:type="continuationSeparator" w:id="0">
    <w:p w14:paraId="2484DFA1" w14:textId="77777777" w:rsidR="00877686" w:rsidRDefault="00877686" w:rsidP="00660C79">
      <w:pPr>
        <w:spacing w:line="240" w:lineRule="auto"/>
      </w:pPr>
      <w:r>
        <w:continuationSeparator/>
      </w:r>
    </w:p>
  </w:footnote>
  <w:footnote w:type="continuationNotice" w:id="1">
    <w:p w14:paraId="15928B21" w14:textId="77777777" w:rsidR="00877686" w:rsidRDefault="008776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D548" w14:textId="18887C88" w:rsidR="00751749" w:rsidRDefault="00651755">
    <w:pPr>
      <w:pStyle w:val="Header"/>
    </w:pPr>
    <w:r>
      <w:rPr>
        <w:noProof/>
      </w:rPr>
      <mc:AlternateContent>
        <mc:Choice Requires="wps">
          <w:drawing>
            <wp:anchor distT="0" distB="0" distL="0" distR="0" simplePos="0" relativeHeight="251664389" behindDoc="0" locked="0" layoutInCell="1" allowOverlap="1" wp14:anchorId="471E193D" wp14:editId="77C9A058">
              <wp:simplePos x="635" y="635"/>
              <wp:positionH relativeFrom="page">
                <wp:align>center</wp:align>
              </wp:positionH>
              <wp:positionV relativeFrom="page">
                <wp:align>top</wp:align>
              </wp:positionV>
              <wp:extent cx="518795" cy="422910"/>
              <wp:effectExtent l="0" t="0" r="14605" b="15240"/>
              <wp:wrapNone/>
              <wp:docPr id="207929533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D530778" w14:textId="25527B56"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E193D" id="_x0000_t202" coordsize="21600,21600" o:spt="202" path="m,l,21600r21600,l21600,xe">
              <v:stroke joinstyle="miter"/>
              <v:path gradientshapeok="t" o:connecttype="rect"/>
            </v:shapetype>
            <v:shape id="Text Box 10" o:spid="_x0000_s1026" type="#_x0000_t202" alt="OFFICIAL" style="position:absolute;margin-left:0;margin-top:0;width:40.85pt;height:33.3pt;z-index:251664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6D530778" w14:textId="25527B56"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70EE" w14:textId="2033AD94" w:rsidR="008D113C" w:rsidRPr="00917BB1" w:rsidRDefault="00651755"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5413" behindDoc="0" locked="0" layoutInCell="1" allowOverlap="1" wp14:anchorId="7996BD03" wp14:editId="70939939">
              <wp:simplePos x="635" y="635"/>
              <wp:positionH relativeFrom="page">
                <wp:align>center</wp:align>
              </wp:positionH>
              <wp:positionV relativeFrom="page">
                <wp:align>top</wp:align>
              </wp:positionV>
              <wp:extent cx="518795" cy="422910"/>
              <wp:effectExtent l="0" t="0" r="14605" b="15240"/>
              <wp:wrapNone/>
              <wp:docPr id="117671633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F1BDB96" w14:textId="5AC3C62F"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6BD03" id="_x0000_t202" coordsize="21600,21600" o:spt="202" path="m,l,21600r21600,l21600,xe">
              <v:stroke joinstyle="miter"/>
              <v:path gradientshapeok="t" o:connecttype="rect"/>
            </v:shapetype>
            <v:shape id="Text Box 11" o:spid="_x0000_s1027" type="#_x0000_t202" alt="OFFICIAL" style="position:absolute;left:0;text-align:left;margin-left:0;margin-top:0;width:40.8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2F1BDB96" w14:textId="5AC3C62F"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v:textbox>
              <w10:wrap anchorx="page" anchory="page"/>
            </v:shape>
          </w:pict>
        </mc:Fallback>
      </mc:AlternateContent>
    </w:r>
    <w:r w:rsidR="42EC0944">
      <w:rPr>
        <w:color w:val="6E7571" w:themeColor="text2"/>
      </w:rPr>
      <w:t>Onsite Emergency Flood Plans: Guidance for Reservoir Managers</w:t>
    </w:r>
  </w:p>
  <w:p w14:paraId="19F2229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7C0DE94" wp14:editId="3D27C29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clsh="http://schemas.microsoft.com/office/drawing/2020/classificationShape"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4CBF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0887" w14:textId="2E4FC044" w:rsidR="00751749" w:rsidRDefault="00651755">
    <w:pPr>
      <w:pStyle w:val="Header"/>
    </w:pPr>
    <w:r>
      <w:rPr>
        <w:noProof/>
      </w:rPr>
      <mc:AlternateContent>
        <mc:Choice Requires="wps">
          <w:drawing>
            <wp:anchor distT="0" distB="0" distL="0" distR="0" simplePos="0" relativeHeight="251663365" behindDoc="0" locked="0" layoutInCell="1" allowOverlap="1" wp14:anchorId="448FC30D" wp14:editId="1C8C836A">
              <wp:simplePos x="635" y="635"/>
              <wp:positionH relativeFrom="page">
                <wp:align>center</wp:align>
              </wp:positionH>
              <wp:positionV relativeFrom="page">
                <wp:align>top</wp:align>
              </wp:positionV>
              <wp:extent cx="518795" cy="422910"/>
              <wp:effectExtent l="0" t="0" r="14605" b="15240"/>
              <wp:wrapNone/>
              <wp:docPr id="71670239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476D5F2" w14:textId="2DFA740A"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FC30D" id="_x0000_t202" coordsize="21600,21600" o:spt="202" path="m,l,21600r21600,l21600,xe">
              <v:stroke joinstyle="miter"/>
              <v:path gradientshapeok="t" o:connecttype="rect"/>
            </v:shapetype>
            <v:shape id="Text Box 9" o:spid="_x0000_s1030" type="#_x0000_t202" alt="OFFICIAL" style="position:absolute;margin-left:0;margin-top:0;width:40.85pt;height:33.3pt;z-index:251663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1476D5F2" w14:textId="2DFA740A" w:rsidR="00651755" w:rsidRPr="00651755" w:rsidRDefault="00651755" w:rsidP="00651755">
                    <w:pPr>
                      <w:spacing w:after="0"/>
                      <w:rPr>
                        <w:rFonts w:ascii="Aptos" w:eastAsia="Aptos" w:hAnsi="Aptos" w:cs="Aptos"/>
                        <w:noProof/>
                        <w:color w:val="0000FF"/>
                        <w:sz w:val="20"/>
                        <w:szCs w:val="20"/>
                      </w:rPr>
                    </w:pPr>
                    <w:r w:rsidRPr="00651755">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6E2E7A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176C5C8"/>
    <w:lvl w:ilvl="0">
      <w:start w:val="1"/>
      <w:numFmt w:val="decimal"/>
      <w:pStyle w:val="TableTitle"/>
      <w:lvlText w:val="Table %1"/>
      <w:lvlJc w:val="left"/>
      <w:pPr>
        <w:tabs>
          <w:tab w:val="num" w:pos="0"/>
        </w:tabs>
        <w:ind w:left="1106" w:hanging="1106"/>
      </w:pPr>
      <w:rPr>
        <w:rFonts w:hint="default"/>
      </w:rPr>
    </w:lvl>
  </w:abstractNum>
  <w:abstractNum w:abstractNumId="2" w15:restartNumberingAfterBreak="0">
    <w:nsid w:val="FFFFFF80"/>
    <w:multiLevelType w:val="singleLevel"/>
    <w:tmpl w:val="22EE63D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4FCCD8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CCFF7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600F78A"/>
    <w:lvl w:ilvl="0">
      <w:start w:val="1"/>
      <w:numFmt w:val="bullet"/>
      <w:pStyle w:val="ListBullet2"/>
      <w:lvlText w:val=""/>
      <w:lvlJc w:val="left"/>
      <w:pPr>
        <w:tabs>
          <w:tab w:val="num" w:pos="1494"/>
        </w:tabs>
        <w:ind w:left="1494" w:hanging="360"/>
      </w:pPr>
      <w:rPr>
        <w:rFonts w:ascii="Symbol" w:hAnsi="Symbol" w:hint="default"/>
      </w:rPr>
    </w:lvl>
  </w:abstractNum>
  <w:abstractNum w:abstractNumId="6" w15:restartNumberingAfterBreak="0">
    <w:nsid w:val="FFFFFF88"/>
    <w:multiLevelType w:val="singleLevel"/>
    <w:tmpl w:val="DD80F1C0"/>
    <w:lvl w:ilvl="0">
      <w:start w:val="1"/>
      <w:numFmt w:val="decimal"/>
      <w:pStyle w:val="ListNumberRestart"/>
      <w:lvlText w:val="%1."/>
      <w:lvlJc w:val="left"/>
      <w:pPr>
        <w:tabs>
          <w:tab w:val="num" w:pos="927"/>
        </w:tabs>
        <w:ind w:left="927" w:hanging="360"/>
      </w:pPr>
      <w:rPr>
        <w:rFonts w:hint="default"/>
      </w:rPr>
    </w:lvl>
  </w:abstractNum>
  <w:abstractNum w:abstractNumId="7" w15:restartNumberingAfterBreak="0">
    <w:nsid w:val="FFFFFF89"/>
    <w:multiLevelType w:val="singleLevel"/>
    <w:tmpl w:val="F5CAD154"/>
    <w:lvl w:ilvl="0">
      <w:start w:val="1"/>
      <w:numFmt w:val="bullet"/>
      <w:pStyle w:val="Listchecklislt"/>
      <w:lvlText w:val=""/>
      <w:lvlJc w:val="left"/>
      <w:pPr>
        <w:tabs>
          <w:tab w:val="num" w:pos="1211"/>
        </w:tabs>
        <w:ind w:left="1211" w:hanging="360"/>
      </w:pPr>
      <w:rPr>
        <w:rFonts w:ascii="Wingdings" w:hAnsi="Wingdings" w:hint="default"/>
      </w:rPr>
    </w:lvl>
  </w:abstractNum>
  <w:abstractNum w:abstractNumId="8" w15:restartNumberingAfterBreak="0">
    <w:nsid w:val="008C3247"/>
    <w:multiLevelType w:val="hybridMultilevel"/>
    <w:tmpl w:val="BC58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7829F7"/>
    <w:multiLevelType w:val="hybridMultilevel"/>
    <w:tmpl w:val="9BAA59F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F8F0FF2"/>
    <w:multiLevelType w:val="hybridMultilevel"/>
    <w:tmpl w:val="DC0A143E"/>
    <w:lvl w:ilvl="0" w:tplc="2BC0ACCC">
      <w:numFmt w:val="decimal"/>
      <w:pStyle w:val="ListNumberRestart0"/>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1" w15:restartNumberingAfterBreak="0">
    <w:nsid w:val="12E22508"/>
    <w:multiLevelType w:val="multilevel"/>
    <w:tmpl w:val="D08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446571"/>
    <w:multiLevelType w:val="hybridMultilevel"/>
    <w:tmpl w:val="C03EA79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2BF3872"/>
    <w:multiLevelType w:val="hybridMultilevel"/>
    <w:tmpl w:val="7D62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75FC3"/>
    <w:multiLevelType w:val="hybridMultilevel"/>
    <w:tmpl w:val="FED8647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27574"/>
    <w:multiLevelType w:val="multilevel"/>
    <w:tmpl w:val="55E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676B7"/>
    <w:multiLevelType w:val="hybridMultilevel"/>
    <w:tmpl w:val="AC2452FE"/>
    <w:lvl w:ilvl="0" w:tplc="CAB047C8">
      <w:numFmt w:val="decimal"/>
      <w:pStyle w:val="ListNumber"/>
      <w:lvlText w:val=""/>
      <w:lvlJc w:val="left"/>
    </w:lvl>
    <w:lvl w:ilvl="1" w:tplc="08090019">
      <w:numFmt w:val="decimal"/>
      <w:pStyle w:val="Heading2"/>
      <w:lvlText w:val=""/>
      <w:lvlJc w:val="left"/>
    </w:lvl>
    <w:lvl w:ilvl="2" w:tplc="0809001B">
      <w:numFmt w:val="decimal"/>
      <w:pStyle w:val="Heading3"/>
      <w:lvlText w:val=""/>
      <w:lvlJc w:val="left"/>
    </w:lvl>
    <w:lvl w:ilvl="3" w:tplc="0809000F">
      <w:numFmt w:val="decimal"/>
      <w:pStyle w:val="Heading4"/>
      <w:lvlText w:val=""/>
      <w:lvlJc w:val="left"/>
    </w:lvl>
    <w:lvl w:ilvl="4" w:tplc="08090019">
      <w:numFmt w:val="decimal"/>
      <w:pStyle w:val="Heading5"/>
      <w:lvlText w:val=""/>
      <w:lvlJc w:val="left"/>
    </w:lvl>
    <w:lvl w:ilvl="5" w:tplc="0809001B">
      <w:numFmt w:val="decimal"/>
      <w:pStyle w:val="Heading6"/>
      <w:lvlText w:val=""/>
      <w:lvlJc w:val="left"/>
    </w:lvl>
    <w:lvl w:ilvl="6" w:tplc="0809000F">
      <w:numFmt w:val="decimal"/>
      <w:pStyle w:val="Heading7"/>
      <w:lvlText w:val=""/>
      <w:lvlJc w:val="left"/>
    </w:lvl>
    <w:lvl w:ilvl="7" w:tplc="08090019">
      <w:numFmt w:val="decimal"/>
      <w:pStyle w:val="Heading8"/>
      <w:lvlText w:val=""/>
      <w:lvlJc w:val="left"/>
    </w:lvl>
    <w:lvl w:ilvl="8" w:tplc="0809001B">
      <w:numFmt w:val="decimal"/>
      <w:pStyle w:val="Heading9"/>
      <w:lvlText w:val=""/>
      <w:lvlJc w:val="left"/>
    </w:lvl>
  </w:abstractNum>
  <w:abstractNum w:abstractNumId="18" w15:restartNumberingAfterBreak="0">
    <w:nsid w:val="2DE9114D"/>
    <w:multiLevelType w:val="multilevel"/>
    <w:tmpl w:val="B9D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864DA"/>
    <w:multiLevelType w:val="multilevel"/>
    <w:tmpl w:val="EC2A8F06"/>
    <w:lvl w:ilvl="0">
      <w:numFmt w:val="decimal"/>
      <w:pStyle w:val="AppHead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D7023A"/>
    <w:multiLevelType w:val="multilevel"/>
    <w:tmpl w:val="5934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8575D"/>
    <w:multiLevelType w:val="multilevel"/>
    <w:tmpl w:val="9D0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A90657"/>
    <w:multiLevelType w:val="multilevel"/>
    <w:tmpl w:val="C85A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B33E4"/>
    <w:multiLevelType w:val="hybridMultilevel"/>
    <w:tmpl w:val="F562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20A13"/>
    <w:multiLevelType w:val="hybridMultilevel"/>
    <w:tmpl w:val="5D46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7660B"/>
    <w:multiLevelType w:val="hybridMultilevel"/>
    <w:tmpl w:val="1FBAA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7B0A42"/>
    <w:multiLevelType w:val="hybridMultilevel"/>
    <w:tmpl w:val="5170A864"/>
    <w:lvl w:ilvl="0" w:tplc="590C90AA">
      <w:numFmt w:val="decimal"/>
      <w:pStyle w:val="ListBullet"/>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7" w15:restartNumberingAfterBreak="0">
    <w:nsid w:val="4F814FC1"/>
    <w:multiLevelType w:val="multilevel"/>
    <w:tmpl w:val="08090023"/>
    <w:styleLink w:val="ArticleSection"/>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05701A"/>
    <w:multiLevelType w:val="multilevel"/>
    <w:tmpl w:val="BEB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E6EB2"/>
    <w:multiLevelType w:val="multilevel"/>
    <w:tmpl w:val="D25A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93521"/>
    <w:multiLevelType w:val="multilevel"/>
    <w:tmpl w:val="D198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1275C"/>
    <w:multiLevelType w:val="hybridMultilevel"/>
    <w:tmpl w:val="43F0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9A5666"/>
    <w:multiLevelType w:val="multilevel"/>
    <w:tmpl w:val="8D04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B92E17"/>
    <w:multiLevelType w:val="multilevel"/>
    <w:tmpl w:val="BC06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56D2F"/>
    <w:multiLevelType w:val="multilevel"/>
    <w:tmpl w:val="0DEA0F52"/>
    <w:lvl w:ilvl="0">
      <w:numFmt w:val="decimal"/>
      <w:pStyle w:val="ListNumber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EE36C8"/>
    <w:multiLevelType w:val="hybridMultilevel"/>
    <w:tmpl w:val="BA8C1CAE"/>
    <w:lvl w:ilvl="0" w:tplc="A90A94E0">
      <w:start w:val="1"/>
      <w:numFmt w:val="bullet"/>
      <w:pStyle w:val="Bullets"/>
      <w:lvlText w:val=""/>
      <w:lvlJc w:val="left"/>
      <w:pPr>
        <w:ind w:left="720" w:hanging="360"/>
      </w:pPr>
      <w:rPr>
        <w:rFonts w:ascii="Symbol" w:hAnsi="Symbol" w:hint="default"/>
        <w:color w:val="0055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7D645B"/>
    <w:multiLevelType w:val="hybridMultilevel"/>
    <w:tmpl w:val="6E5EA14C"/>
    <w:lvl w:ilvl="0" w:tplc="41CA40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F42467"/>
    <w:multiLevelType w:val="multilevel"/>
    <w:tmpl w:val="8388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15459"/>
    <w:multiLevelType w:val="hybridMultilevel"/>
    <w:tmpl w:val="584CC6F6"/>
    <w:lvl w:ilvl="0" w:tplc="9FFAD1B6">
      <w:numFmt w:val="decimal"/>
      <w:pStyle w:val="TableBullet"/>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9" w15:restartNumberingAfterBreak="0">
    <w:nsid w:val="73F7272A"/>
    <w:multiLevelType w:val="hybridMultilevel"/>
    <w:tmpl w:val="C6645C26"/>
    <w:lvl w:ilvl="0" w:tplc="6EC619EC">
      <w:numFmt w:val="decimal"/>
      <w:pStyle w:val="FigureTit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0" w15:restartNumberingAfterBreak="0">
    <w:nsid w:val="75A57ECD"/>
    <w:multiLevelType w:val="hybridMultilevel"/>
    <w:tmpl w:val="9AC4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91FB7"/>
    <w:multiLevelType w:val="multilevel"/>
    <w:tmpl w:val="08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F94B80"/>
    <w:multiLevelType w:val="hybridMultilevel"/>
    <w:tmpl w:val="67B64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055B98"/>
    <w:multiLevelType w:val="multilevel"/>
    <w:tmpl w:val="0809001D"/>
    <w:styleLink w:val="1ai"/>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1052000">
    <w:abstractNumId w:val="15"/>
  </w:num>
  <w:num w:numId="2" w16cid:durableId="1264650022">
    <w:abstractNumId w:val="20"/>
  </w:num>
  <w:num w:numId="3" w16cid:durableId="29843482">
    <w:abstractNumId w:val="16"/>
  </w:num>
  <w:num w:numId="4" w16cid:durableId="460349213">
    <w:abstractNumId w:val="30"/>
  </w:num>
  <w:num w:numId="5" w16cid:durableId="2003659018">
    <w:abstractNumId w:val="22"/>
  </w:num>
  <w:num w:numId="6" w16cid:durableId="1125200945">
    <w:abstractNumId w:val="32"/>
  </w:num>
  <w:num w:numId="7" w16cid:durableId="1190607931">
    <w:abstractNumId w:val="37"/>
  </w:num>
  <w:num w:numId="8" w16cid:durableId="1214807528">
    <w:abstractNumId w:val="33"/>
  </w:num>
  <w:num w:numId="9" w16cid:durableId="92093704">
    <w:abstractNumId w:val="11"/>
  </w:num>
  <w:num w:numId="10" w16cid:durableId="808283931">
    <w:abstractNumId w:val="18"/>
  </w:num>
  <w:num w:numId="11" w16cid:durableId="1746103708">
    <w:abstractNumId w:val="21"/>
  </w:num>
  <w:num w:numId="12" w16cid:durableId="303698132">
    <w:abstractNumId w:val="29"/>
  </w:num>
  <w:num w:numId="13" w16cid:durableId="643896706">
    <w:abstractNumId w:val="28"/>
  </w:num>
  <w:num w:numId="14" w16cid:durableId="1327787896">
    <w:abstractNumId w:val="8"/>
  </w:num>
  <w:num w:numId="15" w16cid:durableId="892161370">
    <w:abstractNumId w:val="35"/>
  </w:num>
  <w:num w:numId="16" w16cid:durableId="850605605">
    <w:abstractNumId w:val="42"/>
  </w:num>
  <w:num w:numId="17" w16cid:durableId="515853053">
    <w:abstractNumId w:val="25"/>
  </w:num>
  <w:num w:numId="18" w16cid:durableId="344871531">
    <w:abstractNumId w:val="14"/>
  </w:num>
  <w:num w:numId="19" w16cid:durableId="1795171202">
    <w:abstractNumId w:val="31"/>
  </w:num>
  <w:num w:numId="20" w16cid:durableId="2132631659">
    <w:abstractNumId w:val="13"/>
  </w:num>
  <w:num w:numId="21" w16cid:durableId="1553729580">
    <w:abstractNumId w:val="23"/>
  </w:num>
  <w:num w:numId="22" w16cid:durableId="796021861">
    <w:abstractNumId w:val="40"/>
  </w:num>
  <w:num w:numId="23" w16cid:durableId="968778334">
    <w:abstractNumId w:val="36"/>
  </w:num>
  <w:num w:numId="24" w16cid:durableId="197209970">
    <w:abstractNumId w:val="43"/>
  </w:num>
  <w:num w:numId="25" w16cid:durableId="654918856">
    <w:abstractNumId w:val="41"/>
  </w:num>
  <w:num w:numId="26" w16cid:durableId="364334093">
    <w:abstractNumId w:val="27"/>
  </w:num>
  <w:num w:numId="27" w16cid:durableId="2073848631">
    <w:abstractNumId w:val="39"/>
  </w:num>
  <w:num w:numId="28" w16cid:durableId="17588868">
    <w:abstractNumId w:val="26"/>
  </w:num>
  <w:num w:numId="29" w16cid:durableId="907501813">
    <w:abstractNumId w:val="5"/>
  </w:num>
  <w:num w:numId="30" w16cid:durableId="66072544">
    <w:abstractNumId w:val="4"/>
  </w:num>
  <w:num w:numId="31" w16cid:durableId="1617171928">
    <w:abstractNumId w:val="3"/>
  </w:num>
  <w:num w:numId="32" w16cid:durableId="1510680041">
    <w:abstractNumId w:val="2"/>
  </w:num>
  <w:num w:numId="33" w16cid:durableId="876740862">
    <w:abstractNumId w:val="17"/>
  </w:num>
  <w:num w:numId="34" w16cid:durableId="1689604290">
    <w:abstractNumId w:val="34"/>
  </w:num>
  <w:num w:numId="35" w16cid:durableId="1883710599">
    <w:abstractNumId w:val="0"/>
  </w:num>
  <w:num w:numId="36" w16cid:durableId="1507205318">
    <w:abstractNumId w:val="10"/>
  </w:num>
  <w:num w:numId="37" w16cid:durableId="1684629510">
    <w:abstractNumId w:val="7"/>
  </w:num>
  <w:num w:numId="38" w16cid:durableId="1463381453">
    <w:abstractNumId w:val="6"/>
  </w:num>
  <w:num w:numId="39" w16cid:durableId="1128009256">
    <w:abstractNumId w:val="38"/>
  </w:num>
  <w:num w:numId="40" w16cid:durableId="1926717971">
    <w:abstractNumId w:val="1"/>
  </w:num>
  <w:num w:numId="41" w16cid:durableId="1759212771">
    <w:abstractNumId w:val="19"/>
  </w:num>
  <w:num w:numId="42" w16cid:durableId="1926719056">
    <w:abstractNumId w:val="24"/>
  </w:num>
  <w:num w:numId="43" w16cid:durableId="878736352">
    <w:abstractNumId w:val="12"/>
  </w:num>
  <w:num w:numId="44" w16cid:durableId="672801956">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0B"/>
    <w:rsid w:val="000008CC"/>
    <w:rsid w:val="000037BD"/>
    <w:rsid w:val="000044E4"/>
    <w:rsid w:val="00005E80"/>
    <w:rsid w:val="00007D67"/>
    <w:rsid w:val="00021803"/>
    <w:rsid w:val="000228E6"/>
    <w:rsid w:val="000323B5"/>
    <w:rsid w:val="0003257F"/>
    <w:rsid w:val="00032829"/>
    <w:rsid w:val="00036D4A"/>
    <w:rsid w:val="00036DFE"/>
    <w:rsid w:val="00037025"/>
    <w:rsid w:val="0003777C"/>
    <w:rsid w:val="000377C3"/>
    <w:rsid w:val="00037ECE"/>
    <w:rsid w:val="00037F7D"/>
    <w:rsid w:val="00040561"/>
    <w:rsid w:val="000406F9"/>
    <w:rsid w:val="00041F44"/>
    <w:rsid w:val="00044DEE"/>
    <w:rsid w:val="00047BD8"/>
    <w:rsid w:val="000520B2"/>
    <w:rsid w:val="00052B74"/>
    <w:rsid w:val="0005531F"/>
    <w:rsid w:val="000559DA"/>
    <w:rsid w:val="00057F1E"/>
    <w:rsid w:val="0006168C"/>
    <w:rsid w:val="00061CAE"/>
    <w:rsid w:val="00064325"/>
    <w:rsid w:val="0006498E"/>
    <w:rsid w:val="00065999"/>
    <w:rsid w:val="00067997"/>
    <w:rsid w:val="00070937"/>
    <w:rsid w:val="00073DF9"/>
    <w:rsid w:val="00077A60"/>
    <w:rsid w:val="00080E1C"/>
    <w:rsid w:val="00081730"/>
    <w:rsid w:val="00082585"/>
    <w:rsid w:val="00082755"/>
    <w:rsid w:val="00084933"/>
    <w:rsid w:val="000857B8"/>
    <w:rsid w:val="00085C35"/>
    <w:rsid w:val="000877D9"/>
    <w:rsid w:val="00092E08"/>
    <w:rsid w:val="00093338"/>
    <w:rsid w:val="00093689"/>
    <w:rsid w:val="00093767"/>
    <w:rsid w:val="00094517"/>
    <w:rsid w:val="00096860"/>
    <w:rsid w:val="000A1017"/>
    <w:rsid w:val="000A2AB4"/>
    <w:rsid w:val="000A3C45"/>
    <w:rsid w:val="000A3EB1"/>
    <w:rsid w:val="000A5B16"/>
    <w:rsid w:val="000A67E6"/>
    <w:rsid w:val="000B0FBD"/>
    <w:rsid w:val="000B2B03"/>
    <w:rsid w:val="000B45AB"/>
    <w:rsid w:val="000B52E0"/>
    <w:rsid w:val="000B54AD"/>
    <w:rsid w:val="000B6B2C"/>
    <w:rsid w:val="000B7559"/>
    <w:rsid w:val="000C042F"/>
    <w:rsid w:val="000C1B83"/>
    <w:rsid w:val="000C32F6"/>
    <w:rsid w:val="000C703B"/>
    <w:rsid w:val="000C7675"/>
    <w:rsid w:val="000D10BC"/>
    <w:rsid w:val="000D3843"/>
    <w:rsid w:val="000D3AA3"/>
    <w:rsid w:val="000D4B26"/>
    <w:rsid w:val="000D5DED"/>
    <w:rsid w:val="000E0A89"/>
    <w:rsid w:val="000E0D15"/>
    <w:rsid w:val="000E31DE"/>
    <w:rsid w:val="000E48F6"/>
    <w:rsid w:val="000E4D09"/>
    <w:rsid w:val="000F37F8"/>
    <w:rsid w:val="000F38F1"/>
    <w:rsid w:val="000F395C"/>
    <w:rsid w:val="000F469F"/>
    <w:rsid w:val="000F7E6F"/>
    <w:rsid w:val="00100524"/>
    <w:rsid w:val="00103E6E"/>
    <w:rsid w:val="00105F31"/>
    <w:rsid w:val="00106F96"/>
    <w:rsid w:val="00114011"/>
    <w:rsid w:val="00115B69"/>
    <w:rsid w:val="00115FA2"/>
    <w:rsid w:val="00116794"/>
    <w:rsid w:val="00121120"/>
    <w:rsid w:val="001222F9"/>
    <w:rsid w:val="001233B8"/>
    <w:rsid w:val="00124BFF"/>
    <w:rsid w:val="001261B6"/>
    <w:rsid w:val="0012715E"/>
    <w:rsid w:val="00130362"/>
    <w:rsid w:val="0013180F"/>
    <w:rsid w:val="001327D6"/>
    <w:rsid w:val="00133BAE"/>
    <w:rsid w:val="00133D5E"/>
    <w:rsid w:val="00133F9A"/>
    <w:rsid w:val="0013514C"/>
    <w:rsid w:val="00136F6C"/>
    <w:rsid w:val="001423A4"/>
    <w:rsid w:val="00144906"/>
    <w:rsid w:val="00150BFB"/>
    <w:rsid w:val="00151979"/>
    <w:rsid w:val="00152AAF"/>
    <w:rsid w:val="00153715"/>
    <w:rsid w:val="00157573"/>
    <w:rsid w:val="00160829"/>
    <w:rsid w:val="00162322"/>
    <w:rsid w:val="00163EBA"/>
    <w:rsid w:val="00164BB1"/>
    <w:rsid w:val="00164CE1"/>
    <w:rsid w:val="001679DF"/>
    <w:rsid w:val="0017183A"/>
    <w:rsid w:val="001740AD"/>
    <w:rsid w:val="0017589C"/>
    <w:rsid w:val="0017708C"/>
    <w:rsid w:val="00184D6C"/>
    <w:rsid w:val="00184FE8"/>
    <w:rsid w:val="001856D9"/>
    <w:rsid w:val="00185BFA"/>
    <w:rsid w:val="0019196A"/>
    <w:rsid w:val="00193913"/>
    <w:rsid w:val="00194FBD"/>
    <w:rsid w:val="0019787D"/>
    <w:rsid w:val="00197A09"/>
    <w:rsid w:val="001A10A4"/>
    <w:rsid w:val="001A7FC2"/>
    <w:rsid w:val="001B4E66"/>
    <w:rsid w:val="001B5AE2"/>
    <w:rsid w:val="001B6612"/>
    <w:rsid w:val="001C3ED1"/>
    <w:rsid w:val="001C580D"/>
    <w:rsid w:val="001C6F38"/>
    <w:rsid w:val="001D0E92"/>
    <w:rsid w:val="001D1064"/>
    <w:rsid w:val="001D2CA6"/>
    <w:rsid w:val="001D44D9"/>
    <w:rsid w:val="001D575C"/>
    <w:rsid w:val="001D5D4C"/>
    <w:rsid w:val="001D674B"/>
    <w:rsid w:val="001D714F"/>
    <w:rsid w:val="001D7C9E"/>
    <w:rsid w:val="001E0638"/>
    <w:rsid w:val="001E2A30"/>
    <w:rsid w:val="001E36BA"/>
    <w:rsid w:val="001E4E9F"/>
    <w:rsid w:val="001E6678"/>
    <w:rsid w:val="001E6BE1"/>
    <w:rsid w:val="001F1151"/>
    <w:rsid w:val="001F1E9D"/>
    <w:rsid w:val="001F25C6"/>
    <w:rsid w:val="001F4D4E"/>
    <w:rsid w:val="001F4DE6"/>
    <w:rsid w:val="001F696B"/>
    <w:rsid w:val="001F7390"/>
    <w:rsid w:val="00203FA5"/>
    <w:rsid w:val="002043BF"/>
    <w:rsid w:val="00207C0D"/>
    <w:rsid w:val="002121EF"/>
    <w:rsid w:val="002147ED"/>
    <w:rsid w:val="00215FDB"/>
    <w:rsid w:val="00217848"/>
    <w:rsid w:val="00222DF0"/>
    <w:rsid w:val="00223F5F"/>
    <w:rsid w:val="00224049"/>
    <w:rsid w:val="002269D2"/>
    <w:rsid w:val="002278A0"/>
    <w:rsid w:val="002310D0"/>
    <w:rsid w:val="00232D34"/>
    <w:rsid w:val="002359F1"/>
    <w:rsid w:val="00236552"/>
    <w:rsid w:val="00236E05"/>
    <w:rsid w:val="00237802"/>
    <w:rsid w:val="00240CC2"/>
    <w:rsid w:val="00243987"/>
    <w:rsid w:val="00245B57"/>
    <w:rsid w:val="00247A10"/>
    <w:rsid w:val="00247BB1"/>
    <w:rsid w:val="00250078"/>
    <w:rsid w:val="00252A57"/>
    <w:rsid w:val="00257767"/>
    <w:rsid w:val="002616C8"/>
    <w:rsid w:val="00263B91"/>
    <w:rsid w:val="0026451F"/>
    <w:rsid w:val="00266EB9"/>
    <w:rsid w:val="00266ED1"/>
    <w:rsid w:val="002676B2"/>
    <w:rsid w:val="002706F3"/>
    <w:rsid w:val="00270B89"/>
    <w:rsid w:val="002723BF"/>
    <w:rsid w:val="002727C5"/>
    <w:rsid w:val="00273328"/>
    <w:rsid w:val="0027358C"/>
    <w:rsid w:val="00276C81"/>
    <w:rsid w:val="0028138B"/>
    <w:rsid w:val="00281BB1"/>
    <w:rsid w:val="002823D1"/>
    <w:rsid w:val="00283823"/>
    <w:rsid w:val="00284829"/>
    <w:rsid w:val="00290B1F"/>
    <w:rsid w:val="002911D3"/>
    <w:rsid w:val="00291605"/>
    <w:rsid w:val="0029294D"/>
    <w:rsid w:val="002936E7"/>
    <w:rsid w:val="00294435"/>
    <w:rsid w:val="0029532C"/>
    <w:rsid w:val="00295781"/>
    <w:rsid w:val="00295CD6"/>
    <w:rsid w:val="002A02BF"/>
    <w:rsid w:val="002A29C5"/>
    <w:rsid w:val="002A58D0"/>
    <w:rsid w:val="002A6914"/>
    <w:rsid w:val="002A6EB6"/>
    <w:rsid w:val="002B101B"/>
    <w:rsid w:val="002B34E9"/>
    <w:rsid w:val="002B4929"/>
    <w:rsid w:val="002B4A60"/>
    <w:rsid w:val="002B60A1"/>
    <w:rsid w:val="002B697A"/>
    <w:rsid w:val="002B7AE6"/>
    <w:rsid w:val="002C11B0"/>
    <w:rsid w:val="002C1F82"/>
    <w:rsid w:val="002C556D"/>
    <w:rsid w:val="002D4585"/>
    <w:rsid w:val="002D5882"/>
    <w:rsid w:val="002D700C"/>
    <w:rsid w:val="002E431C"/>
    <w:rsid w:val="002E510C"/>
    <w:rsid w:val="002E65C4"/>
    <w:rsid w:val="002F190B"/>
    <w:rsid w:val="002F2F8F"/>
    <w:rsid w:val="002F7B37"/>
    <w:rsid w:val="0030096D"/>
    <w:rsid w:val="00303453"/>
    <w:rsid w:val="00303DFD"/>
    <w:rsid w:val="00306C34"/>
    <w:rsid w:val="00306D81"/>
    <w:rsid w:val="00310670"/>
    <w:rsid w:val="00315836"/>
    <w:rsid w:val="00317007"/>
    <w:rsid w:val="0031721C"/>
    <w:rsid w:val="00317618"/>
    <w:rsid w:val="00321941"/>
    <w:rsid w:val="0032246A"/>
    <w:rsid w:val="00322CC7"/>
    <w:rsid w:val="003233EE"/>
    <w:rsid w:val="00327C3C"/>
    <w:rsid w:val="00340BFD"/>
    <w:rsid w:val="00343939"/>
    <w:rsid w:val="0034464E"/>
    <w:rsid w:val="0034616E"/>
    <w:rsid w:val="00347369"/>
    <w:rsid w:val="00347E73"/>
    <w:rsid w:val="00351A41"/>
    <w:rsid w:val="00353EFA"/>
    <w:rsid w:val="0035443C"/>
    <w:rsid w:val="003573F8"/>
    <w:rsid w:val="003574A5"/>
    <w:rsid w:val="00365CBF"/>
    <w:rsid w:val="00366042"/>
    <w:rsid w:val="00371D69"/>
    <w:rsid w:val="003732EC"/>
    <w:rsid w:val="003750DA"/>
    <w:rsid w:val="00375A45"/>
    <w:rsid w:val="00375F21"/>
    <w:rsid w:val="00380985"/>
    <w:rsid w:val="003818BA"/>
    <w:rsid w:val="00381BF2"/>
    <w:rsid w:val="0038261B"/>
    <w:rsid w:val="00382B1E"/>
    <w:rsid w:val="00383F3F"/>
    <w:rsid w:val="00387F62"/>
    <w:rsid w:val="003906E6"/>
    <w:rsid w:val="0039188C"/>
    <w:rsid w:val="00392120"/>
    <w:rsid w:val="003921F1"/>
    <w:rsid w:val="00394726"/>
    <w:rsid w:val="003A2F93"/>
    <w:rsid w:val="003A30D7"/>
    <w:rsid w:val="003A69EB"/>
    <w:rsid w:val="003A70CB"/>
    <w:rsid w:val="003A7EBD"/>
    <w:rsid w:val="003A7F5D"/>
    <w:rsid w:val="003B12B9"/>
    <w:rsid w:val="003B172E"/>
    <w:rsid w:val="003B3F88"/>
    <w:rsid w:val="003C1417"/>
    <w:rsid w:val="003C4F4C"/>
    <w:rsid w:val="003C653E"/>
    <w:rsid w:val="003C7AC5"/>
    <w:rsid w:val="003C7CAB"/>
    <w:rsid w:val="003C7DEB"/>
    <w:rsid w:val="003D155D"/>
    <w:rsid w:val="003D6780"/>
    <w:rsid w:val="003E14AA"/>
    <w:rsid w:val="003E171A"/>
    <w:rsid w:val="003E3E75"/>
    <w:rsid w:val="003E44EF"/>
    <w:rsid w:val="003E4E04"/>
    <w:rsid w:val="003E6914"/>
    <w:rsid w:val="003F0C37"/>
    <w:rsid w:val="003F4243"/>
    <w:rsid w:val="003F5384"/>
    <w:rsid w:val="003F5794"/>
    <w:rsid w:val="003F5830"/>
    <w:rsid w:val="003F6862"/>
    <w:rsid w:val="004017FB"/>
    <w:rsid w:val="00403D68"/>
    <w:rsid w:val="00405F03"/>
    <w:rsid w:val="004073BC"/>
    <w:rsid w:val="00411406"/>
    <w:rsid w:val="004114B7"/>
    <w:rsid w:val="004133B7"/>
    <w:rsid w:val="00413A57"/>
    <w:rsid w:val="00414F88"/>
    <w:rsid w:val="00416C1B"/>
    <w:rsid w:val="00421FBF"/>
    <w:rsid w:val="00425280"/>
    <w:rsid w:val="004271A8"/>
    <w:rsid w:val="00431E25"/>
    <w:rsid w:val="00432D0F"/>
    <w:rsid w:val="00433A26"/>
    <w:rsid w:val="00443E42"/>
    <w:rsid w:val="00444AA1"/>
    <w:rsid w:val="00445648"/>
    <w:rsid w:val="00445ECF"/>
    <w:rsid w:val="00447763"/>
    <w:rsid w:val="004549C0"/>
    <w:rsid w:val="00462C1B"/>
    <w:rsid w:val="00464515"/>
    <w:rsid w:val="00466757"/>
    <w:rsid w:val="00466A6C"/>
    <w:rsid w:val="004673C2"/>
    <w:rsid w:val="00470F30"/>
    <w:rsid w:val="004769F2"/>
    <w:rsid w:val="00481CC6"/>
    <w:rsid w:val="00484F12"/>
    <w:rsid w:val="004856A9"/>
    <w:rsid w:val="0049213B"/>
    <w:rsid w:val="004929D7"/>
    <w:rsid w:val="00494C05"/>
    <w:rsid w:val="004965E4"/>
    <w:rsid w:val="004A11C0"/>
    <w:rsid w:val="004A33B3"/>
    <w:rsid w:val="004A3F63"/>
    <w:rsid w:val="004A4538"/>
    <w:rsid w:val="004A4CFA"/>
    <w:rsid w:val="004A7B23"/>
    <w:rsid w:val="004B0269"/>
    <w:rsid w:val="004B1F7D"/>
    <w:rsid w:val="004B4168"/>
    <w:rsid w:val="004B4FEC"/>
    <w:rsid w:val="004B6467"/>
    <w:rsid w:val="004B664F"/>
    <w:rsid w:val="004B66D2"/>
    <w:rsid w:val="004B79BB"/>
    <w:rsid w:val="004B79CB"/>
    <w:rsid w:val="004C064F"/>
    <w:rsid w:val="004C24D5"/>
    <w:rsid w:val="004C32FE"/>
    <w:rsid w:val="004C43BF"/>
    <w:rsid w:val="004C6193"/>
    <w:rsid w:val="004D059B"/>
    <w:rsid w:val="004D2437"/>
    <w:rsid w:val="004D3F04"/>
    <w:rsid w:val="004E1575"/>
    <w:rsid w:val="004E1A2F"/>
    <w:rsid w:val="004E4336"/>
    <w:rsid w:val="004E5DB4"/>
    <w:rsid w:val="004E61E0"/>
    <w:rsid w:val="004E6F1B"/>
    <w:rsid w:val="004E7800"/>
    <w:rsid w:val="004F111F"/>
    <w:rsid w:val="004F1462"/>
    <w:rsid w:val="004F2F44"/>
    <w:rsid w:val="004F31D5"/>
    <w:rsid w:val="004F54CF"/>
    <w:rsid w:val="00503EF5"/>
    <w:rsid w:val="00504385"/>
    <w:rsid w:val="00512B82"/>
    <w:rsid w:val="005135E6"/>
    <w:rsid w:val="0051607C"/>
    <w:rsid w:val="0051689C"/>
    <w:rsid w:val="00521FB8"/>
    <w:rsid w:val="005229C6"/>
    <w:rsid w:val="005235F4"/>
    <w:rsid w:val="00527121"/>
    <w:rsid w:val="00530F66"/>
    <w:rsid w:val="00531293"/>
    <w:rsid w:val="00531CDA"/>
    <w:rsid w:val="00532ED5"/>
    <w:rsid w:val="005337D8"/>
    <w:rsid w:val="00535905"/>
    <w:rsid w:val="00540046"/>
    <w:rsid w:val="00543A94"/>
    <w:rsid w:val="00545AF7"/>
    <w:rsid w:val="00545E54"/>
    <w:rsid w:val="00551989"/>
    <w:rsid w:val="00552F57"/>
    <w:rsid w:val="00555BB8"/>
    <w:rsid w:val="00561065"/>
    <w:rsid w:val="00570D27"/>
    <w:rsid w:val="005738C0"/>
    <w:rsid w:val="0057757D"/>
    <w:rsid w:val="005803F5"/>
    <w:rsid w:val="005821B0"/>
    <w:rsid w:val="00582EF0"/>
    <w:rsid w:val="00585AD8"/>
    <w:rsid w:val="00587EA6"/>
    <w:rsid w:val="00591D74"/>
    <w:rsid w:val="00593C17"/>
    <w:rsid w:val="00594A93"/>
    <w:rsid w:val="00594D3F"/>
    <w:rsid w:val="005955B0"/>
    <w:rsid w:val="00595773"/>
    <w:rsid w:val="00595E51"/>
    <w:rsid w:val="00597932"/>
    <w:rsid w:val="005A24EF"/>
    <w:rsid w:val="005A355E"/>
    <w:rsid w:val="005A3889"/>
    <w:rsid w:val="005A390C"/>
    <w:rsid w:val="005A455E"/>
    <w:rsid w:val="005A5AE6"/>
    <w:rsid w:val="005A6F57"/>
    <w:rsid w:val="005A74A3"/>
    <w:rsid w:val="005B29FF"/>
    <w:rsid w:val="005B7491"/>
    <w:rsid w:val="005C1D80"/>
    <w:rsid w:val="005C2A3E"/>
    <w:rsid w:val="005C7E56"/>
    <w:rsid w:val="005D1213"/>
    <w:rsid w:val="005D24DE"/>
    <w:rsid w:val="005D4C08"/>
    <w:rsid w:val="005E020B"/>
    <w:rsid w:val="005E1162"/>
    <w:rsid w:val="005E1232"/>
    <w:rsid w:val="005E1981"/>
    <w:rsid w:val="005E1E42"/>
    <w:rsid w:val="005E4809"/>
    <w:rsid w:val="005E4D25"/>
    <w:rsid w:val="005E5180"/>
    <w:rsid w:val="005E71F3"/>
    <w:rsid w:val="005E73BB"/>
    <w:rsid w:val="005E7C00"/>
    <w:rsid w:val="005F0A8D"/>
    <w:rsid w:val="005F2291"/>
    <w:rsid w:val="005F2698"/>
    <w:rsid w:val="005F637B"/>
    <w:rsid w:val="005F68A6"/>
    <w:rsid w:val="005F7275"/>
    <w:rsid w:val="005F7F94"/>
    <w:rsid w:val="00600086"/>
    <w:rsid w:val="006020E0"/>
    <w:rsid w:val="00603289"/>
    <w:rsid w:val="00605F1F"/>
    <w:rsid w:val="00606194"/>
    <w:rsid w:val="00613047"/>
    <w:rsid w:val="00613930"/>
    <w:rsid w:val="00617E82"/>
    <w:rsid w:val="006243FF"/>
    <w:rsid w:val="00635E3A"/>
    <w:rsid w:val="00641198"/>
    <w:rsid w:val="00642449"/>
    <w:rsid w:val="0064373D"/>
    <w:rsid w:val="00644033"/>
    <w:rsid w:val="0064633D"/>
    <w:rsid w:val="00646A1E"/>
    <w:rsid w:val="00650B93"/>
    <w:rsid w:val="00651755"/>
    <w:rsid w:val="006517A7"/>
    <w:rsid w:val="006528D0"/>
    <w:rsid w:val="0065364B"/>
    <w:rsid w:val="0065694E"/>
    <w:rsid w:val="00660A12"/>
    <w:rsid w:val="00660C79"/>
    <w:rsid w:val="00662A43"/>
    <w:rsid w:val="00665602"/>
    <w:rsid w:val="00667DCF"/>
    <w:rsid w:val="0067007B"/>
    <w:rsid w:val="0067033F"/>
    <w:rsid w:val="0067230A"/>
    <w:rsid w:val="00674D84"/>
    <w:rsid w:val="00675AD6"/>
    <w:rsid w:val="00676E8B"/>
    <w:rsid w:val="00677492"/>
    <w:rsid w:val="006803E5"/>
    <w:rsid w:val="006818D4"/>
    <w:rsid w:val="00682439"/>
    <w:rsid w:val="00683CBF"/>
    <w:rsid w:val="00684F5A"/>
    <w:rsid w:val="00692EAF"/>
    <w:rsid w:val="006933BD"/>
    <w:rsid w:val="00693BB8"/>
    <w:rsid w:val="00693BD1"/>
    <w:rsid w:val="00693C8B"/>
    <w:rsid w:val="00697B87"/>
    <w:rsid w:val="006A2F43"/>
    <w:rsid w:val="006A31ED"/>
    <w:rsid w:val="006A3C9C"/>
    <w:rsid w:val="006A412C"/>
    <w:rsid w:val="006A45CB"/>
    <w:rsid w:val="006A6137"/>
    <w:rsid w:val="006B06A2"/>
    <w:rsid w:val="006B2977"/>
    <w:rsid w:val="006B2CA1"/>
    <w:rsid w:val="006B31CE"/>
    <w:rsid w:val="006C7BBC"/>
    <w:rsid w:val="006C7F52"/>
    <w:rsid w:val="006D16CE"/>
    <w:rsid w:val="006D2081"/>
    <w:rsid w:val="006D3BDD"/>
    <w:rsid w:val="006D47E5"/>
    <w:rsid w:val="006D7EBF"/>
    <w:rsid w:val="006E0912"/>
    <w:rsid w:val="006E0FC4"/>
    <w:rsid w:val="006E25E6"/>
    <w:rsid w:val="006F060C"/>
    <w:rsid w:val="006F603D"/>
    <w:rsid w:val="006F6047"/>
    <w:rsid w:val="006F67F1"/>
    <w:rsid w:val="007006E2"/>
    <w:rsid w:val="00700BCE"/>
    <w:rsid w:val="00701308"/>
    <w:rsid w:val="00707880"/>
    <w:rsid w:val="00710618"/>
    <w:rsid w:val="0071560F"/>
    <w:rsid w:val="00717F65"/>
    <w:rsid w:val="00725053"/>
    <w:rsid w:val="0072575F"/>
    <w:rsid w:val="007324B7"/>
    <w:rsid w:val="00732BD7"/>
    <w:rsid w:val="0073320D"/>
    <w:rsid w:val="0073534D"/>
    <w:rsid w:val="00735629"/>
    <w:rsid w:val="0073584F"/>
    <w:rsid w:val="007360C9"/>
    <w:rsid w:val="0073671E"/>
    <w:rsid w:val="00740042"/>
    <w:rsid w:val="007404EA"/>
    <w:rsid w:val="00742054"/>
    <w:rsid w:val="00743B4E"/>
    <w:rsid w:val="00744B5F"/>
    <w:rsid w:val="00747F78"/>
    <w:rsid w:val="007503B6"/>
    <w:rsid w:val="00751749"/>
    <w:rsid w:val="00752593"/>
    <w:rsid w:val="007529F2"/>
    <w:rsid w:val="007534E4"/>
    <w:rsid w:val="00755EDB"/>
    <w:rsid w:val="00755F11"/>
    <w:rsid w:val="007560A4"/>
    <w:rsid w:val="00757A57"/>
    <w:rsid w:val="00761D0E"/>
    <w:rsid w:val="00762321"/>
    <w:rsid w:val="00762670"/>
    <w:rsid w:val="007648F8"/>
    <w:rsid w:val="00764E4C"/>
    <w:rsid w:val="00776453"/>
    <w:rsid w:val="007772BC"/>
    <w:rsid w:val="007777DA"/>
    <w:rsid w:val="00781C1A"/>
    <w:rsid w:val="007823D1"/>
    <w:rsid w:val="00787C5D"/>
    <w:rsid w:val="00791CD7"/>
    <w:rsid w:val="00791F27"/>
    <w:rsid w:val="007944BD"/>
    <w:rsid w:val="00794D0D"/>
    <w:rsid w:val="00794FDF"/>
    <w:rsid w:val="00796401"/>
    <w:rsid w:val="007A10BF"/>
    <w:rsid w:val="007A7A97"/>
    <w:rsid w:val="007B1C7B"/>
    <w:rsid w:val="007B7745"/>
    <w:rsid w:val="007B7B36"/>
    <w:rsid w:val="007C1CBA"/>
    <w:rsid w:val="007C1D63"/>
    <w:rsid w:val="007C251A"/>
    <w:rsid w:val="007C3C5A"/>
    <w:rsid w:val="007C3F12"/>
    <w:rsid w:val="007C6539"/>
    <w:rsid w:val="007D011F"/>
    <w:rsid w:val="007D1B6C"/>
    <w:rsid w:val="007D441B"/>
    <w:rsid w:val="007D59C6"/>
    <w:rsid w:val="007D7668"/>
    <w:rsid w:val="007E58F0"/>
    <w:rsid w:val="007E65B3"/>
    <w:rsid w:val="007E7EDC"/>
    <w:rsid w:val="007F00BA"/>
    <w:rsid w:val="007F1888"/>
    <w:rsid w:val="007F3451"/>
    <w:rsid w:val="007F5CC3"/>
    <w:rsid w:val="00800327"/>
    <w:rsid w:val="00801105"/>
    <w:rsid w:val="00802C74"/>
    <w:rsid w:val="00802CC3"/>
    <w:rsid w:val="0080578D"/>
    <w:rsid w:val="00805BE7"/>
    <w:rsid w:val="00806479"/>
    <w:rsid w:val="008128B5"/>
    <w:rsid w:val="00812C2C"/>
    <w:rsid w:val="00813570"/>
    <w:rsid w:val="00814E29"/>
    <w:rsid w:val="00816EED"/>
    <w:rsid w:val="008208B6"/>
    <w:rsid w:val="0082185A"/>
    <w:rsid w:val="00821F0E"/>
    <w:rsid w:val="00822E87"/>
    <w:rsid w:val="00824D3A"/>
    <w:rsid w:val="00831AC9"/>
    <w:rsid w:val="008408C8"/>
    <w:rsid w:val="00841262"/>
    <w:rsid w:val="0084259B"/>
    <w:rsid w:val="0084441B"/>
    <w:rsid w:val="00850759"/>
    <w:rsid w:val="00852E60"/>
    <w:rsid w:val="00854BC2"/>
    <w:rsid w:val="00855339"/>
    <w:rsid w:val="00857983"/>
    <w:rsid w:val="00861B46"/>
    <w:rsid w:val="0086300F"/>
    <w:rsid w:val="00865194"/>
    <w:rsid w:val="00866A17"/>
    <w:rsid w:val="00867663"/>
    <w:rsid w:val="00870E61"/>
    <w:rsid w:val="00874123"/>
    <w:rsid w:val="00875B35"/>
    <w:rsid w:val="00876C7A"/>
    <w:rsid w:val="008771B8"/>
    <w:rsid w:val="00877686"/>
    <w:rsid w:val="00877AA6"/>
    <w:rsid w:val="00880652"/>
    <w:rsid w:val="00881675"/>
    <w:rsid w:val="00882409"/>
    <w:rsid w:val="008826AC"/>
    <w:rsid w:val="00883C3A"/>
    <w:rsid w:val="00884057"/>
    <w:rsid w:val="00885513"/>
    <w:rsid w:val="0088759B"/>
    <w:rsid w:val="008878EC"/>
    <w:rsid w:val="008905DE"/>
    <w:rsid w:val="00891A5F"/>
    <w:rsid w:val="00892CAD"/>
    <w:rsid w:val="00893A51"/>
    <w:rsid w:val="008A2843"/>
    <w:rsid w:val="008A4F5B"/>
    <w:rsid w:val="008A7D88"/>
    <w:rsid w:val="008B00A8"/>
    <w:rsid w:val="008B2CF8"/>
    <w:rsid w:val="008B4A56"/>
    <w:rsid w:val="008B5A92"/>
    <w:rsid w:val="008B7123"/>
    <w:rsid w:val="008C14CC"/>
    <w:rsid w:val="008C1A73"/>
    <w:rsid w:val="008C6A6D"/>
    <w:rsid w:val="008D0FDC"/>
    <w:rsid w:val="008D113C"/>
    <w:rsid w:val="008D12F0"/>
    <w:rsid w:val="008D28B9"/>
    <w:rsid w:val="008D3577"/>
    <w:rsid w:val="008D376F"/>
    <w:rsid w:val="008D6820"/>
    <w:rsid w:val="008D7093"/>
    <w:rsid w:val="008D7609"/>
    <w:rsid w:val="008D7891"/>
    <w:rsid w:val="008E62C8"/>
    <w:rsid w:val="008E7ED1"/>
    <w:rsid w:val="008F086B"/>
    <w:rsid w:val="008F1119"/>
    <w:rsid w:val="008F30D7"/>
    <w:rsid w:val="008F4268"/>
    <w:rsid w:val="008F5B08"/>
    <w:rsid w:val="0090265C"/>
    <w:rsid w:val="0090333E"/>
    <w:rsid w:val="0090415A"/>
    <w:rsid w:val="009056CE"/>
    <w:rsid w:val="009079DB"/>
    <w:rsid w:val="009119E7"/>
    <w:rsid w:val="00911B06"/>
    <w:rsid w:val="009178EB"/>
    <w:rsid w:val="00917BB1"/>
    <w:rsid w:val="00920F0E"/>
    <w:rsid w:val="00922247"/>
    <w:rsid w:val="00922D43"/>
    <w:rsid w:val="00923334"/>
    <w:rsid w:val="00925317"/>
    <w:rsid w:val="00926F19"/>
    <w:rsid w:val="0092708D"/>
    <w:rsid w:val="00927628"/>
    <w:rsid w:val="00927AE0"/>
    <w:rsid w:val="0093122E"/>
    <w:rsid w:val="00932003"/>
    <w:rsid w:val="00932438"/>
    <w:rsid w:val="0093332F"/>
    <w:rsid w:val="009336FA"/>
    <w:rsid w:val="00933DC5"/>
    <w:rsid w:val="009344CF"/>
    <w:rsid w:val="00934DF0"/>
    <w:rsid w:val="00936C49"/>
    <w:rsid w:val="00936E96"/>
    <w:rsid w:val="00941F3D"/>
    <w:rsid w:val="00943654"/>
    <w:rsid w:val="00944DBD"/>
    <w:rsid w:val="0094722E"/>
    <w:rsid w:val="0095004D"/>
    <w:rsid w:val="00952255"/>
    <w:rsid w:val="0095398C"/>
    <w:rsid w:val="009569D5"/>
    <w:rsid w:val="0095748F"/>
    <w:rsid w:val="009621FF"/>
    <w:rsid w:val="0096361B"/>
    <w:rsid w:val="00966F48"/>
    <w:rsid w:val="00971502"/>
    <w:rsid w:val="00975770"/>
    <w:rsid w:val="00975D21"/>
    <w:rsid w:val="00977499"/>
    <w:rsid w:val="0097763B"/>
    <w:rsid w:val="00980531"/>
    <w:rsid w:val="00982A13"/>
    <w:rsid w:val="00982E3C"/>
    <w:rsid w:val="00984786"/>
    <w:rsid w:val="00984F30"/>
    <w:rsid w:val="00987D99"/>
    <w:rsid w:val="00987EE3"/>
    <w:rsid w:val="00991189"/>
    <w:rsid w:val="00991E05"/>
    <w:rsid w:val="00992294"/>
    <w:rsid w:val="00993F0F"/>
    <w:rsid w:val="0099486A"/>
    <w:rsid w:val="00995A39"/>
    <w:rsid w:val="00997646"/>
    <w:rsid w:val="009A145C"/>
    <w:rsid w:val="009A21E6"/>
    <w:rsid w:val="009A22C4"/>
    <w:rsid w:val="009A240D"/>
    <w:rsid w:val="009A38FD"/>
    <w:rsid w:val="009A4A79"/>
    <w:rsid w:val="009B2AE9"/>
    <w:rsid w:val="009B324B"/>
    <w:rsid w:val="009B6610"/>
    <w:rsid w:val="009C2FA1"/>
    <w:rsid w:val="009C46DA"/>
    <w:rsid w:val="009C5F29"/>
    <w:rsid w:val="009C7704"/>
    <w:rsid w:val="009C7954"/>
    <w:rsid w:val="009D37F8"/>
    <w:rsid w:val="009D620C"/>
    <w:rsid w:val="009D7B96"/>
    <w:rsid w:val="009E57DC"/>
    <w:rsid w:val="009F42ED"/>
    <w:rsid w:val="00A013E9"/>
    <w:rsid w:val="00A0152A"/>
    <w:rsid w:val="00A05669"/>
    <w:rsid w:val="00A068A3"/>
    <w:rsid w:val="00A0710B"/>
    <w:rsid w:val="00A12B16"/>
    <w:rsid w:val="00A218AC"/>
    <w:rsid w:val="00A21EBF"/>
    <w:rsid w:val="00A22159"/>
    <w:rsid w:val="00A23D1C"/>
    <w:rsid w:val="00A257FF"/>
    <w:rsid w:val="00A26613"/>
    <w:rsid w:val="00A30801"/>
    <w:rsid w:val="00A31130"/>
    <w:rsid w:val="00A3197A"/>
    <w:rsid w:val="00A32325"/>
    <w:rsid w:val="00A34A7B"/>
    <w:rsid w:val="00A34B3A"/>
    <w:rsid w:val="00A361B1"/>
    <w:rsid w:val="00A36F84"/>
    <w:rsid w:val="00A377A0"/>
    <w:rsid w:val="00A37AD9"/>
    <w:rsid w:val="00A402CF"/>
    <w:rsid w:val="00A41378"/>
    <w:rsid w:val="00A418B0"/>
    <w:rsid w:val="00A43CF3"/>
    <w:rsid w:val="00A45E80"/>
    <w:rsid w:val="00A467D1"/>
    <w:rsid w:val="00A47534"/>
    <w:rsid w:val="00A47855"/>
    <w:rsid w:val="00A47BAF"/>
    <w:rsid w:val="00A47BF0"/>
    <w:rsid w:val="00A47CE4"/>
    <w:rsid w:val="00A50308"/>
    <w:rsid w:val="00A5187D"/>
    <w:rsid w:val="00A52315"/>
    <w:rsid w:val="00A52D1C"/>
    <w:rsid w:val="00A543E1"/>
    <w:rsid w:val="00A54FF7"/>
    <w:rsid w:val="00A56DE0"/>
    <w:rsid w:val="00A57C92"/>
    <w:rsid w:val="00A60B0B"/>
    <w:rsid w:val="00A6503D"/>
    <w:rsid w:val="00A65E21"/>
    <w:rsid w:val="00A66972"/>
    <w:rsid w:val="00A67480"/>
    <w:rsid w:val="00A7053F"/>
    <w:rsid w:val="00A70A3E"/>
    <w:rsid w:val="00A734E8"/>
    <w:rsid w:val="00A747DD"/>
    <w:rsid w:val="00A83E72"/>
    <w:rsid w:val="00A84543"/>
    <w:rsid w:val="00A8465C"/>
    <w:rsid w:val="00A84B23"/>
    <w:rsid w:val="00A857E0"/>
    <w:rsid w:val="00A90BA0"/>
    <w:rsid w:val="00A92132"/>
    <w:rsid w:val="00A9349C"/>
    <w:rsid w:val="00A93B95"/>
    <w:rsid w:val="00A97F8F"/>
    <w:rsid w:val="00AA23D6"/>
    <w:rsid w:val="00AA4BB8"/>
    <w:rsid w:val="00AAA88C"/>
    <w:rsid w:val="00AB46CC"/>
    <w:rsid w:val="00AC01D4"/>
    <w:rsid w:val="00AD0206"/>
    <w:rsid w:val="00AD0393"/>
    <w:rsid w:val="00AD152C"/>
    <w:rsid w:val="00AD1A0A"/>
    <w:rsid w:val="00AD1BD0"/>
    <w:rsid w:val="00AD2EBE"/>
    <w:rsid w:val="00AD4326"/>
    <w:rsid w:val="00AD538C"/>
    <w:rsid w:val="00AE00F2"/>
    <w:rsid w:val="00AE060E"/>
    <w:rsid w:val="00AE068C"/>
    <w:rsid w:val="00AE0C4C"/>
    <w:rsid w:val="00AE1FDE"/>
    <w:rsid w:val="00AE43E6"/>
    <w:rsid w:val="00AE626A"/>
    <w:rsid w:val="00AE6B0A"/>
    <w:rsid w:val="00AE7861"/>
    <w:rsid w:val="00AF141D"/>
    <w:rsid w:val="00AF1EF7"/>
    <w:rsid w:val="00AF29F1"/>
    <w:rsid w:val="00AF3D15"/>
    <w:rsid w:val="00AF5ABB"/>
    <w:rsid w:val="00B006C6"/>
    <w:rsid w:val="00B0070D"/>
    <w:rsid w:val="00B102A8"/>
    <w:rsid w:val="00B1089A"/>
    <w:rsid w:val="00B1459B"/>
    <w:rsid w:val="00B16BFB"/>
    <w:rsid w:val="00B2087B"/>
    <w:rsid w:val="00B22B88"/>
    <w:rsid w:val="00B23BB4"/>
    <w:rsid w:val="00B242C2"/>
    <w:rsid w:val="00B25F16"/>
    <w:rsid w:val="00B31003"/>
    <w:rsid w:val="00B35C63"/>
    <w:rsid w:val="00B36AE6"/>
    <w:rsid w:val="00B379C7"/>
    <w:rsid w:val="00B43044"/>
    <w:rsid w:val="00B44892"/>
    <w:rsid w:val="00B46E48"/>
    <w:rsid w:val="00B51BF8"/>
    <w:rsid w:val="00B54B28"/>
    <w:rsid w:val="00B54CF4"/>
    <w:rsid w:val="00B57C5C"/>
    <w:rsid w:val="00B628C4"/>
    <w:rsid w:val="00B62D31"/>
    <w:rsid w:val="00B635CC"/>
    <w:rsid w:val="00B63DD9"/>
    <w:rsid w:val="00B64253"/>
    <w:rsid w:val="00B64756"/>
    <w:rsid w:val="00B66238"/>
    <w:rsid w:val="00B67AE9"/>
    <w:rsid w:val="00B67DC3"/>
    <w:rsid w:val="00B70681"/>
    <w:rsid w:val="00B70A54"/>
    <w:rsid w:val="00B72537"/>
    <w:rsid w:val="00B7325C"/>
    <w:rsid w:val="00B73422"/>
    <w:rsid w:val="00B734D2"/>
    <w:rsid w:val="00B739D3"/>
    <w:rsid w:val="00B73F98"/>
    <w:rsid w:val="00B76709"/>
    <w:rsid w:val="00B77B32"/>
    <w:rsid w:val="00B803EC"/>
    <w:rsid w:val="00B804E0"/>
    <w:rsid w:val="00B87879"/>
    <w:rsid w:val="00B90A2A"/>
    <w:rsid w:val="00B90F1B"/>
    <w:rsid w:val="00B9423E"/>
    <w:rsid w:val="00B95998"/>
    <w:rsid w:val="00B96891"/>
    <w:rsid w:val="00B9745D"/>
    <w:rsid w:val="00BA2149"/>
    <w:rsid w:val="00BA68C9"/>
    <w:rsid w:val="00BA70D4"/>
    <w:rsid w:val="00BB2935"/>
    <w:rsid w:val="00BB5506"/>
    <w:rsid w:val="00BB5F39"/>
    <w:rsid w:val="00BB6C0D"/>
    <w:rsid w:val="00BB7F38"/>
    <w:rsid w:val="00BC2070"/>
    <w:rsid w:val="00BC2AC1"/>
    <w:rsid w:val="00BC2EE0"/>
    <w:rsid w:val="00BC45F8"/>
    <w:rsid w:val="00BC4D60"/>
    <w:rsid w:val="00BC55B7"/>
    <w:rsid w:val="00BD0F80"/>
    <w:rsid w:val="00BD1F93"/>
    <w:rsid w:val="00BD4FD7"/>
    <w:rsid w:val="00BD6CF6"/>
    <w:rsid w:val="00BD7E22"/>
    <w:rsid w:val="00BE11A8"/>
    <w:rsid w:val="00BE2613"/>
    <w:rsid w:val="00BE32C5"/>
    <w:rsid w:val="00BE7115"/>
    <w:rsid w:val="00BF05F4"/>
    <w:rsid w:val="00BF35B4"/>
    <w:rsid w:val="00BF453F"/>
    <w:rsid w:val="00BF566C"/>
    <w:rsid w:val="00BF7B55"/>
    <w:rsid w:val="00C00557"/>
    <w:rsid w:val="00C01017"/>
    <w:rsid w:val="00C02332"/>
    <w:rsid w:val="00C02888"/>
    <w:rsid w:val="00C0487F"/>
    <w:rsid w:val="00C055C9"/>
    <w:rsid w:val="00C114FE"/>
    <w:rsid w:val="00C119E8"/>
    <w:rsid w:val="00C11C63"/>
    <w:rsid w:val="00C215A8"/>
    <w:rsid w:val="00C21F17"/>
    <w:rsid w:val="00C2302C"/>
    <w:rsid w:val="00C23275"/>
    <w:rsid w:val="00C25174"/>
    <w:rsid w:val="00C259B8"/>
    <w:rsid w:val="00C26C5E"/>
    <w:rsid w:val="00C320A0"/>
    <w:rsid w:val="00C37890"/>
    <w:rsid w:val="00C46CD9"/>
    <w:rsid w:val="00C47B18"/>
    <w:rsid w:val="00C53C33"/>
    <w:rsid w:val="00C544B0"/>
    <w:rsid w:val="00C555A0"/>
    <w:rsid w:val="00C569B9"/>
    <w:rsid w:val="00C575E5"/>
    <w:rsid w:val="00C57F13"/>
    <w:rsid w:val="00C6025E"/>
    <w:rsid w:val="00C62C08"/>
    <w:rsid w:val="00C6364D"/>
    <w:rsid w:val="00C63EF6"/>
    <w:rsid w:val="00C64E27"/>
    <w:rsid w:val="00C71923"/>
    <w:rsid w:val="00C7231F"/>
    <w:rsid w:val="00C73792"/>
    <w:rsid w:val="00C749F3"/>
    <w:rsid w:val="00C76BCC"/>
    <w:rsid w:val="00C76F04"/>
    <w:rsid w:val="00C83C3B"/>
    <w:rsid w:val="00C84C66"/>
    <w:rsid w:val="00C85BF2"/>
    <w:rsid w:val="00C863A1"/>
    <w:rsid w:val="00C87135"/>
    <w:rsid w:val="00C8790E"/>
    <w:rsid w:val="00C9127B"/>
    <w:rsid w:val="00C92CF1"/>
    <w:rsid w:val="00CA0308"/>
    <w:rsid w:val="00CA22A6"/>
    <w:rsid w:val="00CA3D0E"/>
    <w:rsid w:val="00CB0FA2"/>
    <w:rsid w:val="00CB13FE"/>
    <w:rsid w:val="00CB343E"/>
    <w:rsid w:val="00CB344B"/>
    <w:rsid w:val="00CB350D"/>
    <w:rsid w:val="00CB4B13"/>
    <w:rsid w:val="00CB5E8A"/>
    <w:rsid w:val="00CB7429"/>
    <w:rsid w:val="00CC4772"/>
    <w:rsid w:val="00CD0748"/>
    <w:rsid w:val="00CD344A"/>
    <w:rsid w:val="00CD6AC0"/>
    <w:rsid w:val="00CE07F4"/>
    <w:rsid w:val="00CE08CE"/>
    <w:rsid w:val="00CE278C"/>
    <w:rsid w:val="00CE3096"/>
    <w:rsid w:val="00CE557B"/>
    <w:rsid w:val="00CE6499"/>
    <w:rsid w:val="00CE6600"/>
    <w:rsid w:val="00CE6C9C"/>
    <w:rsid w:val="00CF0EB0"/>
    <w:rsid w:val="00CF174C"/>
    <w:rsid w:val="00CF48DE"/>
    <w:rsid w:val="00CF5B65"/>
    <w:rsid w:val="00CF6306"/>
    <w:rsid w:val="00CF7EFB"/>
    <w:rsid w:val="00D01785"/>
    <w:rsid w:val="00D048DD"/>
    <w:rsid w:val="00D04C5F"/>
    <w:rsid w:val="00D10825"/>
    <w:rsid w:val="00D12B88"/>
    <w:rsid w:val="00D14D5B"/>
    <w:rsid w:val="00D14DB4"/>
    <w:rsid w:val="00D152CD"/>
    <w:rsid w:val="00D20C5D"/>
    <w:rsid w:val="00D21B76"/>
    <w:rsid w:val="00D24DC7"/>
    <w:rsid w:val="00D30573"/>
    <w:rsid w:val="00D31E2A"/>
    <w:rsid w:val="00D33A26"/>
    <w:rsid w:val="00D35448"/>
    <w:rsid w:val="00D36558"/>
    <w:rsid w:val="00D378A7"/>
    <w:rsid w:val="00D413EE"/>
    <w:rsid w:val="00D4618F"/>
    <w:rsid w:val="00D46F8F"/>
    <w:rsid w:val="00D50241"/>
    <w:rsid w:val="00D5636B"/>
    <w:rsid w:val="00D5692D"/>
    <w:rsid w:val="00D603B5"/>
    <w:rsid w:val="00D60E5A"/>
    <w:rsid w:val="00D61107"/>
    <w:rsid w:val="00D6163D"/>
    <w:rsid w:val="00D61BE9"/>
    <w:rsid w:val="00D62AA2"/>
    <w:rsid w:val="00D6310A"/>
    <w:rsid w:val="00D6354D"/>
    <w:rsid w:val="00D65ACB"/>
    <w:rsid w:val="00D67B09"/>
    <w:rsid w:val="00D75372"/>
    <w:rsid w:val="00D80B4A"/>
    <w:rsid w:val="00D84199"/>
    <w:rsid w:val="00D8468A"/>
    <w:rsid w:val="00D846DB"/>
    <w:rsid w:val="00D85723"/>
    <w:rsid w:val="00D85ACC"/>
    <w:rsid w:val="00D90E33"/>
    <w:rsid w:val="00D921CF"/>
    <w:rsid w:val="00D93799"/>
    <w:rsid w:val="00D95B6F"/>
    <w:rsid w:val="00D95D80"/>
    <w:rsid w:val="00DA08DF"/>
    <w:rsid w:val="00DA1C04"/>
    <w:rsid w:val="00DA2006"/>
    <w:rsid w:val="00DA257E"/>
    <w:rsid w:val="00DA54D1"/>
    <w:rsid w:val="00DA5DD3"/>
    <w:rsid w:val="00DA70B6"/>
    <w:rsid w:val="00DA7EB1"/>
    <w:rsid w:val="00DB00E5"/>
    <w:rsid w:val="00DB0FEF"/>
    <w:rsid w:val="00DB3A2D"/>
    <w:rsid w:val="00DB6D41"/>
    <w:rsid w:val="00DB7122"/>
    <w:rsid w:val="00DC075F"/>
    <w:rsid w:val="00DC28C5"/>
    <w:rsid w:val="00DC45F7"/>
    <w:rsid w:val="00DC5014"/>
    <w:rsid w:val="00DC7EF2"/>
    <w:rsid w:val="00DD0475"/>
    <w:rsid w:val="00DD110C"/>
    <w:rsid w:val="00DD2ED9"/>
    <w:rsid w:val="00DD310A"/>
    <w:rsid w:val="00DD3BDF"/>
    <w:rsid w:val="00DD52DE"/>
    <w:rsid w:val="00DD5A3C"/>
    <w:rsid w:val="00DD73EC"/>
    <w:rsid w:val="00DE2B30"/>
    <w:rsid w:val="00DE65D1"/>
    <w:rsid w:val="00DE6FB7"/>
    <w:rsid w:val="00DF0877"/>
    <w:rsid w:val="00DF6822"/>
    <w:rsid w:val="00DF68EC"/>
    <w:rsid w:val="00DF77F0"/>
    <w:rsid w:val="00E01083"/>
    <w:rsid w:val="00E014F6"/>
    <w:rsid w:val="00E03CB5"/>
    <w:rsid w:val="00E03EBD"/>
    <w:rsid w:val="00E0433E"/>
    <w:rsid w:val="00E04750"/>
    <w:rsid w:val="00E04E6D"/>
    <w:rsid w:val="00E052D9"/>
    <w:rsid w:val="00E06B5F"/>
    <w:rsid w:val="00E11A56"/>
    <w:rsid w:val="00E12048"/>
    <w:rsid w:val="00E121F2"/>
    <w:rsid w:val="00E15B2C"/>
    <w:rsid w:val="00E15E50"/>
    <w:rsid w:val="00E2035A"/>
    <w:rsid w:val="00E212D2"/>
    <w:rsid w:val="00E24C6C"/>
    <w:rsid w:val="00E2561B"/>
    <w:rsid w:val="00E2578F"/>
    <w:rsid w:val="00E27C77"/>
    <w:rsid w:val="00E326A4"/>
    <w:rsid w:val="00E4225E"/>
    <w:rsid w:val="00E433A7"/>
    <w:rsid w:val="00E434CE"/>
    <w:rsid w:val="00E45CBE"/>
    <w:rsid w:val="00E46F2B"/>
    <w:rsid w:val="00E5217C"/>
    <w:rsid w:val="00E535AE"/>
    <w:rsid w:val="00E53FA2"/>
    <w:rsid w:val="00E5791E"/>
    <w:rsid w:val="00E60122"/>
    <w:rsid w:val="00E612EC"/>
    <w:rsid w:val="00E61AB7"/>
    <w:rsid w:val="00E64935"/>
    <w:rsid w:val="00E6498E"/>
    <w:rsid w:val="00E66BED"/>
    <w:rsid w:val="00E67C75"/>
    <w:rsid w:val="00E7077D"/>
    <w:rsid w:val="00E7307C"/>
    <w:rsid w:val="00E73BAA"/>
    <w:rsid w:val="00E73DB6"/>
    <w:rsid w:val="00E75287"/>
    <w:rsid w:val="00E76010"/>
    <w:rsid w:val="00E77ED1"/>
    <w:rsid w:val="00E82068"/>
    <w:rsid w:val="00E82D14"/>
    <w:rsid w:val="00E86143"/>
    <w:rsid w:val="00E865D8"/>
    <w:rsid w:val="00E91FE4"/>
    <w:rsid w:val="00E926DE"/>
    <w:rsid w:val="00E93687"/>
    <w:rsid w:val="00E93E7C"/>
    <w:rsid w:val="00E96F4C"/>
    <w:rsid w:val="00E979F9"/>
    <w:rsid w:val="00EA0FA3"/>
    <w:rsid w:val="00EB067D"/>
    <w:rsid w:val="00EB29C7"/>
    <w:rsid w:val="00EB3C47"/>
    <w:rsid w:val="00EB481F"/>
    <w:rsid w:val="00EC02EF"/>
    <w:rsid w:val="00EC0787"/>
    <w:rsid w:val="00EC1D92"/>
    <w:rsid w:val="00EC1DDF"/>
    <w:rsid w:val="00EC1F6F"/>
    <w:rsid w:val="00EC6A73"/>
    <w:rsid w:val="00EC750B"/>
    <w:rsid w:val="00ED0D63"/>
    <w:rsid w:val="00ED1BE9"/>
    <w:rsid w:val="00EE3265"/>
    <w:rsid w:val="00EE36D9"/>
    <w:rsid w:val="00EE5531"/>
    <w:rsid w:val="00EF08BF"/>
    <w:rsid w:val="00EF0ECB"/>
    <w:rsid w:val="00EF749C"/>
    <w:rsid w:val="00F0017B"/>
    <w:rsid w:val="00F003E5"/>
    <w:rsid w:val="00F004E1"/>
    <w:rsid w:val="00F05094"/>
    <w:rsid w:val="00F06419"/>
    <w:rsid w:val="00F07048"/>
    <w:rsid w:val="00F077F4"/>
    <w:rsid w:val="00F07851"/>
    <w:rsid w:val="00F112B9"/>
    <w:rsid w:val="00F11F54"/>
    <w:rsid w:val="00F13ADB"/>
    <w:rsid w:val="00F1588D"/>
    <w:rsid w:val="00F16A23"/>
    <w:rsid w:val="00F200D5"/>
    <w:rsid w:val="00F2757C"/>
    <w:rsid w:val="00F310CE"/>
    <w:rsid w:val="00F31764"/>
    <w:rsid w:val="00F31C11"/>
    <w:rsid w:val="00F32AF5"/>
    <w:rsid w:val="00F35135"/>
    <w:rsid w:val="00F36215"/>
    <w:rsid w:val="00F42BF3"/>
    <w:rsid w:val="00F4356F"/>
    <w:rsid w:val="00F438FC"/>
    <w:rsid w:val="00F4554C"/>
    <w:rsid w:val="00F457A6"/>
    <w:rsid w:val="00F45EFC"/>
    <w:rsid w:val="00F467F9"/>
    <w:rsid w:val="00F46F62"/>
    <w:rsid w:val="00F528E0"/>
    <w:rsid w:val="00F5328A"/>
    <w:rsid w:val="00F535F6"/>
    <w:rsid w:val="00F54DFD"/>
    <w:rsid w:val="00F55A4D"/>
    <w:rsid w:val="00F63189"/>
    <w:rsid w:val="00F65F73"/>
    <w:rsid w:val="00F66014"/>
    <w:rsid w:val="00F66D17"/>
    <w:rsid w:val="00F702BF"/>
    <w:rsid w:val="00F72274"/>
    <w:rsid w:val="00F72413"/>
    <w:rsid w:val="00F73E02"/>
    <w:rsid w:val="00F7634B"/>
    <w:rsid w:val="00F76C70"/>
    <w:rsid w:val="00F772B6"/>
    <w:rsid w:val="00F803C2"/>
    <w:rsid w:val="00F8411D"/>
    <w:rsid w:val="00F871F6"/>
    <w:rsid w:val="00F93688"/>
    <w:rsid w:val="00F97ACD"/>
    <w:rsid w:val="00FA217D"/>
    <w:rsid w:val="00FA41C1"/>
    <w:rsid w:val="00FA73C1"/>
    <w:rsid w:val="00FB0F14"/>
    <w:rsid w:val="00FB22BA"/>
    <w:rsid w:val="00FB239F"/>
    <w:rsid w:val="00FB2E97"/>
    <w:rsid w:val="00FB6C49"/>
    <w:rsid w:val="00FB6D58"/>
    <w:rsid w:val="00FB773F"/>
    <w:rsid w:val="00FB78E3"/>
    <w:rsid w:val="00FC248E"/>
    <w:rsid w:val="00FC52D7"/>
    <w:rsid w:val="00FC59E2"/>
    <w:rsid w:val="00FC69DB"/>
    <w:rsid w:val="00FD093D"/>
    <w:rsid w:val="00FD4423"/>
    <w:rsid w:val="00FD54A5"/>
    <w:rsid w:val="00FD5983"/>
    <w:rsid w:val="00FD7DB1"/>
    <w:rsid w:val="00FE05D3"/>
    <w:rsid w:val="00FE10D5"/>
    <w:rsid w:val="00FE1324"/>
    <w:rsid w:val="00FE3EB9"/>
    <w:rsid w:val="00FE51EB"/>
    <w:rsid w:val="00FE68DB"/>
    <w:rsid w:val="00FF0B59"/>
    <w:rsid w:val="00FF18E3"/>
    <w:rsid w:val="00FF2178"/>
    <w:rsid w:val="00FF2600"/>
    <w:rsid w:val="00FF5D5A"/>
    <w:rsid w:val="0153D5E2"/>
    <w:rsid w:val="019D0180"/>
    <w:rsid w:val="01A67E96"/>
    <w:rsid w:val="01B26ACE"/>
    <w:rsid w:val="01B5E4EB"/>
    <w:rsid w:val="01E6B5BD"/>
    <w:rsid w:val="025A7642"/>
    <w:rsid w:val="027B054D"/>
    <w:rsid w:val="02BC71D6"/>
    <w:rsid w:val="02D0312A"/>
    <w:rsid w:val="03BE4432"/>
    <w:rsid w:val="040BB8CC"/>
    <w:rsid w:val="045E73B5"/>
    <w:rsid w:val="04AE1415"/>
    <w:rsid w:val="050B90DD"/>
    <w:rsid w:val="052FF8F2"/>
    <w:rsid w:val="059B9C44"/>
    <w:rsid w:val="05BABCD4"/>
    <w:rsid w:val="062D3FF2"/>
    <w:rsid w:val="0679AC91"/>
    <w:rsid w:val="068BF6B3"/>
    <w:rsid w:val="068C9D4F"/>
    <w:rsid w:val="0690FA59"/>
    <w:rsid w:val="06A06020"/>
    <w:rsid w:val="07205DA2"/>
    <w:rsid w:val="0765EC31"/>
    <w:rsid w:val="07945491"/>
    <w:rsid w:val="079DAAA0"/>
    <w:rsid w:val="0859033F"/>
    <w:rsid w:val="0859B186"/>
    <w:rsid w:val="090D9E13"/>
    <w:rsid w:val="092B02E6"/>
    <w:rsid w:val="09DF1149"/>
    <w:rsid w:val="09F55830"/>
    <w:rsid w:val="09FC9293"/>
    <w:rsid w:val="0A0FF75A"/>
    <w:rsid w:val="0A1EFA98"/>
    <w:rsid w:val="0ACA9707"/>
    <w:rsid w:val="0B4A62E0"/>
    <w:rsid w:val="0B9F61A4"/>
    <w:rsid w:val="0C3D09D3"/>
    <w:rsid w:val="0C6C356B"/>
    <w:rsid w:val="0C840CE2"/>
    <w:rsid w:val="0C9C0916"/>
    <w:rsid w:val="0CEE8CB8"/>
    <w:rsid w:val="0D17DC2A"/>
    <w:rsid w:val="0D5A9F7B"/>
    <w:rsid w:val="0D6257C8"/>
    <w:rsid w:val="0DCB8D1E"/>
    <w:rsid w:val="0DF7DF42"/>
    <w:rsid w:val="0DF9D324"/>
    <w:rsid w:val="0E04C18A"/>
    <w:rsid w:val="0E1DC2B8"/>
    <w:rsid w:val="0E573E9D"/>
    <w:rsid w:val="0EAB32B1"/>
    <w:rsid w:val="0F9355C1"/>
    <w:rsid w:val="0FED6AB3"/>
    <w:rsid w:val="1033F68C"/>
    <w:rsid w:val="10482912"/>
    <w:rsid w:val="105D2F97"/>
    <w:rsid w:val="10A08EE2"/>
    <w:rsid w:val="10A237D5"/>
    <w:rsid w:val="10A84347"/>
    <w:rsid w:val="10D5AA2A"/>
    <w:rsid w:val="10E52F48"/>
    <w:rsid w:val="1189132C"/>
    <w:rsid w:val="1190BF74"/>
    <w:rsid w:val="11A5CFB2"/>
    <w:rsid w:val="122B0D67"/>
    <w:rsid w:val="12424B7A"/>
    <w:rsid w:val="126B10EA"/>
    <w:rsid w:val="1302D2F7"/>
    <w:rsid w:val="13041618"/>
    <w:rsid w:val="137413DD"/>
    <w:rsid w:val="13A81433"/>
    <w:rsid w:val="13B59795"/>
    <w:rsid w:val="13B7E070"/>
    <w:rsid w:val="13C5A391"/>
    <w:rsid w:val="140836F5"/>
    <w:rsid w:val="140D0A49"/>
    <w:rsid w:val="14275B48"/>
    <w:rsid w:val="146F67FD"/>
    <w:rsid w:val="14B39BFD"/>
    <w:rsid w:val="14F5DEF9"/>
    <w:rsid w:val="15AEBDED"/>
    <w:rsid w:val="160597F3"/>
    <w:rsid w:val="16325708"/>
    <w:rsid w:val="163B4EFE"/>
    <w:rsid w:val="166A5F63"/>
    <w:rsid w:val="17469609"/>
    <w:rsid w:val="1830F850"/>
    <w:rsid w:val="187AB417"/>
    <w:rsid w:val="1883BD71"/>
    <w:rsid w:val="18B3A7CE"/>
    <w:rsid w:val="18FDA6AF"/>
    <w:rsid w:val="19307E3C"/>
    <w:rsid w:val="199A8533"/>
    <w:rsid w:val="19F21314"/>
    <w:rsid w:val="19F3B6D3"/>
    <w:rsid w:val="19F60D61"/>
    <w:rsid w:val="1A3A109F"/>
    <w:rsid w:val="1A642366"/>
    <w:rsid w:val="1AD1EE82"/>
    <w:rsid w:val="1AEC1FF0"/>
    <w:rsid w:val="1AF78C01"/>
    <w:rsid w:val="1B0FB80E"/>
    <w:rsid w:val="1B167AA0"/>
    <w:rsid w:val="1B9E73CE"/>
    <w:rsid w:val="1BA51AEF"/>
    <w:rsid w:val="1BAF24E7"/>
    <w:rsid w:val="1BCA1067"/>
    <w:rsid w:val="1C0160F2"/>
    <w:rsid w:val="1C1935C2"/>
    <w:rsid w:val="1C7E58B3"/>
    <w:rsid w:val="1C82F742"/>
    <w:rsid w:val="1CB617AF"/>
    <w:rsid w:val="1CD54E58"/>
    <w:rsid w:val="1CEA44BD"/>
    <w:rsid w:val="1CF31607"/>
    <w:rsid w:val="1D66B4A6"/>
    <w:rsid w:val="1D9E4736"/>
    <w:rsid w:val="1DC57D8A"/>
    <w:rsid w:val="1E12696C"/>
    <w:rsid w:val="1E46B45C"/>
    <w:rsid w:val="1E559660"/>
    <w:rsid w:val="1EADCA5F"/>
    <w:rsid w:val="1F10B5A8"/>
    <w:rsid w:val="1F29ED1B"/>
    <w:rsid w:val="1F951818"/>
    <w:rsid w:val="1FCD5A96"/>
    <w:rsid w:val="1FD16A26"/>
    <w:rsid w:val="208CC894"/>
    <w:rsid w:val="20A7A65D"/>
    <w:rsid w:val="20C2A527"/>
    <w:rsid w:val="20C74354"/>
    <w:rsid w:val="213D050C"/>
    <w:rsid w:val="2180A480"/>
    <w:rsid w:val="21D7E9A6"/>
    <w:rsid w:val="223FA0CB"/>
    <w:rsid w:val="23193C29"/>
    <w:rsid w:val="2326B04B"/>
    <w:rsid w:val="233EDE78"/>
    <w:rsid w:val="2363638C"/>
    <w:rsid w:val="237BF1C0"/>
    <w:rsid w:val="2386274C"/>
    <w:rsid w:val="23988365"/>
    <w:rsid w:val="24578865"/>
    <w:rsid w:val="2541986A"/>
    <w:rsid w:val="2580372E"/>
    <w:rsid w:val="25C3DCBB"/>
    <w:rsid w:val="25D698B9"/>
    <w:rsid w:val="264CADC0"/>
    <w:rsid w:val="275AF813"/>
    <w:rsid w:val="2778DD9E"/>
    <w:rsid w:val="2796BE43"/>
    <w:rsid w:val="27B46575"/>
    <w:rsid w:val="27E3A130"/>
    <w:rsid w:val="27F3B135"/>
    <w:rsid w:val="2843040C"/>
    <w:rsid w:val="286AB658"/>
    <w:rsid w:val="28E81448"/>
    <w:rsid w:val="291AB262"/>
    <w:rsid w:val="297C6925"/>
    <w:rsid w:val="29AAB743"/>
    <w:rsid w:val="29CCA010"/>
    <w:rsid w:val="2A1F1F76"/>
    <w:rsid w:val="2AF502E8"/>
    <w:rsid w:val="2B03F076"/>
    <w:rsid w:val="2B1CD470"/>
    <w:rsid w:val="2B5BD87C"/>
    <w:rsid w:val="2B7184C0"/>
    <w:rsid w:val="2B794E45"/>
    <w:rsid w:val="2BB89CD6"/>
    <w:rsid w:val="2BC449FF"/>
    <w:rsid w:val="2BCC5568"/>
    <w:rsid w:val="2BE4EF0F"/>
    <w:rsid w:val="2C4C2F2B"/>
    <w:rsid w:val="2C5F5EF3"/>
    <w:rsid w:val="2C8FB264"/>
    <w:rsid w:val="2CBB3030"/>
    <w:rsid w:val="2CD26170"/>
    <w:rsid w:val="2CF03C69"/>
    <w:rsid w:val="2D540279"/>
    <w:rsid w:val="2D74AD1A"/>
    <w:rsid w:val="2D7CE816"/>
    <w:rsid w:val="2DF76E34"/>
    <w:rsid w:val="2DFB9514"/>
    <w:rsid w:val="2E108AA2"/>
    <w:rsid w:val="2E20DE46"/>
    <w:rsid w:val="2F0EB022"/>
    <w:rsid w:val="2F226D64"/>
    <w:rsid w:val="2F92A60D"/>
    <w:rsid w:val="2FE505F6"/>
    <w:rsid w:val="302A904C"/>
    <w:rsid w:val="304B1CF0"/>
    <w:rsid w:val="305D720C"/>
    <w:rsid w:val="3121CC6E"/>
    <w:rsid w:val="3131A97E"/>
    <w:rsid w:val="31588D3C"/>
    <w:rsid w:val="31862865"/>
    <w:rsid w:val="3196A92D"/>
    <w:rsid w:val="31AE6979"/>
    <w:rsid w:val="32BE6F2A"/>
    <w:rsid w:val="32D4C6E9"/>
    <w:rsid w:val="32D7E31F"/>
    <w:rsid w:val="338A0C98"/>
    <w:rsid w:val="33F9F644"/>
    <w:rsid w:val="344E2CF6"/>
    <w:rsid w:val="344F372F"/>
    <w:rsid w:val="34CCA07E"/>
    <w:rsid w:val="35116BA2"/>
    <w:rsid w:val="3522293A"/>
    <w:rsid w:val="358FEE8C"/>
    <w:rsid w:val="35B6DE2C"/>
    <w:rsid w:val="35CEFF1A"/>
    <w:rsid w:val="360738C4"/>
    <w:rsid w:val="36247243"/>
    <w:rsid w:val="362C781E"/>
    <w:rsid w:val="36B6C458"/>
    <w:rsid w:val="36F9A14B"/>
    <w:rsid w:val="370E2AE6"/>
    <w:rsid w:val="3750A6B4"/>
    <w:rsid w:val="379F4E45"/>
    <w:rsid w:val="37C709C4"/>
    <w:rsid w:val="37F56D4A"/>
    <w:rsid w:val="3816BDD1"/>
    <w:rsid w:val="38868D51"/>
    <w:rsid w:val="38B0F0EF"/>
    <w:rsid w:val="38DB1C3F"/>
    <w:rsid w:val="394FA394"/>
    <w:rsid w:val="39CDCC1D"/>
    <w:rsid w:val="39D49AB9"/>
    <w:rsid w:val="39EB7CF3"/>
    <w:rsid w:val="3A3A24D0"/>
    <w:rsid w:val="3AE2A434"/>
    <w:rsid w:val="3B8A8132"/>
    <w:rsid w:val="3BDD6883"/>
    <w:rsid w:val="3BE69209"/>
    <w:rsid w:val="3BFC8789"/>
    <w:rsid w:val="3C82B19E"/>
    <w:rsid w:val="3C987840"/>
    <w:rsid w:val="3CA28914"/>
    <w:rsid w:val="3D2D3CEB"/>
    <w:rsid w:val="3D5C2797"/>
    <w:rsid w:val="3DB2A808"/>
    <w:rsid w:val="3E04A996"/>
    <w:rsid w:val="3E09CA25"/>
    <w:rsid w:val="3E10AC19"/>
    <w:rsid w:val="3E49DBBF"/>
    <w:rsid w:val="3E61598F"/>
    <w:rsid w:val="3E85E9C1"/>
    <w:rsid w:val="3EA14475"/>
    <w:rsid w:val="3EA579B3"/>
    <w:rsid w:val="3F22B0DF"/>
    <w:rsid w:val="3F428457"/>
    <w:rsid w:val="3FBA8E72"/>
    <w:rsid w:val="3FCD9E71"/>
    <w:rsid w:val="3FF5D27C"/>
    <w:rsid w:val="40064613"/>
    <w:rsid w:val="406B428A"/>
    <w:rsid w:val="40908A18"/>
    <w:rsid w:val="409D5C20"/>
    <w:rsid w:val="40C2CEFD"/>
    <w:rsid w:val="40DC88CB"/>
    <w:rsid w:val="412EB3E6"/>
    <w:rsid w:val="417D2BA9"/>
    <w:rsid w:val="423C5631"/>
    <w:rsid w:val="424FC072"/>
    <w:rsid w:val="426407C2"/>
    <w:rsid w:val="42C41077"/>
    <w:rsid w:val="42EAB97B"/>
    <w:rsid w:val="42EC0944"/>
    <w:rsid w:val="42F8936F"/>
    <w:rsid w:val="439DC8C4"/>
    <w:rsid w:val="43B82AC1"/>
    <w:rsid w:val="43C6C752"/>
    <w:rsid w:val="4406E7EA"/>
    <w:rsid w:val="442BBC3A"/>
    <w:rsid w:val="444441E6"/>
    <w:rsid w:val="44471F90"/>
    <w:rsid w:val="44E29949"/>
    <w:rsid w:val="453DAC03"/>
    <w:rsid w:val="458F37F0"/>
    <w:rsid w:val="45BE77CD"/>
    <w:rsid w:val="46377450"/>
    <w:rsid w:val="47213DE5"/>
    <w:rsid w:val="478651BE"/>
    <w:rsid w:val="47BCDA24"/>
    <w:rsid w:val="47E281A7"/>
    <w:rsid w:val="48328FD2"/>
    <w:rsid w:val="48331B84"/>
    <w:rsid w:val="487AC9B3"/>
    <w:rsid w:val="48870350"/>
    <w:rsid w:val="48985B39"/>
    <w:rsid w:val="48AF9218"/>
    <w:rsid w:val="48E5BDD5"/>
    <w:rsid w:val="4933F0F8"/>
    <w:rsid w:val="495C7FF2"/>
    <w:rsid w:val="49A0C7FA"/>
    <w:rsid w:val="49A255D4"/>
    <w:rsid w:val="4A940180"/>
    <w:rsid w:val="4A94D86C"/>
    <w:rsid w:val="4AD52EE3"/>
    <w:rsid w:val="4B0ADA55"/>
    <w:rsid w:val="4B0D7317"/>
    <w:rsid w:val="4B5045D0"/>
    <w:rsid w:val="4B7DD197"/>
    <w:rsid w:val="4C3B502C"/>
    <w:rsid w:val="4C67FF22"/>
    <w:rsid w:val="4C8630E7"/>
    <w:rsid w:val="4C933AC4"/>
    <w:rsid w:val="4CA9E52F"/>
    <w:rsid w:val="4CD7DF74"/>
    <w:rsid w:val="4D205954"/>
    <w:rsid w:val="4D2954ED"/>
    <w:rsid w:val="4D2FAB2C"/>
    <w:rsid w:val="4D4689FD"/>
    <w:rsid w:val="4D5F6A98"/>
    <w:rsid w:val="4E4FDACC"/>
    <w:rsid w:val="4E65CC6F"/>
    <w:rsid w:val="4EFAFF2B"/>
    <w:rsid w:val="4F9D0DBB"/>
    <w:rsid w:val="50129094"/>
    <w:rsid w:val="5013D637"/>
    <w:rsid w:val="50D0735E"/>
    <w:rsid w:val="50E4416D"/>
    <w:rsid w:val="5199B0CC"/>
    <w:rsid w:val="51CD49FA"/>
    <w:rsid w:val="51DA8618"/>
    <w:rsid w:val="51E44548"/>
    <w:rsid w:val="52239A45"/>
    <w:rsid w:val="5226DB36"/>
    <w:rsid w:val="5266BA2C"/>
    <w:rsid w:val="5288A61B"/>
    <w:rsid w:val="529991BD"/>
    <w:rsid w:val="52C21649"/>
    <w:rsid w:val="52DDA687"/>
    <w:rsid w:val="530907B0"/>
    <w:rsid w:val="53159B45"/>
    <w:rsid w:val="53689713"/>
    <w:rsid w:val="538BCAB1"/>
    <w:rsid w:val="53D1BFCD"/>
    <w:rsid w:val="541553A5"/>
    <w:rsid w:val="54176EFF"/>
    <w:rsid w:val="54410803"/>
    <w:rsid w:val="544377B2"/>
    <w:rsid w:val="544EA851"/>
    <w:rsid w:val="5496CB00"/>
    <w:rsid w:val="54A49AF3"/>
    <w:rsid w:val="5598197F"/>
    <w:rsid w:val="55E18E1A"/>
    <w:rsid w:val="56405090"/>
    <w:rsid w:val="564B9C95"/>
    <w:rsid w:val="5663997F"/>
    <w:rsid w:val="56AC948E"/>
    <w:rsid w:val="56AE8D76"/>
    <w:rsid w:val="56D99A2E"/>
    <w:rsid w:val="57145E41"/>
    <w:rsid w:val="58B42F0D"/>
    <w:rsid w:val="58C5FFDD"/>
    <w:rsid w:val="58DEFD5A"/>
    <w:rsid w:val="5968FA68"/>
    <w:rsid w:val="598BD9CC"/>
    <w:rsid w:val="59E8F574"/>
    <w:rsid w:val="59FA3B13"/>
    <w:rsid w:val="5A36EBF2"/>
    <w:rsid w:val="5A5FE659"/>
    <w:rsid w:val="5A7BECB5"/>
    <w:rsid w:val="5ACEAF56"/>
    <w:rsid w:val="5B06D5C4"/>
    <w:rsid w:val="5B4B1A72"/>
    <w:rsid w:val="5BB28407"/>
    <w:rsid w:val="5C1164CC"/>
    <w:rsid w:val="5C4722D6"/>
    <w:rsid w:val="5C4BA580"/>
    <w:rsid w:val="5C71C7C5"/>
    <w:rsid w:val="5CD8F308"/>
    <w:rsid w:val="5D1C142A"/>
    <w:rsid w:val="5D30188F"/>
    <w:rsid w:val="5D94D3AF"/>
    <w:rsid w:val="5DFFF651"/>
    <w:rsid w:val="5E3D2815"/>
    <w:rsid w:val="5F0AE347"/>
    <w:rsid w:val="5FBA3B36"/>
    <w:rsid w:val="5FBE253B"/>
    <w:rsid w:val="5FC41022"/>
    <w:rsid w:val="5FF35664"/>
    <w:rsid w:val="60915007"/>
    <w:rsid w:val="60A14E68"/>
    <w:rsid w:val="612DF3ED"/>
    <w:rsid w:val="614D8F10"/>
    <w:rsid w:val="61A2EFAD"/>
    <w:rsid w:val="61A3AF1E"/>
    <w:rsid w:val="61FB6609"/>
    <w:rsid w:val="6223D94E"/>
    <w:rsid w:val="622B0670"/>
    <w:rsid w:val="62623718"/>
    <w:rsid w:val="62B827FD"/>
    <w:rsid w:val="62F5320F"/>
    <w:rsid w:val="63151E2D"/>
    <w:rsid w:val="634817B8"/>
    <w:rsid w:val="635DEAA9"/>
    <w:rsid w:val="635E1F7F"/>
    <w:rsid w:val="636FE7BC"/>
    <w:rsid w:val="642016C8"/>
    <w:rsid w:val="64367E61"/>
    <w:rsid w:val="6476678F"/>
    <w:rsid w:val="64C887D1"/>
    <w:rsid w:val="64EDD49E"/>
    <w:rsid w:val="64EF319F"/>
    <w:rsid w:val="6529CD4B"/>
    <w:rsid w:val="65A62A2A"/>
    <w:rsid w:val="65AA1EC4"/>
    <w:rsid w:val="65BC0D25"/>
    <w:rsid w:val="66C1D18C"/>
    <w:rsid w:val="672604A5"/>
    <w:rsid w:val="6767C7E6"/>
    <w:rsid w:val="677055D2"/>
    <w:rsid w:val="677D2E26"/>
    <w:rsid w:val="67CC9661"/>
    <w:rsid w:val="680CFCA5"/>
    <w:rsid w:val="6820743C"/>
    <w:rsid w:val="6823BB01"/>
    <w:rsid w:val="683AB397"/>
    <w:rsid w:val="684707F4"/>
    <w:rsid w:val="6886E91D"/>
    <w:rsid w:val="68B2F946"/>
    <w:rsid w:val="68FC7927"/>
    <w:rsid w:val="69A59816"/>
    <w:rsid w:val="6A0D38D3"/>
    <w:rsid w:val="6A1041C2"/>
    <w:rsid w:val="6A4580A5"/>
    <w:rsid w:val="6A8928D2"/>
    <w:rsid w:val="6B0BBE2A"/>
    <w:rsid w:val="6B2C2370"/>
    <w:rsid w:val="6BAE2FAE"/>
    <w:rsid w:val="6BC640B3"/>
    <w:rsid w:val="6C831C6B"/>
    <w:rsid w:val="6CD85925"/>
    <w:rsid w:val="6CFFA5C2"/>
    <w:rsid w:val="6D2382BB"/>
    <w:rsid w:val="6D763EB1"/>
    <w:rsid w:val="6DFC2454"/>
    <w:rsid w:val="6E562507"/>
    <w:rsid w:val="6E65E97F"/>
    <w:rsid w:val="6E91DABB"/>
    <w:rsid w:val="6EA6D8E1"/>
    <w:rsid w:val="6EBDECFD"/>
    <w:rsid w:val="6ED37A98"/>
    <w:rsid w:val="6F41F2C6"/>
    <w:rsid w:val="6F4254C8"/>
    <w:rsid w:val="6F6702B4"/>
    <w:rsid w:val="6FEC1577"/>
    <w:rsid w:val="7070C996"/>
    <w:rsid w:val="70C1F738"/>
    <w:rsid w:val="7162CFB4"/>
    <w:rsid w:val="71819616"/>
    <w:rsid w:val="71917DA9"/>
    <w:rsid w:val="721C00F2"/>
    <w:rsid w:val="7246F2F5"/>
    <w:rsid w:val="7285E0C7"/>
    <w:rsid w:val="72D93812"/>
    <w:rsid w:val="72FDF893"/>
    <w:rsid w:val="7309980D"/>
    <w:rsid w:val="7338C0EF"/>
    <w:rsid w:val="735AF384"/>
    <w:rsid w:val="736303D4"/>
    <w:rsid w:val="736F5FD0"/>
    <w:rsid w:val="73853A4B"/>
    <w:rsid w:val="73882835"/>
    <w:rsid w:val="7392E23B"/>
    <w:rsid w:val="739ED057"/>
    <w:rsid w:val="73C26780"/>
    <w:rsid w:val="74066345"/>
    <w:rsid w:val="742521AF"/>
    <w:rsid w:val="7448803A"/>
    <w:rsid w:val="745EB88A"/>
    <w:rsid w:val="74879256"/>
    <w:rsid w:val="7516858F"/>
    <w:rsid w:val="75489619"/>
    <w:rsid w:val="755D12C3"/>
    <w:rsid w:val="756C381E"/>
    <w:rsid w:val="757035FD"/>
    <w:rsid w:val="758AED36"/>
    <w:rsid w:val="75C47581"/>
    <w:rsid w:val="7622D89F"/>
    <w:rsid w:val="7659D2E9"/>
    <w:rsid w:val="76BE9A11"/>
    <w:rsid w:val="772D3CAA"/>
    <w:rsid w:val="774108FA"/>
    <w:rsid w:val="7789ACCB"/>
    <w:rsid w:val="77B1304A"/>
    <w:rsid w:val="77B3FA56"/>
    <w:rsid w:val="77D19A57"/>
    <w:rsid w:val="783A960F"/>
    <w:rsid w:val="78842050"/>
    <w:rsid w:val="78B24DB9"/>
    <w:rsid w:val="78B6FC26"/>
    <w:rsid w:val="79095DE6"/>
    <w:rsid w:val="792831CF"/>
    <w:rsid w:val="792BEB7B"/>
    <w:rsid w:val="795590A6"/>
    <w:rsid w:val="796A2854"/>
    <w:rsid w:val="7A26A6C0"/>
    <w:rsid w:val="7A6C6C06"/>
    <w:rsid w:val="7ADA16D9"/>
    <w:rsid w:val="7B7961FB"/>
    <w:rsid w:val="7BBB929D"/>
    <w:rsid w:val="7BE9AA1D"/>
    <w:rsid w:val="7C085F8B"/>
    <w:rsid w:val="7C654F73"/>
    <w:rsid w:val="7C6BE171"/>
    <w:rsid w:val="7C811A62"/>
    <w:rsid w:val="7CBE20F2"/>
    <w:rsid w:val="7DB4334F"/>
    <w:rsid w:val="7E2152B8"/>
    <w:rsid w:val="7E456DD1"/>
    <w:rsid w:val="7E71D212"/>
    <w:rsid w:val="7E7CDA20"/>
    <w:rsid w:val="7E935F42"/>
    <w:rsid w:val="7EEC7173"/>
    <w:rsid w:val="7F14A894"/>
    <w:rsid w:val="7F664E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E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552"/>
    <w:rPr>
      <w:rFonts w:eastAsiaTheme="minorEastAsia"/>
    </w:rPr>
  </w:style>
  <w:style w:type="paragraph" w:styleId="Heading1">
    <w:name w:val="heading 1"/>
    <w:basedOn w:val="Normal"/>
    <w:next w:val="Normal"/>
    <w:link w:val="Heading1Char"/>
    <w:qFormat/>
    <w:rsid w:val="004133B7"/>
    <w:pPr>
      <w:keepNext/>
      <w:keepLines/>
      <w:spacing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nhideWhenUsed/>
    <w:qFormat/>
    <w:rsid w:val="004133B7"/>
    <w:pPr>
      <w:keepNext/>
      <w:keepLines/>
      <w:numPr>
        <w:ilvl w:val="1"/>
        <w:numId w:val="33"/>
      </w:numPr>
      <w:spacing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nhideWhenUsed/>
    <w:qFormat/>
    <w:rsid w:val="004133B7"/>
    <w:pPr>
      <w:keepNext/>
      <w:keepLines/>
      <w:numPr>
        <w:ilvl w:val="2"/>
        <w:numId w:val="33"/>
      </w:numPr>
      <w:spacing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nhideWhenUsed/>
    <w:qFormat/>
    <w:rsid w:val="004133B7"/>
    <w:pPr>
      <w:keepNext/>
      <w:keepLines/>
      <w:numPr>
        <w:ilvl w:val="3"/>
        <w:numId w:val="33"/>
      </w:numPr>
      <w:spacing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nhideWhenUsed/>
    <w:qFormat/>
    <w:rsid w:val="00105F31"/>
    <w:pPr>
      <w:keepNext/>
      <w:keepLines/>
      <w:numPr>
        <w:ilvl w:val="4"/>
        <w:numId w:val="33"/>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nhideWhenUsed/>
    <w:qFormat/>
    <w:rsid w:val="0005531F"/>
    <w:pPr>
      <w:keepNext/>
      <w:keepLines/>
      <w:numPr>
        <w:ilvl w:val="5"/>
        <w:numId w:val="33"/>
      </w:numPr>
      <w:spacing w:before="40"/>
      <w:ind w:left="1152" w:hanging="432"/>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nhideWhenUsed/>
    <w:qFormat/>
    <w:rsid w:val="0005531F"/>
    <w:pPr>
      <w:keepNext/>
      <w:keepLines/>
      <w:numPr>
        <w:ilvl w:val="6"/>
        <w:numId w:val="33"/>
      </w:numPr>
      <w:spacing w:before="40"/>
      <w:ind w:left="1296" w:hanging="288"/>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nhideWhenUsed/>
    <w:qFormat/>
    <w:rsid w:val="0005531F"/>
    <w:pPr>
      <w:keepNext/>
      <w:keepLines/>
      <w:numPr>
        <w:ilvl w:val="7"/>
        <w:numId w:val="33"/>
      </w:numPr>
      <w:spacing w:before="40"/>
      <w:ind w:left="1440" w:hanging="432"/>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nhideWhenUsed/>
    <w:qFormat/>
    <w:rsid w:val="0005531F"/>
    <w:pPr>
      <w:keepNext/>
      <w:keepLines/>
      <w:numPr>
        <w:ilvl w:val="8"/>
        <w:numId w:val="33"/>
      </w:numPr>
      <w:spacing w:before="40"/>
      <w:ind w:left="1584" w:hanging="144"/>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rsid w:val="004133B7"/>
    <w:rPr>
      <w:rFonts w:asciiTheme="majorHAnsi" w:eastAsiaTheme="majorEastAsia" w:hAnsiTheme="majorHAnsi" w:cstheme="majorBidi"/>
      <w:b/>
      <w:iCs/>
    </w:rPr>
  </w:style>
  <w:style w:type="paragraph" w:customStyle="1" w:styleId="BodyText1">
    <w:name w:val="Body Text1"/>
    <w:basedOn w:val="Normal"/>
    <w:qFormat/>
    <w:rsid w:val="004133B7"/>
  </w:style>
  <w:style w:type="character" w:customStyle="1" w:styleId="Heading5Char">
    <w:name w:val="Heading 5 Char"/>
    <w:basedOn w:val="DefaultParagraphFont"/>
    <w:link w:val="Heading5"/>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qFormat/>
    <w:rsid w:val="06A06020"/>
    <w:pPr>
      <w:tabs>
        <w:tab w:val="center" w:pos="4513"/>
        <w:tab w:val="right" w:pos="9026"/>
      </w:tabs>
      <w:spacing w:line="240" w:lineRule="auto"/>
      <w:ind w:right="360"/>
      <w:jc w:val="center"/>
    </w:pPr>
    <w:rPr>
      <w:sz w:val="20"/>
      <w:szCs w:val="20"/>
    </w:rPr>
  </w:style>
  <w:style w:type="character" w:customStyle="1" w:styleId="FooterChar">
    <w:name w:val="Footer Char"/>
    <w:basedOn w:val="DefaultParagraphFont"/>
    <w:link w:val="Footer"/>
    <w:uiPriority w:val="99"/>
    <w:rsid w:val="00660C79"/>
    <w:rPr>
      <w:rFonts w:eastAsiaTheme="minorEastAsia"/>
      <w:sz w:val="20"/>
      <w:szCs w:val="20"/>
    </w:rPr>
  </w:style>
  <w:style w:type="character" w:styleId="PageNumber">
    <w:name w:val="page number"/>
    <w:basedOn w:val="DefaultParagraphFont"/>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7007B"/>
    <w:pPr>
      <w:ind w:left="720"/>
      <w:contextualSpacing/>
    </w:pPr>
  </w:style>
  <w:style w:type="character" w:styleId="CommentReference">
    <w:name w:val="annotation reference"/>
    <w:basedOn w:val="DefaultParagraphFont"/>
    <w:semiHidden/>
    <w:unhideWhenUsed/>
    <w:rsid w:val="000D5DED"/>
    <w:rPr>
      <w:sz w:val="16"/>
      <w:szCs w:val="16"/>
    </w:rPr>
  </w:style>
  <w:style w:type="paragraph" w:styleId="CommentText">
    <w:name w:val="annotation text"/>
    <w:basedOn w:val="Normal"/>
    <w:link w:val="CommentTextChar"/>
    <w:unhideWhenUsed/>
    <w:rsid w:val="000D5DED"/>
    <w:pPr>
      <w:spacing w:line="240" w:lineRule="auto"/>
    </w:pPr>
    <w:rPr>
      <w:sz w:val="20"/>
      <w:szCs w:val="20"/>
    </w:rPr>
  </w:style>
  <w:style w:type="character" w:customStyle="1" w:styleId="CommentTextChar">
    <w:name w:val="Comment Text Char"/>
    <w:basedOn w:val="DefaultParagraphFont"/>
    <w:link w:val="CommentText"/>
    <w:rsid w:val="000D5DED"/>
    <w:rPr>
      <w:rFonts w:eastAsiaTheme="minorEastAsia"/>
      <w:sz w:val="20"/>
      <w:szCs w:val="20"/>
    </w:rPr>
  </w:style>
  <w:style w:type="paragraph" w:styleId="CommentSubject">
    <w:name w:val="annotation subject"/>
    <w:basedOn w:val="CommentText"/>
    <w:next w:val="CommentText"/>
    <w:link w:val="CommentSubjectChar"/>
    <w:unhideWhenUsed/>
    <w:rsid w:val="000D5DED"/>
    <w:rPr>
      <w:b/>
      <w:bCs/>
    </w:rPr>
  </w:style>
  <w:style w:type="character" w:customStyle="1" w:styleId="CommentSubjectChar">
    <w:name w:val="Comment Subject Char"/>
    <w:basedOn w:val="CommentTextChar"/>
    <w:link w:val="CommentSubject"/>
    <w:rsid w:val="000D5DED"/>
    <w:rPr>
      <w:rFonts w:eastAsiaTheme="minorEastAsia"/>
      <w:b/>
      <w:bCs/>
      <w:sz w:val="20"/>
      <w:szCs w:val="20"/>
    </w:rPr>
  </w:style>
  <w:style w:type="paragraph" w:styleId="BodyText">
    <w:name w:val="Body Text"/>
    <w:aliases w:val="Body Text Char1,Body Text Char Char"/>
    <w:basedOn w:val="Normal"/>
    <w:link w:val="BodyTextChar"/>
    <w:qFormat/>
    <w:rsid w:val="00FA217D"/>
    <w:pPr>
      <w:spacing w:before="60" w:after="120" w:line="240" w:lineRule="auto"/>
    </w:pPr>
    <w:rPr>
      <w:rFonts w:ascii="Arial" w:eastAsia="Calibri" w:hAnsi="Arial" w:cs="Times New Roman"/>
      <w:color w:val="000000"/>
      <w:lang w:eastAsia="en-GB"/>
    </w:rPr>
  </w:style>
  <w:style w:type="character" w:customStyle="1" w:styleId="BodyTextChar">
    <w:name w:val="Body Text Char"/>
    <w:aliases w:val="Body Text Char1 Char,Body Text Char Char Char"/>
    <w:basedOn w:val="DefaultParagraphFont"/>
    <w:link w:val="BodyText"/>
    <w:rsid w:val="00FA217D"/>
    <w:rPr>
      <w:rFonts w:ascii="Arial" w:eastAsia="Calibri" w:hAnsi="Arial" w:cs="Times New Roman"/>
      <w:color w:val="000000"/>
      <w:lang w:eastAsia="en-GB"/>
    </w:rPr>
  </w:style>
  <w:style w:type="paragraph" w:customStyle="1" w:styleId="Bullets">
    <w:name w:val="Bullets"/>
    <w:basedOn w:val="Normal"/>
    <w:next w:val="BodyText"/>
    <w:qFormat/>
    <w:rsid w:val="006D2081"/>
    <w:pPr>
      <w:numPr>
        <w:numId w:val="15"/>
      </w:numPr>
      <w:spacing w:line="240" w:lineRule="auto"/>
    </w:pPr>
    <w:rPr>
      <w:rFonts w:ascii="Arial" w:eastAsia="Calibri" w:hAnsi="Arial" w:cs="Times New Roman"/>
      <w:color w:val="000000"/>
      <w:lang w:eastAsia="en-GB"/>
    </w:rPr>
  </w:style>
  <w:style w:type="character" w:styleId="FollowedHyperlink">
    <w:name w:val="FollowedHyperlink"/>
    <w:basedOn w:val="DefaultParagraphFont"/>
    <w:unhideWhenUsed/>
    <w:rsid w:val="00093689"/>
    <w:rPr>
      <w:color w:val="016574" w:themeColor="followedHyperlink"/>
      <w:u w:val="single"/>
    </w:rPr>
  </w:style>
  <w:style w:type="character" w:customStyle="1" w:styleId="Heading6Char">
    <w:name w:val="Heading 6 Char"/>
    <w:basedOn w:val="DefaultParagraphFont"/>
    <w:link w:val="Heading6"/>
    <w:rsid w:val="0005531F"/>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rsid w:val="0005531F"/>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rsid w:val="0005531F"/>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rsid w:val="0005531F"/>
    <w:rPr>
      <w:rFonts w:asciiTheme="majorHAnsi" w:eastAsiaTheme="majorEastAsia" w:hAnsiTheme="majorHAnsi" w:cstheme="majorBidi"/>
      <w:i/>
      <w:iCs/>
      <w:color w:val="56665D" w:themeColor="text1" w:themeTint="D8"/>
      <w:sz w:val="21"/>
      <w:szCs w:val="21"/>
    </w:rPr>
  </w:style>
  <w:style w:type="paragraph" w:styleId="Title">
    <w:name w:val="Title"/>
    <w:basedOn w:val="Normal"/>
    <w:next w:val="Normal"/>
    <w:link w:val="TitleChar"/>
    <w:autoRedefine/>
    <w:qFormat/>
    <w:rsid w:val="0064373D"/>
    <w:pPr>
      <w:spacing w:after="80"/>
      <w:contextualSpacing/>
    </w:pPr>
    <w:rPr>
      <w:rFonts w:ascii="Arial" w:eastAsiaTheme="majorEastAsia" w:hAnsi="Arial" w:cstheme="majorBidi"/>
      <w:b/>
      <w:color w:val="016574"/>
      <w:spacing w:val="-10"/>
      <w:kern w:val="28"/>
      <w:sz w:val="48"/>
      <w:szCs w:val="48"/>
      <w14:ligatures w14:val="standardContextual"/>
    </w:rPr>
  </w:style>
  <w:style w:type="character" w:customStyle="1" w:styleId="TitleChar">
    <w:name w:val="Title Char"/>
    <w:basedOn w:val="DefaultParagraphFont"/>
    <w:link w:val="Title"/>
    <w:rsid w:val="0064373D"/>
    <w:rPr>
      <w:rFonts w:ascii="Arial" w:eastAsiaTheme="majorEastAsia" w:hAnsi="Arial" w:cstheme="majorBidi"/>
      <w:b/>
      <w:color w:val="016574"/>
      <w:spacing w:val="-10"/>
      <w:kern w:val="28"/>
      <w:sz w:val="48"/>
      <w:szCs w:val="48"/>
      <w14:ligatures w14:val="standardContextual"/>
    </w:rPr>
  </w:style>
  <w:style w:type="paragraph" w:styleId="Subtitle">
    <w:name w:val="Subtitle"/>
    <w:basedOn w:val="Normal"/>
    <w:next w:val="Normal"/>
    <w:link w:val="SubtitleChar"/>
    <w:qFormat/>
    <w:rsid w:val="0005531F"/>
    <w:pPr>
      <w:numPr>
        <w:ilvl w:val="1"/>
      </w:numPr>
      <w:spacing w:line="240" w:lineRule="auto"/>
    </w:pPr>
    <w:rPr>
      <w:rFonts w:ascii="Arial" w:eastAsiaTheme="majorEastAsia" w:hAnsi="Arial" w:cstheme="majorBidi"/>
      <w:color w:val="798D82" w:themeColor="text1" w:themeTint="A6"/>
      <w:spacing w:val="15"/>
      <w:kern w:val="2"/>
      <w:sz w:val="28"/>
      <w:szCs w:val="28"/>
      <w14:ligatures w14:val="standardContextual"/>
    </w:rPr>
  </w:style>
  <w:style w:type="character" w:customStyle="1" w:styleId="SubtitleChar">
    <w:name w:val="Subtitle Char"/>
    <w:basedOn w:val="DefaultParagraphFont"/>
    <w:link w:val="Subtitle"/>
    <w:rsid w:val="0005531F"/>
    <w:rPr>
      <w:rFonts w:ascii="Arial" w:eastAsiaTheme="majorEastAsia" w:hAnsi="Arial" w:cstheme="majorBidi"/>
      <w:color w:val="798D82"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5531F"/>
    <w:pPr>
      <w:spacing w:before="160" w:line="240" w:lineRule="auto"/>
      <w:jc w:val="center"/>
    </w:pPr>
    <w:rPr>
      <w:rFonts w:ascii="Arial" w:eastAsiaTheme="minorHAnsi" w:hAnsi="Arial"/>
      <w:i/>
      <w:iCs/>
      <w:color w:val="677A70" w:themeColor="text1" w:themeTint="BF"/>
      <w:kern w:val="2"/>
      <w:szCs w:val="22"/>
      <w14:ligatures w14:val="standardContextual"/>
    </w:rPr>
  </w:style>
  <w:style w:type="character" w:customStyle="1" w:styleId="QuoteChar">
    <w:name w:val="Quote Char"/>
    <w:basedOn w:val="DefaultParagraphFont"/>
    <w:link w:val="Quote"/>
    <w:uiPriority w:val="29"/>
    <w:rsid w:val="0005531F"/>
    <w:rPr>
      <w:rFonts w:ascii="Arial" w:hAnsi="Arial"/>
      <w:i/>
      <w:iCs/>
      <w:color w:val="677A70" w:themeColor="text1" w:themeTint="BF"/>
      <w:kern w:val="2"/>
      <w:szCs w:val="22"/>
      <w14:ligatures w14:val="standardContextual"/>
    </w:rPr>
  </w:style>
  <w:style w:type="character" w:styleId="IntenseEmphasis">
    <w:name w:val="Intense Emphasis"/>
    <w:basedOn w:val="DefaultParagraphFont"/>
    <w:uiPriority w:val="21"/>
    <w:qFormat/>
    <w:rsid w:val="0005531F"/>
    <w:rPr>
      <w:i/>
      <w:iCs/>
      <w:color w:val="004B56" w:themeColor="accent1" w:themeShade="BF"/>
    </w:rPr>
  </w:style>
  <w:style w:type="paragraph" w:styleId="IntenseQuote">
    <w:name w:val="Intense Quote"/>
    <w:basedOn w:val="Normal"/>
    <w:next w:val="Normal"/>
    <w:link w:val="IntenseQuoteChar"/>
    <w:uiPriority w:val="30"/>
    <w:qFormat/>
    <w:rsid w:val="0005531F"/>
    <w:pPr>
      <w:pBdr>
        <w:top w:val="single" w:sz="4" w:space="10" w:color="004B56" w:themeColor="accent1" w:themeShade="BF"/>
        <w:bottom w:val="single" w:sz="4" w:space="10" w:color="004B56" w:themeColor="accent1" w:themeShade="BF"/>
      </w:pBdr>
      <w:spacing w:before="360" w:after="360" w:line="240" w:lineRule="auto"/>
      <w:ind w:left="864" w:right="864"/>
      <w:jc w:val="center"/>
    </w:pPr>
    <w:rPr>
      <w:rFonts w:ascii="Arial" w:eastAsiaTheme="minorHAnsi" w:hAnsi="Arial"/>
      <w:i/>
      <w:iCs/>
      <w:color w:val="004B5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5531F"/>
    <w:rPr>
      <w:rFonts w:ascii="Arial" w:hAnsi="Arial"/>
      <w:i/>
      <w:iCs/>
      <w:color w:val="004B56" w:themeColor="accent1" w:themeShade="BF"/>
      <w:kern w:val="2"/>
      <w:szCs w:val="22"/>
      <w14:ligatures w14:val="standardContextual"/>
    </w:rPr>
  </w:style>
  <w:style w:type="character" w:styleId="IntenseReference">
    <w:name w:val="Intense Reference"/>
    <w:basedOn w:val="DefaultParagraphFont"/>
    <w:uiPriority w:val="32"/>
    <w:qFormat/>
    <w:rsid w:val="0005531F"/>
    <w:rPr>
      <w:b/>
      <w:bCs/>
      <w:smallCaps/>
      <w:color w:val="004B56" w:themeColor="accent1" w:themeShade="BF"/>
      <w:spacing w:val="5"/>
    </w:rPr>
  </w:style>
  <w:style w:type="numbering" w:styleId="1ai">
    <w:name w:val="Outline List 1"/>
    <w:basedOn w:val="NoList"/>
    <w:semiHidden/>
    <w:rsid w:val="0005531F"/>
    <w:pPr>
      <w:numPr>
        <w:numId w:val="24"/>
      </w:numPr>
    </w:pPr>
  </w:style>
  <w:style w:type="character" w:customStyle="1" w:styleId="Bold">
    <w:name w:val="Bold"/>
    <w:rsid w:val="0005531F"/>
    <w:rPr>
      <w:b/>
    </w:rPr>
  </w:style>
  <w:style w:type="character" w:styleId="Emphasis">
    <w:name w:val="Emphasis"/>
    <w:qFormat/>
    <w:rsid w:val="0005531F"/>
    <w:rPr>
      <w:i/>
      <w:iCs/>
    </w:rPr>
  </w:style>
  <w:style w:type="table" w:styleId="TableGrid">
    <w:name w:val="Table Grid"/>
    <w:basedOn w:val="TableNormal"/>
    <w:uiPriority w:val="39"/>
    <w:rsid w:val="0005531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5531F"/>
    <w:pPr>
      <w:spacing w:before="120" w:after="120" w:line="240" w:lineRule="auto"/>
    </w:pPr>
    <w:rPr>
      <w:rFonts w:ascii="Arial" w:eastAsia="Times New Roman" w:hAnsi="Arial" w:cs="Times New Roman"/>
      <w:b/>
      <w:bCs/>
      <w:sz w:val="20"/>
      <w:szCs w:val="20"/>
      <w:lang w:eastAsia="en-GB"/>
    </w:rPr>
  </w:style>
  <w:style w:type="paragraph" w:styleId="TOC1">
    <w:name w:val="toc 1"/>
    <w:uiPriority w:val="39"/>
    <w:rsid w:val="0005531F"/>
    <w:pPr>
      <w:tabs>
        <w:tab w:val="left" w:pos="567"/>
        <w:tab w:val="right" w:leader="dot" w:pos="8789"/>
      </w:tabs>
      <w:spacing w:after="200"/>
    </w:pPr>
    <w:rPr>
      <w:rFonts w:ascii="Arial" w:eastAsia="Times New Roman" w:hAnsi="Arial" w:cs="Times New Roman"/>
      <w:szCs w:val="20"/>
    </w:rPr>
  </w:style>
  <w:style w:type="paragraph" w:styleId="TOC2">
    <w:name w:val="toc 2"/>
    <w:basedOn w:val="TOC1"/>
    <w:uiPriority w:val="39"/>
    <w:rsid w:val="0005531F"/>
    <w:pPr>
      <w:tabs>
        <w:tab w:val="clear" w:pos="567"/>
        <w:tab w:val="left" w:pos="964"/>
      </w:tabs>
      <w:ind w:left="284"/>
    </w:pPr>
    <w:rPr>
      <w:rFonts w:ascii="Arial (W1)" w:hAnsi="Arial (W1)"/>
      <w:szCs w:val="28"/>
    </w:rPr>
  </w:style>
  <w:style w:type="paragraph" w:styleId="TOC3">
    <w:name w:val="toc 3"/>
    <w:basedOn w:val="TOC2"/>
    <w:uiPriority w:val="39"/>
    <w:rsid w:val="0005531F"/>
    <w:pPr>
      <w:tabs>
        <w:tab w:val="clear" w:pos="964"/>
        <w:tab w:val="left" w:pos="1418"/>
      </w:tabs>
      <w:ind w:left="567"/>
    </w:pPr>
  </w:style>
  <w:style w:type="paragraph" w:customStyle="1" w:styleId="Appendix">
    <w:name w:val="Appendix"/>
    <w:basedOn w:val="Normal"/>
    <w:next w:val="Normal"/>
    <w:semiHidden/>
    <w:rsid w:val="0005531F"/>
    <w:pPr>
      <w:pBdr>
        <w:top w:val="single" w:sz="6" w:space="1" w:color="008080"/>
        <w:left w:val="single" w:sz="6" w:space="1" w:color="008080"/>
        <w:bottom w:val="single" w:sz="6" w:space="1" w:color="008080"/>
        <w:right w:val="single" w:sz="6" w:space="1" w:color="008080"/>
      </w:pBdr>
      <w:shd w:val="solid" w:color="008080" w:fill="auto"/>
      <w:spacing w:line="240" w:lineRule="auto"/>
      <w:ind w:left="340" w:right="57" w:hanging="283"/>
    </w:pPr>
    <w:rPr>
      <w:rFonts w:ascii="Arial" w:eastAsia="Times New Roman" w:hAnsi="Arial" w:cs="Times New Roman"/>
      <w:b/>
      <w:color w:val="FFFFFF"/>
      <w:sz w:val="36"/>
      <w:szCs w:val="20"/>
      <w:lang w:eastAsia="en-GB"/>
    </w:rPr>
  </w:style>
  <w:style w:type="paragraph" w:styleId="BalloonText">
    <w:name w:val="Balloon Text"/>
    <w:basedOn w:val="Normal"/>
    <w:link w:val="BalloonTextChar"/>
    <w:semiHidden/>
    <w:rsid w:val="0005531F"/>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5531F"/>
    <w:rPr>
      <w:rFonts w:ascii="Tahoma" w:eastAsia="Times New Roman" w:hAnsi="Tahoma" w:cs="Tahoma"/>
      <w:sz w:val="16"/>
      <w:szCs w:val="16"/>
      <w:lang w:eastAsia="en-GB"/>
    </w:rPr>
  </w:style>
  <w:style w:type="paragraph" w:styleId="BlockText">
    <w:name w:val="Block Text"/>
    <w:basedOn w:val="BodyText"/>
    <w:rsid w:val="0005531F"/>
    <w:pPr>
      <w:tabs>
        <w:tab w:val="left" w:pos="3119"/>
        <w:tab w:val="left" w:pos="5954"/>
      </w:tabs>
      <w:overflowPunct w:val="0"/>
      <w:autoSpaceDE w:val="0"/>
      <w:autoSpaceDN w:val="0"/>
      <w:adjustRightInd w:val="0"/>
      <w:spacing w:before="180"/>
      <w:ind w:left="1440" w:right="1440"/>
      <w:textAlignment w:val="baseline"/>
    </w:pPr>
    <w:rPr>
      <w:rFonts w:eastAsia="Times New Roman"/>
      <w:color w:val="auto"/>
      <w:szCs w:val="28"/>
      <w:lang w:eastAsia="en-US"/>
    </w:rPr>
  </w:style>
  <w:style w:type="paragraph" w:styleId="BodyText2">
    <w:name w:val="Body Text 2"/>
    <w:basedOn w:val="BodyText"/>
    <w:next w:val="BodyText"/>
    <w:link w:val="BodyText2Char"/>
    <w:rsid w:val="0005531F"/>
    <w:pPr>
      <w:tabs>
        <w:tab w:val="left" w:pos="3119"/>
        <w:tab w:val="left" w:pos="5954"/>
      </w:tabs>
      <w:overflowPunct w:val="0"/>
      <w:autoSpaceDE w:val="0"/>
      <w:autoSpaceDN w:val="0"/>
      <w:adjustRightInd w:val="0"/>
      <w:spacing w:before="180" w:after="60"/>
      <w:ind w:left="1418" w:right="284"/>
      <w:textAlignment w:val="baseline"/>
    </w:pPr>
    <w:rPr>
      <w:rFonts w:eastAsia="Times New Roman"/>
      <w:color w:val="auto"/>
      <w:szCs w:val="28"/>
      <w:lang w:eastAsia="en-US"/>
    </w:rPr>
  </w:style>
  <w:style w:type="character" w:customStyle="1" w:styleId="BodyText2Char">
    <w:name w:val="Body Text 2 Char"/>
    <w:basedOn w:val="DefaultParagraphFont"/>
    <w:link w:val="BodyText2"/>
    <w:rsid w:val="0005531F"/>
    <w:rPr>
      <w:rFonts w:ascii="Arial" w:eastAsia="Times New Roman" w:hAnsi="Arial" w:cs="Times New Roman"/>
      <w:szCs w:val="28"/>
    </w:rPr>
  </w:style>
  <w:style w:type="paragraph" w:styleId="DocumentMap">
    <w:name w:val="Document Map"/>
    <w:basedOn w:val="Normal"/>
    <w:link w:val="DocumentMapChar"/>
    <w:semiHidden/>
    <w:rsid w:val="0005531F"/>
    <w:pPr>
      <w:shd w:val="clear" w:color="auto" w:fill="000080"/>
      <w:spacing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05531F"/>
    <w:rPr>
      <w:rFonts w:ascii="Tahoma" w:eastAsia="Times New Roman" w:hAnsi="Tahoma" w:cs="Tahoma"/>
      <w:sz w:val="20"/>
      <w:szCs w:val="20"/>
      <w:shd w:val="clear" w:color="auto" w:fill="000080"/>
      <w:lang w:eastAsia="en-GB"/>
    </w:rPr>
  </w:style>
  <w:style w:type="paragraph" w:styleId="EndnoteText">
    <w:name w:val="endnote text"/>
    <w:basedOn w:val="Normal"/>
    <w:link w:val="EndnoteTextChar"/>
    <w:semiHidden/>
    <w:rsid w:val="0005531F"/>
    <w:pPr>
      <w:spacing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05531F"/>
    <w:rPr>
      <w:rFonts w:ascii="Arial" w:eastAsia="Times New Roman" w:hAnsi="Arial" w:cs="Times New Roman"/>
      <w:sz w:val="20"/>
      <w:szCs w:val="20"/>
      <w:lang w:eastAsia="en-GB"/>
    </w:rPr>
  </w:style>
  <w:style w:type="paragraph" w:customStyle="1" w:styleId="FigureRt">
    <w:name w:val="FigureRt"/>
    <w:basedOn w:val="BodyText"/>
    <w:rsid w:val="0005531F"/>
    <w:pPr>
      <w:keepNext/>
      <w:tabs>
        <w:tab w:val="left" w:pos="3119"/>
        <w:tab w:val="left" w:pos="5954"/>
      </w:tabs>
      <w:overflowPunct w:val="0"/>
      <w:autoSpaceDE w:val="0"/>
      <w:autoSpaceDN w:val="0"/>
      <w:adjustRightInd w:val="0"/>
      <w:spacing w:before="180" w:after="60"/>
      <w:jc w:val="right"/>
      <w:textAlignment w:val="baseline"/>
    </w:pPr>
    <w:rPr>
      <w:rFonts w:eastAsia="Times New Roman"/>
      <w:color w:val="auto"/>
      <w:szCs w:val="28"/>
      <w:lang w:eastAsia="en-US"/>
    </w:rPr>
  </w:style>
  <w:style w:type="paragraph" w:customStyle="1" w:styleId="FigureCharChar">
    <w:name w:val="Figure Char Char"/>
    <w:basedOn w:val="Normal"/>
    <w:next w:val="Normal"/>
    <w:semiHidden/>
    <w:rsid w:val="0005531F"/>
    <w:pPr>
      <w:keepNext/>
      <w:spacing w:line="240" w:lineRule="auto"/>
    </w:pPr>
    <w:rPr>
      <w:rFonts w:ascii="Arial" w:eastAsia="Times New Roman" w:hAnsi="Arial" w:cs="Times New Roman"/>
      <w:sz w:val="20"/>
      <w:szCs w:val="20"/>
      <w:lang w:eastAsia="en-GB"/>
    </w:rPr>
  </w:style>
  <w:style w:type="character" w:customStyle="1" w:styleId="Superscript">
    <w:name w:val="Superscript"/>
    <w:rsid w:val="0005531F"/>
    <w:rPr>
      <w:dstrike w:val="0"/>
      <w:sz w:val="24"/>
      <w:szCs w:val="20"/>
      <w:vertAlign w:val="superscript"/>
    </w:rPr>
  </w:style>
  <w:style w:type="paragraph" w:customStyle="1" w:styleId="FigureLeft">
    <w:name w:val="FigureLeft"/>
    <w:basedOn w:val="FigureRt"/>
    <w:next w:val="BodyText"/>
    <w:rsid w:val="0005531F"/>
    <w:pPr>
      <w:keepNext w:val="0"/>
      <w:ind w:left="284"/>
      <w:jc w:val="left"/>
    </w:pPr>
  </w:style>
  <w:style w:type="paragraph" w:styleId="FootnoteText">
    <w:name w:val="footnote text"/>
    <w:basedOn w:val="BodyText"/>
    <w:link w:val="FootnoteTextChar"/>
    <w:rsid w:val="0005531F"/>
    <w:pPr>
      <w:tabs>
        <w:tab w:val="left" w:pos="3119"/>
        <w:tab w:val="left" w:pos="5954"/>
      </w:tabs>
      <w:overflowPunct w:val="0"/>
      <w:autoSpaceDE w:val="0"/>
      <w:autoSpaceDN w:val="0"/>
      <w:adjustRightInd w:val="0"/>
      <w:spacing w:before="180" w:after="60"/>
      <w:ind w:left="851"/>
      <w:textAlignment w:val="baseline"/>
    </w:pPr>
    <w:rPr>
      <w:rFonts w:eastAsia="Times New Roman"/>
      <w:color w:val="auto"/>
      <w:sz w:val="20"/>
      <w:szCs w:val="28"/>
      <w:lang w:eastAsia="en-US"/>
    </w:rPr>
  </w:style>
  <w:style w:type="character" w:customStyle="1" w:styleId="FootnoteTextChar">
    <w:name w:val="Footnote Text Char"/>
    <w:basedOn w:val="DefaultParagraphFont"/>
    <w:link w:val="FootnoteText"/>
    <w:rsid w:val="0005531F"/>
    <w:rPr>
      <w:rFonts w:ascii="Arial" w:eastAsia="Times New Roman" w:hAnsi="Arial" w:cs="Times New Roman"/>
      <w:sz w:val="20"/>
      <w:szCs w:val="28"/>
    </w:rPr>
  </w:style>
  <w:style w:type="paragraph" w:customStyle="1" w:styleId="TableBody">
    <w:name w:val="TableBody"/>
    <w:basedOn w:val="TableHead"/>
    <w:rsid w:val="0005531F"/>
    <w:pPr>
      <w:tabs>
        <w:tab w:val="clear" w:pos="3119"/>
        <w:tab w:val="clear" w:pos="5954"/>
      </w:tabs>
      <w:spacing w:before="120"/>
      <w:ind w:left="113" w:right="57"/>
    </w:pPr>
    <w:rPr>
      <w:b w:val="0"/>
      <w:sz w:val="20"/>
      <w:szCs w:val="24"/>
    </w:rPr>
  </w:style>
  <w:style w:type="paragraph" w:customStyle="1" w:styleId="TableHead">
    <w:name w:val="Table Head"/>
    <w:basedOn w:val="BodyText"/>
    <w:semiHidden/>
    <w:rsid w:val="0005531F"/>
    <w:pPr>
      <w:keepNext/>
      <w:keepLines/>
      <w:tabs>
        <w:tab w:val="left" w:pos="3119"/>
        <w:tab w:val="left" w:pos="5954"/>
      </w:tabs>
      <w:overflowPunct w:val="0"/>
      <w:autoSpaceDE w:val="0"/>
      <w:autoSpaceDN w:val="0"/>
      <w:adjustRightInd w:val="0"/>
      <w:spacing w:before="180" w:after="60"/>
      <w:textAlignment w:val="baseline"/>
    </w:pPr>
    <w:rPr>
      <w:rFonts w:eastAsia="Times New Roman"/>
      <w:b/>
      <w:color w:val="auto"/>
      <w:szCs w:val="28"/>
      <w:lang w:eastAsia="en-US"/>
    </w:rPr>
  </w:style>
  <w:style w:type="paragraph" w:customStyle="1" w:styleId="Version">
    <w:name w:val="Version"/>
    <w:basedOn w:val="BodyText"/>
    <w:next w:val="BodyText"/>
    <w:rsid w:val="0005531F"/>
    <w:pPr>
      <w:tabs>
        <w:tab w:val="left" w:pos="3119"/>
        <w:tab w:val="left" w:pos="5954"/>
      </w:tabs>
      <w:overflowPunct w:val="0"/>
      <w:autoSpaceDE w:val="0"/>
      <w:autoSpaceDN w:val="0"/>
      <w:adjustRightInd w:val="0"/>
      <w:spacing w:before="6000" w:after="60" w:line="360" w:lineRule="auto"/>
      <w:ind w:left="284"/>
      <w:textAlignment w:val="baseline"/>
    </w:pPr>
    <w:rPr>
      <w:rFonts w:eastAsia="Times New Roman"/>
      <w:color w:val="auto"/>
      <w:lang w:eastAsia="en-US"/>
    </w:rPr>
  </w:style>
  <w:style w:type="character" w:styleId="HTMLAcronym">
    <w:name w:val="HTML Acronym"/>
    <w:basedOn w:val="DefaultParagraphFont"/>
    <w:semiHidden/>
    <w:rsid w:val="0005531F"/>
  </w:style>
  <w:style w:type="paragraph" w:styleId="HTMLAddress">
    <w:name w:val="HTML Address"/>
    <w:basedOn w:val="Normal"/>
    <w:link w:val="HTMLAddressChar"/>
    <w:semiHidden/>
    <w:rsid w:val="0005531F"/>
    <w:pPr>
      <w:spacing w:line="240" w:lineRule="auto"/>
    </w:pPr>
    <w:rPr>
      <w:rFonts w:ascii="Arial" w:eastAsia="Times New Roman" w:hAnsi="Arial" w:cs="Times New Roman"/>
      <w:i/>
      <w:iCs/>
      <w:sz w:val="20"/>
      <w:szCs w:val="20"/>
      <w:lang w:eastAsia="en-GB"/>
    </w:rPr>
  </w:style>
  <w:style w:type="character" w:customStyle="1" w:styleId="HTMLAddressChar">
    <w:name w:val="HTML Address Char"/>
    <w:basedOn w:val="DefaultParagraphFont"/>
    <w:link w:val="HTMLAddress"/>
    <w:semiHidden/>
    <w:rsid w:val="0005531F"/>
    <w:rPr>
      <w:rFonts w:ascii="Arial" w:eastAsia="Times New Roman" w:hAnsi="Arial" w:cs="Times New Roman"/>
      <w:i/>
      <w:iCs/>
      <w:sz w:val="20"/>
      <w:szCs w:val="20"/>
      <w:lang w:eastAsia="en-GB"/>
    </w:rPr>
  </w:style>
  <w:style w:type="character" w:styleId="HTMLCite">
    <w:name w:val="HTML Cite"/>
    <w:semiHidden/>
    <w:rsid w:val="0005531F"/>
    <w:rPr>
      <w:i/>
      <w:iCs/>
    </w:rPr>
  </w:style>
  <w:style w:type="character" w:styleId="HTMLCode">
    <w:name w:val="HTML Code"/>
    <w:semiHidden/>
    <w:rsid w:val="0005531F"/>
    <w:rPr>
      <w:rFonts w:ascii="Courier New" w:hAnsi="Courier New" w:cs="Courier New"/>
      <w:sz w:val="20"/>
      <w:szCs w:val="20"/>
    </w:rPr>
  </w:style>
  <w:style w:type="character" w:styleId="HTMLDefinition">
    <w:name w:val="HTML Definition"/>
    <w:semiHidden/>
    <w:rsid w:val="0005531F"/>
    <w:rPr>
      <w:i/>
      <w:iCs/>
    </w:rPr>
  </w:style>
  <w:style w:type="character" w:styleId="HTMLKeyboard">
    <w:name w:val="HTML Keyboard"/>
    <w:semiHidden/>
    <w:rsid w:val="0005531F"/>
    <w:rPr>
      <w:rFonts w:ascii="Courier New" w:hAnsi="Courier New" w:cs="Courier New"/>
      <w:sz w:val="20"/>
      <w:szCs w:val="20"/>
    </w:rPr>
  </w:style>
  <w:style w:type="paragraph" w:styleId="HTMLPreformatted">
    <w:name w:val="HTML Preformatted"/>
    <w:basedOn w:val="Normal"/>
    <w:link w:val="HTMLPreformattedChar"/>
    <w:semiHidden/>
    <w:rsid w:val="0005531F"/>
    <w:pPr>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semiHidden/>
    <w:rsid w:val="0005531F"/>
    <w:rPr>
      <w:rFonts w:ascii="Courier New" w:eastAsia="Times New Roman" w:hAnsi="Courier New" w:cs="Courier New"/>
      <w:sz w:val="20"/>
      <w:szCs w:val="20"/>
      <w:lang w:eastAsia="en-GB"/>
    </w:rPr>
  </w:style>
  <w:style w:type="character" w:styleId="HTMLSample">
    <w:name w:val="HTML Sample"/>
    <w:semiHidden/>
    <w:rsid w:val="0005531F"/>
    <w:rPr>
      <w:rFonts w:ascii="Courier New" w:hAnsi="Courier New" w:cs="Courier New"/>
    </w:rPr>
  </w:style>
  <w:style w:type="character" w:styleId="HTMLTypewriter">
    <w:name w:val="HTML Typewriter"/>
    <w:semiHidden/>
    <w:rsid w:val="0005531F"/>
    <w:rPr>
      <w:rFonts w:ascii="Courier New" w:hAnsi="Courier New" w:cs="Courier New"/>
      <w:sz w:val="20"/>
      <w:szCs w:val="20"/>
    </w:rPr>
  </w:style>
  <w:style w:type="character" w:styleId="HTMLVariable">
    <w:name w:val="HTML Variable"/>
    <w:semiHidden/>
    <w:rsid w:val="0005531F"/>
    <w:rPr>
      <w:i/>
      <w:iCs/>
    </w:rPr>
  </w:style>
  <w:style w:type="paragraph" w:customStyle="1" w:styleId="Figure">
    <w:name w:val="Figure"/>
    <w:basedOn w:val="FigureRt"/>
    <w:next w:val="BodyText"/>
    <w:rsid w:val="0005531F"/>
    <w:pPr>
      <w:keepNext w:val="0"/>
      <w:tabs>
        <w:tab w:val="left" w:pos="1418"/>
      </w:tabs>
      <w:ind w:left="851"/>
      <w:jc w:val="left"/>
    </w:pPr>
  </w:style>
  <w:style w:type="paragraph" w:styleId="Index1">
    <w:name w:val="index 1"/>
    <w:basedOn w:val="Normal"/>
    <w:next w:val="Normal"/>
    <w:autoRedefine/>
    <w:semiHidden/>
    <w:rsid w:val="0005531F"/>
    <w:pPr>
      <w:spacing w:line="240" w:lineRule="auto"/>
      <w:ind w:left="200" w:hanging="200"/>
    </w:pPr>
    <w:rPr>
      <w:rFonts w:ascii="Arial" w:eastAsia="Times New Roman" w:hAnsi="Arial" w:cs="Times New Roman"/>
      <w:sz w:val="20"/>
      <w:szCs w:val="20"/>
      <w:lang w:eastAsia="en-GB"/>
    </w:rPr>
  </w:style>
  <w:style w:type="paragraph" w:styleId="Index2">
    <w:name w:val="index 2"/>
    <w:basedOn w:val="Normal"/>
    <w:next w:val="Normal"/>
    <w:autoRedefine/>
    <w:semiHidden/>
    <w:rsid w:val="0005531F"/>
    <w:pPr>
      <w:spacing w:line="240" w:lineRule="auto"/>
      <w:ind w:left="400" w:hanging="200"/>
    </w:pPr>
    <w:rPr>
      <w:rFonts w:ascii="Arial" w:eastAsia="Times New Roman" w:hAnsi="Arial" w:cs="Times New Roman"/>
      <w:sz w:val="20"/>
      <w:szCs w:val="20"/>
      <w:lang w:eastAsia="en-GB"/>
    </w:rPr>
  </w:style>
  <w:style w:type="paragraph" w:styleId="Index3">
    <w:name w:val="index 3"/>
    <w:basedOn w:val="Normal"/>
    <w:next w:val="Normal"/>
    <w:autoRedefine/>
    <w:semiHidden/>
    <w:rsid w:val="0005531F"/>
    <w:pPr>
      <w:spacing w:line="240" w:lineRule="auto"/>
      <w:ind w:left="600" w:hanging="200"/>
    </w:pPr>
    <w:rPr>
      <w:rFonts w:ascii="Arial" w:eastAsia="Times New Roman" w:hAnsi="Arial" w:cs="Times New Roman"/>
      <w:sz w:val="20"/>
      <w:szCs w:val="20"/>
      <w:lang w:eastAsia="en-GB"/>
    </w:rPr>
  </w:style>
  <w:style w:type="paragraph" w:styleId="Index4">
    <w:name w:val="index 4"/>
    <w:basedOn w:val="Normal"/>
    <w:next w:val="Normal"/>
    <w:autoRedefine/>
    <w:semiHidden/>
    <w:rsid w:val="0005531F"/>
    <w:pPr>
      <w:spacing w:line="240" w:lineRule="auto"/>
      <w:ind w:left="800" w:hanging="200"/>
    </w:pPr>
    <w:rPr>
      <w:rFonts w:ascii="Arial" w:eastAsia="Times New Roman" w:hAnsi="Arial" w:cs="Times New Roman"/>
      <w:sz w:val="20"/>
      <w:szCs w:val="20"/>
      <w:lang w:eastAsia="en-GB"/>
    </w:rPr>
  </w:style>
  <w:style w:type="paragraph" w:styleId="Index5">
    <w:name w:val="index 5"/>
    <w:basedOn w:val="Normal"/>
    <w:next w:val="Normal"/>
    <w:autoRedefine/>
    <w:semiHidden/>
    <w:rsid w:val="0005531F"/>
    <w:pPr>
      <w:spacing w:line="240" w:lineRule="auto"/>
      <w:ind w:left="1000" w:hanging="200"/>
    </w:pPr>
    <w:rPr>
      <w:rFonts w:ascii="Arial" w:eastAsia="Times New Roman" w:hAnsi="Arial" w:cs="Times New Roman"/>
      <w:sz w:val="20"/>
      <w:szCs w:val="20"/>
      <w:lang w:eastAsia="en-GB"/>
    </w:rPr>
  </w:style>
  <w:style w:type="paragraph" w:styleId="Index6">
    <w:name w:val="index 6"/>
    <w:basedOn w:val="Normal"/>
    <w:next w:val="Normal"/>
    <w:autoRedefine/>
    <w:semiHidden/>
    <w:rsid w:val="0005531F"/>
    <w:pPr>
      <w:spacing w:line="240" w:lineRule="auto"/>
      <w:ind w:left="1200" w:hanging="200"/>
    </w:pPr>
    <w:rPr>
      <w:rFonts w:ascii="Arial" w:eastAsia="Times New Roman" w:hAnsi="Arial" w:cs="Times New Roman"/>
      <w:sz w:val="20"/>
      <w:szCs w:val="20"/>
      <w:lang w:eastAsia="en-GB"/>
    </w:rPr>
  </w:style>
  <w:style w:type="paragraph" w:styleId="Index7">
    <w:name w:val="index 7"/>
    <w:basedOn w:val="Normal"/>
    <w:next w:val="Normal"/>
    <w:autoRedefine/>
    <w:semiHidden/>
    <w:rsid w:val="0005531F"/>
    <w:pPr>
      <w:spacing w:line="240" w:lineRule="auto"/>
      <w:ind w:left="1400" w:hanging="200"/>
    </w:pPr>
    <w:rPr>
      <w:rFonts w:ascii="Arial" w:eastAsia="Times New Roman" w:hAnsi="Arial" w:cs="Times New Roman"/>
      <w:sz w:val="20"/>
      <w:szCs w:val="20"/>
      <w:lang w:eastAsia="en-GB"/>
    </w:rPr>
  </w:style>
  <w:style w:type="paragraph" w:styleId="Index8">
    <w:name w:val="index 8"/>
    <w:basedOn w:val="Normal"/>
    <w:next w:val="Normal"/>
    <w:autoRedefine/>
    <w:semiHidden/>
    <w:rsid w:val="0005531F"/>
    <w:pPr>
      <w:spacing w:line="240" w:lineRule="auto"/>
      <w:ind w:left="1600" w:hanging="200"/>
    </w:pPr>
    <w:rPr>
      <w:rFonts w:ascii="Arial" w:eastAsia="Times New Roman" w:hAnsi="Arial" w:cs="Times New Roman"/>
      <w:sz w:val="20"/>
      <w:szCs w:val="20"/>
      <w:lang w:eastAsia="en-GB"/>
    </w:rPr>
  </w:style>
  <w:style w:type="paragraph" w:styleId="Index9">
    <w:name w:val="index 9"/>
    <w:basedOn w:val="Normal"/>
    <w:next w:val="Normal"/>
    <w:autoRedefine/>
    <w:semiHidden/>
    <w:rsid w:val="0005531F"/>
    <w:pPr>
      <w:spacing w:line="240" w:lineRule="auto"/>
      <w:ind w:left="1800" w:hanging="200"/>
    </w:pPr>
    <w:rPr>
      <w:rFonts w:ascii="Arial" w:eastAsia="Times New Roman" w:hAnsi="Arial" w:cs="Times New Roman"/>
      <w:sz w:val="20"/>
      <w:szCs w:val="20"/>
      <w:lang w:eastAsia="en-GB"/>
    </w:rPr>
  </w:style>
  <w:style w:type="paragraph" w:styleId="IndexHeading">
    <w:name w:val="index heading"/>
    <w:basedOn w:val="Normal"/>
    <w:next w:val="Index1"/>
    <w:semiHidden/>
    <w:rsid w:val="0005531F"/>
    <w:pPr>
      <w:spacing w:line="240" w:lineRule="auto"/>
    </w:pPr>
    <w:rPr>
      <w:rFonts w:ascii="Arial" w:eastAsia="Times New Roman" w:hAnsi="Arial" w:cs="Arial"/>
      <w:b/>
      <w:bCs/>
      <w:sz w:val="20"/>
      <w:szCs w:val="20"/>
      <w:lang w:eastAsia="en-GB"/>
    </w:rPr>
  </w:style>
  <w:style w:type="character" w:styleId="LineNumber">
    <w:name w:val="line number"/>
    <w:basedOn w:val="DefaultParagraphFont"/>
    <w:semiHidden/>
    <w:rsid w:val="0005531F"/>
  </w:style>
  <w:style w:type="paragraph" w:styleId="List">
    <w:name w:val="List"/>
    <w:basedOn w:val="Normal"/>
    <w:semiHidden/>
    <w:rsid w:val="0005531F"/>
    <w:pPr>
      <w:spacing w:line="240" w:lineRule="auto"/>
      <w:ind w:left="283" w:hanging="283"/>
    </w:pPr>
    <w:rPr>
      <w:rFonts w:ascii="Arial" w:eastAsia="Times New Roman" w:hAnsi="Arial" w:cs="Times New Roman"/>
      <w:sz w:val="20"/>
      <w:szCs w:val="20"/>
      <w:lang w:eastAsia="en-GB"/>
    </w:rPr>
  </w:style>
  <w:style w:type="paragraph" w:styleId="List2">
    <w:name w:val="List 2"/>
    <w:basedOn w:val="Normal"/>
    <w:semiHidden/>
    <w:rsid w:val="0005531F"/>
    <w:pPr>
      <w:spacing w:line="240" w:lineRule="auto"/>
      <w:ind w:left="566" w:hanging="283"/>
    </w:pPr>
    <w:rPr>
      <w:rFonts w:ascii="Arial" w:eastAsia="Times New Roman" w:hAnsi="Arial" w:cs="Times New Roman"/>
      <w:sz w:val="20"/>
      <w:szCs w:val="20"/>
      <w:lang w:eastAsia="en-GB"/>
    </w:rPr>
  </w:style>
  <w:style w:type="paragraph" w:styleId="List3">
    <w:name w:val="List 3"/>
    <w:basedOn w:val="Normal"/>
    <w:semiHidden/>
    <w:rsid w:val="0005531F"/>
    <w:pPr>
      <w:spacing w:line="240" w:lineRule="auto"/>
      <w:ind w:left="849" w:hanging="283"/>
    </w:pPr>
    <w:rPr>
      <w:rFonts w:ascii="Arial" w:eastAsia="Times New Roman" w:hAnsi="Arial" w:cs="Times New Roman"/>
      <w:sz w:val="20"/>
      <w:szCs w:val="20"/>
      <w:lang w:eastAsia="en-GB"/>
    </w:rPr>
  </w:style>
  <w:style w:type="paragraph" w:styleId="List4">
    <w:name w:val="List 4"/>
    <w:basedOn w:val="Normal"/>
    <w:semiHidden/>
    <w:rsid w:val="0005531F"/>
    <w:pPr>
      <w:spacing w:line="240" w:lineRule="auto"/>
      <w:ind w:left="1132" w:hanging="283"/>
    </w:pPr>
    <w:rPr>
      <w:rFonts w:ascii="Arial" w:eastAsia="Times New Roman" w:hAnsi="Arial" w:cs="Times New Roman"/>
      <w:sz w:val="20"/>
      <w:szCs w:val="20"/>
      <w:lang w:eastAsia="en-GB"/>
    </w:rPr>
  </w:style>
  <w:style w:type="paragraph" w:styleId="List5">
    <w:name w:val="List 5"/>
    <w:basedOn w:val="Normal"/>
    <w:semiHidden/>
    <w:rsid w:val="0005531F"/>
    <w:pPr>
      <w:spacing w:line="240" w:lineRule="auto"/>
      <w:ind w:left="1415" w:hanging="283"/>
    </w:pPr>
    <w:rPr>
      <w:rFonts w:ascii="Arial" w:eastAsia="Times New Roman" w:hAnsi="Arial" w:cs="Times New Roman"/>
      <w:sz w:val="20"/>
      <w:szCs w:val="20"/>
      <w:lang w:eastAsia="en-GB"/>
    </w:rPr>
  </w:style>
  <w:style w:type="paragraph" w:styleId="ListBullet">
    <w:name w:val="List Bullet"/>
    <w:basedOn w:val="BodyText"/>
    <w:link w:val="ListBulletChar"/>
    <w:rsid w:val="0005531F"/>
    <w:pPr>
      <w:numPr>
        <w:numId w:val="28"/>
      </w:numPr>
      <w:tabs>
        <w:tab w:val="left" w:pos="1134"/>
        <w:tab w:val="left" w:pos="3119"/>
        <w:tab w:val="left" w:pos="5954"/>
      </w:tabs>
      <w:overflowPunct w:val="0"/>
      <w:autoSpaceDE w:val="0"/>
      <w:autoSpaceDN w:val="0"/>
      <w:adjustRightInd w:val="0"/>
      <w:spacing w:before="180"/>
      <w:ind w:left="567"/>
      <w:textAlignment w:val="baseline"/>
    </w:pPr>
    <w:rPr>
      <w:rFonts w:eastAsia="Times New Roman"/>
      <w:szCs w:val="28"/>
    </w:rPr>
  </w:style>
  <w:style w:type="paragraph" w:styleId="ListBullet2">
    <w:name w:val="List Bullet 2"/>
    <w:basedOn w:val="ListBullet"/>
    <w:rsid w:val="0005531F"/>
    <w:pPr>
      <w:numPr>
        <w:numId w:val="29"/>
      </w:numPr>
      <w:tabs>
        <w:tab w:val="clear" w:pos="1134"/>
        <w:tab w:val="clear" w:pos="1494"/>
        <w:tab w:val="num" w:pos="720"/>
        <w:tab w:val="left" w:pos="1418"/>
      </w:tabs>
      <w:spacing w:before="90" w:after="90"/>
      <w:ind w:left="567" w:firstLine="0"/>
    </w:pPr>
  </w:style>
  <w:style w:type="paragraph" w:styleId="ListBullet3">
    <w:name w:val="List Bullet 3"/>
    <w:basedOn w:val="Normal"/>
    <w:autoRedefine/>
    <w:semiHidden/>
    <w:rsid w:val="0005531F"/>
    <w:pPr>
      <w:numPr>
        <w:numId w:val="30"/>
      </w:numPr>
      <w:spacing w:line="240" w:lineRule="auto"/>
    </w:pPr>
    <w:rPr>
      <w:rFonts w:ascii="Arial" w:eastAsia="Times New Roman" w:hAnsi="Arial" w:cs="Times New Roman"/>
      <w:sz w:val="20"/>
      <w:szCs w:val="20"/>
      <w:lang w:eastAsia="en-GB"/>
    </w:rPr>
  </w:style>
  <w:style w:type="paragraph" w:styleId="ListBullet4">
    <w:name w:val="List Bullet 4"/>
    <w:basedOn w:val="Normal"/>
    <w:autoRedefine/>
    <w:semiHidden/>
    <w:rsid w:val="0005531F"/>
    <w:pPr>
      <w:numPr>
        <w:numId w:val="31"/>
      </w:numPr>
      <w:spacing w:line="240" w:lineRule="auto"/>
    </w:pPr>
    <w:rPr>
      <w:rFonts w:ascii="Arial" w:eastAsia="Times New Roman" w:hAnsi="Arial" w:cs="Times New Roman"/>
      <w:sz w:val="20"/>
      <w:szCs w:val="20"/>
      <w:lang w:eastAsia="en-GB"/>
    </w:rPr>
  </w:style>
  <w:style w:type="paragraph" w:styleId="ListBullet5">
    <w:name w:val="List Bullet 5"/>
    <w:basedOn w:val="Normal"/>
    <w:autoRedefine/>
    <w:semiHidden/>
    <w:rsid w:val="0005531F"/>
    <w:pPr>
      <w:numPr>
        <w:numId w:val="32"/>
      </w:numPr>
      <w:spacing w:line="240" w:lineRule="auto"/>
    </w:pPr>
    <w:rPr>
      <w:rFonts w:ascii="Arial" w:eastAsia="Times New Roman" w:hAnsi="Arial" w:cs="Times New Roman"/>
      <w:sz w:val="20"/>
      <w:szCs w:val="20"/>
      <w:lang w:eastAsia="en-GB"/>
    </w:rPr>
  </w:style>
  <w:style w:type="paragraph" w:styleId="ListContinue">
    <w:name w:val="List Continue"/>
    <w:basedOn w:val="Normal"/>
    <w:semiHidden/>
    <w:rsid w:val="0005531F"/>
    <w:pPr>
      <w:spacing w:after="120" w:line="240" w:lineRule="auto"/>
      <w:ind w:left="283"/>
    </w:pPr>
    <w:rPr>
      <w:rFonts w:ascii="Arial" w:eastAsia="Times New Roman" w:hAnsi="Arial" w:cs="Times New Roman"/>
      <w:sz w:val="20"/>
      <w:szCs w:val="20"/>
      <w:lang w:eastAsia="en-GB"/>
    </w:rPr>
  </w:style>
  <w:style w:type="paragraph" w:styleId="ListContinue2">
    <w:name w:val="List Continue 2"/>
    <w:basedOn w:val="Normal"/>
    <w:semiHidden/>
    <w:rsid w:val="0005531F"/>
    <w:pPr>
      <w:spacing w:after="120" w:line="240" w:lineRule="auto"/>
      <w:ind w:left="566"/>
    </w:pPr>
    <w:rPr>
      <w:rFonts w:ascii="Arial" w:eastAsia="Times New Roman" w:hAnsi="Arial" w:cs="Times New Roman"/>
      <w:sz w:val="20"/>
      <w:szCs w:val="20"/>
      <w:lang w:eastAsia="en-GB"/>
    </w:rPr>
  </w:style>
  <w:style w:type="paragraph" w:styleId="ListContinue3">
    <w:name w:val="List Continue 3"/>
    <w:basedOn w:val="Normal"/>
    <w:semiHidden/>
    <w:rsid w:val="0005531F"/>
    <w:pPr>
      <w:spacing w:after="120" w:line="240" w:lineRule="auto"/>
      <w:ind w:left="849"/>
    </w:pPr>
    <w:rPr>
      <w:rFonts w:ascii="Arial" w:eastAsia="Times New Roman" w:hAnsi="Arial" w:cs="Times New Roman"/>
      <w:sz w:val="20"/>
      <w:szCs w:val="20"/>
      <w:lang w:eastAsia="en-GB"/>
    </w:rPr>
  </w:style>
  <w:style w:type="paragraph" w:styleId="ListContinue4">
    <w:name w:val="List Continue 4"/>
    <w:basedOn w:val="Normal"/>
    <w:semiHidden/>
    <w:rsid w:val="0005531F"/>
    <w:pPr>
      <w:spacing w:after="120" w:line="240" w:lineRule="auto"/>
      <w:ind w:left="1132"/>
    </w:pPr>
    <w:rPr>
      <w:rFonts w:ascii="Arial" w:eastAsia="Times New Roman" w:hAnsi="Arial" w:cs="Times New Roman"/>
      <w:sz w:val="20"/>
      <w:szCs w:val="20"/>
      <w:lang w:eastAsia="en-GB"/>
    </w:rPr>
  </w:style>
  <w:style w:type="paragraph" w:styleId="ListContinue5">
    <w:name w:val="List Continue 5"/>
    <w:basedOn w:val="Normal"/>
    <w:semiHidden/>
    <w:rsid w:val="0005531F"/>
    <w:pPr>
      <w:spacing w:after="120" w:line="240" w:lineRule="auto"/>
      <w:ind w:left="1415"/>
    </w:pPr>
    <w:rPr>
      <w:rFonts w:ascii="Arial" w:eastAsia="Times New Roman" w:hAnsi="Arial" w:cs="Times New Roman"/>
      <w:sz w:val="20"/>
      <w:szCs w:val="20"/>
      <w:lang w:eastAsia="en-GB"/>
    </w:rPr>
  </w:style>
  <w:style w:type="paragraph" w:styleId="ListNumber">
    <w:name w:val="List Number"/>
    <w:basedOn w:val="BodyText"/>
    <w:rsid w:val="0005531F"/>
    <w:pPr>
      <w:numPr>
        <w:numId w:val="33"/>
      </w:numPr>
      <w:tabs>
        <w:tab w:val="left" w:pos="1134"/>
        <w:tab w:val="left" w:pos="3119"/>
        <w:tab w:val="left" w:pos="5954"/>
      </w:tabs>
      <w:overflowPunct w:val="0"/>
      <w:autoSpaceDE w:val="0"/>
      <w:autoSpaceDN w:val="0"/>
      <w:adjustRightInd w:val="0"/>
      <w:spacing w:before="90" w:after="90"/>
      <w:ind w:left="567"/>
      <w:textAlignment w:val="baseline"/>
    </w:pPr>
    <w:rPr>
      <w:rFonts w:eastAsia="Times New Roman"/>
      <w:color w:val="auto"/>
      <w:szCs w:val="28"/>
      <w:lang w:eastAsia="en-US"/>
    </w:rPr>
  </w:style>
  <w:style w:type="paragraph" w:styleId="ListNumber2">
    <w:name w:val="List Number 2"/>
    <w:basedOn w:val="BodyText"/>
    <w:rsid w:val="0005531F"/>
    <w:pPr>
      <w:numPr>
        <w:numId w:val="34"/>
      </w:numPr>
      <w:tabs>
        <w:tab w:val="left" w:pos="1559"/>
        <w:tab w:val="left" w:pos="3119"/>
        <w:tab w:val="left" w:pos="5954"/>
      </w:tabs>
      <w:overflowPunct w:val="0"/>
      <w:autoSpaceDE w:val="0"/>
      <w:autoSpaceDN w:val="0"/>
      <w:adjustRightInd w:val="0"/>
      <w:spacing w:before="90" w:after="90"/>
      <w:ind w:left="567"/>
      <w:textAlignment w:val="baseline"/>
    </w:pPr>
    <w:rPr>
      <w:rFonts w:eastAsia="Times New Roman"/>
      <w:color w:val="auto"/>
      <w:szCs w:val="28"/>
      <w:lang w:eastAsia="en-US"/>
    </w:rPr>
  </w:style>
  <w:style w:type="paragraph" w:styleId="ListNumber3">
    <w:name w:val="List Number 3"/>
    <w:basedOn w:val="Normal"/>
    <w:semiHidden/>
    <w:rsid w:val="0005531F"/>
    <w:pPr>
      <w:tabs>
        <w:tab w:val="left" w:pos="992"/>
      </w:tabs>
      <w:spacing w:line="240" w:lineRule="auto"/>
    </w:pPr>
    <w:rPr>
      <w:rFonts w:ascii="Arial" w:eastAsia="Times New Roman" w:hAnsi="Arial" w:cs="Times New Roman"/>
      <w:sz w:val="20"/>
      <w:szCs w:val="20"/>
      <w:lang w:eastAsia="en-GB"/>
    </w:rPr>
  </w:style>
  <w:style w:type="paragraph" w:styleId="ListNumber4">
    <w:name w:val="List Number 4"/>
    <w:basedOn w:val="Normal"/>
    <w:semiHidden/>
    <w:rsid w:val="0005531F"/>
    <w:pPr>
      <w:numPr>
        <w:numId w:val="35"/>
      </w:numPr>
      <w:spacing w:line="240" w:lineRule="auto"/>
    </w:pPr>
    <w:rPr>
      <w:rFonts w:ascii="Arial" w:eastAsia="Times New Roman" w:hAnsi="Arial" w:cs="Times New Roman"/>
      <w:sz w:val="20"/>
      <w:szCs w:val="20"/>
      <w:lang w:eastAsia="en-GB"/>
    </w:rPr>
  </w:style>
  <w:style w:type="paragraph" w:styleId="ListNumber5">
    <w:name w:val="List Number 5"/>
    <w:basedOn w:val="Normal"/>
    <w:semiHidden/>
    <w:rsid w:val="0005531F"/>
    <w:pPr>
      <w:spacing w:line="240" w:lineRule="auto"/>
    </w:pPr>
    <w:rPr>
      <w:rFonts w:ascii="Arial" w:eastAsia="Times New Roman" w:hAnsi="Arial" w:cs="Times New Roman"/>
      <w:sz w:val="20"/>
      <w:szCs w:val="20"/>
      <w:lang w:eastAsia="en-GB"/>
    </w:rPr>
  </w:style>
  <w:style w:type="paragraph" w:styleId="MacroText">
    <w:name w:val="macro"/>
    <w:link w:val="MacroTextChar"/>
    <w:semiHidden/>
    <w:rsid w:val="0005531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90" w:after="90"/>
      <w:ind w:left="567"/>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5531F"/>
    <w:rPr>
      <w:rFonts w:ascii="Courier New" w:eastAsia="Times New Roman" w:hAnsi="Courier New" w:cs="Courier New"/>
      <w:sz w:val="20"/>
      <w:szCs w:val="20"/>
    </w:rPr>
  </w:style>
  <w:style w:type="paragraph" w:customStyle="1" w:styleId="FigureTitle">
    <w:name w:val="Figure Title"/>
    <w:basedOn w:val="BodyText"/>
    <w:next w:val="Figure"/>
    <w:rsid w:val="0005531F"/>
    <w:pPr>
      <w:keepNext/>
      <w:keepLines/>
      <w:numPr>
        <w:numId w:val="27"/>
      </w:numPr>
      <w:overflowPunct w:val="0"/>
      <w:autoSpaceDE w:val="0"/>
      <w:autoSpaceDN w:val="0"/>
      <w:adjustRightInd w:val="0"/>
      <w:spacing w:before="240" w:after="60"/>
      <w:ind w:left="567"/>
      <w:textAlignment w:val="baseline"/>
    </w:pPr>
    <w:rPr>
      <w:rFonts w:eastAsia="Times New Roman" w:cs="Arial"/>
      <w:b/>
      <w:color w:val="auto"/>
      <w:szCs w:val="20"/>
      <w:lang w:eastAsia="en-US"/>
    </w:rPr>
  </w:style>
  <w:style w:type="paragraph" w:styleId="MessageHeader">
    <w:name w:val="Message Header"/>
    <w:basedOn w:val="Heading1"/>
    <w:link w:val="MessageHeaderChar"/>
    <w:rsid w:val="0005531F"/>
    <w:pPr>
      <w:keepLines w:val="0"/>
      <w:pBdr>
        <w:top w:val="single" w:sz="6" w:space="1" w:color="auto"/>
        <w:bottom w:val="single" w:sz="6" w:space="1" w:color="auto"/>
      </w:pBdr>
      <w:shd w:val="pct15" w:color="auto" w:fill="auto"/>
      <w:spacing w:before="2000" w:after="300"/>
      <w:outlineLvl w:val="4"/>
    </w:pPr>
    <w:rPr>
      <w:rFonts w:ascii="Arial" w:eastAsia="Times New Roman" w:hAnsi="Arial" w:cs="Arial"/>
      <w:color w:val="auto"/>
      <w:kern w:val="28"/>
      <w:sz w:val="24"/>
      <w:szCs w:val="24"/>
    </w:rPr>
  </w:style>
  <w:style w:type="character" w:customStyle="1" w:styleId="MessageHeaderChar">
    <w:name w:val="Message Header Char"/>
    <w:basedOn w:val="DefaultParagraphFont"/>
    <w:link w:val="MessageHeader"/>
    <w:rsid w:val="0005531F"/>
    <w:rPr>
      <w:rFonts w:ascii="Arial" w:eastAsia="Times New Roman" w:hAnsi="Arial" w:cs="Arial"/>
      <w:b/>
      <w:kern w:val="28"/>
      <w:shd w:val="pct15" w:color="auto" w:fill="auto"/>
    </w:rPr>
  </w:style>
  <w:style w:type="paragraph" w:styleId="NormalIndent">
    <w:name w:val="Normal Indent"/>
    <w:basedOn w:val="Normal"/>
    <w:semiHidden/>
    <w:rsid w:val="0005531F"/>
    <w:pPr>
      <w:spacing w:line="240" w:lineRule="auto"/>
      <w:ind w:left="720"/>
    </w:pPr>
    <w:rPr>
      <w:rFonts w:ascii="Arial" w:eastAsia="Times New Roman" w:hAnsi="Arial" w:cs="Times New Roman"/>
      <w:sz w:val="20"/>
      <w:szCs w:val="20"/>
      <w:lang w:eastAsia="en-GB"/>
    </w:rPr>
  </w:style>
  <w:style w:type="paragraph" w:customStyle="1" w:styleId="ListNumberRestart">
    <w:name w:val="ListNumber Restart"/>
    <w:basedOn w:val="ListNumber"/>
    <w:next w:val="ListNumber"/>
    <w:semiHidden/>
    <w:rsid w:val="0005531F"/>
    <w:pPr>
      <w:numPr>
        <w:numId w:val="38"/>
      </w:numPr>
    </w:pPr>
  </w:style>
  <w:style w:type="paragraph" w:customStyle="1" w:styleId="NoteCharCharChar">
    <w:name w:val="Note Char Char Char"/>
    <w:basedOn w:val="Normal"/>
    <w:semiHidden/>
    <w:rsid w:val="0005531F"/>
    <w:pPr>
      <w:spacing w:line="240" w:lineRule="auto"/>
    </w:pPr>
    <w:rPr>
      <w:rFonts w:ascii="Arial" w:eastAsia="Times New Roman" w:hAnsi="Arial" w:cs="Times New Roman"/>
      <w:i/>
      <w:sz w:val="20"/>
      <w:szCs w:val="20"/>
      <w:lang w:eastAsia="en-GB"/>
    </w:rPr>
  </w:style>
  <w:style w:type="paragraph" w:customStyle="1" w:styleId="ListNumberRestart0">
    <w:name w:val="List Number Restart"/>
    <w:basedOn w:val="ListNumber"/>
    <w:next w:val="ListNumber"/>
    <w:semiHidden/>
    <w:rsid w:val="0005531F"/>
    <w:pPr>
      <w:numPr>
        <w:numId w:val="36"/>
      </w:numPr>
    </w:pPr>
  </w:style>
  <w:style w:type="paragraph" w:customStyle="1" w:styleId="StyleHeading1LeftSinglesolidlineTeal075ptLinewid">
    <w:name w:val="Style Heading 1 + Left: (Single solid line Teal  0.75 pt Line wid..."/>
    <w:basedOn w:val="Heading1"/>
    <w:semiHidden/>
    <w:rsid w:val="0005531F"/>
  </w:style>
  <w:style w:type="character" w:styleId="FootnoteReference">
    <w:name w:val="footnote reference"/>
    <w:semiHidden/>
    <w:rsid w:val="0005531F"/>
    <w:rPr>
      <w:sz w:val="20"/>
      <w:vertAlign w:val="superscript"/>
    </w:rPr>
  </w:style>
  <w:style w:type="paragraph" w:customStyle="1" w:styleId="TableTitle">
    <w:name w:val="TableTitle"/>
    <w:basedOn w:val="FigureTitle"/>
    <w:next w:val="BodyText"/>
    <w:rsid w:val="0005531F"/>
    <w:pPr>
      <w:numPr>
        <w:numId w:val="40"/>
      </w:numPr>
    </w:pPr>
  </w:style>
  <w:style w:type="paragraph" w:customStyle="1" w:styleId="TableBodyCharChar">
    <w:name w:val="Table Body Char Char"/>
    <w:basedOn w:val="Normal"/>
    <w:semiHidden/>
    <w:rsid w:val="0005531F"/>
    <w:pPr>
      <w:spacing w:line="240" w:lineRule="auto"/>
    </w:pPr>
    <w:rPr>
      <w:rFonts w:ascii="Arial" w:eastAsia="Times New Roman" w:hAnsi="Arial" w:cs="Times New Roman"/>
      <w:sz w:val="20"/>
      <w:szCs w:val="20"/>
      <w:lang w:eastAsia="en-GB"/>
    </w:rPr>
  </w:style>
  <w:style w:type="character" w:customStyle="1" w:styleId="TableBodyCharCharCharChar">
    <w:name w:val="Table Body Char Char Char Char"/>
    <w:semiHidden/>
    <w:rsid w:val="0005531F"/>
    <w:rPr>
      <w:rFonts w:ascii="Arial" w:hAnsi="Arial"/>
      <w:sz w:val="28"/>
      <w:lang w:val="en-GB" w:eastAsia="en-US" w:bidi="ar-SA"/>
    </w:rPr>
  </w:style>
  <w:style w:type="paragraph" w:styleId="TableofAuthorities">
    <w:name w:val="table of authorities"/>
    <w:basedOn w:val="Normal"/>
    <w:next w:val="Normal"/>
    <w:semiHidden/>
    <w:rsid w:val="0005531F"/>
    <w:pPr>
      <w:spacing w:line="240" w:lineRule="auto"/>
      <w:ind w:left="200" w:hanging="200"/>
    </w:pPr>
    <w:rPr>
      <w:rFonts w:ascii="Arial" w:eastAsia="Times New Roman" w:hAnsi="Arial" w:cs="Times New Roman"/>
      <w:sz w:val="20"/>
      <w:szCs w:val="20"/>
      <w:lang w:eastAsia="en-GB"/>
    </w:rPr>
  </w:style>
  <w:style w:type="paragraph" w:styleId="TableofFigures">
    <w:name w:val="table of figures"/>
    <w:basedOn w:val="Normal"/>
    <w:next w:val="Normal"/>
    <w:semiHidden/>
    <w:rsid w:val="0005531F"/>
    <w:pPr>
      <w:spacing w:line="240" w:lineRule="auto"/>
      <w:ind w:left="400" w:hanging="400"/>
    </w:pPr>
    <w:rPr>
      <w:rFonts w:ascii="Arial" w:eastAsia="Times New Roman" w:hAnsi="Arial" w:cs="Times New Roman"/>
      <w:sz w:val="20"/>
      <w:szCs w:val="20"/>
      <w:lang w:eastAsia="en-GB"/>
    </w:rPr>
  </w:style>
  <w:style w:type="paragraph" w:customStyle="1" w:styleId="TableTitle0">
    <w:name w:val="Table Title"/>
    <w:basedOn w:val="Normal"/>
    <w:next w:val="Normal"/>
    <w:semiHidden/>
    <w:rsid w:val="0005531F"/>
    <w:pPr>
      <w:spacing w:before="60" w:after="60" w:line="240" w:lineRule="auto"/>
    </w:pPr>
    <w:rPr>
      <w:rFonts w:ascii="Arial" w:eastAsia="Times New Roman" w:hAnsi="Arial" w:cs="Times New Roman"/>
      <w:b/>
      <w:sz w:val="16"/>
      <w:szCs w:val="20"/>
      <w:lang w:eastAsia="en-GB"/>
    </w:rPr>
  </w:style>
  <w:style w:type="paragraph" w:styleId="TOAHeading">
    <w:name w:val="toa heading"/>
    <w:basedOn w:val="Normal"/>
    <w:next w:val="Normal"/>
    <w:semiHidden/>
    <w:rsid w:val="0005531F"/>
    <w:pPr>
      <w:spacing w:before="120" w:line="240" w:lineRule="auto"/>
    </w:pPr>
    <w:rPr>
      <w:rFonts w:ascii="Arial" w:eastAsia="Times New Roman" w:hAnsi="Arial" w:cs="Arial"/>
      <w:b/>
      <w:bCs/>
      <w:lang w:eastAsia="en-GB"/>
    </w:rPr>
  </w:style>
  <w:style w:type="paragraph" w:styleId="TOC4">
    <w:name w:val="toc 4"/>
    <w:basedOn w:val="Normal"/>
    <w:next w:val="Normal"/>
    <w:uiPriority w:val="39"/>
    <w:rsid w:val="0005531F"/>
    <w:pPr>
      <w:tabs>
        <w:tab w:val="right" w:leader="dot" w:pos="4884"/>
      </w:tabs>
      <w:spacing w:line="240" w:lineRule="auto"/>
      <w:ind w:left="600"/>
    </w:pPr>
    <w:rPr>
      <w:rFonts w:ascii="Arial" w:eastAsia="Times New Roman" w:hAnsi="Arial" w:cs="Times New Roman"/>
      <w:sz w:val="20"/>
      <w:szCs w:val="20"/>
      <w:lang w:eastAsia="en-GB"/>
    </w:rPr>
  </w:style>
  <w:style w:type="paragraph" w:styleId="TOC5">
    <w:name w:val="toc 5"/>
    <w:basedOn w:val="Normal"/>
    <w:next w:val="Normal"/>
    <w:uiPriority w:val="39"/>
    <w:rsid w:val="0005531F"/>
    <w:pPr>
      <w:tabs>
        <w:tab w:val="right" w:leader="dot" w:pos="4884"/>
      </w:tabs>
      <w:spacing w:line="240" w:lineRule="auto"/>
      <w:ind w:left="800"/>
    </w:pPr>
    <w:rPr>
      <w:rFonts w:ascii="Arial" w:eastAsia="Times New Roman" w:hAnsi="Arial" w:cs="Times New Roman"/>
      <w:sz w:val="20"/>
      <w:szCs w:val="20"/>
      <w:lang w:eastAsia="en-GB"/>
    </w:rPr>
  </w:style>
  <w:style w:type="paragraph" w:styleId="TOC6">
    <w:name w:val="toc 6"/>
    <w:basedOn w:val="Normal"/>
    <w:next w:val="Normal"/>
    <w:uiPriority w:val="39"/>
    <w:rsid w:val="0005531F"/>
    <w:pPr>
      <w:tabs>
        <w:tab w:val="right" w:leader="dot" w:pos="4884"/>
      </w:tabs>
      <w:spacing w:line="240" w:lineRule="auto"/>
      <w:ind w:left="1000"/>
    </w:pPr>
    <w:rPr>
      <w:rFonts w:ascii="Arial" w:eastAsia="Times New Roman" w:hAnsi="Arial" w:cs="Times New Roman"/>
      <w:sz w:val="20"/>
      <w:szCs w:val="20"/>
      <w:lang w:eastAsia="en-GB"/>
    </w:rPr>
  </w:style>
  <w:style w:type="paragraph" w:styleId="TOC7">
    <w:name w:val="toc 7"/>
    <w:basedOn w:val="Normal"/>
    <w:next w:val="Normal"/>
    <w:uiPriority w:val="39"/>
    <w:rsid w:val="0005531F"/>
    <w:pPr>
      <w:tabs>
        <w:tab w:val="right" w:leader="dot" w:pos="4884"/>
      </w:tabs>
      <w:spacing w:line="240" w:lineRule="auto"/>
      <w:ind w:left="1200"/>
    </w:pPr>
    <w:rPr>
      <w:rFonts w:ascii="Arial" w:eastAsia="Times New Roman" w:hAnsi="Arial" w:cs="Times New Roman"/>
      <w:sz w:val="20"/>
      <w:szCs w:val="20"/>
      <w:lang w:eastAsia="en-GB"/>
    </w:rPr>
  </w:style>
  <w:style w:type="paragraph" w:styleId="TOC8">
    <w:name w:val="toc 8"/>
    <w:basedOn w:val="Normal"/>
    <w:next w:val="Normal"/>
    <w:uiPriority w:val="39"/>
    <w:rsid w:val="0005531F"/>
    <w:pPr>
      <w:tabs>
        <w:tab w:val="right" w:leader="dot" w:pos="4884"/>
      </w:tabs>
      <w:spacing w:line="240" w:lineRule="auto"/>
      <w:ind w:left="1400"/>
    </w:pPr>
    <w:rPr>
      <w:rFonts w:ascii="Arial" w:eastAsia="Times New Roman" w:hAnsi="Arial" w:cs="Times New Roman"/>
      <w:sz w:val="20"/>
      <w:szCs w:val="20"/>
      <w:lang w:eastAsia="en-GB"/>
    </w:rPr>
  </w:style>
  <w:style w:type="paragraph" w:styleId="TOC9">
    <w:name w:val="toc 9"/>
    <w:basedOn w:val="Normal"/>
    <w:next w:val="Normal"/>
    <w:uiPriority w:val="39"/>
    <w:rsid w:val="0005531F"/>
    <w:pPr>
      <w:tabs>
        <w:tab w:val="right" w:leader="dot" w:pos="4884"/>
      </w:tabs>
      <w:spacing w:line="240" w:lineRule="auto"/>
      <w:ind w:left="1600"/>
    </w:pPr>
    <w:rPr>
      <w:rFonts w:ascii="Arial" w:eastAsia="Times New Roman" w:hAnsi="Arial" w:cs="Times New Roman"/>
      <w:sz w:val="20"/>
      <w:szCs w:val="20"/>
      <w:lang w:eastAsia="en-GB"/>
    </w:rPr>
  </w:style>
  <w:style w:type="paragraph" w:customStyle="1" w:styleId="TableBullet">
    <w:name w:val="TableBullet"/>
    <w:basedOn w:val="TableBody"/>
    <w:next w:val="TableBody"/>
    <w:rsid w:val="0005531F"/>
    <w:pPr>
      <w:numPr>
        <w:numId w:val="39"/>
      </w:numPr>
      <w:tabs>
        <w:tab w:val="left" w:pos="340"/>
      </w:tabs>
    </w:pPr>
  </w:style>
  <w:style w:type="paragraph" w:customStyle="1" w:styleId="Sub-heading">
    <w:name w:val="Sub-heading"/>
    <w:basedOn w:val="Heading3"/>
    <w:next w:val="BodyText"/>
    <w:rsid w:val="0005531F"/>
  </w:style>
  <w:style w:type="numbering" w:styleId="111111">
    <w:name w:val="Outline List 2"/>
    <w:basedOn w:val="NoList"/>
    <w:semiHidden/>
    <w:rsid w:val="0005531F"/>
    <w:pPr>
      <w:numPr>
        <w:numId w:val="25"/>
      </w:numPr>
    </w:pPr>
  </w:style>
  <w:style w:type="paragraph" w:customStyle="1" w:styleId="PreHeading">
    <w:name w:val="Pre_Heading"/>
    <w:basedOn w:val="Heading1"/>
    <w:next w:val="BodyText"/>
    <w:rsid w:val="0005531F"/>
  </w:style>
  <w:style w:type="character" w:customStyle="1" w:styleId="LinkReq">
    <w:name w:val="LinkReq"/>
    <w:rsid w:val="0005531F"/>
    <w:rPr>
      <w:i/>
      <w:color w:val="FF0000"/>
    </w:rPr>
  </w:style>
  <w:style w:type="character" w:customStyle="1" w:styleId="ListBulletChar">
    <w:name w:val="List Bullet Char"/>
    <w:basedOn w:val="BodyTextChar"/>
    <w:link w:val="ListBullet"/>
    <w:rsid w:val="0005531F"/>
    <w:rPr>
      <w:rFonts w:ascii="Arial" w:eastAsia="Times New Roman" w:hAnsi="Arial" w:cs="Times New Roman"/>
      <w:color w:val="000000"/>
      <w:szCs w:val="28"/>
      <w:lang w:eastAsia="en-GB"/>
    </w:rPr>
  </w:style>
  <w:style w:type="paragraph" w:customStyle="1" w:styleId="Listchecklislt">
    <w:name w:val="List_checklislt"/>
    <w:basedOn w:val="ListBullet"/>
    <w:rsid w:val="0005531F"/>
    <w:pPr>
      <w:numPr>
        <w:numId w:val="37"/>
      </w:numPr>
      <w:tabs>
        <w:tab w:val="clear" w:pos="1211"/>
      </w:tabs>
      <w:ind w:left="567" w:firstLine="0"/>
    </w:pPr>
  </w:style>
  <w:style w:type="paragraph" w:customStyle="1" w:styleId="InfoBox">
    <w:name w:val="InfoBox"/>
    <w:basedOn w:val="BodyText"/>
    <w:next w:val="BodyText"/>
    <w:rsid w:val="0005531F"/>
    <w:pPr>
      <w:tabs>
        <w:tab w:val="left" w:pos="3119"/>
        <w:tab w:val="left" w:pos="5954"/>
      </w:tabs>
      <w:overflowPunct w:val="0"/>
      <w:autoSpaceDE w:val="0"/>
      <w:autoSpaceDN w:val="0"/>
      <w:adjustRightInd w:val="0"/>
      <w:spacing w:before="180" w:after="60"/>
      <w:ind w:left="113" w:right="113"/>
      <w:textAlignment w:val="baseline"/>
    </w:pPr>
    <w:rPr>
      <w:rFonts w:eastAsia="Times New Roman"/>
      <w:color w:val="auto"/>
      <w:szCs w:val="28"/>
      <w:lang w:eastAsia="en-US"/>
    </w:rPr>
  </w:style>
  <w:style w:type="paragraph" w:customStyle="1" w:styleId="TableBody9pt">
    <w:name w:val="TableBody_9pt"/>
    <w:basedOn w:val="TableBody"/>
    <w:rsid w:val="0005531F"/>
    <w:rPr>
      <w:sz w:val="16"/>
      <w:lang w:eastAsia="en-GB"/>
    </w:rPr>
  </w:style>
  <w:style w:type="paragraph" w:customStyle="1" w:styleId="EndDoc">
    <w:name w:val="EndDoc"/>
    <w:basedOn w:val="Version"/>
    <w:rsid w:val="0005531F"/>
    <w:pPr>
      <w:spacing w:before="600"/>
      <w:jc w:val="center"/>
    </w:pPr>
    <w:rPr>
      <w:i/>
    </w:rPr>
  </w:style>
  <w:style w:type="numbering" w:styleId="ArticleSection">
    <w:name w:val="Outline List 3"/>
    <w:basedOn w:val="NoList"/>
    <w:semiHidden/>
    <w:rsid w:val="0005531F"/>
    <w:pPr>
      <w:numPr>
        <w:numId w:val="26"/>
      </w:numPr>
    </w:pPr>
  </w:style>
  <w:style w:type="paragraph" w:styleId="BodyText3">
    <w:name w:val="Body Text 3"/>
    <w:basedOn w:val="Normal"/>
    <w:link w:val="BodyText3Char"/>
    <w:semiHidden/>
    <w:rsid w:val="0005531F"/>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semiHidden/>
    <w:rsid w:val="0005531F"/>
    <w:rPr>
      <w:rFonts w:ascii="Arial" w:eastAsia="Times New Roman" w:hAnsi="Arial" w:cs="Times New Roman"/>
      <w:sz w:val="16"/>
      <w:szCs w:val="16"/>
      <w:lang w:eastAsia="en-GB"/>
    </w:rPr>
  </w:style>
  <w:style w:type="paragraph" w:styleId="BodyTextFirstIndent">
    <w:name w:val="Body Text First Indent"/>
    <w:basedOn w:val="BodyText"/>
    <w:link w:val="BodyTextFirstIndentChar"/>
    <w:semiHidden/>
    <w:rsid w:val="0005531F"/>
    <w:pPr>
      <w:spacing w:before="0"/>
      <w:ind w:firstLine="210"/>
    </w:pPr>
    <w:rPr>
      <w:rFonts w:eastAsia="Times New Roman"/>
      <w:color w:val="auto"/>
      <w:sz w:val="20"/>
      <w:szCs w:val="20"/>
    </w:rPr>
  </w:style>
  <w:style w:type="character" w:customStyle="1" w:styleId="BodyTextFirstIndentChar">
    <w:name w:val="Body Text First Indent Char"/>
    <w:basedOn w:val="BodyTextChar"/>
    <w:link w:val="BodyTextFirstIndent"/>
    <w:semiHidden/>
    <w:rsid w:val="0005531F"/>
    <w:rPr>
      <w:rFonts w:ascii="Arial" w:eastAsia="Times New Roman" w:hAnsi="Arial" w:cs="Times New Roman"/>
      <w:color w:val="000000"/>
      <w:sz w:val="20"/>
      <w:szCs w:val="20"/>
      <w:lang w:eastAsia="en-GB"/>
    </w:rPr>
  </w:style>
  <w:style w:type="paragraph" w:styleId="BodyTextIndent">
    <w:name w:val="Body Text Indent"/>
    <w:basedOn w:val="Normal"/>
    <w:link w:val="BodyTextIndentChar"/>
    <w:semiHidden/>
    <w:rsid w:val="0005531F"/>
    <w:pPr>
      <w:spacing w:after="120" w:line="240" w:lineRule="auto"/>
      <w:ind w:left="283"/>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semiHidden/>
    <w:rsid w:val="0005531F"/>
    <w:rPr>
      <w:rFonts w:ascii="Arial" w:eastAsia="Times New Roman" w:hAnsi="Arial" w:cs="Times New Roman"/>
      <w:sz w:val="20"/>
      <w:szCs w:val="20"/>
      <w:lang w:eastAsia="en-GB"/>
    </w:rPr>
  </w:style>
  <w:style w:type="paragraph" w:styleId="BodyTextFirstIndent2">
    <w:name w:val="Body Text First Indent 2"/>
    <w:basedOn w:val="BodyTextIndent"/>
    <w:link w:val="BodyTextFirstIndent2Char"/>
    <w:semiHidden/>
    <w:rsid w:val="0005531F"/>
    <w:pPr>
      <w:ind w:firstLine="210"/>
    </w:pPr>
  </w:style>
  <w:style w:type="character" w:customStyle="1" w:styleId="BodyTextFirstIndent2Char">
    <w:name w:val="Body Text First Indent 2 Char"/>
    <w:basedOn w:val="BodyTextIndentChar"/>
    <w:link w:val="BodyTextFirstIndent2"/>
    <w:semiHidden/>
    <w:rsid w:val="0005531F"/>
    <w:rPr>
      <w:rFonts w:ascii="Arial" w:eastAsia="Times New Roman" w:hAnsi="Arial" w:cs="Times New Roman"/>
      <w:sz w:val="20"/>
      <w:szCs w:val="20"/>
      <w:lang w:eastAsia="en-GB"/>
    </w:rPr>
  </w:style>
  <w:style w:type="paragraph" w:styleId="BodyTextIndent2">
    <w:name w:val="Body Text Indent 2"/>
    <w:basedOn w:val="Normal"/>
    <w:link w:val="BodyTextIndent2Char"/>
    <w:semiHidden/>
    <w:rsid w:val="0005531F"/>
    <w:pPr>
      <w:spacing w:after="120" w:line="480" w:lineRule="auto"/>
      <w:ind w:left="283"/>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semiHidden/>
    <w:rsid w:val="0005531F"/>
    <w:rPr>
      <w:rFonts w:ascii="Arial" w:eastAsia="Times New Roman" w:hAnsi="Arial" w:cs="Times New Roman"/>
      <w:sz w:val="20"/>
      <w:szCs w:val="20"/>
      <w:lang w:eastAsia="en-GB"/>
    </w:rPr>
  </w:style>
  <w:style w:type="paragraph" w:styleId="BodyTextIndent3">
    <w:name w:val="Body Text Indent 3"/>
    <w:basedOn w:val="Normal"/>
    <w:link w:val="BodyTextIndent3Char"/>
    <w:semiHidden/>
    <w:rsid w:val="0005531F"/>
    <w:pPr>
      <w:spacing w:after="120" w:line="240" w:lineRule="auto"/>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semiHidden/>
    <w:rsid w:val="0005531F"/>
    <w:rPr>
      <w:rFonts w:ascii="Arial" w:eastAsia="Times New Roman" w:hAnsi="Arial" w:cs="Times New Roman"/>
      <w:sz w:val="16"/>
      <w:szCs w:val="16"/>
      <w:lang w:eastAsia="en-GB"/>
    </w:rPr>
  </w:style>
  <w:style w:type="paragraph" w:styleId="Closing">
    <w:name w:val="Closing"/>
    <w:basedOn w:val="Normal"/>
    <w:link w:val="ClosingChar"/>
    <w:semiHidden/>
    <w:rsid w:val="0005531F"/>
    <w:pPr>
      <w:spacing w:line="240" w:lineRule="auto"/>
      <w:ind w:left="4252"/>
    </w:pPr>
    <w:rPr>
      <w:rFonts w:ascii="Arial" w:eastAsia="Times New Roman" w:hAnsi="Arial" w:cs="Times New Roman"/>
      <w:sz w:val="20"/>
      <w:szCs w:val="20"/>
      <w:lang w:eastAsia="en-GB"/>
    </w:rPr>
  </w:style>
  <w:style w:type="character" w:customStyle="1" w:styleId="ClosingChar">
    <w:name w:val="Closing Char"/>
    <w:basedOn w:val="DefaultParagraphFont"/>
    <w:link w:val="Closing"/>
    <w:semiHidden/>
    <w:rsid w:val="0005531F"/>
    <w:rPr>
      <w:rFonts w:ascii="Arial" w:eastAsia="Times New Roman" w:hAnsi="Arial" w:cs="Times New Roman"/>
      <w:sz w:val="20"/>
      <w:szCs w:val="20"/>
      <w:lang w:eastAsia="en-GB"/>
    </w:rPr>
  </w:style>
  <w:style w:type="paragraph" w:styleId="Date">
    <w:name w:val="Date"/>
    <w:basedOn w:val="Normal"/>
    <w:next w:val="Normal"/>
    <w:link w:val="DateChar"/>
    <w:semiHidden/>
    <w:rsid w:val="0005531F"/>
    <w:pPr>
      <w:spacing w:line="240" w:lineRule="auto"/>
    </w:pPr>
    <w:rPr>
      <w:rFonts w:ascii="Arial" w:eastAsia="Times New Roman" w:hAnsi="Arial" w:cs="Times New Roman"/>
      <w:sz w:val="20"/>
      <w:szCs w:val="20"/>
      <w:lang w:eastAsia="en-GB"/>
    </w:rPr>
  </w:style>
  <w:style w:type="character" w:customStyle="1" w:styleId="DateChar">
    <w:name w:val="Date Char"/>
    <w:basedOn w:val="DefaultParagraphFont"/>
    <w:link w:val="Date"/>
    <w:semiHidden/>
    <w:rsid w:val="0005531F"/>
    <w:rPr>
      <w:rFonts w:ascii="Arial" w:eastAsia="Times New Roman" w:hAnsi="Arial" w:cs="Times New Roman"/>
      <w:sz w:val="20"/>
      <w:szCs w:val="20"/>
      <w:lang w:eastAsia="en-GB"/>
    </w:rPr>
  </w:style>
  <w:style w:type="paragraph" w:styleId="E-mailSignature">
    <w:name w:val="E-mail Signature"/>
    <w:basedOn w:val="Normal"/>
    <w:link w:val="E-mailSignatureChar"/>
    <w:semiHidden/>
    <w:rsid w:val="0005531F"/>
    <w:pPr>
      <w:spacing w:line="240" w:lineRule="auto"/>
    </w:pPr>
    <w:rPr>
      <w:rFonts w:ascii="Arial" w:eastAsia="Times New Roman" w:hAnsi="Arial" w:cs="Times New Roman"/>
      <w:sz w:val="20"/>
      <w:szCs w:val="20"/>
      <w:lang w:eastAsia="en-GB"/>
    </w:rPr>
  </w:style>
  <w:style w:type="character" w:customStyle="1" w:styleId="E-mailSignatureChar">
    <w:name w:val="E-mail Signature Char"/>
    <w:basedOn w:val="DefaultParagraphFont"/>
    <w:link w:val="E-mailSignature"/>
    <w:semiHidden/>
    <w:rsid w:val="0005531F"/>
    <w:rPr>
      <w:rFonts w:ascii="Arial" w:eastAsia="Times New Roman" w:hAnsi="Arial" w:cs="Times New Roman"/>
      <w:sz w:val="20"/>
      <w:szCs w:val="20"/>
      <w:lang w:eastAsia="en-GB"/>
    </w:rPr>
  </w:style>
  <w:style w:type="paragraph" w:styleId="EnvelopeAddress">
    <w:name w:val="envelope address"/>
    <w:basedOn w:val="Normal"/>
    <w:semiHidden/>
    <w:rsid w:val="0005531F"/>
    <w:pPr>
      <w:framePr w:w="7920" w:h="1980" w:hRule="exact" w:hSpace="180" w:wrap="auto" w:hAnchor="page" w:xAlign="center" w:yAlign="bottom"/>
      <w:spacing w:line="240" w:lineRule="auto"/>
      <w:ind w:left="2880"/>
    </w:pPr>
    <w:rPr>
      <w:rFonts w:ascii="Arial" w:eastAsia="Times New Roman" w:hAnsi="Arial" w:cs="Arial"/>
      <w:lang w:eastAsia="en-GB"/>
    </w:rPr>
  </w:style>
  <w:style w:type="paragraph" w:styleId="EnvelopeReturn">
    <w:name w:val="envelope return"/>
    <w:basedOn w:val="Normal"/>
    <w:semiHidden/>
    <w:rsid w:val="0005531F"/>
    <w:pPr>
      <w:spacing w:line="240" w:lineRule="auto"/>
    </w:pPr>
    <w:rPr>
      <w:rFonts w:ascii="Arial" w:eastAsia="Times New Roman" w:hAnsi="Arial" w:cs="Arial"/>
      <w:sz w:val="20"/>
      <w:szCs w:val="20"/>
      <w:lang w:eastAsia="en-GB"/>
    </w:rPr>
  </w:style>
  <w:style w:type="paragraph" w:styleId="NoteHeading">
    <w:name w:val="Note Heading"/>
    <w:basedOn w:val="Normal"/>
    <w:next w:val="Normal"/>
    <w:link w:val="NoteHeadingChar"/>
    <w:semiHidden/>
    <w:rsid w:val="0005531F"/>
    <w:pPr>
      <w:spacing w:line="240" w:lineRule="auto"/>
    </w:pPr>
    <w:rPr>
      <w:rFonts w:ascii="Arial" w:eastAsia="Times New Roman" w:hAnsi="Arial" w:cs="Times New Roman"/>
      <w:sz w:val="20"/>
      <w:szCs w:val="20"/>
      <w:lang w:eastAsia="en-GB"/>
    </w:rPr>
  </w:style>
  <w:style w:type="character" w:customStyle="1" w:styleId="NoteHeadingChar">
    <w:name w:val="Note Heading Char"/>
    <w:basedOn w:val="DefaultParagraphFont"/>
    <w:link w:val="NoteHeading"/>
    <w:semiHidden/>
    <w:rsid w:val="0005531F"/>
    <w:rPr>
      <w:rFonts w:ascii="Arial" w:eastAsia="Times New Roman" w:hAnsi="Arial" w:cs="Times New Roman"/>
      <w:sz w:val="20"/>
      <w:szCs w:val="20"/>
      <w:lang w:eastAsia="en-GB"/>
    </w:rPr>
  </w:style>
  <w:style w:type="paragraph" w:styleId="PlainText">
    <w:name w:val="Plain Text"/>
    <w:basedOn w:val="Normal"/>
    <w:link w:val="PlainTextChar"/>
    <w:semiHidden/>
    <w:rsid w:val="0005531F"/>
    <w:pPr>
      <w:spacing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semiHidden/>
    <w:rsid w:val="0005531F"/>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05531F"/>
    <w:pPr>
      <w:spacing w:line="240" w:lineRule="auto"/>
    </w:pPr>
    <w:rPr>
      <w:rFonts w:ascii="Arial" w:eastAsia="Times New Roman" w:hAnsi="Arial" w:cs="Times New Roman"/>
      <w:sz w:val="20"/>
      <w:szCs w:val="20"/>
      <w:lang w:eastAsia="en-GB"/>
    </w:rPr>
  </w:style>
  <w:style w:type="character" w:customStyle="1" w:styleId="SalutationChar">
    <w:name w:val="Salutation Char"/>
    <w:basedOn w:val="DefaultParagraphFont"/>
    <w:link w:val="Salutation"/>
    <w:semiHidden/>
    <w:rsid w:val="0005531F"/>
    <w:rPr>
      <w:rFonts w:ascii="Arial" w:eastAsia="Times New Roman" w:hAnsi="Arial" w:cs="Times New Roman"/>
      <w:sz w:val="20"/>
      <w:szCs w:val="20"/>
      <w:lang w:eastAsia="en-GB"/>
    </w:rPr>
  </w:style>
  <w:style w:type="paragraph" w:styleId="Signature">
    <w:name w:val="Signature"/>
    <w:basedOn w:val="Normal"/>
    <w:link w:val="SignatureChar"/>
    <w:semiHidden/>
    <w:rsid w:val="0005531F"/>
    <w:pPr>
      <w:spacing w:line="240" w:lineRule="auto"/>
      <w:ind w:left="4252"/>
    </w:pPr>
    <w:rPr>
      <w:rFonts w:ascii="Arial" w:eastAsia="Times New Roman" w:hAnsi="Arial" w:cs="Times New Roman"/>
      <w:sz w:val="20"/>
      <w:szCs w:val="20"/>
      <w:lang w:eastAsia="en-GB"/>
    </w:rPr>
  </w:style>
  <w:style w:type="character" w:customStyle="1" w:styleId="SignatureChar">
    <w:name w:val="Signature Char"/>
    <w:basedOn w:val="DefaultParagraphFont"/>
    <w:link w:val="Signature"/>
    <w:semiHidden/>
    <w:rsid w:val="0005531F"/>
    <w:rPr>
      <w:rFonts w:ascii="Arial" w:eastAsia="Times New Roman" w:hAnsi="Arial" w:cs="Times New Roman"/>
      <w:sz w:val="20"/>
      <w:szCs w:val="20"/>
      <w:lang w:eastAsia="en-GB"/>
    </w:rPr>
  </w:style>
  <w:style w:type="character" w:styleId="Strong">
    <w:name w:val="Strong"/>
    <w:uiPriority w:val="22"/>
    <w:qFormat/>
    <w:rsid w:val="0005531F"/>
    <w:rPr>
      <w:b/>
      <w:bCs/>
    </w:rPr>
  </w:style>
  <w:style w:type="table" w:styleId="Table3Deffects1">
    <w:name w:val="Table 3D effects 1"/>
    <w:basedOn w:val="TableNormal"/>
    <w:semiHidden/>
    <w:rsid w:val="0005531F"/>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5531F"/>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5531F"/>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5531F"/>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5531F"/>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5531F"/>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5531F"/>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5531F"/>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5531F"/>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5531F"/>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5531F"/>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5531F"/>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5531F"/>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5531F"/>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5531F"/>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5531F"/>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5531F"/>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5531F"/>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5531F"/>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5531F"/>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5531F"/>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5531F"/>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5531F"/>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5531F"/>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5531F"/>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5531F"/>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5531F"/>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5531F"/>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5531F"/>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5531F"/>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5531F"/>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5531F"/>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5531F"/>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5531F"/>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5531F"/>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5531F"/>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5531F"/>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5531F"/>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5531F"/>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5531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5531F"/>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5531F"/>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5531F"/>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Ctre">
    <w:name w:val="TableHead_Ctre"/>
    <w:basedOn w:val="TableHead"/>
    <w:rsid w:val="0005531F"/>
    <w:pPr>
      <w:jc w:val="center"/>
    </w:pPr>
  </w:style>
  <w:style w:type="paragraph" w:customStyle="1" w:styleId="PostHeading">
    <w:name w:val="Post_Heading"/>
    <w:basedOn w:val="PreHeading"/>
    <w:next w:val="Sub-heading"/>
    <w:rsid w:val="0005531F"/>
    <w:pPr>
      <w:keepLines w:val="0"/>
      <w:pageBreakBefore/>
      <w:pBdr>
        <w:top w:val="single" w:sz="6" w:space="1" w:color="8DA3B2"/>
        <w:left w:val="single" w:sz="6" w:space="4" w:color="8DA3B2"/>
        <w:bottom w:val="single" w:sz="6" w:space="1" w:color="8DA3B2"/>
        <w:right w:val="single" w:sz="6" w:space="4" w:color="8DA3B2"/>
      </w:pBdr>
      <w:shd w:val="solid" w:color="8DA3B2" w:fill="C0C0C0"/>
      <w:spacing w:after="300"/>
    </w:pPr>
    <w:rPr>
      <w:rFonts w:ascii="Arial" w:eastAsia="Times New Roman" w:hAnsi="Arial" w:cs="Times New Roman"/>
      <w:color w:val="FFFFFF"/>
      <w:kern w:val="28"/>
      <w:sz w:val="36"/>
      <w:szCs w:val="44"/>
    </w:rPr>
  </w:style>
  <w:style w:type="paragraph" w:customStyle="1" w:styleId="Copyright">
    <w:name w:val="Copyright"/>
    <w:basedOn w:val="BodyText"/>
    <w:rsid w:val="0005531F"/>
    <w:pPr>
      <w:tabs>
        <w:tab w:val="left" w:pos="3119"/>
        <w:tab w:val="left" w:pos="5954"/>
      </w:tabs>
      <w:overflowPunct w:val="0"/>
      <w:autoSpaceDE w:val="0"/>
      <w:autoSpaceDN w:val="0"/>
      <w:adjustRightInd w:val="0"/>
      <w:spacing w:before="180" w:after="60"/>
      <w:ind w:left="567"/>
      <w:textAlignment w:val="baseline"/>
    </w:pPr>
    <w:rPr>
      <w:rFonts w:eastAsia="Times New Roman"/>
      <w:color w:val="auto"/>
      <w:sz w:val="20"/>
      <w:szCs w:val="28"/>
      <w:lang w:eastAsia="en-US"/>
    </w:rPr>
  </w:style>
  <w:style w:type="paragraph" w:customStyle="1" w:styleId="AppHeading">
    <w:name w:val="App_Heading"/>
    <w:basedOn w:val="PostHeading"/>
    <w:next w:val="Normal"/>
    <w:rsid w:val="0005531F"/>
    <w:pPr>
      <w:numPr>
        <w:numId w:val="41"/>
      </w:numPr>
    </w:pPr>
  </w:style>
  <w:style w:type="paragraph" w:customStyle="1" w:styleId="HeaderLscape">
    <w:name w:val="Header_Lscape"/>
    <w:basedOn w:val="Header"/>
    <w:rsid w:val="0005531F"/>
    <w:pPr>
      <w:tabs>
        <w:tab w:val="clear" w:pos="4513"/>
        <w:tab w:val="clear" w:pos="9026"/>
        <w:tab w:val="right" w:pos="14175"/>
      </w:tabs>
      <w:overflowPunct w:val="0"/>
      <w:autoSpaceDE w:val="0"/>
      <w:autoSpaceDN w:val="0"/>
      <w:adjustRightInd w:val="0"/>
      <w:spacing w:before="60"/>
      <w:textAlignment w:val="baseline"/>
    </w:pPr>
    <w:rPr>
      <w:rFonts w:ascii="Arial" w:eastAsia="Times New Roman" w:hAnsi="Arial" w:cs="Times New Roman"/>
      <w:sz w:val="20"/>
      <w:szCs w:val="28"/>
    </w:rPr>
  </w:style>
  <w:style w:type="paragraph" w:customStyle="1" w:styleId="FooterLscape">
    <w:name w:val="Footer_Lscape"/>
    <w:basedOn w:val="HeaderLscape"/>
    <w:rsid w:val="0005531F"/>
    <w:pPr>
      <w:tabs>
        <w:tab w:val="center" w:pos="7088"/>
      </w:tabs>
    </w:pPr>
  </w:style>
  <w:style w:type="table" w:customStyle="1" w:styleId="TableGrid10">
    <w:name w:val="Table Grid1"/>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5531F"/>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5531F"/>
    <w:rPr>
      <w:color w:val="808080"/>
    </w:rPr>
  </w:style>
  <w:style w:type="character" w:styleId="SmartLink">
    <w:name w:val="Smart Link"/>
    <w:basedOn w:val="DefaultParagraphFont"/>
    <w:uiPriority w:val="99"/>
    <w:semiHidden/>
    <w:unhideWhenUsed/>
    <w:rsid w:val="0005531F"/>
    <w:rPr>
      <w:color w:val="0000FF"/>
      <w:u w:val="single"/>
      <w:shd w:val="clear" w:color="auto" w:fill="F3F2F1"/>
    </w:rPr>
  </w:style>
  <w:style w:type="paragraph" w:styleId="TOCHeading">
    <w:name w:val="TOC Heading"/>
    <w:basedOn w:val="Heading1"/>
    <w:next w:val="Normal"/>
    <w:uiPriority w:val="39"/>
    <w:unhideWhenUsed/>
    <w:qFormat/>
    <w:rsid w:val="0005531F"/>
    <w:pPr>
      <w:spacing w:before="240" w:after="0" w:line="259" w:lineRule="auto"/>
      <w:outlineLvl w:val="9"/>
    </w:pPr>
    <w:rPr>
      <w:b w:val="0"/>
      <w:color w:val="004B56" w:themeColor="accent1" w:themeShade="BF"/>
      <w:sz w:val="32"/>
      <w:lang w:val="en-US"/>
    </w:rPr>
  </w:style>
  <w:style w:type="character" w:styleId="Mention">
    <w:name w:val="Mention"/>
    <w:basedOn w:val="DefaultParagraphFont"/>
    <w:uiPriority w:val="99"/>
    <w:unhideWhenUsed/>
    <w:rsid w:val="0005531F"/>
    <w:rPr>
      <w:color w:val="2B579A"/>
      <w:shd w:val="clear" w:color="auto" w:fill="E1DFDD"/>
    </w:rPr>
  </w:style>
  <w:style w:type="table" w:customStyle="1" w:styleId="TableGrid0">
    <w:name w:val="TableGrid"/>
    <w:rsid w:val="0005531F"/>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90866">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6623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hat3words.com/pretty.needed.chill" TargetMode="External"/><Relationship Id="rId18" Type="http://schemas.openxmlformats.org/officeDocument/2006/relationships/hyperlink" Target="https://floodline.sepa.org.uk/floodupdat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scot/publications/reservoir-engineers-panels-member-lists/" TargetMode="External"/><Relationship Id="rId7" Type="http://schemas.openxmlformats.org/officeDocument/2006/relationships/endnotes" Target="endnotes.xml"/><Relationship Id="rId12" Type="http://schemas.openxmlformats.org/officeDocument/2006/relationships/hyperlink" Target="http://www.gridreferencefinder.com/"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hat3words.com/" TargetMode="External"/><Relationship Id="rId20" Type="http://schemas.openxmlformats.org/officeDocument/2006/relationships/hyperlink" Target="https://view.officeapps.live.com/op/view.aspx?src=https%3A%2F%2Fwww.sepa.org.uk%2Fmedia%2F413255%2Freservoir_incident_report_form.doc&amp;wdOrigin=BROWSELI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dy.scot/how-scotland-prepar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ridreferencefinder.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scot/publications/reservoir-engineers-panels-member-lists/" TargetMode="External"/><Relationship Id="rId19" Type="http://schemas.openxmlformats.org/officeDocument/2006/relationships/hyperlink" Target="https://www.gov.scot/publications/reservoir-engineers-panels-member-lists/" TargetMode="External"/><Relationship Id="rId4" Type="http://schemas.openxmlformats.org/officeDocument/2006/relationships/settings" Target="settings.xml"/><Relationship Id="rId9" Type="http://schemas.openxmlformats.org/officeDocument/2006/relationships/hyperlink" Target="mailto:equalities@sepa.org.uk" TargetMode="External"/><Relationship Id="rId14" Type="http://schemas.openxmlformats.org/officeDocument/2006/relationships/hyperlink" Target="https://map.sepa.org.uk/reservoirsfloodmap/Map.htm" TargetMode="External"/><Relationship Id="rId22" Type="http://schemas.openxmlformats.org/officeDocument/2006/relationships/hyperlink" Target="https://map.sepa.org.uk/reservoirsfloodmap/Map.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5617</Words>
  <Characters>30281</Characters>
  <Application>Microsoft Office Word</Application>
  <DocSecurity>2</DocSecurity>
  <Lines>630</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35450</CharactersWithSpaces>
  <SharedDoc>false</SharedDoc>
  <HLinks>
    <vt:vector size="378" baseType="variant">
      <vt:variant>
        <vt:i4>6422577</vt:i4>
      </vt:variant>
      <vt:variant>
        <vt:i4>339</vt:i4>
      </vt:variant>
      <vt:variant>
        <vt:i4>0</vt:i4>
      </vt:variant>
      <vt:variant>
        <vt:i4>5</vt:i4>
      </vt:variant>
      <vt:variant>
        <vt:lpwstr>https://map.sepa.org.uk/reservoirsfloodmap/Map.htm</vt:lpwstr>
      </vt:variant>
      <vt:variant>
        <vt:lpwstr/>
      </vt:variant>
      <vt:variant>
        <vt:i4>3014690</vt:i4>
      </vt:variant>
      <vt:variant>
        <vt:i4>336</vt:i4>
      </vt:variant>
      <vt:variant>
        <vt:i4>0</vt:i4>
      </vt:variant>
      <vt:variant>
        <vt:i4>5</vt:i4>
      </vt:variant>
      <vt:variant>
        <vt:lpwstr>https://www.gov.scot/publications/reservoir-engineers-panels-member-lists/</vt:lpwstr>
      </vt:variant>
      <vt:variant>
        <vt:lpwstr/>
      </vt:variant>
      <vt:variant>
        <vt:i4>2162760</vt:i4>
      </vt:variant>
      <vt:variant>
        <vt:i4>333</vt:i4>
      </vt:variant>
      <vt:variant>
        <vt:i4>0</vt:i4>
      </vt:variant>
      <vt:variant>
        <vt:i4>5</vt:i4>
      </vt:variant>
      <vt:variant>
        <vt:lpwstr>https://view.officeapps.live.com/op/view.aspx?src=https%3A%2F%2Fwww.sepa.org.uk%2Fmedia%2F413255%2Freservoir_incident_report_form.doc&amp;wdOrigin=BROWSELINK</vt:lpwstr>
      </vt:variant>
      <vt:variant>
        <vt:lpwstr/>
      </vt:variant>
      <vt:variant>
        <vt:i4>3014690</vt:i4>
      </vt:variant>
      <vt:variant>
        <vt:i4>330</vt:i4>
      </vt:variant>
      <vt:variant>
        <vt:i4>0</vt:i4>
      </vt:variant>
      <vt:variant>
        <vt:i4>5</vt:i4>
      </vt:variant>
      <vt:variant>
        <vt:lpwstr>https://www.gov.scot/publications/reservoir-engineers-panels-member-lists/</vt:lpwstr>
      </vt:variant>
      <vt:variant>
        <vt:lpwstr/>
      </vt:variant>
      <vt:variant>
        <vt:i4>8192034</vt:i4>
      </vt:variant>
      <vt:variant>
        <vt:i4>327</vt:i4>
      </vt:variant>
      <vt:variant>
        <vt:i4>0</vt:i4>
      </vt:variant>
      <vt:variant>
        <vt:i4>5</vt:i4>
      </vt:variant>
      <vt:variant>
        <vt:lpwstr>https://floodline.sepa.org.uk/floodupdates/</vt:lpwstr>
      </vt:variant>
      <vt:variant>
        <vt:lpwstr/>
      </vt:variant>
      <vt:variant>
        <vt:i4>7667759</vt:i4>
      </vt:variant>
      <vt:variant>
        <vt:i4>324</vt:i4>
      </vt:variant>
      <vt:variant>
        <vt:i4>0</vt:i4>
      </vt:variant>
      <vt:variant>
        <vt:i4>5</vt:i4>
      </vt:variant>
      <vt:variant>
        <vt:lpwstr>https://what3words.com/</vt:lpwstr>
      </vt:variant>
      <vt:variant>
        <vt:lpwstr/>
      </vt:variant>
      <vt:variant>
        <vt:i4>3735660</vt:i4>
      </vt:variant>
      <vt:variant>
        <vt:i4>321</vt:i4>
      </vt:variant>
      <vt:variant>
        <vt:i4>0</vt:i4>
      </vt:variant>
      <vt:variant>
        <vt:i4>5</vt:i4>
      </vt:variant>
      <vt:variant>
        <vt:lpwstr>http://www.gridreferencefinder.com/</vt:lpwstr>
      </vt:variant>
      <vt:variant>
        <vt:lpwstr/>
      </vt:variant>
      <vt:variant>
        <vt:i4>6422577</vt:i4>
      </vt:variant>
      <vt:variant>
        <vt:i4>318</vt:i4>
      </vt:variant>
      <vt:variant>
        <vt:i4>0</vt:i4>
      </vt:variant>
      <vt:variant>
        <vt:i4>5</vt:i4>
      </vt:variant>
      <vt:variant>
        <vt:lpwstr>https://map.sepa.org.uk/reservoirsfloodmap/Map.htm</vt:lpwstr>
      </vt:variant>
      <vt:variant>
        <vt:lpwstr/>
      </vt:variant>
      <vt:variant>
        <vt:i4>3735611</vt:i4>
      </vt:variant>
      <vt:variant>
        <vt:i4>315</vt:i4>
      </vt:variant>
      <vt:variant>
        <vt:i4>0</vt:i4>
      </vt:variant>
      <vt:variant>
        <vt:i4>5</vt:i4>
      </vt:variant>
      <vt:variant>
        <vt:lpwstr>https://what3words.com/pretty.needed.chill</vt:lpwstr>
      </vt:variant>
      <vt:variant>
        <vt:lpwstr/>
      </vt:variant>
      <vt:variant>
        <vt:i4>3735660</vt:i4>
      </vt:variant>
      <vt:variant>
        <vt:i4>312</vt:i4>
      </vt:variant>
      <vt:variant>
        <vt:i4>0</vt:i4>
      </vt:variant>
      <vt:variant>
        <vt:i4>5</vt:i4>
      </vt:variant>
      <vt:variant>
        <vt:lpwstr>http://www.gridreferencefinder.com/</vt:lpwstr>
      </vt:variant>
      <vt:variant>
        <vt:lpwstr/>
      </vt:variant>
      <vt:variant>
        <vt:i4>393304</vt:i4>
      </vt:variant>
      <vt:variant>
        <vt:i4>309</vt:i4>
      </vt:variant>
      <vt:variant>
        <vt:i4>0</vt:i4>
      </vt:variant>
      <vt:variant>
        <vt:i4>5</vt:i4>
      </vt:variant>
      <vt:variant>
        <vt:lpwstr>https://ready.scot/how-scotland-prepares</vt:lpwstr>
      </vt:variant>
      <vt:variant>
        <vt:lpwstr/>
      </vt:variant>
      <vt:variant>
        <vt:i4>3014690</vt:i4>
      </vt:variant>
      <vt:variant>
        <vt:i4>306</vt:i4>
      </vt:variant>
      <vt:variant>
        <vt:i4>0</vt:i4>
      </vt:variant>
      <vt:variant>
        <vt:i4>5</vt:i4>
      </vt:variant>
      <vt:variant>
        <vt:lpwstr>https://www.gov.scot/publications/reservoir-engineers-panels-member-lists/</vt:lpwstr>
      </vt:variant>
      <vt:variant>
        <vt:lpwstr/>
      </vt:variant>
      <vt:variant>
        <vt:i4>1966129</vt:i4>
      </vt:variant>
      <vt:variant>
        <vt:i4>299</vt:i4>
      </vt:variant>
      <vt:variant>
        <vt:i4>0</vt:i4>
      </vt:variant>
      <vt:variant>
        <vt:i4>5</vt:i4>
      </vt:variant>
      <vt:variant>
        <vt:lpwstr/>
      </vt:variant>
      <vt:variant>
        <vt:lpwstr>_Toc223003085</vt:lpwstr>
      </vt:variant>
      <vt:variant>
        <vt:i4>1966129</vt:i4>
      </vt:variant>
      <vt:variant>
        <vt:i4>293</vt:i4>
      </vt:variant>
      <vt:variant>
        <vt:i4>0</vt:i4>
      </vt:variant>
      <vt:variant>
        <vt:i4>5</vt:i4>
      </vt:variant>
      <vt:variant>
        <vt:lpwstr/>
      </vt:variant>
      <vt:variant>
        <vt:lpwstr>_Toc223003084</vt:lpwstr>
      </vt:variant>
      <vt:variant>
        <vt:i4>1966129</vt:i4>
      </vt:variant>
      <vt:variant>
        <vt:i4>287</vt:i4>
      </vt:variant>
      <vt:variant>
        <vt:i4>0</vt:i4>
      </vt:variant>
      <vt:variant>
        <vt:i4>5</vt:i4>
      </vt:variant>
      <vt:variant>
        <vt:lpwstr/>
      </vt:variant>
      <vt:variant>
        <vt:lpwstr>_Toc223003083</vt:lpwstr>
      </vt:variant>
      <vt:variant>
        <vt:i4>1966129</vt:i4>
      </vt:variant>
      <vt:variant>
        <vt:i4>281</vt:i4>
      </vt:variant>
      <vt:variant>
        <vt:i4>0</vt:i4>
      </vt:variant>
      <vt:variant>
        <vt:i4>5</vt:i4>
      </vt:variant>
      <vt:variant>
        <vt:lpwstr/>
      </vt:variant>
      <vt:variant>
        <vt:lpwstr>_Toc223003082</vt:lpwstr>
      </vt:variant>
      <vt:variant>
        <vt:i4>1966129</vt:i4>
      </vt:variant>
      <vt:variant>
        <vt:i4>275</vt:i4>
      </vt:variant>
      <vt:variant>
        <vt:i4>0</vt:i4>
      </vt:variant>
      <vt:variant>
        <vt:i4>5</vt:i4>
      </vt:variant>
      <vt:variant>
        <vt:lpwstr/>
      </vt:variant>
      <vt:variant>
        <vt:lpwstr>_Toc223003081</vt:lpwstr>
      </vt:variant>
      <vt:variant>
        <vt:i4>1966129</vt:i4>
      </vt:variant>
      <vt:variant>
        <vt:i4>269</vt:i4>
      </vt:variant>
      <vt:variant>
        <vt:i4>0</vt:i4>
      </vt:variant>
      <vt:variant>
        <vt:i4>5</vt:i4>
      </vt:variant>
      <vt:variant>
        <vt:lpwstr/>
      </vt:variant>
      <vt:variant>
        <vt:lpwstr>_Toc223003080</vt:lpwstr>
      </vt:variant>
      <vt:variant>
        <vt:i4>1114161</vt:i4>
      </vt:variant>
      <vt:variant>
        <vt:i4>263</vt:i4>
      </vt:variant>
      <vt:variant>
        <vt:i4>0</vt:i4>
      </vt:variant>
      <vt:variant>
        <vt:i4>5</vt:i4>
      </vt:variant>
      <vt:variant>
        <vt:lpwstr/>
      </vt:variant>
      <vt:variant>
        <vt:lpwstr>_Toc223003079</vt:lpwstr>
      </vt:variant>
      <vt:variant>
        <vt:i4>1114161</vt:i4>
      </vt:variant>
      <vt:variant>
        <vt:i4>257</vt:i4>
      </vt:variant>
      <vt:variant>
        <vt:i4>0</vt:i4>
      </vt:variant>
      <vt:variant>
        <vt:i4>5</vt:i4>
      </vt:variant>
      <vt:variant>
        <vt:lpwstr/>
      </vt:variant>
      <vt:variant>
        <vt:lpwstr>_Toc223003078</vt:lpwstr>
      </vt:variant>
      <vt:variant>
        <vt:i4>1114161</vt:i4>
      </vt:variant>
      <vt:variant>
        <vt:i4>251</vt:i4>
      </vt:variant>
      <vt:variant>
        <vt:i4>0</vt:i4>
      </vt:variant>
      <vt:variant>
        <vt:i4>5</vt:i4>
      </vt:variant>
      <vt:variant>
        <vt:lpwstr/>
      </vt:variant>
      <vt:variant>
        <vt:lpwstr>_Toc223003077</vt:lpwstr>
      </vt:variant>
      <vt:variant>
        <vt:i4>1114161</vt:i4>
      </vt:variant>
      <vt:variant>
        <vt:i4>245</vt:i4>
      </vt:variant>
      <vt:variant>
        <vt:i4>0</vt:i4>
      </vt:variant>
      <vt:variant>
        <vt:i4>5</vt:i4>
      </vt:variant>
      <vt:variant>
        <vt:lpwstr/>
      </vt:variant>
      <vt:variant>
        <vt:lpwstr>_Toc223003076</vt:lpwstr>
      </vt:variant>
      <vt:variant>
        <vt:i4>1114161</vt:i4>
      </vt:variant>
      <vt:variant>
        <vt:i4>239</vt:i4>
      </vt:variant>
      <vt:variant>
        <vt:i4>0</vt:i4>
      </vt:variant>
      <vt:variant>
        <vt:i4>5</vt:i4>
      </vt:variant>
      <vt:variant>
        <vt:lpwstr/>
      </vt:variant>
      <vt:variant>
        <vt:lpwstr>_Toc223003075</vt:lpwstr>
      </vt:variant>
      <vt:variant>
        <vt:i4>1114161</vt:i4>
      </vt:variant>
      <vt:variant>
        <vt:i4>233</vt:i4>
      </vt:variant>
      <vt:variant>
        <vt:i4>0</vt:i4>
      </vt:variant>
      <vt:variant>
        <vt:i4>5</vt:i4>
      </vt:variant>
      <vt:variant>
        <vt:lpwstr/>
      </vt:variant>
      <vt:variant>
        <vt:lpwstr>_Toc223003074</vt:lpwstr>
      </vt:variant>
      <vt:variant>
        <vt:i4>1114161</vt:i4>
      </vt:variant>
      <vt:variant>
        <vt:i4>227</vt:i4>
      </vt:variant>
      <vt:variant>
        <vt:i4>0</vt:i4>
      </vt:variant>
      <vt:variant>
        <vt:i4>5</vt:i4>
      </vt:variant>
      <vt:variant>
        <vt:lpwstr/>
      </vt:variant>
      <vt:variant>
        <vt:lpwstr>_Toc223003073</vt:lpwstr>
      </vt:variant>
      <vt:variant>
        <vt:i4>1114161</vt:i4>
      </vt:variant>
      <vt:variant>
        <vt:i4>221</vt:i4>
      </vt:variant>
      <vt:variant>
        <vt:i4>0</vt:i4>
      </vt:variant>
      <vt:variant>
        <vt:i4>5</vt:i4>
      </vt:variant>
      <vt:variant>
        <vt:lpwstr/>
      </vt:variant>
      <vt:variant>
        <vt:lpwstr>_Toc223003072</vt:lpwstr>
      </vt:variant>
      <vt:variant>
        <vt:i4>1114161</vt:i4>
      </vt:variant>
      <vt:variant>
        <vt:i4>215</vt:i4>
      </vt:variant>
      <vt:variant>
        <vt:i4>0</vt:i4>
      </vt:variant>
      <vt:variant>
        <vt:i4>5</vt:i4>
      </vt:variant>
      <vt:variant>
        <vt:lpwstr/>
      </vt:variant>
      <vt:variant>
        <vt:lpwstr>_Toc223003071</vt:lpwstr>
      </vt:variant>
      <vt:variant>
        <vt:i4>1114161</vt:i4>
      </vt:variant>
      <vt:variant>
        <vt:i4>209</vt:i4>
      </vt:variant>
      <vt:variant>
        <vt:i4>0</vt:i4>
      </vt:variant>
      <vt:variant>
        <vt:i4>5</vt:i4>
      </vt:variant>
      <vt:variant>
        <vt:lpwstr/>
      </vt:variant>
      <vt:variant>
        <vt:lpwstr>_Toc223003070</vt:lpwstr>
      </vt:variant>
      <vt:variant>
        <vt:i4>1048625</vt:i4>
      </vt:variant>
      <vt:variant>
        <vt:i4>203</vt:i4>
      </vt:variant>
      <vt:variant>
        <vt:i4>0</vt:i4>
      </vt:variant>
      <vt:variant>
        <vt:i4>5</vt:i4>
      </vt:variant>
      <vt:variant>
        <vt:lpwstr/>
      </vt:variant>
      <vt:variant>
        <vt:lpwstr>_Toc223003069</vt:lpwstr>
      </vt:variant>
      <vt:variant>
        <vt:i4>1048625</vt:i4>
      </vt:variant>
      <vt:variant>
        <vt:i4>197</vt:i4>
      </vt:variant>
      <vt:variant>
        <vt:i4>0</vt:i4>
      </vt:variant>
      <vt:variant>
        <vt:i4>5</vt:i4>
      </vt:variant>
      <vt:variant>
        <vt:lpwstr/>
      </vt:variant>
      <vt:variant>
        <vt:lpwstr>_Toc223003068</vt:lpwstr>
      </vt:variant>
      <vt:variant>
        <vt:i4>1048625</vt:i4>
      </vt:variant>
      <vt:variant>
        <vt:i4>191</vt:i4>
      </vt:variant>
      <vt:variant>
        <vt:i4>0</vt:i4>
      </vt:variant>
      <vt:variant>
        <vt:i4>5</vt:i4>
      </vt:variant>
      <vt:variant>
        <vt:lpwstr/>
      </vt:variant>
      <vt:variant>
        <vt:lpwstr>_Toc223003067</vt:lpwstr>
      </vt:variant>
      <vt:variant>
        <vt:i4>1048625</vt:i4>
      </vt:variant>
      <vt:variant>
        <vt:i4>185</vt:i4>
      </vt:variant>
      <vt:variant>
        <vt:i4>0</vt:i4>
      </vt:variant>
      <vt:variant>
        <vt:i4>5</vt:i4>
      </vt:variant>
      <vt:variant>
        <vt:lpwstr/>
      </vt:variant>
      <vt:variant>
        <vt:lpwstr>_Toc223003066</vt:lpwstr>
      </vt:variant>
      <vt:variant>
        <vt:i4>1048625</vt:i4>
      </vt:variant>
      <vt:variant>
        <vt:i4>179</vt:i4>
      </vt:variant>
      <vt:variant>
        <vt:i4>0</vt:i4>
      </vt:variant>
      <vt:variant>
        <vt:i4>5</vt:i4>
      </vt:variant>
      <vt:variant>
        <vt:lpwstr/>
      </vt:variant>
      <vt:variant>
        <vt:lpwstr>_Toc223003065</vt:lpwstr>
      </vt:variant>
      <vt:variant>
        <vt:i4>1048625</vt:i4>
      </vt:variant>
      <vt:variant>
        <vt:i4>173</vt:i4>
      </vt:variant>
      <vt:variant>
        <vt:i4>0</vt:i4>
      </vt:variant>
      <vt:variant>
        <vt:i4>5</vt:i4>
      </vt:variant>
      <vt:variant>
        <vt:lpwstr/>
      </vt:variant>
      <vt:variant>
        <vt:lpwstr>_Toc223003064</vt:lpwstr>
      </vt:variant>
      <vt:variant>
        <vt:i4>1048625</vt:i4>
      </vt:variant>
      <vt:variant>
        <vt:i4>167</vt:i4>
      </vt:variant>
      <vt:variant>
        <vt:i4>0</vt:i4>
      </vt:variant>
      <vt:variant>
        <vt:i4>5</vt:i4>
      </vt:variant>
      <vt:variant>
        <vt:lpwstr/>
      </vt:variant>
      <vt:variant>
        <vt:lpwstr>_Toc223003063</vt:lpwstr>
      </vt:variant>
      <vt:variant>
        <vt:i4>1048625</vt:i4>
      </vt:variant>
      <vt:variant>
        <vt:i4>161</vt:i4>
      </vt:variant>
      <vt:variant>
        <vt:i4>0</vt:i4>
      </vt:variant>
      <vt:variant>
        <vt:i4>5</vt:i4>
      </vt:variant>
      <vt:variant>
        <vt:lpwstr/>
      </vt:variant>
      <vt:variant>
        <vt:lpwstr>_Toc223003062</vt:lpwstr>
      </vt:variant>
      <vt:variant>
        <vt:i4>1048625</vt:i4>
      </vt:variant>
      <vt:variant>
        <vt:i4>155</vt:i4>
      </vt:variant>
      <vt:variant>
        <vt:i4>0</vt:i4>
      </vt:variant>
      <vt:variant>
        <vt:i4>5</vt:i4>
      </vt:variant>
      <vt:variant>
        <vt:lpwstr/>
      </vt:variant>
      <vt:variant>
        <vt:lpwstr>_Toc223003061</vt:lpwstr>
      </vt:variant>
      <vt:variant>
        <vt:i4>1048625</vt:i4>
      </vt:variant>
      <vt:variant>
        <vt:i4>149</vt:i4>
      </vt:variant>
      <vt:variant>
        <vt:i4>0</vt:i4>
      </vt:variant>
      <vt:variant>
        <vt:i4>5</vt:i4>
      </vt:variant>
      <vt:variant>
        <vt:lpwstr/>
      </vt:variant>
      <vt:variant>
        <vt:lpwstr>_Toc223003060</vt:lpwstr>
      </vt:variant>
      <vt:variant>
        <vt:i4>1245233</vt:i4>
      </vt:variant>
      <vt:variant>
        <vt:i4>143</vt:i4>
      </vt:variant>
      <vt:variant>
        <vt:i4>0</vt:i4>
      </vt:variant>
      <vt:variant>
        <vt:i4>5</vt:i4>
      </vt:variant>
      <vt:variant>
        <vt:lpwstr/>
      </vt:variant>
      <vt:variant>
        <vt:lpwstr>_Toc223003059</vt:lpwstr>
      </vt:variant>
      <vt:variant>
        <vt:i4>1245233</vt:i4>
      </vt:variant>
      <vt:variant>
        <vt:i4>137</vt:i4>
      </vt:variant>
      <vt:variant>
        <vt:i4>0</vt:i4>
      </vt:variant>
      <vt:variant>
        <vt:i4>5</vt:i4>
      </vt:variant>
      <vt:variant>
        <vt:lpwstr/>
      </vt:variant>
      <vt:variant>
        <vt:lpwstr>_Toc223003058</vt:lpwstr>
      </vt:variant>
      <vt:variant>
        <vt:i4>1245233</vt:i4>
      </vt:variant>
      <vt:variant>
        <vt:i4>131</vt:i4>
      </vt:variant>
      <vt:variant>
        <vt:i4>0</vt:i4>
      </vt:variant>
      <vt:variant>
        <vt:i4>5</vt:i4>
      </vt:variant>
      <vt:variant>
        <vt:lpwstr/>
      </vt:variant>
      <vt:variant>
        <vt:lpwstr>_Toc223003057</vt:lpwstr>
      </vt:variant>
      <vt:variant>
        <vt:i4>1245233</vt:i4>
      </vt:variant>
      <vt:variant>
        <vt:i4>125</vt:i4>
      </vt:variant>
      <vt:variant>
        <vt:i4>0</vt:i4>
      </vt:variant>
      <vt:variant>
        <vt:i4>5</vt:i4>
      </vt:variant>
      <vt:variant>
        <vt:lpwstr/>
      </vt:variant>
      <vt:variant>
        <vt:lpwstr>_Toc223003056</vt:lpwstr>
      </vt:variant>
      <vt:variant>
        <vt:i4>1245233</vt:i4>
      </vt:variant>
      <vt:variant>
        <vt:i4>119</vt:i4>
      </vt:variant>
      <vt:variant>
        <vt:i4>0</vt:i4>
      </vt:variant>
      <vt:variant>
        <vt:i4>5</vt:i4>
      </vt:variant>
      <vt:variant>
        <vt:lpwstr/>
      </vt:variant>
      <vt:variant>
        <vt:lpwstr>_Toc223003055</vt:lpwstr>
      </vt:variant>
      <vt:variant>
        <vt:i4>1245233</vt:i4>
      </vt:variant>
      <vt:variant>
        <vt:i4>113</vt:i4>
      </vt:variant>
      <vt:variant>
        <vt:i4>0</vt:i4>
      </vt:variant>
      <vt:variant>
        <vt:i4>5</vt:i4>
      </vt:variant>
      <vt:variant>
        <vt:lpwstr/>
      </vt:variant>
      <vt:variant>
        <vt:lpwstr>_Toc223003054</vt:lpwstr>
      </vt:variant>
      <vt:variant>
        <vt:i4>1245233</vt:i4>
      </vt:variant>
      <vt:variant>
        <vt:i4>107</vt:i4>
      </vt:variant>
      <vt:variant>
        <vt:i4>0</vt:i4>
      </vt:variant>
      <vt:variant>
        <vt:i4>5</vt:i4>
      </vt:variant>
      <vt:variant>
        <vt:lpwstr/>
      </vt:variant>
      <vt:variant>
        <vt:lpwstr>_Toc223003053</vt:lpwstr>
      </vt:variant>
      <vt:variant>
        <vt:i4>1245233</vt:i4>
      </vt:variant>
      <vt:variant>
        <vt:i4>101</vt:i4>
      </vt:variant>
      <vt:variant>
        <vt:i4>0</vt:i4>
      </vt:variant>
      <vt:variant>
        <vt:i4>5</vt:i4>
      </vt:variant>
      <vt:variant>
        <vt:lpwstr/>
      </vt:variant>
      <vt:variant>
        <vt:lpwstr>_Toc223003052</vt:lpwstr>
      </vt:variant>
      <vt:variant>
        <vt:i4>1245233</vt:i4>
      </vt:variant>
      <vt:variant>
        <vt:i4>95</vt:i4>
      </vt:variant>
      <vt:variant>
        <vt:i4>0</vt:i4>
      </vt:variant>
      <vt:variant>
        <vt:i4>5</vt:i4>
      </vt:variant>
      <vt:variant>
        <vt:lpwstr/>
      </vt:variant>
      <vt:variant>
        <vt:lpwstr>_Toc223003051</vt:lpwstr>
      </vt:variant>
      <vt:variant>
        <vt:i4>1245233</vt:i4>
      </vt:variant>
      <vt:variant>
        <vt:i4>89</vt:i4>
      </vt:variant>
      <vt:variant>
        <vt:i4>0</vt:i4>
      </vt:variant>
      <vt:variant>
        <vt:i4>5</vt:i4>
      </vt:variant>
      <vt:variant>
        <vt:lpwstr/>
      </vt:variant>
      <vt:variant>
        <vt:lpwstr>_Toc223003050</vt:lpwstr>
      </vt:variant>
      <vt:variant>
        <vt:i4>1179697</vt:i4>
      </vt:variant>
      <vt:variant>
        <vt:i4>83</vt:i4>
      </vt:variant>
      <vt:variant>
        <vt:i4>0</vt:i4>
      </vt:variant>
      <vt:variant>
        <vt:i4>5</vt:i4>
      </vt:variant>
      <vt:variant>
        <vt:lpwstr/>
      </vt:variant>
      <vt:variant>
        <vt:lpwstr>_Toc223003049</vt:lpwstr>
      </vt:variant>
      <vt:variant>
        <vt:i4>1179697</vt:i4>
      </vt:variant>
      <vt:variant>
        <vt:i4>77</vt:i4>
      </vt:variant>
      <vt:variant>
        <vt:i4>0</vt:i4>
      </vt:variant>
      <vt:variant>
        <vt:i4>5</vt:i4>
      </vt:variant>
      <vt:variant>
        <vt:lpwstr/>
      </vt:variant>
      <vt:variant>
        <vt:lpwstr>_Toc223003048</vt:lpwstr>
      </vt:variant>
      <vt:variant>
        <vt:i4>1179697</vt:i4>
      </vt:variant>
      <vt:variant>
        <vt:i4>71</vt:i4>
      </vt:variant>
      <vt:variant>
        <vt:i4>0</vt:i4>
      </vt:variant>
      <vt:variant>
        <vt:i4>5</vt:i4>
      </vt:variant>
      <vt:variant>
        <vt:lpwstr/>
      </vt:variant>
      <vt:variant>
        <vt:lpwstr>_Toc223003047</vt:lpwstr>
      </vt:variant>
      <vt:variant>
        <vt:i4>1179697</vt:i4>
      </vt:variant>
      <vt:variant>
        <vt:i4>65</vt:i4>
      </vt:variant>
      <vt:variant>
        <vt:i4>0</vt:i4>
      </vt:variant>
      <vt:variant>
        <vt:i4>5</vt:i4>
      </vt:variant>
      <vt:variant>
        <vt:lpwstr/>
      </vt:variant>
      <vt:variant>
        <vt:lpwstr>_Toc223003046</vt:lpwstr>
      </vt:variant>
      <vt:variant>
        <vt:i4>1179697</vt:i4>
      </vt:variant>
      <vt:variant>
        <vt:i4>59</vt:i4>
      </vt:variant>
      <vt:variant>
        <vt:i4>0</vt:i4>
      </vt:variant>
      <vt:variant>
        <vt:i4>5</vt:i4>
      </vt:variant>
      <vt:variant>
        <vt:lpwstr/>
      </vt:variant>
      <vt:variant>
        <vt:lpwstr>_Toc223003045</vt:lpwstr>
      </vt:variant>
      <vt:variant>
        <vt:i4>1179697</vt:i4>
      </vt:variant>
      <vt:variant>
        <vt:i4>53</vt:i4>
      </vt:variant>
      <vt:variant>
        <vt:i4>0</vt:i4>
      </vt:variant>
      <vt:variant>
        <vt:i4>5</vt:i4>
      </vt:variant>
      <vt:variant>
        <vt:lpwstr/>
      </vt:variant>
      <vt:variant>
        <vt:lpwstr>_Toc223003044</vt:lpwstr>
      </vt:variant>
      <vt:variant>
        <vt:i4>1179697</vt:i4>
      </vt:variant>
      <vt:variant>
        <vt:i4>47</vt:i4>
      </vt:variant>
      <vt:variant>
        <vt:i4>0</vt:i4>
      </vt:variant>
      <vt:variant>
        <vt:i4>5</vt:i4>
      </vt:variant>
      <vt:variant>
        <vt:lpwstr/>
      </vt:variant>
      <vt:variant>
        <vt:lpwstr>_Toc223003043</vt:lpwstr>
      </vt:variant>
      <vt:variant>
        <vt:i4>1179697</vt:i4>
      </vt:variant>
      <vt:variant>
        <vt:i4>41</vt:i4>
      </vt:variant>
      <vt:variant>
        <vt:i4>0</vt:i4>
      </vt:variant>
      <vt:variant>
        <vt:i4>5</vt:i4>
      </vt:variant>
      <vt:variant>
        <vt:lpwstr/>
      </vt:variant>
      <vt:variant>
        <vt:lpwstr>_Toc223003042</vt:lpwstr>
      </vt:variant>
      <vt:variant>
        <vt:i4>1179697</vt:i4>
      </vt:variant>
      <vt:variant>
        <vt:i4>35</vt:i4>
      </vt:variant>
      <vt:variant>
        <vt:i4>0</vt:i4>
      </vt:variant>
      <vt:variant>
        <vt:i4>5</vt:i4>
      </vt:variant>
      <vt:variant>
        <vt:lpwstr/>
      </vt:variant>
      <vt:variant>
        <vt:lpwstr>_Toc223003041</vt:lpwstr>
      </vt:variant>
      <vt:variant>
        <vt:i4>1179697</vt:i4>
      </vt:variant>
      <vt:variant>
        <vt:i4>29</vt:i4>
      </vt:variant>
      <vt:variant>
        <vt:i4>0</vt:i4>
      </vt:variant>
      <vt:variant>
        <vt:i4>5</vt:i4>
      </vt:variant>
      <vt:variant>
        <vt:lpwstr/>
      </vt:variant>
      <vt:variant>
        <vt:lpwstr>_Toc223003040</vt:lpwstr>
      </vt:variant>
      <vt:variant>
        <vt:i4>1376305</vt:i4>
      </vt:variant>
      <vt:variant>
        <vt:i4>23</vt:i4>
      </vt:variant>
      <vt:variant>
        <vt:i4>0</vt:i4>
      </vt:variant>
      <vt:variant>
        <vt:i4>5</vt:i4>
      </vt:variant>
      <vt:variant>
        <vt:lpwstr/>
      </vt:variant>
      <vt:variant>
        <vt:lpwstr>_Toc223003039</vt:lpwstr>
      </vt:variant>
      <vt:variant>
        <vt:i4>1376305</vt:i4>
      </vt:variant>
      <vt:variant>
        <vt:i4>17</vt:i4>
      </vt:variant>
      <vt:variant>
        <vt:i4>0</vt:i4>
      </vt:variant>
      <vt:variant>
        <vt:i4>5</vt:i4>
      </vt:variant>
      <vt:variant>
        <vt:lpwstr/>
      </vt:variant>
      <vt:variant>
        <vt:lpwstr>_Toc223003038</vt:lpwstr>
      </vt:variant>
      <vt:variant>
        <vt:i4>1376305</vt:i4>
      </vt:variant>
      <vt:variant>
        <vt:i4>11</vt:i4>
      </vt:variant>
      <vt:variant>
        <vt:i4>0</vt:i4>
      </vt:variant>
      <vt:variant>
        <vt:i4>5</vt:i4>
      </vt:variant>
      <vt:variant>
        <vt:lpwstr/>
      </vt:variant>
      <vt:variant>
        <vt:lpwstr>_Toc223003037</vt:lpwstr>
      </vt:variant>
      <vt:variant>
        <vt:i4>1376305</vt:i4>
      </vt:variant>
      <vt:variant>
        <vt:i4>5</vt:i4>
      </vt:variant>
      <vt:variant>
        <vt:i4>0</vt:i4>
      </vt:variant>
      <vt:variant>
        <vt:i4>5</vt:i4>
      </vt:variant>
      <vt:variant>
        <vt:lpwstr/>
      </vt:variant>
      <vt:variant>
        <vt:lpwstr>_Toc223003036</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2026-03-25T11:43:00Z</dcterms:created>
  <dcterms:modified xsi:type="dcterms:W3CDTF">2026-03-25T11:50:00Z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2ab802bb,7bef8768,4623442f</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55bf433b,1c465a5a,714c8080</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2026-03-25T11:44:24Z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d2edd36d-e940-404b-a649-4a5d777ce5a3</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