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850A" w14:textId="5BB48BF3" w:rsidR="00E85A5B" w:rsidRDefault="009A4383" w:rsidP="00F72274">
      <w:r>
        <w:rPr>
          <w:noProof/>
        </w:rPr>
        <w:drawing>
          <wp:anchor distT="0" distB="0" distL="114300" distR="114300" simplePos="0" relativeHeight="251658242" behindDoc="1" locked="0" layoutInCell="1" allowOverlap="1" wp14:anchorId="788E0AB1" wp14:editId="710B96A9">
            <wp:simplePos x="0" y="0"/>
            <wp:positionH relativeFrom="column">
              <wp:posOffset>-1337310</wp:posOffset>
            </wp:positionH>
            <wp:positionV relativeFrom="paragraph">
              <wp:posOffset>-761337</wp:posOffset>
            </wp:positionV>
            <wp:extent cx="8498516" cy="1122464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224641"/>
                    </a:xfrm>
                    <a:prstGeom prst="rect">
                      <a:avLst/>
                    </a:prstGeom>
                  </pic:spPr>
                </pic:pic>
              </a:graphicData>
            </a:graphic>
            <wp14:sizeRelH relativeFrom="page">
              <wp14:pctWidth>0</wp14:pctWidth>
            </wp14:sizeRelH>
            <wp14:sizeRelV relativeFrom="page">
              <wp14:pctHeight>0</wp14:pctHeight>
            </wp14:sizeRelV>
          </wp:anchor>
        </w:drawing>
      </w:r>
      <w:r w:rsidR="00E85A5B">
        <w:rPr>
          <w:noProof/>
        </w:rPr>
        <w:drawing>
          <wp:inline distT="0" distB="0" distL="0" distR="0" wp14:anchorId="111E4664" wp14:editId="2C9B0DE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id w:val="-191923907"/>
        <w:docPartObj>
          <w:docPartGallery w:val="Cover Pages"/>
          <w:docPartUnique/>
        </w:docPartObj>
      </w:sdtPr>
      <w:sdtEndPr/>
      <w:sdtContent>
        <w:p w14:paraId="6E8D6601" w14:textId="57BE52D5" w:rsidR="00D0460C" w:rsidRDefault="00D0460C" w:rsidP="00D0460C">
          <w:pPr>
            <w:rPr>
              <w:b/>
              <w:bCs/>
              <w:color w:val="FFFFFF" w:themeColor="background1"/>
              <w:sz w:val="40"/>
              <w:szCs w:val="40"/>
            </w:rPr>
          </w:pPr>
        </w:p>
        <w:p w14:paraId="5B07BFD2" w14:textId="127C70CB" w:rsidR="00D0460C" w:rsidRPr="001744F4" w:rsidRDefault="00D0460C" w:rsidP="009A4383">
          <w:pPr>
            <w:spacing w:before="360"/>
            <w:rPr>
              <w:b/>
              <w:bCs/>
              <w:color w:val="FFFFFF" w:themeColor="background1"/>
              <w:sz w:val="40"/>
              <w:szCs w:val="40"/>
            </w:rPr>
          </w:pPr>
          <w:r w:rsidRPr="5C81831A">
            <w:rPr>
              <w:b/>
              <w:bCs/>
              <w:color w:val="FFFFFF" w:themeColor="background1"/>
              <w:sz w:val="40"/>
              <w:szCs w:val="40"/>
            </w:rPr>
            <w:t>P-WAT-</w:t>
          </w:r>
          <w:r w:rsidR="00F06D9F">
            <w:rPr>
              <w:b/>
              <w:bCs/>
              <w:color w:val="FFFFFF" w:themeColor="background1"/>
              <w:sz w:val="40"/>
              <w:szCs w:val="40"/>
            </w:rPr>
            <w:t>J3</w:t>
          </w:r>
        </w:p>
        <w:p w14:paraId="5356B1E8" w14:textId="77777777" w:rsidR="00D0460C" w:rsidRDefault="00D0460C" w:rsidP="00D0460C">
          <w:pPr>
            <w:spacing w:line="240" w:lineRule="auto"/>
            <w:rPr>
              <w:b/>
              <w:bCs/>
              <w:color w:val="FFFFFF" w:themeColor="background1"/>
              <w:sz w:val="44"/>
              <w:szCs w:val="44"/>
            </w:rPr>
          </w:pPr>
        </w:p>
        <w:p w14:paraId="3FF3EA39" w14:textId="7230BD03" w:rsidR="00D0460C" w:rsidRPr="009A4383" w:rsidRDefault="009A4383" w:rsidP="00233C48">
          <w:pPr>
            <w:rPr>
              <w:b/>
              <w:bCs/>
              <w:color w:val="FFFFFF" w:themeColor="background1"/>
              <w:sz w:val="44"/>
              <w:szCs w:val="44"/>
            </w:rPr>
          </w:pPr>
          <w:r w:rsidRPr="009A4383">
            <w:rPr>
              <w:b/>
              <w:bCs/>
              <w:color w:val="FFFFFF" w:themeColor="background1"/>
              <w:sz w:val="44"/>
              <w:szCs w:val="44"/>
            </w:rPr>
            <w:t xml:space="preserve">The </w:t>
          </w:r>
          <w:r w:rsidR="00D0460C" w:rsidRPr="009A4383">
            <w:rPr>
              <w:b/>
              <w:bCs/>
              <w:color w:val="FFFFFF" w:themeColor="background1"/>
              <w:sz w:val="44"/>
              <w:szCs w:val="44"/>
            </w:rPr>
            <w:t xml:space="preserve">Environmental Authorisations (Scotland) Regulations </w:t>
          </w:r>
          <w:r w:rsidRPr="009A4383">
            <w:rPr>
              <w:b/>
              <w:bCs/>
              <w:color w:val="FFFFFF" w:themeColor="background1"/>
              <w:sz w:val="44"/>
              <w:szCs w:val="44"/>
            </w:rPr>
            <w:t xml:space="preserve">2018 </w:t>
          </w:r>
          <w:r w:rsidR="00D0460C" w:rsidRPr="009A4383">
            <w:rPr>
              <w:b/>
              <w:bCs/>
              <w:color w:val="FFFFFF" w:themeColor="background1"/>
              <w:sz w:val="44"/>
              <w:szCs w:val="44"/>
            </w:rPr>
            <w:t xml:space="preserve">(EASR) </w:t>
          </w:r>
        </w:p>
        <w:p w14:paraId="0B6D577D" w14:textId="77777777" w:rsidR="00D0460C" w:rsidRPr="00AA4154" w:rsidRDefault="00D0460C" w:rsidP="00233C48">
          <w:pPr>
            <w:rPr>
              <w:b/>
              <w:bCs/>
              <w:color w:val="FFFFFF" w:themeColor="background1"/>
              <w:sz w:val="44"/>
              <w:szCs w:val="44"/>
            </w:rPr>
          </w:pPr>
        </w:p>
        <w:p w14:paraId="7CC21486" w14:textId="015BC33B" w:rsidR="00D0460C" w:rsidRPr="002B6289" w:rsidRDefault="00C24048" w:rsidP="00233C48">
          <w:pPr>
            <w:rPr>
              <w:rFonts w:eastAsia="Times New Roman" w:cs="Arial"/>
              <w:b/>
              <w:noProof/>
              <w:color w:val="FFFFFF" w:themeColor="background1"/>
              <w:sz w:val="48"/>
              <w:szCs w:val="48"/>
              <w:lang w:eastAsia="en-GB"/>
            </w:rPr>
          </w:pPr>
          <w:r w:rsidRPr="002B6289">
            <w:rPr>
              <w:rFonts w:eastAsia="Times New Roman" w:cs="Arial"/>
              <w:b/>
              <w:noProof/>
              <w:color w:val="FFFFFF" w:themeColor="background1"/>
              <w:sz w:val="48"/>
              <w:szCs w:val="48"/>
              <w:lang w:eastAsia="en-GB"/>
            </w:rPr>
            <w:t>Water Permit Activity:</w:t>
          </w:r>
        </w:p>
        <w:p w14:paraId="382F6C64" w14:textId="08843EA6" w:rsidR="007C1F33" w:rsidRDefault="007C1F33" w:rsidP="008267BB">
          <w:pPr>
            <w:spacing w:before="80"/>
            <w:rPr>
              <w:rFonts w:eastAsia="Times New Roman" w:cs="Arial"/>
              <w:b/>
              <w:noProof/>
              <w:color w:val="FFFFFF" w:themeColor="background1"/>
              <w:sz w:val="48"/>
              <w:szCs w:val="48"/>
              <w:lang w:eastAsia="en-GB"/>
            </w:rPr>
          </w:pPr>
          <w:r w:rsidRPr="00E520F1">
            <w:rPr>
              <w:rFonts w:eastAsia="Times New Roman" w:cs="Arial"/>
              <w:b/>
              <w:noProof/>
              <w:color w:val="FFFFFF" w:themeColor="background1"/>
              <w:sz w:val="48"/>
              <w:szCs w:val="48"/>
              <w:lang w:eastAsia="en-GB"/>
            </w:rPr>
            <w:t>The construction, extension or operation of any borehole more than 200 metres in depth</w:t>
          </w:r>
        </w:p>
        <w:p w14:paraId="0D0EFF2E"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7F914FB1"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71049462" w14:textId="77777777" w:rsidR="009A4383" w:rsidRDefault="009A4383" w:rsidP="006C6A52">
          <w:pPr>
            <w:spacing w:after="240" w:line="288" w:lineRule="auto"/>
            <w:rPr>
              <w:rFonts w:eastAsia="Times New Roman" w:cs="Arial"/>
              <w:b/>
              <w:noProof/>
              <w:color w:val="FFFFFF" w:themeColor="background1"/>
              <w:sz w:val="48"/>
              <w:szCs w:val="48"/>
              <w:lang w:eastAsia="en-GB"/>
            </w:rPr>
          </w:pPr>
        </w:p>
        <w:p w14:paraId="44601C78"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65EC62C5"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290B7E4B" w14:textId="77777777" w:rsidR="006C6A52" w:rsidRDefault="006C6A52" w:rsidP="006C6A52">
          <w:pPr>
            <w:spacing w:after="240" w:line="288" w:lineRule="auto"/>
            <w:rPr>
              <w:rFonts w:eastAsia="Times New Roman" w:cs="Arial"/>
              <w:b/>
              <w:noProof/>
              <w:color w:val="FFFFFF" w:themeColor="background1"/>
              <w:sz w:val="28"/>
              <w:szCs w:val="28"/>
              <w:lang w:eastAsia="en-GB"/>
            </w:rPr>
          </w:pPr>
        </w:p>
        <w:p w14:paraId="48FB8B0C" w14:textId="77777777" w:rsidR="00B451C0" w:rsidRDefault="006C6A52" w:rsidP="006C6A52">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66812AD4" w14:textId="0EBECE43" w:rsidR="00CD418C" w:rsidRPr="006C6A52" w:rsidRDefault="00E66BE1" w:rsidP="006C6A52">
          <w:pPr>
            <w:spacing w:after="240" w:line="288" w:lineRule="auto"/>
            <w:rPr>
              <w:rFonts w:ascii="Arial" w:eastAsia="Times New Roman" w:hAnsi="Arial" w:cs="Arial"/>
              <w:b/>
              <w:bCs/>
              <w:noProof/>
              <w:color w:val="FFFFFF" w:themeColor="background1"/>
              <w:sz w:val="40"/>
              <w:szCs w:val="40"/>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2005313989"/>
        <w:docPartObj>
          <w:docPartGallery w:val="Table of Contents"/>
          <w:docPartUnique/>
        </w:docPartObj>
      </w:sdtPr>
      <w:sdtEndPr>
        <w:rPr>
          <w:b/>
          <w:bCs/>
          <w:noProof/>
        </w:rPr>
      </w:sdtEndPr>
      <w:sdtContent>
        <w:p w14:paraId="0F189F2E" w14:textId="5168C7BD" w:rsidR="00CD418C" w:rsidRDefault="00CD418C" w:rsidP="00061383">
          <w:pPr>
            <w:pStyle w:val="TOCHeading"/>
            <w:spacing w:after="240"/>
          </w:pPr>
          <w:r>
            <w:t>Contents</w:t>
          </w:r>
        </w:p>
        <w:p w14:paraId="4D6D51AB" w14:textId="7C5C75B6" w:rsidR="00D40652" w:rsidRDefault="00CD418C">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2016" w:history="1">
            <w:r w:rsidR="00D40652" w:rsidRPr="0065363A">
              <w:rPr>
                <w:rStyle w:val="Hyperlink"/>
                <w:bCs/>
                <w:noProof/>
              </w:rPr>
              <w:t>How to use this activity form</w:t>
            </w:r>
            <w:r w:rsidR="00D40652">
              <w:rPr>
                <w:noProof/>
                <w:webHidden/>
              </w:rPr>
              <w:tab/>
            </w:r>
            <w:r w:rsidR="00D40652">
              <w:rPr>
                <w:noProof/>
                <w:webHidden/>
              </w:rPr>
              <w:fldChar w:fldCharType="begin"/>
            </w:r>
            <w:r w:rsidR="00D40652">
              <w:rPr>
                <w:noProof/>
                <w:webHidden/>
              </w:rPr>
              <w:instrText xml:space="preserve"> PAGEREF _Toc198292016 \h </w:instrText>
            </w:r>
            <w:r w:rsidR="00D40652">
              <w:rPr>
                <w:noProof/>
                <w:webHidden/>
              </w:rPr>
            </w:r>
            <w:r w:rsidR="00D40652">
              <w:rPr>
                <w:noProof/>
                <w:webHidden/>
              </w:rPr>
              <w:fldChar w:fldCharType="separate"/>
            </w:r>
            <w:r w:rsidR="00D40652">
              <w:rPr>
                <w:noProof/>
                <w:webHidden/>
              </w:rPr>
              <w:t>2</w:t>
            </w:r>
            <w:r w:rsidR="00D40652">
              <w:rPr>
                <w:noProof/>
                <w:webHidden/>
              </w:rPr>
              <w:fldChar w:fldCharType="end"/>
            </w:r>
          </w:hyperlink>
        </w:p>
        <w:p w14:paraId="75E2FB30" w14:textId="4574AE0E" w:rsidR="00D40652" w:rsidRDefault="00D40652">
          <w:pPr>
            <w:pStyle w:val="TOC2"/>
            <w:tabs>
              <w:tab w:val="right" w:leader="dot" w:pos="10212"/>
            </w:tabs>
            <w:rPr>
              <w:noProof/>
              <w:kern w:val="2"/>
              <w:lang w:eastAsia="en-GB"/>
              <w14:ligatures w14:val="standardContextual"/>
            </w:rPr>
          </w:pPr>
          <w:hyperlink w:anchor="_Toc198292017" w:history="1">
            <w:r w:rsidRPr="0065363A">
              <w:rPr>
                <w:rStyle w:val="Hyperlink"/>
                <w:noProof/>
              </w:rPr>
              <w:t>Before you apply</w:t>
            </w:r>
            <w:r>
              <w:rPr>
                <w:noProof/>
                <w:webHidden/>
              </w:rPr>
              <w:tab/>
            </w:r>
            <w:r>
              <w:rPr>
                <w:noProof/>
                <w:webHidden/>
              </w:rPr>
              <w:fldChar w:fldCharType="begin"/>
            </w:r>
            <w:r>
              <w:rPr>
                <w:noProof/>
                <w:webHidden/>
              </w:rPr>
              <w:instrText xml:space="preserve"> PAGEREF _Toc198292017 \h </w:instrText>
            </w:r>
            <w:r>
              <w:rPr>
                <w:noProof/>
                <w:webHidden/>
              </w:rPr>
            </w:r>
            <w:r>
              <w:rPr>
                <w:noProof/>
                <w:webHidden/>
              </w:rPr>
              <w:fldChar w:fldCharType="separate"/>
            </w:r>
            <w:r>
              <w:rPr>
                <w:noProof/>
                <w:webHidden/>
              </w:rPr>
              <w:t>3</w:t>
            </w:r>
            <w:r>
              <w:rPr>
                <w:noProof/>
                <w:webHidden/>
              </w:rPr>
              <w:fldChar w:fldCharType="end"/>
            </w:r>
          </w:hyperlink>
        </w:p>
        <w:p w14:paraId="1FCB5A20" w14:textId="708A370A" w:rsidR="00D40652" w:rsidRDefault="00D40652">
          <w:pPr>
            <w:pStyle w:val="TOC2"/>
            <w:tabs>
              <w:tab w:val="right" w:leader="dot" w:pos="10212"/>
            </w:tabs>
            <w:rPr>
              <w:noProof/>
              <w:kern w:val="2"/>
              <w:lang w:eastAsia="en-GB"/>
              <w14:ligatures w14:val="standardContextual"/>
            </w:rPr>
          </w:pPr>
          <w:hyperlink w:anchor="_Toc198292018" w:history="1">
            <w:r w:rsidRPr="0065363A">
              <w:rPr>
                <w:rStyle w:val="Hyperlink"/>
                <w:noProof/>
              </w:rPr>
              <w:t>Multiple activities under a single permit</w:t>
            </w:r>
            <w:r>
              <w:rPr>
                <w:noProof/>
                <w:webHidden/>
              </w:rPr>
              <w:tab/>
            </w:r>
            <w:r>
              <w:rPr>
                <w:noProof/>
                <w:webHidden/>
              </w:rPr>
              <w:fldChar w:fldCharType="begin"/>
            </w:r>
            <w:r>
              <w:rPr>
                <w:noProof/>
                <w:webHidden/>
              </w:rPr>
              <w:instrText xml:space="preserve"> PAGEREF _Toc198292018 \h </w:instrText>
            </w:r>
            <w:r>
              <w:rPr>
                <w:noProof/>
                <w:webHidden/>
              </w:rPr>
            </w:r>
            <w:r>
              <w:rPr>
                <w:noProof/>
                <w:webHidden/>
              </w:rPr>
              <w:fldChar w:fldCharType="separate"/>
            </w:r>
            <w:r>
              <w:rPr>
                <w:noProof/>
                <w:webHidden/>
              </w:rPr>
              <w:t>3</w:t>
            </w:r>
            <w:r>
              <w:rPr>
                <w:noProof/>
                <w:webHidden/>
              </w:rPr>
              <w:fldChar w:fldCharType="end"/>
            </w:r>
          </w:hyperlink>
        </w:p>
        <w:p w14:paraId="574D3080" w14:textId="1791FB1B" w:rsidR="00D40652" w:rsidRDefault="00D40652">
          <w:pPr>
            <w:pStyle w:val="TOC2"/>
            <w:tabs>
              <w:tab w:val="right" w:leader="dot" w:pos="10212"/>
            </w:tabs>
            <w:rPr>
              <w:noProof/>
              <w:kern w:val="2"/>
              <w:lang w:eastAsia="en-GB"/>
              <w14:ligatures w14:val="standardContextual"/>
            </w:rPr>
          </w:pPr>
          <w:hyperlink w:anchor="_Toc198292019" w:history="1">
            <w:r w:rsidRPr="0065363A">
              <w:rPr>
                <w:rStyle w:val="Hyperlink"/>
                <w:noProof/>
              </w:rPr>
              <w:t>How to apply</w:t>
            </w:r>
            <w:r>
              <w:rPr>
                <w:noProof/>
                <w:webHidden/>
              </w:rPr>
              <w:tab/>
            </w:r>
            <w:r>
              <w:rPr>
                <w:noProof/>
                <w:webHidden/>
              </w:rPr>
              <w:fldChar w:fldCharType="begin"/>
            </w:r>
            <w:r>
              <w:rPr>
                <w:noProof/>
                <w:webHidden/>
              </w:rPr>
              <w:instrText xml:space="preserve"> PAGEREF _Toc198292019 \h </w:instrText>
            </w:r>
            <w:r>
              <w:rPr>
                <w:noProof/>
                <w:webHidden/>
              </w:rPr>
            </w:r>
            <w:r>
              <w:rPr>
                <w:noProof/>
                <w:webHidden/>
              </w:rPr>
              <w:fldChar w:fldCharType="separate"/>
            </w:r>
            <w:r>
              <w:rPr>
                <w:noProof/>
                <w:webHidden/>
              </w:rPr>
              <w:t>4</w:t>
            </w:r>
            <w:r>
              <w:rPr>
                <w:noProof/>
                <w:webHidden/>
              </w:rPr>
              <w:fldChar w:fldCharType="end"/>
            </w:r>
          </w:hyperlink>
        </w:p>
        <w:p w14:paraId="474A8527" w14:textId="7B45A1D3" w:rsidR="00D40652" w:rsidRDefault="00D40652">
          <w:pPr>
            <w:pStyle w:val="TOC2"/>
            <w:tabs>
              <w:tab w:val="right" w:leader="dot" w:pos="10212"/>
            </w:tabs>
            <w:rPr>
              <w:noProof/>
              <w:kern w:val="2"/>
              <w:lang w:eastAsia="en-GB"/>
              <w14:ligatures w14:val="standardContextual"/>
            </w:rPr>
          </w:pPr>
          <w:hyperlink w:anchor="_Toc198292020" w:history="1">
            <w:r w:rsidRPr="0065363A">
              <w:rPr>
                <w:rStyle w:val="Hyperlink"/>
                <w:noProof/>
              </w:rPr>
              <w:t>Section 1 - Location of the activity</w:t>
            </w:r>
            <w:r>
              <w:rPr>
                <w:noProof/>
                <w:webHidden/>
              </w:rPr>
              <w:tab/>
            </w:r>
            <w:r>
              <w:rPr>
                <w:noProof/>
                <w:webHidden/>
              </w:rPr>
              <w:fldChar w:fldCharType="begin"/>
            </w:r>
            <w:r>
              <w:rPr>
                <w:noProof/>
                <w:webHidden/>
              </w:rPr>
              <w:instrText xml:space="preserve"> PAGEREF _Toc198292020 \h </w:instrText>
            </w:r>
            <w:r>
              <w:rPr>
                <w:noProof/>
                <w:webHidden/>
              </w:rPr>
            </w:r>
            <w:r>
              <w:rPr>
                <w:noProof/>
                <w:webHidden/>
              </w:rPr>
              <w:fldChar w:fldCharType="separate"/>
            </w:r>
            <w:r>
              <w:rPr>
                <w:noProof/>
                <w:webHidden/>
              </w:rPr>
              <w:t>5</w:t>
            </w:r>
            <w:r>
              <w:rPr>
                <w:noProof/>
                <w:webHidden/>
              </w:rPr>
              <w:fldChar w:fldCharType="end"/>
            </w:r>
          </w:hyperlink>
        </w:p>
        <w:p w14:paraId="10E2FD2A" w14:textId="4BC6453E" w:rsidR="00D40652" w:rsidRDefault="00D40652">
          <w:pPr>
            <w:pStyle w:val="TOC3"/>
            <w:tabs>
              <w:tab w:val="right" w:leader="dot" w:pos="10212"/>
            </w:tabs>
            <w:rPr>
              <w:noProof/>
              <w:kern w:val="2"/>
              <w:lang w:eastAsia="en-GB"/>
              <w14:ligatures w14:val="standardContextual"/>
            </w:rPr>
          </w:pPr>
          <w:hyperlink w:anchor="_Toc198292021" w:history="1">
            <w:r w:rsidRPr="0065363A">
              <w:rPr>
                <w:rStyle w:val="Hyperlink"/>
                <w:noProof/>
              </w:rPr>
              <w:t>1.1   Location description</w:t>
            </w:r>
            <w:r>
              <w:rPr>
                <w:noProof/>
                <w:webHidden/>
              </w:rPr>
              <w:tab/>
            </w:r>
            <w:r>
              <w:rPr>
                <w:noProof/>
                <w:webHidden/>
              </w:rPr>
              <w:fldChar w:fldCharType="begin"/>
            </w:r>
            <w:r>
              <w:rPr>
                <w:noProof/>
                <w:webHidden/>
              </w:rPr>
              <w:instrText xml:space="preserve"> PAGEREF _Toc198292021 \h </w:instrText>
            </w:r>
            <w:r>
              <w:rPr>
                <w:noProof/>
                <w:webHidden/>
              </w:rPr>
            </w:r>
            <w:r>
              <w:rPr>
                <w:noProof/>
                <w:webHidden/>
              </w:rPr>
              <w:fldChar w:fldCharType="separate"/>
            </w:r>
            <w:r>
              <w:rPr>
                <w:noProof/>
                <w:webHidden/>
              </w:rPr>
              <w:t>5</w:t>
            </w:r>
            <w:r>
              <w:rPr>
                <w:noProof/>
                <w:webHidden/>
              </w:rPr>
              <w:fldChar w:fldCharType="end"/>
            </w:r>
          </w:hyperlink>
        </w:p>
        <w:p w14:paraId="6F16FF7C" w14:textId="4830D3AF" w:rsidR="00D40652" w:rsidRDefault="00D40652">
          <w:pPr>
            <w:pStyle w:val="TOC3"/>
            <w:tabs>
              <w:tab w:val="right" w:leader="dot" w:pos="10212"/>
            </w:tabs>
            <w:rPr>
              <w:noProof/>
              <w:kern w:val="2"/>
              <w:lang w:eastAsia="en-GB"/>
              <w14:ligatures w14:val="standardContextual"/>
            </w:rPr>
          </w:pPr>
          <w:hyperlink w:anchor="_Toc198292022" w:history="1">
            <w:r w:rsidRPr="0065363A">
              <w:rPr>
                <w:rStyle w:val="Hyperlink"/>
                <w:noProof/>
              </w:rPr>
              <w:t>1.2   Activity location</w:t>
            </w:r>
            <w:r>
              <w:rPr>
                <w:noProof/>
                <w:webHidden/>
              </w:rPr>
              <w:tab/>
            </w:r>
            <w:r>
              <w:rPr>
                <w:noProof/>
                <w:webHidden/>
              </w:rPr>
              <w:fldChar w:fldCharType="begin"/>
            </w:r>
            <w:r>
              <w:rPr>
                <w:noProof/>
                <w:webHidden/>
              </w:rPr>
              <w:instrText xml:space="preserve"> PAGEREF _Toc198292022 \h </w:instrText>
            </w:r>
            <w:r>
              <w:rPr>
                <w:noProof/>
                <w:webHidden/>
              </w:rPr>
            </w:r>
            <w:r>
              <w:rPr>
                <w:noProof/>
                <w:webHidden/>
              </w:rPr>
              <w:fldChar w:fldCharType="separate"/>
            </w:r>
            <w:r>
              <w:rPr>
                <w:noProof/>
                <w:webHidden/>
              </w:rPr>
              <w:t>6</w:t>
            </w:r>
            <w:r>
              <w:rPr>
                <w:noProof/>
                <w:webHidden/>
              </w:rPr>
              <w:fldChar w:fldCharType="end"/>
            </w:r>
          </w:hyperlink>
        </w:p>
        <w:p w14:paraId="60541FF9" w14:textId="564215F7" w:rsidR="00D40652" w:rsidRDefault="00D40652">
          <w:pPr>
            <w:pStyle w:val="TOC2"/>
            <w:tabs>
              <w:tab w:val="right" w:leader="dot" w:pos="10212"/>
            </w:tabs>
            <w:rPr>
              <w:noProof/>
              <w:kern w:val="2"/>
              <w:lang w:eastAsia="en-GB"/>
              <w14:ligatures w14:val="standardContextual"/>
            </w:rPr>
          </w:pPr>
          <w:hyperlink w:anchor="_Toc198292023" w:history="1">
            <w:r w:rsidRPr="0065363A">
              <w:rPr>
                <w:rStyle w:val="Hyperlink"/>
                <w:noProof/>
              </w:rPr>
              <w:t>Section 2 - About your proposed activities</w:t>
            </w:r>
            <w:r>
              <w:rPr>
                <w:noProof/>
                <w:webHidden/>
              </w:rPr>
              <w:tab/>
            </w:r>
            <w:r>
              <w:rPr>
                <w:noProof/>
                <w:webHidden/>
              </w:rPr>
              <w:fldChar w:fldCharType="begin"/>
            </w:r>
            <w:r>
              <w:rPr>
                <w:noProof/>
                <w:webHidden/>
              </w:rPr>
              <w:instrText xml:space="preserve"> PAGEREF _Toc198292023 \h </w:instrText>
            </w:r>
            <w:r>
              <w:rPr>
                <w:noProof/>
                <w:webHidden/>
              </w:rPr>
            </w:r>
            <w:r>
              <w:rPr>
                <w:noProof/>
                <w:webHidden/>
              </w:rPr>
              <w:fldChar w:fldCharType="separate"/>
            </w:r>
            <w:r>
              <w:rPr>
                <w:noProof/>
                <w:webHidden/>
              </w:rPr>
              <w:t>7</w:t>
            </w:r>
            <w:r>
              <w:rPr>
                <w:noProof/>
                <w:webHidden/>
              </w:rPr>
              <w:fldChar w:fldCharType="end"/>
            </w:r>
          </w:hyperlink>
        </w:p>
        <w:p w14:paraId="165B6AE7" w14:textId="0A6263C2" w:rsidR="00D40652" w:rsidRDefault="00D40652">
          <w:pPr>
            <w:pStyle w:val="TOC3"/>
            <w:tabs>
              <w:tab w:val="right" w:leader="dot" w:pos="10212"/>
            </w:tabs>
            <w:rPr>
              <w:noProof/>
              <w:kern w:val="2"/>
              <w:lang w:eastAsia="en-GB"/>
              <w14:ligatures w14:val="standardContextual"/>
            </w:rPr>
          </w:pPr>
          <w:hyperlink w:anchor="_Toc198292024" w:history="1">
            <w:r w:rsidRPr="0065363A">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_Toc198292024 \h </w:instrText>
            </w:r>
            <w:r>
              <w:rPr>
                <w:noProof/>
                <w:webHidden/>
              </w:rPr>
            </w:r>
            <w:r>
              <w:rPr>
                <w:noProof/>
                <w:webHidden/>
              </w:rPr>
              <w:fldChar w:fldCharType="separate"/>
            </w:r>
            <w:r>
              <w:rPr>
                <w:noProof/>
                <w:webHidden/>
              </w:rPr>
              <w:t>7</w:t>
            </w:r>
            <w:r>
              <w:rPr>
                <w:noProof/>
                <w:webHidden/>
              </w:rPr>
              <w:fldChar w:fldCharType="end"/>
            </w:r>
          </w:hyperlink>
        </w:p>
        <w:p w14:paraId="4C20D26B" w14:textId="2E4014B9" w:rsidR="00D40652" w:rsidRDefault="00D40652">
          <w:pPr>
            <w:pStyle w:val="TOC3"/>
            <w:tabs>
              <w:tab w:val="right" w:leader="dot" w:pos="10212"/>
            </w:tabs>
            <w:rPr>
              <w:noProof/>
              <w:kern w:val="2"/>
              <w:lang w:eastAsia="en-GB"/>
              <w14:ligatures w14:val="standardContextual"/>
            </w:rPr>
          </w:pPr>
          <w:hyperlink w:anchor="_Toc198292025" w:history="1">
            <w:r w:rsidRPr="0065363A">
              <w:rPr>
                <w:rStyle w:val="Hyperlink"/>
                <w:noProof/>
              </w:rPr>
              <w:t>2.2   Water activity</w:t>
            </w:r>
            <w:r>
              <w:rPr>
                <w:noProof/>
                <w:webHidden/>
              </w:rPr>
              <w:tab/>
            </w:r>
            <w:r>
              <w:rPr>
                <w:noProof/>
                <w:webHidden/>
              </w:rPr>
              <w:fldChar w:fldCharType="begin"/>
            </w:r>
            <w:r>
              <w:rPr>
                <w:noProof/>
                <w:webHidden/>
              </w:rPr>
              <w:instrText xml:space="preserve"> PAGEREF _Toc198292025 \h </w:instrText>
            </w:r>
            <w:r>
              <w:rPr>
                <w:noProof/>
                <w:webHidden/>
              </w:rPr>
            </w:r>
            <w:r>
              <w:rPr>
                <w:noProof/>
                <w:webHidden/>
              </w:rPr>
              <w:fldChar w:fldCharType="separate"/>
            </w:r>
            <w:r>
              <w:rPr>
                <w:noProof/>
                <w:webHidden/>
              </w:rPr>
              <w:t>7</w:t>
            </w:r>
            <w:r>
              <w:rPr>
                <w:noProof/>
                <w:webHidden/>
              </w:rPr>
              <w:fldChar w:fldCharType="end"/>
            </w:r>
          </w:hyperlink>
        </w:p>
        <w:p w14:paraId="22353D0C" w14:textId="2D80552B" w:rsidR="00D40652" w:rsidRDefault="00D40652">
          <w:pPr>
            <w:pStyle w:val="TOC2"/>
            <w:tabs>
              <w:tab w:val="right" w:leader="dot" w:pos="10212"/>
            </w:tabs>
            <w:rPr>
              <w:noProof/>
              <w:kern w:val="2"/>
              <w:lang w:eastAsia="en-GB"/>
              <w14:ligatures w14:val="standardContextual"/>
            </w:rPr>
          </w:pPr>
          <w:hyperlink w:anchor="_Toc198292026" w:history="1">
            <w:r w:rsidRPr="0065363A">
              <w:rPr>
                <w:rStyle w:val="Hyperlink"/>
                <w:noProof/>
              </w:rPr>
              <w:t>Section 3 – Construction and risk assessment</w:t>
            </w:r>
            <w:r>
              <w:rPr>
                <w:noProof/>
                <w:webHidden/>
              </w:rPr>
              <w:tab/>
            </w:r>
            <w:r>
              <w:rPr>
                <w:noProof/>
                <w:webHidden/>
              </w:rPr>
              <w:fldChar w:fldCharType="begin"/>
            </w:r>
            <w:r>
              <w:rPr>
                <w:noProof/>
                <w:webHidden/>
              </w:rPr>
              <w:instrText xml:space="preserve"> PAGEREF _Toc198292026 \h </w:instrText>
            </w:r>
            <w:r>
              <w:rPr>
                <w:noProof/>
                <w:webHidden/>
              </w:rPr>
            </w:r>
            <w:r>
              <w:rPr>
                <w:noProof/>
                <w:webHidden/>
              </w:rPr>
              <w:fldChar w:fldCharType="separate"/>
            </w:r>
            <w:r>
              <w:rPr>
                <w:noProof/>
                <w:webHidden/>
              </w:rPr>
              <w:t>8</w:t>
            </w:r>
            <w:r>
              <w:rPr>
                <w:noProof/>
                <w:webHidden/>
              </w:rPr>
              <w:fldChar w:fldCharType="end"/>
            </w:r>
          </w:hyperlink>
        </w:p>
        <w:p w14:paraId="6F73B798" w14:textId="4AB35146" w:rsidR="00D40652" w:rsidRDefault="00D40652">
          <w:pPr>
            <w:pStyle w:val="TOC3"/>
            <w:tabs>
              <w:tab w:val="right" w:leader="dot" w:pos="10212"/>
            </w:tabs>
            <w:rPr>
              <w:noProof/>
              <w:kern w:val="2"/>
              <w:lang w:eastAsia="en-GB"/>
              <w14:ligatures w14:val="standardContextual"/>
            </w:rPr>
          </w:pPr>
          <w:hyperlink w:anchor="_Toc198292027" w:history="1">
            <w:r w:rsidRPr="0065363A">
              <w:rPr>
                <w:rStyle w:val="Hyperlink"/>
                <w:noProof/>
              </w:rPr>
              <w:t>3.1   Construction details</w:t>
            </w:r>
            <w:r>
              <w:rPr>
                <w:noProof/>
                <w:webHidden/>
              </w:rPr>
              <w:tab/>
            </w:r>
            <w:r>
              <w:rPr>
                <w:noProof/>
                <w:webHidden/>
              </w:rPr>
              <w:fldChar w:fldCharType="begin"/>
            </w:r>
            <w:r>
              <w:rPr>
                <w:noProof/>
                <w:webHidden/>
              </w:rPr>
              <w:instrText xml:space="preserve"> PAGEREF _Toc198292027 \h </w:instrText>
            </w:r>
            <w:r>
              <w:rPr>
                <w:noProof/>
                <w:webHidden/>
              </w:rPr>
            </w:r>
            <w:r>
              <w:rPr>
                <w:noProof/>
                <w:webHidden/>
              </w:rPr>
              <w:fldChar w:fldCharType="separate"/>
            </w:r>
            <w:r>
              <w:rPr>
                <w:noProof/>
                <w:webHidden/>
              </w:rPr>
              <w:t>8</w:t>
            </w:r>
            <w:r>
              <w:rPr>
                <w:noProof/>
                <w:webHidden/>
              </w:rPr>
              <w:fldChar w:fldCharType="end"/>
            </w:r>
          </w:hyperlink>
        </w:p>
        <w:p w14:paraId="455731F0" w14:textId="3ED04FD7" w:rsidR="00D40652" w:rsidRDefault="00D40652">
          <w:pPr>
            <w:pStyle w:val="TOC3"/>
            <w:tabs>
              <w:tab w:val="right" w:leader="dot" w:pos="10212"/>
            </w:tabs>
            <w:rPr>
              <w:noProof/>
              <w:kern w:val="2"/>
              <w:lang w:eastAsia="en-GB"/>
              <w14:ligatures w14:val="standardContextual"/>
            </w:rPr>
          </w:pPr>
          <w:hyperlink w:anchor="_Toc198292028" w:history="1">
            <w:r w:rsidRPr="0065363A">
              <w:rPr>
                <w:rStyle w:val="Hyperlink"/>
                <w:noProof/>
              </w:rPr>
              <w:t>3.2   Hydrogeology</w:t>
            </w:r>
            <w:r>
              <w:rPr>
                <w:noProof/>
                <w:webHidden/>
              </w:rPr>
              <w:tab/>
            </w:r>
            <w:r>
              <w:rPr>
                <w:noProof/>
                <w:webHidden/>
              </w:rPr>
              <w:fldChar w:fldCharType="begin"/>
            </w:r>
            <w:r>
              <w:rPr>
                <w:noProof/>
                <w:webHidden/>
              </w:rPr>
              <w:instrText xml:space="preserve"> PAGEREF _Toc198292028 \h </w:instrText>
            </w:r>
            <w:r>
              <w:rPr>
                <w:noProof/>
                <w:webHidden/>
              </w:rPr>
            </w:r>
            <w:r>
              <w:rPr>
                <w:noProof/>
                <w:webHidden/>
              </w:rPr>
              <w:fldChar w:fldCharType="separate"/>
            </w:r>
            <w:r>
              <w:rPr>
                <w:noProof/>
                <w:webHidden/>
              </w:rPr>
              <w:t>9</w:t>
            </w:r>
            <w:r>
              <w:rPr>
                <w:noProof/>
                <w:webHidden/>
              </w:rPr>
              <w:fldChar w:fldCharType="end"/>
            </w:r>
          </w:hyperlink>
        </w:p>
        <w:p w14:paraId="3D23976F" w14:textId="7556C2BE" w:rsidR="00D40652" w:rsidRDefault="00D40652">
          <w:pPr>
            <w:pStyle w:val="TOC3"/>
            <w:tabs>
              <w:tab w:val="right" w:leader="dot" w:pos="10212"/>
            </w:tabs>
            <w:rPr>
              <w:noProof/>
              <w:kern w:val="2"/>
              <w:lang w:eastAsia="en-GB"/>
              <w14:ligatures w14:val="standardContextual"/>
            </w:rPr>
          </w:pPr>
          <w:hyperlink w:anchor="_Toc198292029" w:history="1">
            <w:r w:rsidRPr="0065363A">
              <w:rPr>
                <w:rStyle w:val="Hyperlink"/>
                <w:noProof/>
              </w:rPr>
              <w:t>3.3   Proposals for monitoring</w:t>
            </w:r>
            <w:r>
              <w:rPr>
                <w:noProof/>
                <w:webHidden/>
              </w:rPr>
              <w:tab/>
            </w:r>
            <w:r>
              <w:rPr>
                <w:noProof/>
                <w:webHidden/>
              </w:rPr>
              <w:fldChar w:fldCharType="begin"/>
            </w:r>
            <w:r>
              <w:rPr>
                <w:noProof/>
                <w:webHidden/>
              </w:rPr>
              <w:instrText xml:space="preserve"> PAGEREF _Toc198292029 \h </w:instrText>
            </w:r>
            <w:r>
              <w:rPr>
                <w:noProof/>
                <w:webHidden/>
              </w:rPr>
            </w:r>
            <w:r>
              <w:rPr>
                <w:noProof/>
                <w:webHidden/>
              </w:rPr>
              <w:fldChar w:fldCharType="separate"/>
            </w:r>
            <w:r>
              <w:rPr>
                <w:noProof/>
                <w:webHidden/>
              </w:rPr>
              <w:t>10</w:t>
            </w:r>
            <w:r>
              <w:rPr>
                <w:noProof/>
                <w:webHidden/>
              </w:rPr>
              <w:fldChar w:fldCharType="end"/>
            </w:r>
          </w:hyperlink>
        </w:p>
        <w:p w14:paraId="19754F99" w14:textId="15A0E388" w:rsidR="00D40652" w:rsidRDefault="00D40652">
          <w:pPr>
            <w:pStyle w:val="TOC3"/>
            <w:tabs>
              <w:tab w:val="right" w:leader="dot" w:pos="10212"/>
            </w:tabs>
            <w:rPr>
              <w:noProof/>
              <w:kern w:val="2"/>
              <w:lang w:eastAsia="en-GB"/>
              <w14:ligatures w14:val="standardContextual"/>
            </w:rPr>
          </w:pPr>
          <w:hyperlink w:anchor="_Toc198292030" w:history="1">
            <w:r w:rsidRPr="0065363A">
              <w:rPr>
                <w:rStyle w:val="Hyperlink"/>
                <w:noProof/>
              </w:rPr>
              <w:t>3.4   Decommissioning and sealing</w:t>
            </w:r>
            <w:r>
              <w:rPr>
                <w:noProof/>
                <w:webHidden/>
              </w:rPr>
              <w:tab/>
            </w:r>
            <w:r>
              <w:rPr>
                <w:noProof/>
                <w:webHidden/>
              </w:rPr>
              <w:fldChar w:fldCharType="begin"/>
            </w:r>
            <w:r>
              <w:rPr>
                <w:noProof/>
                <w:webHidden/>
              </w:rPr>
              <w:instrText xml:space="preserve"> PAGEREF _Toc198292030 \h </w:instrText>
            </w:r>
            <w:r>
              <w:rPr>
                <w:noProof/>
                <w:webHidden/>
              </w:rPr>
            </w:r>
            <w:r>
              <w:rPr>
                <w:noProof/>
                <w:webHidden/>
              </w:rPr>
              <w:fldChar w:fldCharType="separate"/>
            </w:r>
            <w:r>
              <w:rPr>
                <w:noProof/>
                <w:webHidden/>
              </w:rPr>
              <w:t>10</w:t>
            </w:r>
            <w:r>
              <w:rPr>
                <w:noProof/>
                <w:webHidden/>
              </w:rPr>
              <w:fldChar w:fldCharType="end"/>
            </w:r>
          </w:hyperlink>
        </w:p>
        <w:p w14:paraId="3E9F61C8" w14:textId="447B64FE" w:rsidR="00CD418C" w:rsidRDefault="00CD418C">
          <w:r>
            <w:rPr>
              <w:b/>
              <w:bCs/>
              <w:noProof/>
            </w:rPr>
            <w:fldChar w:fldCharType="end"/>
          </w:r>
        </w:p>
      </w:sdtContent>
    </w:sdt>
    <w:p w14:paraId="35E8E267" w14:textId="77777777" w:rsidR="00055587" w:rsidRDefault="00055587" w:rsidP="00055587">
      <w:pPr>
        <w:pStyle w:val="BodyText1"/>
        <w:rPr>
          <w:rFonts w:eastAsia="Times New Roman"/>
          <w:sz w:val="32"/>
          <w:szCs w:val="32"/>
        </w:rPr>
      </w:pPr>
    </w:p>
    <w:p w14:paraId="6FB18E6F" w14:textId="77777777" w:rsidR="00055587" w:rsidRDefault="00055587" w:rsidP="00055587">
      <w:pPr>
        <w:pStyle w:val="BodyText1"/>
        <w:rPr>
          <w:rFonts w:eastAsia="Times New Roman"/>
          <w:sz w:val="32"/>
          <w:szCs w:val="32"/>
        </w:rPr>
      </w:pPr>
    </w:p>
    <w:p w14:paraId="2EE23ECF" w14:textId="77777777" w:rsidR="00055587" w:rsidRDefault="00055587" w:rsidP="00055587">
      <w:pPr>
        <w:pStyle w:val="BodyText1"/>
        <w:rPr>
          <w:rFonts w:eastAsia="Times New Roman"/>
          <w:sz w:val="32"/>
          <w:szCs w:val="32"/>
        </w:rPr>
      </w:pPr>
    </w:p>
    <w:p w14:paraId="5EEEAD36" w14:textId="133E5C44" w:rsidR="00055587" w:rsidRDefault="000445CA" w:rsidP="00055587">
      <w:pPr>
        <w:pStyle w:val="BodyText1"/>
        <w:rPr>
          <w:rFonts w:eastAsia="Times New Roman"/>
          <w:sz w:val="32"/>
          <w:szCs w:val="32"/>
        </w:rPr>
      </w:pPr>
      <w:r>
        <w:rPr>
          <w:rFonts w:eastAsia="Times New Roman"/>
          <w:sz w:val="32"/>
          <w:szCs w:val="32"/>
        </w:rPr>
        <w:t>If</w:t>
      </w:r>
      <w:r w:rsidR="00055587" w:rsidRPr="00C9352C">
        <w:rPr>
          <w:rFonts w:eastAsia="Times New Roman"/>
          <w:sz w:val="32"/>
          <w:szCs w:val="32"/>
        </w:rPr>
        <w:t xml:space="preserve"> you would like this document in an accessible format, such as large print, audio recording or braille, please contact SEPA by emailing </w:t>
      </w:r>
      <w:hyperlink r:id="rId13" w:tgtFrame="_blank" w:tooltip="mailto:equalities@sepa.org.uk" w:history="1">
        <w:r w:rsidR="00055587" w:rsidRPr="00C9352C">
          <w:rPr>
            <w:rFonts w:eastAsia="Times New Roman"/>
            <w:color w:val="016574" w:themeColor="hyperlink"/>
            <w:sz w:val="32"/>
            <w:szCs w:val="32"/>
            <w:u w:val="single"/>
          </w:rPr>
          <w:t>equalities@sepa.org.uk</w:t>
        </w:r>
      </w:hyperlink>
      <w:r w:rsidR="00055587">
        <w:rPr>
          <w:rFonts w:eastAsia="Times New Roman"/>
          <w:sz w:val="32"/>
          <w:szCs w:val="32"/>
        </w:rPr>
        <w:t>.</w:t>
      </w:r>
      <w:bookmarkStart w:id="0" w:name="_Toc178159998"/>
      <w:bookmarkStart w:id="1" w:name="_Toc178175306"/>
    </w:p>
    <w:bookmarkEnd w:id="0"/>
    <w:bookmarkEnd w:id="1"/>
    <w:p w14:paraId="76E6B750" w14:textId="4EC59A49" w:rsidR="00EE5746" w:rsidRPr="00006E14" w:rsidRDefault="00CD418C" w:rsidP="00A21138">
      <w:pPr>
        <w:rPr>
          <w:rStyle w:val="Heading2Char"/>
          <w:b w:val="0"/>
          <w:bCs/>
          <w:szCs w:val="32"/>
        </w:rPr>
      </w:pPr>
      <w:r>
        <w:br w:type="page"/>
      </w:r>
      <w:bookmarkStart w:id="2" w:name="_Toc191023745"/>
      <w:bookmarkStart w:id="3" w:name="_Toc198292016"/>
      <w:bookmarkStart w:id="4" w:name="_Toc170212325"/>
      <w:bookmarkStart w:id="5" w:name="_Toc180049859"/>
      <w:bookmarkStart w:id="6" w:name="_Toc169103054"/>
      <w:bookmarkStart w:id="7" w:name="_Toc169703790"/>
      <w:bookmarkStart w:id="8" w:name="_Toc172724091"/>
      <w:r w:rsidR="00D4264E" w:rsidRPr="00006E14">
        <w:rPr>
          <w:rStyle w:val="Heading2Char"/>
          <w:bCs/>
          <w:szCs w:val="32"/>
        </w:rPr>
        <w:lastRenderedPageBreak/>
        <w:t>How to use this activity form</w:t>
      </w:r>
      <w:bookmarkEnd w:id="2"/>
      <w:bookmarkEnd w:id="3"/>
    </w:p>
    <w:p w14:paraId="454F0EC9" w14:textId="00877677" w:rsidR="00DF019E" w:rsidRPr="008B6707" w:rsidRDefault="00DF019E" w:rsidP="00A21138">
      <w:pPr>
        <w:spacing w:before="120" w:after="120"/>
        <w:rPr>
          <w:rFonts w:ascii="Arial" w:eastAsiaTheme="minorHAnsi" w:hAnsi="Arial"/>
        </w:rPr>
      </w:pPr>
      <w:r w:rsidRPr="008B6707">
        <w:rPr>
          <w:rFonts w:ascii="Arial" w:eastAsiaTheme="minorHAnsi" w:hAnsi="Arial"/>
        </w:rPr>
        <w:t>Use this form to</w:t>
      </w:r>
      <w:r w:rsidR="000108E9">
        <w:rPr>
          <w:rFonts w:ascii="Arial" w:eastAsiaTheme="minorHAnsi" w:hAnsi="Arial"/>
        </w:rPr>
        <w:t xml:space="preserve"> apply for</w:t>
      </w:r>
      <w:r w:rsidRPr="008B6707">
        <w:rPr>
          <w:rFonts w:ascii="Arial" w:eastAsiaTheme="minorHAnsi" w:hAnsi="Arial"/>
        </w:rPr>
        <w:t>:</w:t>
      </w:r>
    </w:p>
    <w:p w14:paraId="4A797E89" w14:textId="11D57A3A" w:rsidR="005C3336" w:rsidRPr="002521C3" w:rsidRDefault="000108E9" w:rsidP="00951371">
      <w:pPr>
        <w:pStyle w:val="ListParagraph"/>
        <w:numPr>
          <w:ilvl w:val="0"/>
          <w:numId w:val="35"/>
        </w:numPr>
        <w:spacing w:before="240" w:after="240"/>
        <w:ind w:left="714" w:hanging="357"/>
        <w:contextualSpacing w:val="0"/>
      </w:pPr>
      <w:bookmarkStart w:id="9" w:name="_Toc184730734"/>
      <w:bookmarkStart w:id="10" w:name="_Toc184975627"/>
      <w:bookmarkStart w:id="11" w:name="_Toc191027650"/>
      <w:bookmarkStart w:id="12" w:name="_Toc184730735"/>
      <w:bookmarkStart w:id="13" w:name="_Toc189148472"/>
      <w:bookmarkStart w:id="14" w:name="_Toc190266294"/>
      <w:bookmarkEnd w:id="4"/>
      <w:bookmarkEnd w:id="5"/>
      <w:bookmarkEnd w:id="6"/>
      <w:bookmarkEnd w:id="7"/>
      <w:bookmarkEnd w:id="8"/>
      <w:r>
        <w:t>A</w:t>
      </w:r>
      <w:r w:rsidR="005C3336">
        <w:t xml:space="preserve"> </w:t>
      </w:r>
      <w:r w:rsidR="005C3336">
        <w:rPr>
          <w:b/>
        </w:rPr>
        <w:t>new permit</w:t>
      </w:r>
      <w:r w:rsidR="005C3336">
        <w:t xml:space="preserve"> to carry out the water activity: </w:t>
      </w:r>
      <w:r w:rsidR="00FE066A">
        <w:t>‘</w:t>
      </w:r>
      <w:r w:rsidR="00FE066A">
        <w:rPr>
          <w:rFonts w:cs="Arial"/>
        </w:rPr>
        <w:t>T</w:t>
      </w:r>
      <w:r w:rsidR="005C3336" w:rsidRPr="009C4D56">
        <w:rPr>
          <w:rFonts w:cs="Arial"/>
        </w:rPr>
        <w:t xml:space="preserve">he construction, </w:t>
      </w:r>
      <w:r w:rsidR="005C3336" w:rsidRPr="005A7D2E">
        <w:rPr>
          <w:rFonts w:cs="Arial"/>
        </w:rPr>
        <w:t>extension or</w:t>
      </w:r>
      <w:r w:rsidR="005C3336" w:rsidRPr="009C4D56">
        <w:rPr>
          <w:rFonts w:cs="Arial"/>
        </w:rPr>
        <w:t xml:space="preserve"> operation, including the decommissioning, of any borehole with a depth of more than 200m</w:t>
      </w:r>
      <w:r w:rsidR="00FE066A">
        <w:rPr>
          <w:rFonts w:cs="Arial"/>
        </w:rPr>
        <w:t>’</w:t>
      </w:r>
      <w:r w:rsidR="00951371">
        <w:rPr>
          <w:rFonts w:cs="Arial"/>
        </w:rPr>
        <w:t>.</w:t>
      </w:r>
    </w:p>
    <w:p w14:paraId="2D197F71" w14:textId="6F5997CE" w:rsidR="00951371" w:rsidRPr="00951371" w:rsidRDefault="00951371" w:rsidP="00951371">
      <w:pPr>
        <w:pStyle w:val="ListParagraph"/>
        <w:numPr>
          <w:ilvl w:val="0"/>
          <w:numId w:val="35"/>
        </w:numPr>
        <w:spacing w:before="240" w:after="240"/>
        <w:ind w:left="714" w:hanging="357"/>
        <w:contextualSpacing w:val="0"/>
      </w:pPr>
      <w:r>
        <w:t>A</w:t>
      </w:r>
      <w:r w:rsidRPr="00AD78BF">
        <w:t xml:space="preserve"> </w:t>
      </w:r>
      <w:r w:rsidRPr="007D3F99">
        <w:rPr>
          <w:b/>
          <w:bCs/>
        </w:rPr>
        <w:t>variation of an existing permit</w:t>
      </w:r>
      <w:r w:rsidRPr="00AD78BF">
        <w:t xml:space="preserve"> </w:t>
      </w:r>
      <w:r>
        <w:t>that authorises the water activity</w:t>
      </w:r>
      <w:r>
        <w:rPr>
          <w:rFonts w:cs="Arial"/>
        </w:rPr>
        <w:t xml:space="preserve">: </w:t>
      </w:r>
      <w:r>
        <w:t>‘</w:t>
      </w:r>
      <w:r>
        <w:rPr>
          <w:rFonts w:cs="Arial"/>
        </w:rPr>
        <w:t>T</w:t>
      </w:r>
      <w:r w:rsidRPr="002521C3">
        <w:rPr>
          <w:rFonts w:cs="Arial"/>
        </w:rPr>
        <w:t xml:space="preserve">he construction, </w:t>
      </w:r>
      <w:r w:rsidRPr="005A7D2E">
        <w:rPr>
          <w:rFonts w:cs="Arial"/>
        </w:rPr>
        <w:t>extension or</w:t>
      </w:r>
      <w:r w:rsidRPr="002521C3">
        <w:rPr>
          <w:rFonts w:cs="Arial"/>
        </w:rPr>
        <w:t xml:space="preserve"> operation, including the decommissioning, of any borehole with a depth of more than 200m</w:t>
      </w:r>
      <w:r>
        <w:rPr>
          <w:rFonts w:cs="Arial"/>
        </w:rPr>
        <w:t>’.</w:t>
      </w:r>
    </w:p>
    <w:p w14:paraId="31F82CEE" w14:textId="330E3B74" w:rsidR="005C3336" w:rsidRPr="0084692B" w:rsidRDefault="00951371" w:rsidP="00951371">
      <w:pPr>
        <w:pStyle w:val="ListParagraph"/>
        <w:numPr>
          <w:ilvl w:val="0"/>
          <w:numId w:val="35"/>
        </w:numPr>
        <w:spacing w:before="240" w:after="240"/>
        <w:ind w:left="714" w:hanging="357"/>
        <w:contextualSpacing w:val="0"/>
      </w:pPr>
      <w:r>
        <w:rPr>
          <w:rFonts w:cs="Arial"/>
        </w:rPr>
        <w:t>A</w:t>
      </w:r>
      <w:r w:rsidR="005C3336">
        <w:rPr>
          <w:rFonts w:cs="Arial"/>
        </w:rPr>
        <w:t xml:space="preserve"> </w:t>
      </w:r>
      <w:r w:rsidR="005C3336">
        <w:rPr>
          <w:rFonts w:cs="Arial"/>
          <w:b/>
          <w:bCs/>
        </w:rPr>
        <w:t>var</w:t>
      </w:r>
      <w:r w:rsidR="000108E9">
        <w:rPr>
          <w:rFonts w:cs="Arial"/>
          <w:b/>
          <w:bCs/>
        </w:rPr>
        <w:t>iation of</w:t>
      </w:r>
      <w:r w:rsidR="005C3336">
        <w:rPr>
          <w:rFonts w:cs="Arial"/>
          <w:b/>
          <w:bCs/>
        </w:rPr>
        <w:t xml:space="preserve"> an existing permit</w:t>
      </w:r>
      <w:r w:rsidR="005C3336">
        <w:rPr>
          <w:rFonts w:cs="Arial"/>
        </w:rPr>
        <w:t xml:space="preserve"> to add the water activity: </w:t>
      </w:r>
      <w:r w:rsidR="00FE066A">
        <w:t>‘</w:t>
      </w:r>
      <w:r w:rsidR="00FE066A">
        <w:rPr>
          <w:rFonts w:cs="Arial"/>
        </w:rPr>
        <w:t>T</w:t>
      </w:r>
      <w:r w:rsidR="005C3336" w:rsidRPr="002521C3">
        <w:rPr>
          <w:rFonts w:cs="Arial"/>
        </w:rPr>
        <w:t xml:space="preserve">he construction, </w:t>
      </w:r>
      <w:r w:rsidR="005C3336" w:rsidRPr="005A7D2E">
        <w:rPr>
          <w:rFonts w:cs="Arial"/>
        </w:rPr>
        <w:t>extension or</w:t>
      </w:r>
      <w:r w:rsidR="005C3336" w:rsidRPr="002521C3">
        <w:rPr>
          <w:rFonts w:cs="Arial"/>
        </w:rPr>
        <w:t xml:space="preserve"> operation, including the decommissioning, of any borehole with a depth of more than 200m</w:t>
      </w:r>
      <w:r w:rsidR="00FE066A">
        <w:rPr>
          <w:rFonts w:cs="Arial"/>
        </w:rPr>
        <w:t>’</w:t>
      </w:r>
      <w:r>
        <w:rPr>
          <w:rFonts w:cs="Arial"/>
        </w:rPr>
        <w:t>.</w:t>
      </w:r>
    </w:p>
    <w:p w14:paraId="3D9CEF49" w14:textId="7B4599FC" w:rsidR="00923EED" w:rsidRDefault="00923EED" w:rsidP="00951371">
      <w:pPr>
        <w:pStyle w:val="Heading4"/>
        <w:spacing w:before="360"/>
      </w:pPr>
      <w:r>
        <w:t>Multiple boreholes</w:t>
      </w:r>
      <w:r w:rsidR="00E2448D">
        <w:t xml:space="preserve"> </w:t>
      </w:r>
    </w:p>
    <w:p w14:paraId="3BCC850B" w14:textId="795136C4" w:rsidR="006E4F54" w:rsidRDefault="006E4F54" w:rsidP="00F55D0E">
      <w:pPr>
        <w:spacing w:before="120" w:after="120"/>
      </w:pPr>
      <w:r w:rsidRPr="006E4F54">
        <w:t xml:space="preserve">You can use this form to apply for multiple boreholes, </w:t>
      </w:r>
      <w:r w:rsidR="005343F6" w:rsidRPr="005343F6">
        <w:t>but they will only be considered a single permit level activity, if they meet all of the following criteria:</w:t>
      </w:r>
      <w:r w:rsidR="005343F6">
        <w:t xml:space="preserve"> </w:t>
      </w:r>
    </w:p>
    <w:p w14:paraId="3BFC7278" w14:textId="254F16E9" w:rsidR="00F23339" w:rsidRDefault="00E07767" w:rsidP="00E07767">
      <w:pPr>
        <w:pStyle w:val="ListParagraph"/>
        <w:numPr>
          <w:ilvl w:val="0"/>
          <w:numId w:val="14"/>
        </w:numPr>
        <w:overflowPunct w:val="0"/>
        <w:autoSpaceDE w:val="0"/>
        <w:autoSpaceDN w:val="0"/>
        <w:adjustRightInd w:val="0"/>
        <w:spacing w:after="120"/>
        <w:ind w:left="567" w:hanging="425"/>
        <w:contextualSpacing w:val="0"/>
        <w:textAlignment w:val="baseline"/>
        <w:rPr>
          <w:rFonts w:cs="Arial"/>
          <w:iCs/>
          <w:color w:val="000000"/>
          <w:lang w:eastAsia="en-GB"/>
        </w:rPr>
      </w:pPr>
      <w:r>
        <w:rPr>
          <w:rFonts w:cs="Arial"/>
          <w:iCs/>
          <w:color w:val="000000"/>
          <w:lang w:eastAsia="en-GB"/>
        </w:rPr>
        <w:t>I</w:t>
      </w:r>
      <w:r w:rsidR="00B875C0" w:rsidRPr="00E24D2D">
        <w:rPr>
          <w:rFonts w:cs="Arial"/>
          <w:iCs/>
          <w:color w:val="000000"/>
          <w:lang w:eastAsia="en-GB"/>
        </w:rPr>
        <w:t xml:space="preserve">f </w:t>
      </w:r>
      <w:r w:rsidR="006E2414">
        <w:rPr>
          <w:rFonts w:cs="Arial"/>
          <w:iCs/>
          <w:color w:val="000000"/>
          <w:lang w:eastAsia="en-GB"/>
        </w:rPr>
        <w:t>all</w:t>
      </w:r>
      <w:r w:rsidR="00091658" w:rsidRPr="00E24D2D">
        <w:rPr>
          <w:rFonts w:cs="Arial"/>
          <w:iCs/>
          <w:color w:val="000000"/>
          <w:lang w:eastAsia="en-GB"/>
        </w:rPr>
        <w:t xml:space="preserve"> boreholes are </w:t>
      </w:r>
      <w:r w:rsidR="005E5318" w:rsidRPr="00E24D2D">
        <w:rPr>
          <w:rFonts w:cs="Arial"/>
          <w:b/>
          <w:bCs/>
          <w:iCs/>
          <w:color w:val="000000"/>
          <w:lang w:eastAsia="en-GB"/>
        </w:rPr>
        <w:t>temporar</w:t>
      </w:r>
      <w:r w:rsidR="003F2C62" w:rsidRPr="00E24D2D">
        <w:rPr>
          <w:rFonts w:cs="Arial"/>
          <w:b/>
          <w:bCs/>
          <w:iCs/>
          <w:color w:val="000000"/>
          <w:lang w:eastAsia="en-GB"/>
        </w:rPr>
        <w:t>il</w:t>
      </w:r>
      <w:r w:rsidR="005E5318" w:rsidRPr="00E24D2D">
        <w:rPr>
          <w:rFonts w:cs="Arial"/>
          <w:b/>
          <w:bCs/>
          <w:iCs/>
          <w:color w:val="000000"/>
          <w:lang w:eastAsia="en-GB"/>
        </w:rPr>
        <w:t>y</w:t>
      </w:r>
      <w:r w:rsidR="00D54176" w:rsidRPr="00E24D2D">
        <w:rPr>
          <w:rFonts w:cs="Arial"/>
          <w:b/>
          <w:bCs/>
          <w:iCs/>
          <w:color w:val="000000"/>
          <w:lang w:eastAsia="en-GB"/>
        </w:rPr>
        <w:t xml:space="preserve"> open</w:t>
      </w:r>
      <w:r w:rsidR="005E5318" w:rsidRPr="00E24D2D">
        <w:rPr>
          <w:rFonts w:cs="Arial"/>
          <w:iCs/>
          <w:color w:val="000000"/>
          <w:lang w:eastAsia="en-GB"/>
        </w:rPr>
        <w:t>,</w:t>
      </w:r>
      <w:r w:rsidR="00091658" w:rsidRPr="00E24D2D">
        <w:rPr>
          <w:rFonts w:cs="Arial"/>
          <w:iCs/>
          <w:color w:val="000000"/>
          <w:lang w:eastAsia="en-GB"/>
        </w:rPr>
        <w:t xml:space="preserve"> each borehole </w:t>
      </w:r>
      <w:r w:rsidR="00865856" w:rsidRPr="00E24D2D">
        <w:rPr>
          <w:rFonts w:cs="Arial"/>
          <w:iCs/>
          <w:color w:val="000000"/>
          <w:lang w:eastAsia="en-GB"/>
        </w:rPr>
        <w:t>must be</w:t>
      </w:r>
      <w:r w:rsidR="00091658" w:rsidRPr="00E24D2D">
        <w:rPr>
          <w:rFonts w:cs="Arial"/>
          <w:iCs/>
          <w:color w:val="000000"/>
          <w:lang w:eastAsia="en-GB"/>
        </w:rPr>
        <w:t xml:space="preserve"> within </w:t>
      </w:r>
      <w:r w:rsidR="00277477">
        <w:rPr>
          <w:rFonts w:cs="Arial"/>
          <w:iCs/>
          <w:color w:val="000000"/>
          <w:lang w:eastAsia="en-GB"/>
        </w:rPr>
        <w:t>8</w:t>
      </w:r>
      <w:r w:rsidR="00091658" w:rsidRPr="00E24D2D">
        <w:rPr>
          <w:rFonts w:cs="Arial"/>
          <w:iCs/>
          <w:color w:val="000000"/>
          <w:lang w:eastAsia="en-GB"/>
        </w:rPr>
        <w:t>50m of</w:t>
      </w:r>
      <w:r w:rsidR="00C0015C">
        <w:rPr>
          <w:rFonts w:cs="Arial"/>
          <w:iCs/>
          <w:color w:val="000000"/>
          <w:lang w:eastAsia="en-GB"/>
        </w:rPr>
        <w:tab/>
      </w:r>
      <w:r w:rsidR="00091658" w:rsidRPr="00E24D2D">
        <w:rPr>
          <w:rFonts w:cs="Arial"/>
          <w:iCs/>
          <w:color w:val="000000"/>
          <w:lang w:eastAsia="en-GB"/>
        </w:rPr>
        <w:t xml:space="preserve"> another borehole;</w:t>
      </w:r>
      <w:r w:rsidR="00D74210">
        <w:rPr>
          <w:rFonts w:cs="Arial"/>
          <w:iCs/>
          <w:color w:val="000000"/>
          <w:lang w:eastAsia="en-GB"/>
        </w:rPr>
        <w:t xml:space="preserve"> or</w:t>
      </w:r>
    </w:p>
    <w:p w14:paraId="5B8115D0" w14:textId="21A3D781" w:rsidR="00D74210" w:rsidRDefault="00D74210" w:rsidP="00D74210">
      <w:pPr>
        <w:pStyle w:val="ListParagraph"/>
        <w:overflowPunct w:val="0"/>
        <w:autoSpaceDE w:val="0"/>
        <w:autoSpaceDN w:val="0"/>
        <w:adjustRightInd w:val="0"/>
        <w:spacing w:after="120"/>
        <w:ind w:left="567"/>
        <w:contextualSpacing w:val="0"/>
        <w:textAlignment w:val="baseline"/>
        <w:rPr>
          <w:rFonts w:cs="Arial"/>
          <w:iCs/>
          <w:color w:val="000000"/>
          <w:lang w:eastAsia="en-GB"/>
        </w:rPr>
      </w:pPr>
      <w:r>
        <w:rPr>
          <w:rFonts w:cs="Arial"/>
          <w:iCs/>
          <w:color w:val="000000"/>
          <w:lang w:eastAsia="en-GB"/>
        </w:rPr>
        <w:t>I</w:t>
      </w:r>
      <w:r w:rsidRPr="00E24D2D">
        <w:rPr>
          <w:rFonts w:cs="Arial"/>
          <w:iCs/>
          <w:color w:val="000000"/>
          <w:lang w:eastAsia="en-GB"/>
        </w:rPr>
        <w:t xml:space="preserve">f </w:t>
      </w:r>
      <w:r w:rsidR="006E2414">
        <w:rPr>
          <w:rFonts w:cs="Arial"/>
          <w:iCs/>
          <w:color w:val="000000"/>
          <w:lang w:eastAsia="en-GB"/>
        </w:rPr>
        <w:t>all</w:t>
      </w:r>
      <w:r w:rsidRPr="00E24D2D">
        <w:rPr>
          <w:rFonts w:cs="Arial"/>
          <w:iCs/>
          <w:color w:val="000000"/>
          <w:lang w:eastAsia="en-GB"/>
        </w:rPr>
        <w:t xml:space="preserve"> boreholes are </w:t>
      </w:r>
      <w:r w:rsidR="00277477" w:rsidRPr="00FB2C9D">
        <w:rPr>
          <w:rFonts w:cs="Arial"/>
          <w:b/>
          <w:bCs/>
          <w:iCs/>
          <w:color w:val="000000"/>
          <w:lang w:eastAsia="en-GB"/>
        </w:rPr>
        <w:t>not</w:t>
      </w:r>
      <w:r w:rsidR="00277477">
        <w:rPr>
          <w:rFonts w:cs="Arial"/>
          <w:iCs/>
          <w:color w:val="000000"/>
          <w:lang w:eastAsia="en-GB"/>
        </w:rPr>
        <w:t xml:space="preserve"> </w:t>
      </w:r>
      <w:r w:rsidRPr="00E24D2D">
        <w:rPr>
          <w:rFonts w:cs="Arial"/>
          <w:b/>
          <w:bCs/>
          <w:iCs/>
          <w:color w:val="000000"/>
          <w:lang w:eastAsia="en-GB"/>
        </w:rPr>
        <w:t>temporar</w:t>
      </w:r>
      <w:r w:rsidR="00277477">
        <w:rPr>
          <w:rFonts w:cs="Arial"/>
          <w:b/>
          <w:bCs/>
          <w:iCs/>
          <w:color w:val="000000"/>
          <w:lang w:eastAsia="en-GB"/>
        </w:rPr>
        <w:t>il</w:t>
      </w:r>
      <w:r w:rsidRPr="00E24D2D">
        <w:rPr>
          <w:rFonts w:cs="Arial"/>
          <w:b/>
          <w:bCs/>
          <w:iCs/>
          <w:color w:val="000000"/>
          <w:lang w:eastAsia="en-GB"/>
        </w:rPr>
        <w:t>y open</w:t>
      </w:r>
      <w:r w:rsidRPr="00E24D2D">
        <w:rPr>
          <w:rFonts w:cs="Arial"/>
          <w:iCs/>
          <w:color w:val="000000"/>
          <w:lang w:eastAsia="en-GB"/>
        </w:rPr>
        <w:t xml:space="preserve">, each borehole must be within </w:t>
      </w:r>
      <w:r w:rsidR="00277477">
        <w:rPr>
          <w:rFonts w:cs="Arial"/>
          <w:iCs/>
          <w:color w:val="000000"/>
          <w:lang w:eastAsia="en-GB"/>
        </w:rPr>
        <w:t>1</w:t>
      </w:r>
      <w:r w:rsidRPr="00E24D2D">
        <w:rPr>
          <w:rFonts w:cs="Arial"/>
          <w:iCs/>
          <w:color w:val="000000"/>
          <w:lang w:eastAsia="en-GB"/>
        </w:rPr>
        <w:t xml:space="preserve">50m of </w:t>
      </w:r>
      <w:r w:rsidR="00C0015C">
        <w:rPr>
          <w:rFonts w:cs="Arial"/>
          <w:iCs/>
          <w:color w:val="000000"/>
          <w:lang w:eastAsia="en-GB"/>
        </w:rPr>
        <w:tab/>
      </w:r>
      <w:r w:rsidR="00C0015C">
        <w:rPr>
          <w:rFonts w:cs="Arial"/>
          <w:iCs/>
          <w:color w:val="000000"/>
          <w:lang w:eastAsia="en-GB"/>
        </w:rPr>
        <w:tab/>
      </w:r>
      <w:r w:rsidR="00F81FBE">
        <w:rPr>
          <w:rFonts w:cs="Arial"/>
          <w:iCs/>
          <w:color w:val="000000"/>
          <w:lang w:eastAsia="en-GB"/>
        </w:rPr>
        <w:t xml:space="preserve">   </w:t>
      </w:r>
      <w:r w:rsidRPr="00E24D2D">
        <w:rPr>
          <w:rFonts w:cs="Arial"/>
          <w:iCs/>
          <w:color w:val="000000"/>
          <w:lang w:eastAsia="en-GB"/>
        </w:rPr>
        <w:t>anoth</w:t>
      </w:r>
      <w:r>
        <w:rPr>
          <w:rFonts w:cs="Arial"/>
          <w:iCs/>
          <w:color w:val="000000"/>
          <w:lang w:eastAsia="en-GB"/>
        </w:rPr>
        <w:t>er</w:t>
      </w:r>
      <w:r w:rsidR="00277477">
        <w:rPr>
          <w:rFonts w:cs="Arial"/>
          <w:iCs/>
          <w:color w:val="000000"/>
          <w:lang w:eastAsia="en-GB"/>
        </w:rPr>
        <w:t xml:space="preserve"> </w:t>
      </w:r>
      <w:r w:rsidRPr="00E24D2D">
        <w:rPr>
          <w:rFonts w:cs="Arial"/>
          <w:iCs/>
          <w:color w:val="000000"/>
          <w:lang w:eastAsia="en-GB"/>
        </w:rPr>
        <w:t>borehole</w:t>
      </w:r>
      <w:r w:rsidR="00DF2ACC">
        <w:rPr>
          <w:rFonts w:cs="Arial"/>
          <w:iCs/>
          <w:color w:val="000000"/>
          <w:lang w:eastAsia="en-GB"/>
        </w:rPr>
        <w:t>; and</w:t>
      </w:r>
    </w:p>
    <w:p w14:paraId="509EC2C9" w14:textId="18242BF9" w:rsidR="00E24D2D" w:rsidRPr="00D74210" w:rsidRDefault="00E24D2D" w:rsidP="00D74210">
      <w:pPr>
        <w:pStyle w:val="ListParagraph"/>
        <w:numPr>
          <w:ilvl w:val="0"/>
          <w:numId w:val="14"/>
        </w:numPr>
        <w:overflowPunct w:val="0"/>
        <w:autoSpaceDE w:val="0"/>
        <w:autoSpaceDN w:val="0"/>
        <w:adjustRightInd w:val="0"/>
        <w:spacing w:after="240"/>
        <w:ind w:left="567" w:hanging="425"/>
        <w:textAlignment w:val="baseline"/>
        <w:rPr>
          <w:rFonts w:cs="Arial"/>
          <w:iCs/>
          <w:color w:val="000000"/>
          <w:lang w:eastAsia="en-GB"/>
        </w:rPr>
      </w:pPr>
      <w:r w:rsidRPr="00D74210">
        <w:rPr>
          <w:rFonts w:cs="Arial"/>
          <w:iCs/>
          <w:color w:val="000000"/>
          <w:lang w:eastAsia="en-GB"/>
        </w:rPr>
        <w:t>There are no lateral wells.</w:t>
      </w:r>
    </w:p>
    <w:p w14:paraId="5C2D2865" w14:textId="12ECF0C3" w:rsidR="007F0BCE" w:rsidRDefault="00872FD1" w:rsidP="00D348D9">
      <w:pPr>
        <w:spacing w:before="480" w:after="120"/>
        <w:rPr>
          <w:rFonts w:cs="Arial"/>
          <w:iCs/>
          <w:color w:val="000000"/>
          <w:lang w:eastAsia="en-GB"/>
        </w:rPr>
      </w:pPr>
      <w:r>
        <w:rPr>
          <w:rFonts w:cs="Arial"/>
          <w:iCs/>
          <w:color w:val="000000"/>
          <w:lang w:eastAsia="en-GB"/>
        </w:rPr>
        <w:t>“</w:t>
      </w:r>
      <w:r w:rsidRPr="00D62D7F">
        <w:rPr>
          <w:rFonts w:cs="Arial"/>
          <w:b/>
          <w:bCs/>
          <w:iCs/>
          <w:color w:val="000000"/>
          <w:lang w:eastAsia="en-GB"/>
        </w:rPr>
        <w:t>Temporar</w:t>
      </w:r>
      <w:r w:rsidR="00AD6525">
        <w:rPr>
          <w:rFonts w:cs="Arial"/>
          <w:b/>
          <w:bCs/>
          <w:iCs/>
          <w:color w:val="000000"/>
          <w:lang w:eastAsia="en-GB"/>
        </w:rPr>
        <w:t>il</w:t>
      </w:r>
      <w:r w:rsidRPr="00D62D7F">
        <w:rPr>
          <w:rFonts w:cs="Arial"/>
          <w:b/>
          <w:bCs/>
          <w:iCs/>
          <w:color w:val="000000"/>
          <w:lang w:eastAsia="en-GB"/>
        </w:rPr>
        <w:t>y open</w:t>
      </w:r>
      <w:r>
        <w:rPr>
          <w:rFonts w:cs="Arial"/>
          <w:iCs/>
          <w:color w:val="000000"/>
          <w:lang w:eastAsia="en-GB"/>
        </w:rPr>
        <w:t>”</w:t>
      </w:r>
      <w:r w:rsidRPr="00B92D34">
        <w:rPr>
          <w:rFonts w:cs="Arial"/>
          <w:iCs/>
          <w:color w:val="000000"/>
          <w:lang w:eastAsia="en-GB"/>
        </w:rPr>
        <w:t xml:space="preserve"> means that</w:t>
      </w:r>
      <w:r w:rsidR="00E74801">
        <w:rPr>
          <w:rFonts w:cs="Arial"/>
          <w:iCs/>
          <w:color w:val="000000"/>
          <w:lang w:eastAsia="en-GB"/>
        </w:rPr>
        <w:t xml:space="preserve"> the boreholes</w:t>
      </w:r>
      <w:r w:rsidR="00714B1A">
        <w:rPr>
          <w:rFonts w:cs="Arial"/>
          <w:iCs/>
          <w:color w:val="000000"/>
          <w:lang w:eastAsia="en-GB"/>
        </w:rPr>
        <w:t>:</w:t>
      </w:r>
    </w:p>
    <w:p w14:paraId="4E0E4A75" w14:textId="77777777" w:rsidR="00DE529D" w:rsidRDefault="00493936" w:rsidP="00DE529D">
      <w:pPr>
        <w:pStyle w:val="ListParagraph"/>
        <w:numPr>
          <w:ilvl w:val="0"/>
          <w:numId w:val="15"/>
        </w:numPr>
        <w:spacing w:before="120" w:after="120"/>
        <w:ind w:left="567" w:hanging="425"/>
        <w:contextualSpacing w:val="0"/>
        <w:rPr>
          <w:rFonts w:cs="Arial"/>
          <w:iCs/>
          <w:color w:val="000000"/>
          <w:lang w:eastAsia="en-GB"/>
        </w:rPr>
      </w:pPr>
      <w:r>
        <w:rPr>
          <w:rFonts w:cs="Arial"/>
          <w:iCs/>
          <w:color w:val="000000"/>
          <w:lang w:eastAsia="en-GB"/>
        </w:rPr>
        <w:t xml:space="preserve">are </w:t>
      </w:r>
      <w:r w:rsidRPr="007F0BCE">
        <w:rPr>
          <w:rFonts w:cs="Arial"/>
          <w:iCs/>
          <w:color w:val="000000"/>
          <w:lang w:eastAsia="en-GB"/>
        </w:rPr>
        <w:t xml:space="preserve">fully backfilled and de-commissioned within </w:t>
      </w:r>
      <w:r>
        <w:rPr>
          <w:rFonts w:cs="Arial"/>
          <w:iCs/>
          <w:color w:val="000000"/>
          <w:lang w:eastAsia="en-GB"/>
        </w:rPr>
        <w:t>28</w:t>
      </w:r>
      <w:r w:rsidRPr="007F0BCE">
        <w:rPr>
          <w:rFonts w:cs="Arial"/>
          <w:iCs/>
          <w:color w:val="000000"/>
          <w:lang w:eastAsia="en-GB"/>
        </w:rPr>
        <w:t xml:space="preserve"> days of </w:t>
      </w:r>
      <w:r w:rsidR="000C7ACC" w:rsidRPr="007F0BCE">
        <w:rPr>
          <w:rFonts w:cs="Arial"/>
          <w:iCs/>
          <w:color w:val="000000"/>
          <w:lang w:eastAsia="en-GB"/>
        </w:rPr>
        <w:t>construc</w:t>
      </w:r>
      <w:r w:rsidR="000C7ACC">
        <w:rPr>
          <w:rFonts w:cs="Arial"/>
          <w:iCs/>
          <w:color w:val="000000"/>
          <w:lang w:eastAsia="en-GB"/>
        </w:rPr>
        <w:t>t</w:t>
      </w:r>
      <w:r w:rsidR="007914C9">
        <w:rPr>
          <w:rFonts w:cs="Arial"/>
          <w:iCs/>
          <w:color w:val="000000"/>
          <w:lang w:eastAsia="en-GB"/>
        </w:rPr>
        <w:t xml:space="preserve">ion </w:t>
      </w:r>
      <w:r w:rsidR="000C7ACC">
        <w:rPr>
          <w:rFonts w:cs="Arial"/>
          <w:iCs/>
          <w:color w:val="000000"/>
          <w:lang w:eastAsia="en-GB"/>
        </w:rPr>
        <w:t xml:space="preserve">being </w:t>
      </w:r>
      <w:r w:rsidR="007914C9">
        <w:rPr>
          <w:rFonts w:cs="Arial"/>
          <w:iCs/>
          <w:color w:val="000000"/>
          <w:lang w:eastAsia="en-GB"/>
        </w:rPr>
        <w:t>completed</w:t>
      </w:r>
      <w:r>
        <w:rPr>
          <w:rFonts w:cs="Arial"/>
          <w:iCs/>
          <w:color w:val="000000"/>
          <w:lang w:eastAsia="en-GB"/>
        </w:rPr>
        <w:t>;</w:t>
      </w:r>
      <w:r w:rsidRPr="007F0BCE">
        <w:rPr>
          <w:rFonts w:cs="Arial"/>
          <w:iCs/>
          <w:color w:val="000000"/>
          <w:lang w:eastAsia="en-GB"/>
        </w:rPr>
        <w:t xml:space="preserve"> </w:t>
      </w:r>
    </w:p>
    <w:p w14:paraId="3F849F66" w14:textId="1A3DC07D" w:rsidR="00493936" w:rsidRPr="007F0BCE" w:rsidRDefault="00493936" w:rsidP="00DE529D">
      <w:pPr>
        <w:pStyle w:val="ListParagraph"/>
        <w:spacing w:before="120" w:after="120"/>
        <w:ind w:left="567"/>
        <w:contextualSpacing w:val="0"/>
        <w:rPr>
          <w:rFonts w:cs="Arial"/>
          <w:iCs/>
          <w:color w:val="000000"/>
          <w:lang w:eastAsia="en-GB"/>
        </w:rPr>
      </w:pPr>
      <w:r w:rsidRPr="007F0BCE">
        <w:rPr>
          <w:rFonts w:cs="Arial"/>
          <w:iCs/>
          <w:color w:val="000000"/>
          <w:lang w:eastAsia="en-GB"/>
        </w:rPr>
        <w:t>or</w:t>
      </w:r>
    </w:p>
    <w:p w14:paraId="5DE3D87B" w14:textId="62F3E407" w:rsidR="00493936" w:rsidRPr="00D62D7F" w:rsidRDefault="00493936" w:rsidP="00DE529D">
      <w:pPr>
        <w:pStyle w:val="ListParagraph"/>
        <w:numPr>
          <w:ilvl w:val="0"/>
          <w:numId w:val="15"/>
        </w:numPr>
        <w:spacing w:before="120" w:after="120"/>
        <w:ind w:left="567" w:hanging="425"/>
        <w:contextualSpacing w:val="0"/>
      </w:pPr>
      <w:r>
        <w:rPr>
          <w:rFonts w:cs="Arial"/>
          <w:iCs/>
          <w:color w:val="000000"/>
          <w:lang w:eastAsia="en-GB"/>
        </w:rPr>
        <w:t xml:space="preserve">are part of a </w:t>
      </w:r>
      <w:r w:rsidRPr="007F0BCE">
        <w:rPr>
          <w:rFonts w:cs="Arial"/>
          <w:iCs/>
          <w:color w:val="000000"/>
          <w:lang w:eastAsia="en-GB"/>
        </w:rPr>
        <w:t>closed loop geothermal systems</w:t>
      </w:r>
      <w:r>
        <w:rPr>
          <w:rFonts w:cs="Arial"/>
          <w:iCs/>
          <w:color w:val="000000"/>
          <w:lang w:eastAsia="en-GB"/>
        </w:rPr>
        <w:t>,</w:t>
      </w:r>
      <w:r w:rsidRPr="007F0BCE">
        <w:rPr>
          <w:rFonts w:cs="Arial"/>
          <w:iCs/>
          <w:color w:val="000000"/>
          <w:lang w:eastAsia="en-GB"/>
        </w:rPr>
        <w:t xml:space="preserve"> </w:t>
      </w:r>
      <w:r>
        <w:rPr>
          <w:rFonts w:cs="Arial"/>
          <w:iCs/>
          <w:color w:val="000000"/>
          <w:lang w:eastAsia="en-GB"/>
        </w:rPr>
        <w:t xml:space="preserve">and </w:t>
      </w:r>
      <w:r w:rsidRPr="007F0BCE">
        <w:rPr>
          <w:rFonts w:cs="Arial"/>
          <w:iCs/>
          <w:color w:val="000000"/>
          <w:lang w:eastAsia="en-GB"/>
        </w:rPr>
        <w:t xml:space="preserve">the pipework </w:t>
      </w:r>
      <w:r>
        <w:rPr>
          <w:rFonts w:cs="Arial"/>
          <w:iCs/>
          <w:color w:val="000000"/>
          <w:lang w:eastAsia="en-GB"/>
        </w:rPr>
        <w:t xml:space="preserve">is </w:t>
      </w:r>
      <w:r w:rsidRPr="003514A3">
        <w:rPr>
          <w:rFonts w:cs="Arial"/>
          <w:color w:val="000000"/>
          <w:lang w:eastAsia="en-GB"/>
        </w:rPr>
        <w:t>quickly</w:t>
      </w:r>
      <w:r>
        <w:rPr>
          <w:rFonts w:cs="Arial"/>
          <w:iCs/>
          <w:color w:val="000000"/>
          <w:lang w:eastAsia="en-GB"/>
        </w:rPr>
        <w:t xml:space="preserve"> cemented in place </w:t>
      </w:r>
      <w:r w:rsidRPr="007F0BCE">
        <w:rPr>
          <w:rFonts w:cs="Arial"/>
          <w:iCs/>
          <w:color w:val="000000"/>
          <w:lang w:eastAsia="en-GB"/>
        </w:rPr>
        <w:t xml:space="preserve">within </w:t>
      </w:r>
      <w:r>
        <w:rPr>
          <w:rFonts w:cs="Arial"/>
          <w:iCs/>
          <w:color w:val="000000"/>
          <w:lang w:eastAsia="en-GB"/>
        </w:rPr>
        <w:t>28</w:t>
      </w:r>
      <w:r w:rsidRPr="007F0BCE">
        <w:rPr>
          <w:rFonts w:cs="Arial"/>
          <w:iCs/>
          <w:color w:val="000000"/>
          <w:lang w:eastAsia="en-GB"/>
        </w:rPr>
        <w:t xml:space="preserve"> days of const</w:t>
      </w:r>
      <w:r w:rsidR="00AB2FBB">
        <w:rPr>
          <w:rFonts w:cs="Arial"/>
          <w:iCs/>
          <w:color w:val="000000"/>
          <w:lang w:eastAsia="en-GB"/>
        </w:rPr>
        <w:t xml:space="preserve">ruction being completed. </w:t>
      </w:r>
    </w:p>
    <w:p w14:paraId="59E14228" w14:textId="5668D816" w:rsidR="00E745CA" w:rsidRDefault="006B3C4F" w:rsidP="00951371">
      <w:pPr>
        <w:spacing w:before="360" w:after="120"/>
      </w:pPr>
      <w:r w:rsidRPr="006B3C4F">
        <w:rPr>
          <w:b/>
          <w:bCs/>
        </w:rPr>
        <w:t>Important:</w:t>
      </w:r>
      <w:r>
        <w:t xml:space="preserve"> </w:t>
      </w:r>
      <w:r w:rsidR="00FE5495" w:rsidRPr="00FE5495">
        <w:t>If the boreholes do not meet all of these criteria</w:t>
      </w:r>
      <w:r w:rsidR="00E745CA" w:rsidRPr="00E745CA">
        <w:t>, you must submit a separate activity form.</w:t>
      </w:r>
    </w:p>
    <w:p w14:paraId="020EBFA5" w14:textId="77777777" w:rsidR="00B16AAA" w:rsidRDefault="00B16AAA" w:rsidP="00B16AAA">
      <w:pPr>
        <w:pStyle w:val="Heading2"/>
        <w:spacing w:before="360"/>
      </w:pPr>
      <w:bookmarkStart w:id="15" w:name="_Toc198288268"/>
      <w:bookmarkStart w:id="16" w:name="_Toc198292017"/>
      <w:bookmarkEnd w:id="9"/>
      <w:bookmarkEnd w:id="10"/>
      <w:bookmarkEnd w:id="11"/>
      <w:bookmarkEnd w:id="12"/>
      <w:bookmarkEnd w:id="13"/>
      <w:bookmarkEnd w:id="14"/>
      <w:r w:rsidRPr="00A43F4A">
        <w:lastRenderedPageBreak/>
        <w:t>Before you apply</w:t>
      </w:r>
      <w:bookmarkEnd w:id="15"/>
      <w:bookmarkEnd w:id="16"/>
      <w:r>
        <w:t xml:space="preserve"> </w:t>
      </w:r>
    </w:p>
    <w:p w14:paraId="0ADAC8DA" w14:textId="77777777" w:rsidR="00B16AAA" w:rsidRPr="003D3F91" w:rsidRDefault="00B16AAA" w:rsidP="00F24542">
      <w:pPr>
        <w:pStyle w:val="Default"/>
        <w:numPr>
          <w:ilvl w:val="0"/>
          <w:numId w:val="38"/>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0658179C" w14:textId="77777777" w:rsidR="00B16AAA" w:rsidRDefault="00B16AAA" w:rsidP="00F24542">
      <w:pPr>
        <w:pStyle w:val="Default"/>
        <w:numPr>
          <w:ilvl w:val="0"/>
          <w:numId w:val="38"/>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C8E7FEB" w14:textId="77777777" w:rsidR="00B16AAA" w:rsidRPr="0015575B" w:rsidRDefault="00B16AAA" w:rsidP="00F24542">
      <w:pPr>
        <w:pStyle w:val="Default"/>
        <w:numPr>
          <w:ilvl w:val="0"/>
          <w:numId w:val="38"/>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01CE5D87" w14:textId="77777777" w:rsidR="00B16AAA" w:rsidRPr="00761706" w:rsidRDefault="00B16AAA" w:rsidP="00B16AAA">
      <w:pPr>
        <w:pStyle w:val="Heading2"/>
        <w:spacing w:before="840"/>
      </w:pPr>
      <w:bookmarkStart w:id="17" w:name="_Toc198288269"/>
      <w:bookmarkStart w:id="18" w:name="_Toc198292018"/>
      <w:r w:rsidRPr="00761706">
        <w:t>Multiple activities under a single permit</w:t>
      </w:r>
      <w:bookmarkEnd w:id="17"/>
      <w:bookmarkEnd w:id="18"/>
    </w:p>
    <w:p w14:paraId="64E6BA10" w14:textId="77777777" w:rsidR="00B16AAA" w:rsidRPr="008B6707" w:rsidRDefault="00B16AAA" w:rsidP="00B16AAA">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27CF699" w14:textId="77777777" w:rsidR="00B16AAA" w:rsidRPr="008B6707" w:rsidRDefault="00B16AAA" w:rsidP="00B16AAA">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0F0CFC97" w14:textId="77777777" w:rsidR="00B16AAA" w:rsidRPr="008B6707" w:rsidRDefault="00B16AAA" w:rsidP="00B16AAA">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042D865" w14:textId="77777777" w:rsidR="00B16AAA" w:rsidRPr="008B6707" w:rsidRDefault="00B16AAA" w:rsidP="00B16AAA">
      <w:pPr>
        <w:numPr>
          <w:ilvl w:val="0"/>
          <w:numId w:val="3"/>
        </w:numPr>
        <w:spacing w:before="120"/>
        <w:ind w:left="567" w:hanging="425"/>
        <w:rPr>
          <w:rFonts w:eastAsia="MS PGothic" w:cs="Arial"/>
        </w:rPr>
      </w:pPr>
      <w:r>
        <w:rPr>
          <w:rFonts w:eastAsia="MS PGothic" w:cs="Arial"/>
        </w:rPr>
        <w:t>o</w:t>
      </w:r>
      <w:r w:rsidRPr="008B6707">
        <w:rPr>
          <w:rFonts w:eastAsia="MS PGothic" w:cs="Arial"/>
        </w:rPr>
        <w:t>perationally linked.</w:t>
      </w:r>
    </w:p>
    <w:p w14:paraId="1F745344" w14:textId="77777777" w:rsidR="00B16AAA" w:rsidRPr="008B6707" w:rsidRDefault="00B16AAA" w:rsidP="00F24542">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4CAB1080" w14:textId="77777777" w:rsidR="00B16AAA" w:rsidRDefault="00B16AAA" w:rsidP="00B16AAA">
      <w:r w:rsidRPr="008B6707">
        <w:t xml:space="preserve">If the activities are not connected, you must submit a separate application for each activity. </w:t>
      </w:r>
    </w:p>
    <w:p w14:paraId="30D6E1A9" w14:textId="77777777" w:rsidR="00B16AAA" w:rsidRDefault="00B16AAA" w:rsidP="00B16AAA"/>
    <w:p w14:paraId="7A488193" w14:textId="77777777" w:rsidR="00B16AAA" w:rsidRDefault="00B16AAA" w:rsidP="00B16AAA"/>
    <w:p w14:paraId="21AEBEDA" w14:textId="77777777" w:rsidR="00B16AAA" w:rsidRDefault="00B16AAA" w:rsidP="00B16AAA"/>
    <w:p w14:paraId="5924AC67" w14:textId="77777777" w:rsidR="00B16AAA" w:rsidRDefault="00B16AAA" w:rsidP="00B16AAA"/>
    <w:p w14:paraId="13320E1B" w14:textId="77777777" w:rsidR="00B16AAA" w:rsidRDefault="00B16AAA" w:rsidP="00B16AAA"/>
    <w:p w14:paraId="4377FACD" w14:textId="77777777" w:rsidR="00B16AAA" w:rsidRDefault="00B16AAA" w:rsidP="00B16AAA"/>
    <w:p w14:paraId="12B01940" w14:textId="77777777" w:rsidR="00B16AAA" w:rsidRDefault="00B16AAA" w:rsidP="00B16AAA"/>
    <w:p w14:paraId="047CFA4B" w14:textId="77777777" w:rsidR="00B16AAA" w:rsidRDefault="00B16AAA" w:rsidP="00B16AAA"/>
    <w:p w14:paraId="418A1B72" w14:textId="77777777" w:rsidR="00B16AAA" w:rsidRDefault="00B16AAA" w:rsidP="00B16AAA"/>
    <w:p w14:paraId="59A4DA96" w14:textId="77777777" w:rsidR="00B16AAA" w:rsidRDefault="00B16AAA" w:rsidP="00B16AAA">
      <w:pPr>
        <w:pStyle w:val="Heading2"/>
        <w:tabs>
          <w:tab w:val="left" w:pos="3143"/>
        </w:tabs>
        <w:spacing w:after="0" w:line="360" w:lineRule="auto"/>
      </w:pPr>
      <w:bookmarkStart w:id="19" w:name="_Toc189219962"/>
      <w:bookmarkStart w:id="20" w:name="_Toc198195851"/>
      <w:bookmarkStart w:id="21" w:name="_Toc198288270"/>
      <w:bookmarkStart w:id="22" w:name="_Toc198292019"/>
      <w:r>
        <w:lastRenderedPageBreak/>
        <w:t>How to apply</w:t>
      </w:r>
      <w:bookmarkEnd w:id="19"/>
      <w:bookmarkEnd w:id="20"/>
      <w:bookmarkEnd w:id="21"/>
      <w:bookmarkEnd w:id="22"/>
      <w:r>
        <w:t xml:space="preserve"> </w:t>
      </w:r>
    </w:p>
    <w:p w14:paraId="24628F66" w14:textId="77777777" w:rsidR="00B16AAA" w:rsidRPr="003B5946" w:rsidRDefault="00B16AAA" w:rsidP="00B16AA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4240CE6" w14:textId="77777777" w:rsidR="00B16AAA" w:rsidRDefault="00B16AAA" w:rsidP="00B16AAA">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260FD362" w14:textId="77777777" w:rsidR="00B16AAA" w:rsidRPr="00A35FC0" w:rsidRDefault="00B16AAA" w:rsidP="00B16AAA">
      <w:pPr>
        <w:spacing w:before="120"/>
        <w:rPr>
          <w:rFonts w:eastAsia="Arial" w:cs="Arial"/>
        </w:rPr>
      </w:pPr>
      <w:r w:rsidRPr="00A35FC0">
        <w:rPr>
          <w:rFonts w:eastAsia="Arial" w:cs="Arial"/>
        </w:rPr>
        <w:t>You will need to upload:</w:t>
      </w:r>
    </w:p>
    <w:p w14:paraId="482D2BF2" w14:textId="77777777" w:rsidR="00B16AAA" w:rsidRPr="00A35FC0" w:rsidRDefault="00B16AAA" w:rsidP="00B16AAA">
      <w:pPr>
        <w:pStyle w:val="ListParagraph"/>
        <w:numPr>
          <w:ilvl w:val="0"/>
          <w:numId w:val="6"/>
        </w:numPr>
        <w:spacing w:before="120"/>
        <w:ind w:left="567" w:hanging="425"/>
        <w:contextualSpacing w:val="0"/>
        <w:rPr>
          <w:rFonts w:eastAsia="Arial" w:cs="Arial"/>
        </w:rPr>
      </w:pPr>
      <w:r w:rsidRPr="00A35FC0">
        <w:rPr>
          <w:rFonts w:eastAsia="Arial" w:cs="Arial"/>
        </w:rPr>
        <w:t>Completed activity form(s)</w:t>
      </w:r>
    </w:p>
    <w:p w14:paraId="07FBB87C" w14:textId="77777777" w:rsidR="00B16AAA" w:rsidRPr="00A35FC0" w:rsidRDefault="00B16AAA" w:rsidP="00B16AAA">
      <w:pPr>
        <w:pStyle w:val="ListParagraph"/>
        <w:numPr>
          <w:ilvl w:val="0"/>
          <w:numId w:val="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EE13128" w14:textId="77777777" w:rsidR="00B16AAA" w:rsidRPr="00077B07" w:rsidRDefault="00B16AAA" w:rsidP="00B16AAA">
      <w:pPr>
        <w:spacing w:before="560"/>
        <w:rPr>
          <w:rFonts w:eastAsia="MS PGothic" w:cs="Arial"/>
          <w:b/>
        </w:rPr>
      </w:pPr>
      <w:r w:rsidRPr="00077B07">
        <w:rPr>
          <w:rFonts w:eastAsia="MS PGothic" w:cs="Arial"/>
          <w:b/>
        </w:rPr>
        <w:t>Email/Post application:</w:t>
      </w:r>
    </w:p>
    <w:p w14:paraId="0027A9A5" w14:textId="77777777" w:rsidR="00B16AAA" w:rsidRDefault="00B16AAA" w:rsidP="00B16AAA">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0CA3D7D1" w14:textId="77777777" w:rsidR="00B16AAA" w:rsidRPr="007E4C61" w:rsidRDefault="00B16AAA" w:rsidP="00B16AAA">
      <w:pPr>
        <w:pStyle w:val="ListParagraph"/>
        <w:numPr>
          <w:ilvl w:val="0"/>
          <w:numId w:val="37"/>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049B1B3D" w14:textId="77777777" w:rsidR="00B16AAA" w:rsidRPr="00AF5FF1" w:rsidRDefault="00B16AAA" w:rsidP="00B16AAA">
      <w:pPr>
        <w:numPr>
          <w:ilvl w:val="0"/>
          <w:numId w:val="7"/>
        </w:numPr>
        <w:spacing w:before="120" w:after="120"/>
        <w:ind w:left="851" w:hanging="425"/>
        <w:rPr>
          <w:rFonts w:eastAsia="Arial" w:cs="Arial"/>
        </w:rPr>
      </w:pPr>
      <w:r w:rsidRPr="00AF5FF1">
        <w:rPr>
          <w:rFonts w:eastAsia="Arial" w:cs="Arial"/>
        </w:rPr>
        <w:t>A completed APP-GEN1 form</w:t>
      </w:r>
    </w:p>
    <w:p w14:paraId="4D709864" w14:textId="77777777" w:rsidR="00B16AAA" w:rsidRPr="00AF5FF1" w:rsidRDefault="00B16AAA" w:rsidP="00B16AAA">
      <w:pPr>
        <w:numPr>
          <w:ilvl w:val="0"/>
          <w:numId w:val="7"/>
        </w:numPr>
        <w:spacing w:before="120" w:after="120"/>
        <w:ind w:left="851" w:hanging="425"/>
        <w:rPr>
          <w:rFonts w:eastAsia="Arial" w:cs="Arial"/>
        </w:rPr>
      </w:pPr>
      <w:r w:rsidRPr="00AF5FF1">
        <w:rPr>
          <w:rFonts w:eastAsia="Arial" w:cs="Arial"/>
        </w:rPr>
        <w:t>Completed activity form(s)</w:t>
      </w:r>
    </w:p>
    <w:p w14:paraId="73930979" w14:textId="77777777" w:rsidR="00B16AAA" w:rsidRDefault="00B16AAA" w:rsidP="00B16AAA">
      <w:pPr>
        <w:numPr>
          <w:ilvl w:val="0"/>
          <w:numId w:val="7"/>
        </w:numPr>
        <w:spacing w:after="120"/>
        <w:ind w:left="851" w:hanging="425"/>
        <w:rPr>
          <w:rFonts w:eastAsia="Arial" w:cs="Arial"/>
        </w:rPr>
      </w:pPr>
      <w:r w:rsidRPr="00AF5FF1">
        <w:rPr>
          <w:rFonts w:eastAsia="Arial" w:cs="Arial"/>
        </w:rPr>
        <w:t>Any required supporting information</w:t>
      </w:r>
    </w:p>
    <w:p w14:paraId="6ADF5566" w14:textId="77777777" w:rsidR="00B16AAA" w:rsidRPr="00D95CAF" w:rsidRDefault="00B16AAA" w:rsidP="00B16AAA">
      <w:pPr>
        <w:pStyle w:val="ListParagraph"/>
        <w:numPr>
          <w:ilvl w:val="0"/>
          <w:numId w:val="5"/>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4DC205F" w14:textId="77777777" w:rsidR="00B16AAA" w:rsidRPr="00AF5FF1" w:rsidRDefault="00B16AAA" w:rsidP="00B16AAA">
      <w:pPr>
        <w:numPr>
          <w:ilvl w:val="0"/>
          <w:numId w:val="8"/>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BD288CB" w14:textId="77777777" w:rsidR="00B16AAA" w:rsidRDefault="00B16AAA" w:rsidP="00B16AAA">
      <w:pPr>
        <w:numPr>
          <w:ilvl w:val="0"/>
          <w:numId w:val="8"/>
        </w:numPr>
        <w:spacing w:before="120" w:after="120"/>
        <w:ind w:left="851" w:hanging="425"/>
        <w:rPr>
          <w:rFonts w:eastAsia="Arial" w:cs="Arial"/>
        </w:rPr>
      </w:pPr>
      <w:r>
        <w:rPr>
          <w:rFonts w:eastAsia="Arial" w:cs="Arial"/>
        </w:rPr>
        <w:t>Completed variation form(s)</w:t>
      </w:r>
    </w:p>
    <w:p w14:paraId="36D6BB00" w14:textId="77777777" w:rsidR="00B16AAA" w:rsidRPr="00AF5FF1" w:rsidRDefault="00B16AAA" w:rsidP="00B16AAA">
      <w:pPr>
        <w:numPr>
          <w:ilvl w:val="0"/>
          <w:numId w:val="8"/>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66D0AE03" w14:textId="77777777" w:rsidR="00B16AAA" w:rsidRPr="00AF5FF1" w:rsidRDefault="00B16AAA" w:rsidP="00B16AAA">
      <w:pPr>
        <w:numPr>
          <w:ilvl w:val="0"/>
          <w:numId w:val="8"/>
        </w:numPr>
        <w:spacing w:after="120"/>
        <w:ind w:left="851" w:hanging="425"/>
        <w:rPr>
          <w:rFonts w:eastAsia="Arial" w:cs="Arial"/>
        </w:rPr>
      </w:pPr>
      <w:r w:rsidRPr="00AF5FF1">
        <w:rPr>
          <w:rFonts w:eastAsia="Arial" w:cs="Arial"/>
        </w:rPr>
        <w:t>Any required supporting information</w:t>
      </w:r>
    </w:p>
    <w:p w14:paraId="6EB0A013" w14:textId="77777777" w:rsidR="00B16AAA" w:rsidRPr="00A35FC0" w:rsidRDefault="00B16AAA" w:rsidP="00B16AAA">
      <w:pPr>
        <w:spacing w:before="360" w:after="120"/>
        <w:rPr>
          <w:rFonts w:eastAsia="Arial" w:cs="Arial"/>
        </w:rPr>
      </w:pPr>
      <w:r w:rsidRPr="00A35FC0">
        <w:rPr>
          <w:rFonts w:eastAsia="Arial" w:cs="Arial"/>
        </w:rPr>
        <w:t xml:space="preserve">Email and postal addresses for submitting your application are included in the APP-GEN1 form. </w:t>
      </w:r>
    </w:p>
    <w:p w14:paraId="08F9E3D4" w14:textId="68FBF04A" w:rsidR="00B16AAA" w:rsidRPr="00EA0CD5" w:rsidRDefault="00B16AAA" w:rsidP="00B16AAA">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2645D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2EABBF34" w14:textId="77777777" w:rsidR="00470C9B" w:rsidRPr="00EA0CD5" w:rsidRDefault="00470C9B" w:rsidP="00677729">
      <w:pPr>
        <w:spacing w:before="240" w:after="120"/>
        <w:rPr>
          <w:rFonts w:eastAsia="Arial" w:cs="Arial"/>
        </w:rPr>
      </w:pPr>
    </w:p>
    <w:p w14:paraId="1DEDCAB8" w14:textId="534A7269" w:rsidR="001418A2" w:rsidRDefault="001418A2" w:rsidP="001418A2">
      <w:pPr>
        <w:pStyle w:val="Heading2"/>
        <w:spacing w:after="360"/>
      </w:pPr>
      <w:bookmarkStart w:id="23" w:name="_Toc198292020"/>
      <w:r w:rsidRPr="001F6D70">
        <w:lastRenderedPageBreak/>
        <w:t xml:space="preserve">Section </w:t>
      </w:r>
      <w:r>
        <w:t>1</w:t>
      </w:r>
      <w:r w:rsidRPr="001F6D70">
        <w:t xml:space="preserve"> -</w:t>
      </w:r>
      <w:r>
        <w:t xml:space="preserve"> </w:t>
      </w:r>
      <w:r w:rsidRPr="001F6D70">
        <w:t>Location of the activity</w:t>
      </w:r>
      <w:bookmarkEnd w:id="23"/>
    </w:p>
    <w:p w14:paraId="4DD5698D" w14:textId="77777777" w:rsidR="009E17F3" w:rsidRPr="009E17F3" w:rsidRDefault="009E17F3" w:rsidP="009E17F3"/>
    <w:p w14:paraId="4686C731" w14:textId="7C0C8224" w:rsidR="001418A2" w:rsidRPr="001418A2" w:rsidRDefault="00061383" w:rsidP="001418A2">
      <w:pPr>
        <w:pStyle w:val="Heading3"/>
        <w:rPr>
          <w:color w:val="016574" w:themeColor="accent1"/>
        </w:rPr>
      </w:pPr>
      <w:bookmarkStart w:id="24" w:name="_Toc198292021"/>
      <w:r>
        <w:rPr>
          <w:color w:val="016574" w:themeColor="accent1"/>
        </w:rPr>
        <w:t>1.1</w:t>
      </w:r>
      <w:r w:rsidR="00852024">
        <w:rPr>
          <w:color w:val="016574" w:themeColor="accent1"/>
        </w:rPr>
        <w:t xml:space="preserve">   </w:t>
      </w:r>
      <w:r w:rsidR="001418A2" w:rsidRPr="001418A2">
        <w:rPr>
          <w:color w:val="016574" w:themeColor="accent1"/>
        </w:rPr>
        <w:t>Location de</w:t>
      </w:r>
      <w:r w:rsidR="004F21C9">
        <w:rPr>
          <w:color w:val="016574" w:themeColor="accent1"/>
        </w:rPr>
        <w:t>scription</w:t>
      </w:r>
      <w:bookmarkEnd w:id="24"/>
    </w:p>
    <w:p w14:paraId="3B946E2E" w14:textId="53A0336E" w:rsidR="001418A2" w:rsidRDefault="001418A2" w:rsidP="001418A2">
      <w:pPr>
        <w:pStyle w:val="BodyText1"/>
        <w:rPr>
          <w:rFonts w:eastAsia="Times New Roman"/>
        </w:rPr>
      </w:pPr>
      <w:r w:rsidRPr="00466D63">
        <w:rPr>
          <w:rFonts w:eastAsia="Times New Roman"/>
        </w:rPr>
        <w:t xml:space="preserve">Please provide </w:t>
      </w:r>
      <w:r w:rsidR="00C54D3C">
        <w:rPr>
          <w:rFonts w:eastAsia="Times New Roman"/>
        </w:rPr>
        <w:t xml:space="preserve">the following information about the location. </w:t>
      </w:r>
    </w:p>
    <w:p w14:paraId="409D718F" w14:textId="2F22A6C4" w:rsidR="007F3AA9" w:rsidRPr="007F3AA9" w:rsidRDefault="007F3AA9" w:rsidP="007F3AA9">
      <w:pPr>
        <w:pStyle w:val="Caption"/>
        <w:keepNext/>
        <w:rPr>
          <w:b/>
          <w:bCs/>
          <w:i w:val="0"/>
          <w:iCs w:val="0"/>
          <w:color w:val="auto"/>
          <w:sz w:val="24"/>
          <w:szCs w:val="24"/>
        </w:rPr>
      </w:pPr>
      <w:r w:rsidRPr="007F3AA9">
        <w:rPr>
          <w:b/>
          <w:bCs/>
          <w:i w:val="0"/>
          <w:iCs w:val="0"/>
          <w:color w:val="auto"/>
          <w:sz w:val="24"/>
          <w:szCs w:val="24"/>
        </w:rPr>
        <w:t xml:space="preserve">Table </w:t>
      </w:r>
      <w:r w:rsidRPr="007F3AA9">
        <w:rPr>
          <w:b/>
          <w:bCs/>
          <w:i w:val="0"/>
          <w:iCs w:val="0"/>
          <w:color w:val="auto"/>
          <w:sz w:val="24"/>
          <w:szCs w:val="24"/>
        </w:rPr>
        <w:fldChar w:fldCharType="begin"/>
      </w:r>
      <w:r w:rsidRPr="007F3AA9">
        <w:rPr>
          <w:b/>
          <w:bCs/>
          <w:i w:val="0"/>
          <w:iCs w:val="0"/>
          <w:color w:val="auto"/>
          <w:sz w:val="24"/>
          <w:szCs w:val="24"/>
        </w:rPr>
        <w:instrText xml:space="preserve"> SEQ Table \* ARABIC </w:instrText>
      </w:r>
      <w:r w:rsidRPr="007F3AA9">
        <w:rPr>
          <w:b/>
          <w:bCs/>
          <w:i w:val="0"/>
          <w:iCs w:val="0"/>
          <w:color w:val="auto"/>
          <w:sz w:val="24"/>
          <w:szCs w:val="24"/>
        </w:rPr>
        <w:fldChar w:fldCharType="separate"/>
      </w:r>
      <w:r w:rsidR="00E8195F">
        <w:rPr>
          <w:b/>
          <w:bCs/>
          <w:i w:val="0"/>
          <w:iCs w:val="0"/>
          <w:noProof/>
          <w:color w:val="auto"/>
          <w:sz w:val="24"/>
          <w:szCs w:val="24"/>
        </w:rPr>
        <w:t>1</w:t>
      </w:r>
      <w:r w:rsidRPr="007F3AA9">
        <w:rPr>
          <w:b/>
          <w:bCs/>
          <w:i w:val="0"/>
          <w:iCs w:val="0"/>
          <w:color w:val="auto"/>
          <w:sz w:val="24"/>
          <w:szCs w:val="24"/>
        </w:rPr>
        <w:fldChar w:fldCharType="end"/>
      </w:r>
      <w:r w:rsidRPr="007F3AA9">
        <w:rPr>
          <w:b/>
          <w:bCs/>
          <w:i w:val="0"/>
          <w:iCs w:val="0"/>
          <w:color w:val="auto"/>
          <w:sz w:val="24"/>
          <w:szCs w:val="24"/>
        </w:rPr>
        <w:t>:</w:t>
      </w:r>
      <w:r w:rsidR="005374D5">
        <w:rPr>
          <w:b/>
          <w:bCs/>
          <w:i w:val="0"/>
          <w:iCs w:val="0"/>
          <w:color w:val="auto"/>
          <w:sz w:val="24"/>
          <w:szCs w:val="24"/>
        </w:rPr>
        <w:t xml:space="preserve"> </w:t>
      </w:r>
      <w:r w:rsidRPr="007F3AA9">
        <w:rPr>
          <w:b/>
          <w:bCs/>
          <w:i w:val="0"/>
          <w:iCs w:val="0"/>
          <w:color w:val="auto"/>
          <w:sz w:val="24"/>
          <w:szCs w:val="24"/>
        </w:rPr>
        <w:t xml:space="preserve">Location description </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Location description: A space in the &quot;Answer&quot; column to enter the location name, with examples provided in the &quot;Question&quot; column, such as Alba whisky distillery, coal mine de-watering.&#10;- Address: A space in the &quot;Answer&quot; column to enter the address.&#10;- Postcode: A space in the &quot;Answer&quot; column to enter the postcode.                      -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418A2" w:rsidRPr="00AE1DFE" w14:paraId="701753AB" w14:textId="77777777" w:rsidTr="00581E67">
        <w:trPr>
          <w:cantSplit/>
          <w:trHeigh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53AA36" w14:textId="77777777" w:rsidR="001418A2" w:rsidRPr="00AE1DFE" w:rsidRDefault="001418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B5A8BE" w14:textId="77777777" w:rsidR="001418A2" w:rsidRPr="00AE1DFE" w:rsidRDefault="001418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418A2" w:rsidRPr="00AE1DFE" w14:paraId="492D5631" w14:textId="77777777" w:rsidTr="00581E67">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C0C6D5" w14:textId="77777777" w:rsidR="002E543F" w:rsidRDefault="001418A2" w:rsidP="002E543F">
            <w:pPr>
              <w:spacing w:before="120"/>
              <w:rPr>
                <w:rFonts w:ascii="Arial" w:eastAsia="Times New Roman" w:hAnsi="Arial" w:cs="Arial"/>
                <w:b/>
                <w:bCs/>
                <w:lang w:eastAsia="en-GB"/>
              </w:rPr>
            </w:pPr>
            <w:r w:rsidRPr="00F16C93">
              <w:rPr>
                <w:rFonts w:ascii="Arial" w:eastAsia="Times New Roman" w:hAnsi="Arial" w:cs="Arial"/>
                <w:b/>
                <w:bCs/>
                <w:lang w:eastAsia="en-GB"/>
              </w:rPr>
              <w:t xml:space="preserve">Location </w:t>
            </w:r>
            <w:r>
              <w:rPr>
                <w:rFonts w:ascii="Arial" w:eastAsia="Times New Roman" w:hAnsi="Arial" w:cs="Arial"/>
                <w:b/>
                <w:bCs/>
                <w:lang w:eastAsia="en-GB"/>
              </w:rPr>
              <w:t xml:space="preserve">description </w:t>
            </w:r>
          </w:p>
          <w:p w14:paraId="49F1AE5F" w14:textId="30BA6A9C" w:rsidR="00D22665" w:rsidRPr="00306F1E" w:rsidRDefault="001418A2" w:rsidP="006F2070">
            <w:pPr>
              <w:spacing w:line="288" w:lineRule="auto"/>
              <w:rPr>
                <w:rFonts w:ascii="Arial" w:eastAsia="Times New Roman" w:hAnsi="Arial" w:cs="Arial"/>
                <w:b/>
                <w:bCs/>
                <w:lang w:eastAsia="en-GB"/>
              </w:rPr>
            </w:pPr>
            <w:r w:rsidRPr="002E543F">
              <w:rPr>
                <w:rFonts w:ascii="Arial" w:eastAsia="Times New Roman" w:hAnsi="Arial" w:cs="Arial"/>
                <w:color w:val="525754" w:themeColor="text2" w:themeShade="BF"/>
                <w:lang w:eastAsia="en-GB"/>
              </w:rPr>
              <w:t>(e.g.</w:t>
            </w:r>
            <w:r w:rsidR="002E543F" w:rsidRPr="002E543F">
              <w:rPr>
                <w:rFonts w:ascii="Arial" w:eastAsia="Times New Roman" w:hAnsi="Arial" w:cs="Arial"/>
                <w:color w:val="525754" w:themeColor="text2" w:themeShade="BF"/>
                <w:lang w:eastAsia="en-GB"/>
              </w:rPr>
              <w:t xml:space="preserve"> </w:t>
            </w:r>
            <w:r w:rsidR="003A202B" w:rsidRPr="003A202B">
              <w:rPr>
                <w:rFonts w:ascii="Arial" w:eastAsia="Times New Roman" w:hAnsi="Arial" w:cs="Arial"/>
                <w:color w:val="525754" w:themeColor="text2" w:themeShade="BF"/>
                <w:lang w:eastAsia="en-GB"/>
              </w:rPr>
              <w:t>Alba whisky distillery, coal mine de-watering</w:t>
            </w:r>
            <w:r w:rsidRPr="002E543F">
              <w:rPr>
                <w:rFonts w:ascii="Arial" w:eastAsia="Times New Roman" w:hAnsi="Arial" w:cs="Arial"/>
                <w:color w:val="525754" w:themeColor="text2" w:themeShade="BF"/>
                <w:lang w:eastAsia="en-GB"/>
              </w:rPr>
              <w:t>)</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tcPr>
          <w:p w14:paraId="57BB580A" w14:textId="77777777" w:rsidR="001418A2" w:rsidRPr="00AE1DFE" w:rsidRDefault="001418A2" w:rsidP="006F2070">
            <w:pPr>
              <w:spacing w:before="120" w:after="120" w:line="240" w:lineRule="auto"/>
              <w:rPr>
                <w:rFonts w:ascii="Arial" w:eastAsia="Times New Roman" w:hAnsi="Arial" w:cs="Arial"/>
                <w:lang w:eastAsia="en-GB"/>
              </w:rPr>
            </w:pPr>
          </w:p>
        </w:tc>
      </w:tr>
      <w:tr w:rsidR="001418A2" w:rsidRPr="00AE1DFE" w14:paraId="4E3917BD" w14:textId="77777777" w:rsidTr="00581E67">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50787B" w14:textId="77777777" w:rsidR="001418A2" w:rsidRPr="00F16C93" w:rsidRDefault="001418A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2AE8FE" w14:textId="77777777" w:rsidR="001418A2" w:rsidRDefault="001418A2">
            <w:pPr>
              <w:spacing w:before="120" w:after="120" w:line="240" w:lineRule="auto"/>
              <w:rPr>
                <w:rFonts w:ascii="Arial" w:eastAsia="Times New Roman" w:hAnsi="Arial" w:cs="Arial"/>
                <w:lang w:eastAsia="en-GB"/>
              </w:rPr>
            </w:pPr>
          </w:p>
        </w:tc>
      </w:tr>
      <w:tr w:rsidR="001418A2" w:rsidRPr="00AE1DFE" w14:paraId="2D6A96DF" w14:textId="77777777" w:rsidTr="00581E67">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5081BA" w14:textId="77777777" w:rsidR="001418A2" w:rsidRDefault="001418A2">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8DB521" w14:textId="77777777" w:rsidR="001418A2" w:rsidRDefault="001418A2">
            <w:pPr>
              <w:spacing w:before="120" w:after="120" w:line="240" w:lineRule="auto"/>
              <w:rPr>
                <w:rFonts w:ascii="Arial" w:eastAsia="Times New Roman" w:hAnsi="Arial" w:cs="Arial"/>
                <w:lang w:eastAsia="en-GB"/>
              </w:rPr>
            </w:pPr>
          </w:p>
        </w:tc>
      </w:tr>
      <w:tr w:rsidR="006E539A" w:rsidRPr="00AE1DFE" w14:paraId="4C8DB410" w14:textId="77777777" w:rsidTr="00581E67">
        <w:trPr>
          <w:cantSplit/>
          <w:trHeight w:val="680"/>
        </w:trPr>
        <w:tc>
          <w:tcPr>
            <w:tcW w:w="196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76437E" w14:textId="77777777" w:rsidR="00534331" w:rsidRDefault="00534331" w:rsidP="00534331">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02E22CC" w14:textId="620817DB" w:rsidR="006E539A" w:rsidRDefault="00534331" w:rsidP="0089429D">
            <w:pPr>
              <w:spacing w:before="120" w:after="120" w:line="288" w:lineRule="auto"/>
              <w:rPr>
                <w:rFonts w:ascii="Arial" w:eastAsia="Times New Roman" w:hAnsi="Arial" w:cs="Arial"/>
                <w:b/>
                <w:bCs/>
                <w:lang w:eastAsia="en-GB"/>
              </w:rPr>
            </w:pPr>
            <w:r>
              <w:rPr>
                <w:rStyle w:val="PlaceholderText"/>
              </w:rPr>
              <w:t>(</w:t>
            </w:r>
            <w:r w:rsidRPr="00D76189">
              <w:rPr>
                <w:rStyle w:val="PlaceholderText"/>
              </w:rPr>
              <w:t>At least 2 letters followed by 8 digits, e.g. AB 1234 6789</w:t>
            </w:r>
            <w:r>
              <w:rPr>
                <w:rStyle w:val="PlaceholderText"/>
              </w:rPr>
              <w:t xml:space="preserve">.                       </w:t>
            </w:r>
            <w:r w:rsidRPr="001800F5">
              <w:rPr>
                <w:rStyle w:val="PlaceholderText"/>
              </w:rPr>
              <w:t>You can use our</w:t>
            </w:r>
            <w:r>
              <w:rPr>
                <w:rStyle w:val="PlaceholderText"/>
              </w:rPr>
              <w:t xml:space="preserve"> </w:t>
            </w:r>
            <w:hyperlink r:id="rId17" w:history="1">
              <w:r w:rsidRPr="00F24542">
                <w:rPr>
                  <w:rStyle w:val="Hyperlink"/>
                  <w:rFonts w:eastAsia="Arial"/>
                </w:rPr>
                <w:t>SEPA NGR Tool</w:t>
              </w:r>
            </w:hyperlink>
            <w:r w:rsidRPr="00F24542">
              <w:rPr>
                <w:rStyle w:val="Hyperlink"/>
                <w:rFonts w:eastAsia="Arial"/>
              </w:rPr>
              <w:t xml:space="preserve"> </w:t>
            </w:r>
            <w:r w:rsidRPr="001800F5">
              <w:rPr>
                <w:rStyle w:val="PlaceholderText"/>
              </w:rPr>
              <w:t>to find your NGR</w:t>
            </w:r>
            <w:r>
              <w:rPr>
                <w:rStyle w:val="PlaceholderText"/>
              </w:rPr>
              <w:t>.)</w:t>
            </w:r>
          </w:p>
        </w:tc>
        <w:tc>
          <w:tcPr>
            <w:tcW w:w="303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14F9C1D5" w14:textId="77777777" w:rsidR="006E539A" w:rsidRDefault="006E539A" w:rsidP="006F2070">
            <w:pPr>
              <w:spacing w:before="120" w:after="120" w:line="240" w:lineRule="auto"/>
              <w:rPr>
                <w:rFonts w:ascii="Arial" w:eastAsia="Times New Roman" w:hAnsi="Arial" w:cs="Arial"/>
                <w:lang w:eastAsia="en-GB"/>
              </w:rPr>
            </w:pPr>
          </w:p>
        </w:tc>
      </w:tr>
    </w:tbl>
    <w:p w14:paraId="6E711023" w14:textId="77777777" w:rsidR="001418A2" w:rsidRDefault="001418A2" w:rsidP="00645B97"/>
    <w:p w14:paraId="699937E1" w14:textId="4AF26DAE" w:rsidR="007E38BB" w:rsidRDefault="007E38BB" w:rsidP="00645B97">
      <w:r>
        <w:br w:type="page"/>
      </w:r>
    </w:p>
    <w:p w14:paraId="10A10598" w14:textId="6665996D" w:rsidR="00257A73" w:rsidRPr="003F6587" w:rsidRDefault="003F6587" w:rsidP="003F6587">
      <w:pPr>
        <w:pStyle w:val="Heading3"/>
        <w:rPr>
          <w:color w:val="016574" w:themeColor="accent1"/>
        </w:rPr>
      </w:pPr>
      <w:bookmarkStart w:id="25" w:name="_Toc198292022"/>
      <w:r w:rsidRPr="003F6587">
        <w:rPr>
          <w:color w:val="016574" w:themeColor="accent1"/>
        </w:rPr>
        <w:lastRenderedPageBreak/>
        <w:t>1.2</w:t>
      </w:r>
      <w:r w:rsidR="00852024">
        <w:rPr>
          <w:color w:val="016574" w:themeColor="accent1"/>
        </w:rPr>
        <w:t xml:space="preserve">   </w:t>
      </w:r>
      <w:r w:rsidR="00DB3FA8" w:rsidRPr="003F6587">
        <w:rPr>
          <w:color w:val="016574" w:themeColor="accent1"/>
        </w:rPr>
        <w:t>Activity location</w:t>
      </w:r>
      <w:bookmarkEnd w:id="25"/>
    </w:p>
    <w:p w14:paraId="1A0117A1" w14:textId="555DF2DE" w:rsidR="00BA7CFD" w:rsidRPr="003F6587" w:rsidRDefault="00BA7CFD" w:rsidP="003F6587">
      <w:pPr>
        <w:pStyle w:val="Heading4"/>
        <w:spacing w:before="480"/>
        <w:rPr>
          <w:color w:val="016574" w:themeColor="accent1"/>
        </w:rPr>
      </w:pPr>
      <w:r w:rsidRPr="003F6587">
        <w:rPr>
          <w:color w:val="016574" w:themeColor="accent1"/>
        </w:rPr>
        <w:t>1.2.1</w:t>
      </w:r>
      <w:r w:rsidR="00BF64B8" w:rsidRPr="003F6587">
        <w:rPr>
          <w:color w:val="016574" w:themeColor="accent1"/>
        </w:rPr>
        <w:t xml:space="preserve">   </w:t>
      </w:r>
      <w:r w:rsidRPr="003F6587">
        <w:rPr>
          <w:color w:val="016574" w:themeColor="accent1"/>
        </w:rPr>
        <w:t>Single borehole</w:t>
      </w:r>
    </w:p>
    <w:p w14:paraId="36F42C1E" w14:textId="77777777" w:rsidR="00BA7CFD" w:rsidRDefault="00BA7CFD" w:rsidP="00BA7CFD">
      <w:pPr>
        <w:spacing w:before="240"/>
        <w:rPr>
          <w:rFonts w:ascii="Arial" w:eastAsia="Times New Roman" w:hAnsi="Arial" w:cs="Arial"/>
          <w:lang w:eastAsia="en-GB"/>
        </w:rPr>
      </w:pPr>
      <w:r w:rsidRPr="00697267">
        <w:rPr>
          <w:rFonts w:ascii="Arial" w:hAnsi="Arial" w:cs="Arial"/>
        </w:rPr>
        <w:t xml:space="preserve">Please provide </w:t>
      </w:r>
      <w:r>
        <w:rPr>
          <w:rFonts w:ascii="Arial" w:hAnsi="Arial" w:cs="Arial"/>
        </w:rPr>
        <w:t xml:space="preserve">a </w:t>
      </w:r>
      <w:r w:rsidRPr="00697267">
        <w:rPr>
          <w:rFonts w:ascii="Arial" w:hAnsi="Arial" w:cs="Arial"/>
        </w:rPr>
        <w:t xml:space="preserve">National Grid Reference (NGR) for </w:t>
      </w:r>
      <w:r>
        <w:rPr>
          <w:rFonts w:ascii="Arial" w:hAnsi="Arial" w:cs="Arial"/>
        </w:rPr>
        <w:t>the borehole</w:t>
      </w:r>
      <w:r w:rsidRPr="00697267">
        <w:rPr>
          <w:rFonts w:ascii="Arial" w:hAnsi="Arial" w:cs="Arial"/>
        </w:rPr>
        <w:t xml:space="preserve">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F24542">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504D5051" w14:textId="77777777" w:rsidR="00BA7CFD" w:rsidRPr="00D45570" w:rsidRDefault="00BA7CFD" w:rsidP="00BA7CFD">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410F0FF6" w14:textId="77777777" w:rsidR="00BA7CFD" w:rsidRPr="00A45FA8" w:rsidRDefault="00BA7CFD" w:rsidP="00BA7CFD">
      <w:pPr>
        <w:pStyle w:val="ListParagraph"/>
        <w:numPr>
          <w:ilvl w:val="0"/>
          <w:numId w:val="5"/>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79E436B7" w14:textId="77777777" w:rsidR="00BA7CFD" w:rsidRPr="000F6480" w:rsidRDefault="00BA7CFD" w:rsidP="00BA7CFD">
      <w:pPr>
        <w:pStyle w:val="ListParagraph"/>
        <w:numPr>
          <w:ilvl w:val="0"/>
          <w:numId w:val="5"/>
        </w:numPr>
        <w:spacing w:before="120" w:after="120"/>
        <w:ind w:left="714" w:hanging="357"/>
        <w:contextualSpacing w:val="0"/>
        <w:rPr>
          <w:lang w:eastAsia="en-GB"/>
        </w:rPr>
      </w:pPr>
      <w:r w:rsidRPr="000F6480">
        <w:rPr>
          <w:lang w:eastAsia="en-GB"/>
        </w:rPr>
        <w:t>2 letters followed by 8 digits (e.g. AB 1234 6789)</w:t>
      </w:r>
    </w:p>
    <w:tbl>
      <w:tblPr>
        <w:tblW w:w="4935" w:type="pct"/>
        <w:tblLayout w:type="fixed"/>
        <w:tblCellMar>
          <w:left w:w="0" w:type="dxa"/>
          <w:right w:w="0" w:type="dxa"/>
        </w:tblCellMar>
        <w:tblLook w:val="04A0" w:firstRow="1" w:lastRow="0" w:firstColumn="1" w:lastColumn="0" w:noHBand="0" w:noVBand="1"/>
      </w:tblPr>
      <w:tblGrid>
        <w:gridCol w:w="10069"/>
      </w:tblGrid>
      <w:tr w:rsidR="00BA7CFD" w:rsidRPr="00AE1DFE" w14:paraId="4571D4BD" w14:textId="77777777" w:rsidTr="00581E6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228C6C" w14:textId="31952C05" w:rsidR="00BA7CFD" w:rsidRPr="00AE1DFE" w:rsidRDefault="00BF64B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Borehole </w:t>
            </w:r>
            <w:r w:rsidR="00BA7CFD">
              <w:rPr>
                <w:rFonts w:ascii="Arial" w:eastAsia="Times New Roman" w:hAnsi="Arial" w:cs="Arial"/>
                <w:b/>
                <w:bCs/>
                <w:color w:val="FFFFFF"/>
                <w:lang w:eastAsia="en-GB"/>
              </w:rPr>
              <w:t xml:space="preserve">NGR </w:t>
            </w:r>
            <w:r w:rsidR="00BA7CFD" w:rsidRPr="00B23D16">
              <w:rPr>
                <w:rStyle w:val="PlaceholderText"/>
                <w:color w:val="FFFFFF" w:themeColor="background1"/>
              </w:rPr>
              <w:t xml:space="preserve">(e.g. </w:t>
            </w:r>
            <w:r w:rsidR="00BA7CFD" w:rsidRPr="00F12637">
              <w:rPr>
                <w:rStyle w:val="PlaceholderText"/>
                <w:color w:val="FFFFFF" w:themeColor="background1"/>
              </w:rPr>
              <w:t>AB 12345 67890</w:t>
            </w:r>
            <w:r w:rsidR="00BA7CFD" w:rsidRPr="00B23D16">
              <w:rPr>
                <w:rStyle w:val="PlaceholderText"/>
                <w:color w:val="FFFFFF" w:themeColor="background1"/>
              </w:rPr>
              <w:t xml:space="preserve">, </w:t>
            </w:r>
            <w:r w:rsidR="00BA7CFD" w:rsidRPr="00F12637">
              <w:rPr>
                <w:rStyle w:val="PlaceholderText"/>
                <w:color w:val="FFFFFF" w:themeColor="background1"/>
              </w:rPr>
              <w:t>AB 1234 6789</w:t>
            </w:r>
            <w:r w:rsidR="00BA7CFD" w:rsidRPr="00B23D16">
              <w:rPr>
                <w:rStyle w:val="PlaceholderText"/>
                <w:color w:val="FFFFFF" w:themeColor="background1"/>
              </w:rPr>
              <w:t>)</w:t>
            </w:r>
          </w:p>
        </w:tc>
      </w:tr>
      <w:tr w:rsidR="00BA7CFD" w:rsidRPr="00AE1DFE" w14:paraId="529743A0" w14:textId="77777777" w:rsidTr="00581E6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B37C5" w14:textId="77777777" w:rsidR="00BA7CFD" w:rsidRPr="00AE1DFE" w:rsidRDefault="00BA7CFD">
            <w:pPr>
              <w:spacing w:before="120" w:after="120" w:line="240" w:lineRule="auto"/>
              <w:rPr>
                <w:rFonts w:ascii="Arial" w:eastAsia="Times New Roman" w:hAnsi="Arial" w:cs="Arial"/>
                <w:lang w:eastAsia="en-GB"/>
              </w:rPr>
            </w:pPr>
          </w:p>
        </w:tc>
      </w:tr>
    </w:tbl>
    <w:p w14:paraId="43140F54" w14:textId="77777777" w:rsidR="00BA7CFD" w:rsidRDefault="00BA7CFD" w:rsidP="00BA7CFD">
      <w:pPr>
        <w:spacing w:before="120"/>
        <w:rPr>
          <w:b/>
        </w:rPr>
      </w:pPr>
    </w:p>
    <w:p w14:paraId="1A7828D5" w14:textId="77777777" w:rsidR="00BA7CFD" w:rsidRPr="00BA7CFD" w:rsidRDefault="00BA7CFD" w:rsidP="00BA7CFD"/>
    <w:p w14:paraId="111B0187" w14:textId="241E2595" w:rsidR="00EA179D" w:rsidRPr="003F6587" w:rsidRDefault="00257A73" w:rsidP="003F6587">
      <w:pPr>
        <w:pStyle w:val="Heading4"/>
        <w:rPr>
          <w:bCs/>
          <w:color w:val="016574" w:themeColor="accent1"/>
        </w:rPr>
      </w:pPr>
      <w:r w:rsidRPr="003F6587">
        <w:rPr>
          <w:bCs/>
          <w:color w:val="016574" w:themeColor="accent1"/>
        </w:rPr>
        <w:t>1.2.</w:t>
      </w:r>
      <w:r w:rsidR="00BF64B8" w:rsidRPr="003F6587">
        <w:rPr>
          <w:bCs/>
          <w:color w:val="016574" w:themeColor="accent1"/>
        </w:rPr>
        <w:t xml:space="preserve">2   </w:t>
      </w:r>
      <w:r w:rsidR="00EA179D" w:rsidRPr="003F6587">
        <w:rPr>
          <w:color w:val="016574" w:themeColor="accent1"/>
        </w:rPr>
        <w:t xml:space="preserve">Multiple boreholes </w:t>
      </w:r>
    </w:p>
    <w:p w14:paraId="468E50FF" w14:textId="5573CFBB" w:rsidR="00534331" w:rsidRPr="00AE4BC4" w:rsidRDefault="0002519E" w:rsidP="007625D0">
      <w:pPr>
        <w:spacing w:before="240" w:after="120"/>
        <w:rPr>
          <w:rFonts w:ascii="Arial" w:hAnsi="Arial"/>
        </w:rPr>
      </w:pPr>
      <w:r w:rsidRPr="009B67A7">
        <w:rPr>
          <w:rFonts w:ascii="Arial" w:hAnsi="Arial"/>
          <w:b/>
          <w:bCs/>
        </w:rPr>
        <w:t>Important:</w:t>
      </w:r>
      <w:r w:rsidRPr="00EE311B">
        <w:rPr>
          <w:rFonts w:ascii="Arial" w:hAnsi="Arial"/>
        </w:rPr>
        <w:t xml:space="preserve"> You can only apply for multiple boreholes if they meet all of the criteria </w:t>
      </w:r>
      <w:r>
        <w:rPr>
          <w:rFonts w:ascii="Arial" w:hAnsi="Arial"/>
        </w:rPr>
        <w:t>listed</w:t>
      </w:r>
      <w:r w:rsidRPr="00EE311B">
        <w:rPr>
          <w:rFonts w:ascii="Arial" w:hAnsi="Arial"/>
        </w:rPr>
        <w:t xml:space="preserve"> in </w:t>
      </w:r>
      <w:r>
        <w:rPr>
          <w:rFonts w:ascii="Arial" w:hAnsi="Arial"/>
        </w:rPr>
        <w:t>the ‘How to use this activity form’ section</w:t>
      </w:r>
      <w:r w:rsidRPr="00EE311B">
        <w:rPr>
          <w:rFonts w:ascii="Arial" w:hAnsi="Arial"/>
        </w:rPr>
        <w:t>. If the criteria are not met, you must submit a separate activity form</w:t>
      </w:r>
      <w:r>
        <w:rPr>
          <w:rFonts w:ascii="Arial" w:hAnsi="Arial"/>
        </w:rPr>
        <w:t>.</w:t>
      </w:r>
    </w:p>
    <w:p w14:paraId="4C04AC76" w14:textId="528D5EBB" w:rsidR="00EA179D" w:rsidRPr="0091029B" w:rsidRDefault="00EA179D" w:rsidP="00C37FD8">
      <w:pPr>
        <w:rPr>
          <w:rFonts w:eastAsia="Times New Roman"/>
        </w:rPr>
      </w:pPr>
      <w:r w:rsidRPr="0091029B">
        <w:rPr>
          <w:rFonts w:eastAsia="Times New Roman"/>
        </w:rPr>
        <w:t xml:space="preserve">Please provide a location plan showing </w:t>
      </w:r>
      <w:r>
        <w:rPr>
          <w:rFonts w:eastAsia="Times New Roman"/>
        </w:rPr>
        <w:t xml:space="preserve">the </w:t>
      </w:r>
      <w:r w:rsidR="00F9321E">
        <w:rPr>
          <w:rFonts w:eastAsia="Times New Roman"/>
        </w:rPr>
        <w:t xml:space="preserve">boundary of the </w:t>
      </w:r>
      <w:r w:rsidRPr="0091029B">
        <w:rPr>
          <w:rFonts w:eastAsia="Times New Roman"/>
        </w:rPr>
        <w:t xml:space="preserve">area where </w:t>
      </w:r>
      <w:r>
        <w:rPr>
          <w:rFonts w:eastAsia="Times New Roman"/>
        </w:rPr>
        <w:t>all the boreholes will be located</w:t>
      </w:r>
      <w:r w:rsidRPr="0091029B">
        <w:rPr>
          <w:rFonts w:eastAsia="Times New Roman"/>
        </w:rPr>
        <w:t>. The location plan must:</w:t>
      </w:r>
    </w:p>
    <w:p w14:paraId="6A58FEA2" w14:textId="29FE027E" w:rsidR="00EA179D" w:rsidRPr="0091029B" w:rsidRDefault="00EA179D" w:rsidP="00EA179D">
      <w:pPr>
        <w:pStyle w:val="BodyText1"/>
        <w:numPr>
          <w:ilvl w:val="0"/>
          <w:numId w:val="33"/>
        </w:numPr>
        <w:tabs>
          <w:tab w:val="left" w:pos="567"/>
        </w:tabs>
        <w:spacing w:before="120" w:after="120"/>
        <w:ind w:left="567" w:hanging="425"/>
        <w:rPr>
          <w:rFonts w:eastAsia="Times New Roman"/>
        </w:rPr>
      </w:pPr>
      <w:r w:rsidRPr="0091029B">
        <w:rPr>
          <w:rFonts w:eastAsia="Times New Roman"/>
        </w:rPr>
        <w:t xml:space="preserve">Clearly outline and identify the boundary of </w:t>
      </w:r>
      <w:r>
        <w:rPr>
          <w:rFonts w:eastAsia="Times New Roman"/>
        </w:rPr>
        <w:t xml:space="preserve">the </w:t>
      </w:r>
      <w:r w:rsidRPr="0091029B">
        <w:rPr>
          <w:rFonts w:eastAsia="Times New Roman"/>
        </w:rPr>
        <w:t xml:space="preserve">area where </w:t>
      </w:r>
      <w:r>
        <w:rPr>
          <w:rFonts w:eastAsia="Times New Roman"/>
        </w:rPr>
        <w:t>boreholes</w:t>
      </w:r>
      <w:r w:rsidRPr="0091029B">
        <w:rPr>
          <w:rFonts w:eastAsia="Times New Roman"/>
        </w:rPr>
        <w:t xml:space="preserve"> will be</w:t>
      </w:r>
      <w:r>
        <w:rPr>
          <w:rFonts w:eastAsia="Times New Roman"/>
        </w:rPr>
        <w:t xml:space="preserve"> located</w:t>
      </w:r>
      <w:r w:rsidRPr="0091029B">
        <w:rPr>
          <w:rFonts w:eastAsia="Times New Roman"/>
        </w:rPr>
        <w:t xml:space="preserve">. </w:t>
      </w:r>
      <w:r w:rsidRPr="00710645">
        <w:rPr>
          <w:rFonts w:eastAsia="Times New Roman"/>
        </w:rPr>
        <w:t>Th</w:t>
      </w:r>
      <w:r>
        <w:rPr>
          <w:rFonts w:eastAsia="Times New Roman"/>
        </w:rPr>
        <w:t>is</w:t>
      </w:r>
      <w:r w:rsidRPr="00710645">
        <w:rPr>
          <w:rFonts w:eastAsia="Times New Roman"/>
        </w:rPr>
        <w:t xml:space="preserve"> area once authorised, will be known as the authorised place.</w:t>
      </w:r>
    </w:p>
    <w:p w14:paraId="732D8FE6" w14:textId="77777777" w:rsidR="00EA179D" w:rsidRPr="0091029B" w:rsidRDefault="00EA179D" w:rsidP="00EA179D">
      <w:pPr>
        <w:pStyle w:val="BodyText1"/>
        <w:numPr>
          <w:ilvl w:val="0"/>
          <w:numId w:val="33"/>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35F65ED8" w14:textId="77777777" w:rsidR="00EA179D" w:rsidRPr="0091029B" w:rsidRDefault="00EA179D" w:rsidP="00EA179D">
      <w:pPr>
        <w:pStyle w:val="BodyText1"/>
        <w:numPr>
          <w:ilvl w:val="0"/>
          <w:numId w:val="33"/>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47A15AB6" w14:textId="77777777" w:rsidR="00EA179D" w:rsidRPr="0091029B" w:rsidRDefault="00EA179D" w:rsidP="00EA179D">
      <w:pPr>
        <w:pStyle w:val="BodyText1"/>
        <w:numPr>
          <w:ilvl w:val="0"/>
          <w:numId w:val="33"/>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EA179D" w:rsidRPr="00AE1DFE" w14:paraId="70E51126" w14:textId="77777777" w:rsidTr="00581E6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21D495" w14:textId="77777777" w:rsidR="00EA179D" w:rsidRPr="00AE1DFE" w:rsidRDefault="00EA179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A179D" w:rsidRPr="00960486" w14:paraId="233BB47C" w14:textId="77777777" w:rsidTr="00581E6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CFC16A" w14:textId="77777777" w:rsidR="00EA179D" w:rsidRPr="00960486" w:rsidRDefault="00EA179D">
            <w:pPr>
              <w:spacing w:before="120" w:after="120" w:line="240" w:lineRule="auto"/>
              <w:rPr>
                <w:rFonts w:ascii="Arial" w:eastAsia="Times New Roman" w:hAnsi="Arial" w:cs="Arial"/>
                <w:lang w:eastAsia="en-GB"/>
              </w:rPr>
            </w:pPr>
          </w:p>
        </w:tc>
      </w:tr>
    </w:tbl>
    <w:p w14:paraId="30E95E94" w14:textId="4358748F" w:rsidR="00E66577" w:rsidRDefault="00E66577" w:rsidP="0064516C">
      <w:r>
        <w:br w:type="page"/>
      </w:r>
    </w:p>
    <w:p w14:paraId="557DE4F8" w14:textId="74507C20" w:rsidR="00C70B73" w:rsidRDefault="00C70B73" w:rsidP="0064516C">
      <w:pPr>
        <w:pStyle w:val="Heading2"/>
      </w:pPr>
      <w:bookmarkStart w:id="26" w:name="_Toc190876542"/>
      <w:bookmarkStart w:id="27" w:name="_Toc198292023"/>
      <w:r>
        <w:lastRenderedPageBreak/>
        <w:t xml:space="preserve">Section 2 - </w:t>
      </w:r>
      <w:bookmarkEnd w:id="26"/>
      <w:r>
        <w:t>About your proposed activities</w:t>
      </w:r>
      <w:bookmarkEnd w:id="27"/>
    </w:p>
    <w:p w14:paraId="59C5F30E" w14:textId="3140770A" w:rsidR="00C70B73" w:rsidRDefault="00C70B73" w:rsidP="003F6587">
      <w:pPr>
        <w:pStyle w:val="Heading3"/>
        <w:spacing w:before="360"/>
        <w:rPr>
          <w:color w:val="016574" w:themeColor="accent1"/>
        </w:rPr>
      </w:pPr>
      <w:bookmarkStart w:id="28" w:name="_Toc168497348"/>
      <w:bookmarkStart w:id="29" w:name="_Toc175065345"/>
      <w:bookmarkStart w:id="30" w:name="_Toc190876543"/>
      <w:bookmarkStart w:id="31" w:name="_Toc198292024"/>
      <w:r>
        <w:rPr>
          <w:rFonts w:eastAsia="Times New Roman"/>
          <w:color w:val="016574" w:themeColor="accent1"/>
        </w:rPr>
        <w:t xml:space="preserve">2.1   </w:t>
      </w:r>
      <w:r w:rsidRPr="000D49F8">
        <w:rPr>
          <w:rFonts w:eastAsia="Times New Roman"/>
          <w:color w:val="016574" w:themeColor="accent1"/>
        </w:rPr>
        <w:t>Non-technical summary</w:t>
      </w:r>
      <w:bookmarkEnd w:id="28"/>
      <w:bookmarkEnd w:id="29"/>
      <w:bookmarkEnd w:id="30"/>
      <w:bookmarkEnd w:id="31"/>
      <w:r w:rsidRPr="000D49F8">
        <w:rPr>
          <w:color w:val="016574" w:themeColor="accent1"/>
        </w:rPr>
        <w:t xml:space="preserve"> </w:t>
      </w:r>
    </w:p>
    <w:p w14:paraId="418B4D65" w14:textId="498E3263" w:rsidR="00C70B73" w:rsidRPr="00DF1D3C" w:rsidRDefault="00C70B73" w:rsidP="00E8195F">
      <w:pPr>
        <w:pStyle w:val="BodyText1"/>
        <w:spacing w:after="0"/>
        <w:rPr>
          <w:strike/>
        </w:rPr>
      </w:pPr>
      <w:r>
        <w:t xml:space="preserve">Please provide </w:t>
      </w:r>
      <w:r w:rsidR="00000BE9">
        <w:t xml:space="preserve">a </w:t>
      </w:r>
      <w:r w:rsidR="009A7E29">
        <w:t>non-technical summary of your application, including</w:t>
      </w:r>
      <w:r w:rsidR="00654157">
        <w:t xml:space="preserve"> a</w:t>
      </w:r>
      <w:r>
        <w:t xml:space="preserve"> brief overview of the proposed activit</w:t>
      </w:r>
      <w:r w:rsidR="009A4840">
        <w:t>y</w:t>
      </w:r>
      <w:r w:rsidR="008E3CEC">
        <w:t>.</w:t>
      </w:r>
      <w:r>
        <w:t xml:space="preserve"> </w:t>
      </w:r>
      <w:r w:rsidR="005419C0" w:rsidRPr="00DF1D3C">
        <w:rPr>
          <w:strike/>
        </w:rPr>
        <w:t xml:space="preserve"> </w:t>
      </w:r>
    </w:p>
    <w:p w14:paraId="1824FD7A" w14:textId="0D531256" w:rsidR="00C70B73" w:rsidRDefault="00C70B73" w:rsidP="00E8195F">
      <w:pPr>
        <w:pStyle w:val="BodyText1"/>
        <w:spacing w:after="0"/>
      </w:pPr>
      <w:r w:rsidRPr="0050633C">
        <w:t xml:space="preserve">This summary </w:t>
      </w:r>
      <w:r>
        <w:t xml:space="preserve">may </w:t>
      </w:r>
      <w:r w:rsidRPr="0050633C">
        <w:t>be published on our website as part of the public consultation process.</w:t>
      </w:r>
    </w:p>
    <w:p w14:paraId="5E1CE65E" w14:textId="1D05DC0F" w:rsidR="00C70B73" w:rsidRDefault="00C70B73" w:rsidP="00C70B73">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70B73" w:rsidRPr="00AE1DFE" w14:paraId="4B697CC0" w14:textId="77777777" w:rsidTr="00E8195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E9511" w14:textId="77777777" w:rsidR="00C70B73" w:rsidRPr="00AE1DFE" w:rsidRDefault="00C70B7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70B73" w:rsidRPr="00AE1DFE" w14:paraId="40AAD7FE" w14:textId="77777777" w:rsidTr="00E8195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3A7D8" w14:textId="77777777" w:rsidR="00C70B73" w:rsidRPr="00AE1DFE" w:rsidRDefault="00C70B73">
            <w:pPr>
              <w:spacing w:before="120" w:after="120" w:line="240" w:lineRule="auto"/>
              <w:rPr>
                <w:rFonts w:ascii="Arial" w:eastAsia="Times New Roman" w:hAnsi="Arial" w:cs="Arial"/>
                <w:lang w:eastAsia="en-GB"/>
              </w:rPr>
            </w:pPr>
          </w:p>
        </w:tc>
      </w:tr>
    </w:tbl>
    <w:p w14:paraId="56393A3B" w14:textId="3AAB93CA" w:rsidR="004134EE" w:rsidRPr="004D5F63" w:rsidRDefault="004D5F63" w:rsidP="007E38BB">
      <w:pPr>
        <w:pStyle w:val="Heading3"/>
        <w:spacing w:before="600"/>
        <w:rPr>
          <w:color w:val="016574" w:themeColor="accent1"/>
        </w:rPr>
      </w:pPr>
      <w:bookmarkStart w:id="32" w:name="_Toc198292025"/>
      <w:r w:rsidRPr="004D5F63">
        <w:rPr>
          <w:color w:val="016574" w:themeColor="accent1"/>
        </w:rPr>
        <w:t>2.2</w:t>
      </w:r>
      <w:r w:rsidR="00BE3F3B">
        <w:rPr>
          <w:color w:val="016574" w:themeColor="accent1"/>
        </w:rPr>
        <w:t xml:space="preserve">   </w:t>
      </w:r>
      <w:r w:rsidRPr="004D5F63">
        <w:rPr>
          <w:color w:val="016574" w:themeColor="accent1"/>
        </w:rPr>
        <w:t>Water activity</w:t>
      </w:r>
      <w:bookmarkEnd w:id="32"/>
      <w:r w:rsidRPr="004D5F63">
        <w:rPr>
          <w:color w:val="016574" w:themeColor="accent1"/>
        </w:rPr>
        <w:t xml:space="preserve">  </w:t>
      </w:r>
    </w:p>
    <w:p w14:paraId="3FA32538" w14:textId="76519AF2" w:rsidR="00031B3E" w:rsidRDefault="00E520F1" w:rsidP="00031B3E">
      <w:pPr>
        <w:rPr>
          <w:noProof/>
          <w:color w:val="016574" w:themeColor="accent1"/>
        </w:rPr>
      </w:pPr>
      <w:r w:rsidRPr="009A5385">
        <w:rPr>
          <w:noProof/>
          <w:color w:val="016574" w:themeColor="accent1"/>
        </w:rPr>
        <mc:AlternateContent>
          <mc:Choice Requires="wps">
            <w:drawing>
              <wp:anchor distT="45720" distB="45720" distL="114300" distR="114300" simplePos="0" relativeHeight="251658241" behindDoc="0" locked="0" layoutInCell="1" allowOverlap="1" wp14:anchorId="76696D0B" wp14:editId="45674BF3">
                <wp:simplePos x="0" y="0"/>
                <wp:positionH relativeFrom="margin">
                  <wp:posOffset>-635</wp:posOffset>
                </wp:positionH>
                <wp:positionV relativeFrom="paragraph">
                  <wp:posOffset>281940</wp:posOffset>
                </wp:positionV>
                <wp:extent cx="6400165" cy="4135120"/>
                <wp:effectExtent l="0" t="0" r="19685" b="17780"/>
                <wp:wrapSquare wrapText="bothSides"/>
                <wp:docPr id="14739749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4135120"/>
                        </a:xfrm>
                        <a:prstGeom prst="rect">
                          <a:avLst/>
                        </a:prstGeom>
                        <a:solidFill>
                          <a:srgbClr val="FFFFFF"/>
                        </a:solidFill>
                        <a:ln w="19050">
                          <a:solidFill>
                            <a:srgbClr val="016574"/>
                          </a:solidFill>
                          <a:miter lim="800000"/>
                          <a:headEnd/>
                          <a:tailEnd/>
                        </a:ln>
                      </wps:spPr>
                      <wps:txbx>
                        <w:txbxContent>
                          <w:p w14:paraId="28F27A48" w14:textId="417BC0FD" w:rsidR="002F5B8C" w:rsidRDefault="002F5B8C" w:rsidP="00094BDB">
                            <w:pPr>
                              <w:pStyle w:val="ListParagraph"/>
                              <w:numPr>
                                <w:ilvl w:val="0"/>
                                <w:numId w:val="34"/>
                              </w:numPr>
                              <w:spacing w:before="120" w:line="264" w:lineRule="auto"/>
                              <w:ind w:left="426" w:hanging="284"/>
                              <w:contextualSpacing w:val="0"/>
                            </w:pPr>
                            <w:r w:rsidRPr="0031623C">
                              <w:t>The construction and operation of borehole</w:t>
                            </w:r>
                            <w:r>
                              <w:t>(s)</w:t>
                            </w:r>
                            <w:r w:rsidRPr="0031623C">
                              <w:t xml:space="preserve"> which </w:t>
                            </w:r>
                            <w:r w:rsidR="004B0AA4">
                              <w:t>are</w:t>
                            </w:r>
                            <w:r w:rsidRPr="0031623C">
                              <w:t xml:space="preserve"> greater</w:t>
                            </w:r>
                            <w:r>
                              <w:t xml:space="preserve"> </w:t>
                            </w:r>
                            <w:r w:rsidRPr="0031623C">
                              <w:t>than 200m</w:t>
                            </w:r>
                            <w:r>
                              <w:t xml:space="preserve"> </w:t>
                            </w:r>
                            <w:r w:rsidR="00886445">
                              <w:t xml:space="preserve">       </w:t>
                            </w:r>
                            <w:r>
                              <w:t xml:space="preserve">  </w:t>
                            </w:r>
                            <w:sdt>
                              <w:sdtPr>
                                <w:rPr>
                                  <w:rFonts w:ascii="MS Gothic" w:eastAsia="MS Gothic" w:hAnsi="MS Gothic" w:cs="Arial"/>
                                  <w:b/>
                                  <w:color w:val="016574"/>
                                  <w:sz w:val="52"/>
                                  <w:szCs w:val="52"/>
                                </w:rPr>
                                <w:id w:val="888772503"/>
                                <w14:checkbox>
                                  <w14:checked w14:val="0"/>
                                  <w14:checkedState w14:val="2612" w14:font="MS Gothic"/>
                                  <w14:uncheckedState w14:val="2610" w14:font="MS Gothic"/>
                                </w14:checkbox>
                              </w:sdtPr>
                              <w:sdtEndPr/>
                              <w:sdtContent>
                                <w:r w:rsidR="00D2459A">
                                  <w:rPr>
                                    <w:rFonts w:ascii="MS Gothic" w:eastAsia="MS Gothic" w:hAnsi="MS Gothic" w:cs="Arial" w:hint="eastAsia"/>
                                    <w:b/>
                                    <w:color w:val="016574"/>
                                    <w:sz w:val="52"/>
                                    <w:szCs w:val="52"/>
                                  </w:rPr>
                                  <w:t>☐</w:t>
                                </w:r>
                              </w:sdtContent>
                            </w:sdt>
                            <w:r w:rsidR="00D2459A" w:rsidRPr="0031623C">
                              <w:t xml:space="preserve"> </w:t>
                            </w:r>
                            <w:r w:rsidRPr="008F3276">
                              <w:t xml:space="preserve"> </w:t>
                            </w:r>
                            <w:r>
                              <w:t xml:space="preserve">    </w:t>
                            </w:r>
                            <w:r w:rsidR="0064516C">
                              <w:t xml:space="preserve"> </w:t>
                            </w:r>
                            <w:r w:rsidRPr="0031623C">
                              <w:t>in depth</w:t>
                            </w:r>
                            <w:r>
                              <w:t>, which are:</w:t>
                            </w:r>
                          </w:p>
                          <w:p w14:paraId="7949F64B" w14:textId="27B4A562" w:rsidR="002F5B8C" w:rsidRDefault="002F5B8C" w:rsidP="00F27E54">
                            <w:pPr>
                              <w:pStyle w:val="ListParagraph"/>
                              <w:numPr>
                                <w:ilvl w:val="0"/>
                                <w:numId w:val="17"/>
                              </w:numPr>
                              <w:spacing w:before="200"/>
                              <w:ind w:left="709" w:hanging="284"/>
                              <w:contextualSpacing w:val="0"/>
                            </w:pPr>
                            <w:r>
                              <w:t>T</w:t>
                            </w:r>
                            <w:r w:rsidRPr="0031623C">
                              <w:t>emporary</w:t>
                            </w:r>
                            <w:r>
                              <w:t xml:space="preserve"> (fully backfilled and de-commissioned within 28 days of </w:t>
                            </w:r>
                            <w:r w:rsidR="00886445">
                              <w:t xml:space="preserve">           </w:t>
                            </w:r>
                            <w:r w:rsidRPr="0015277E">
                              <w:t>construct</w:t>
                            </w:r>
                            <w:r w:rsidR="006822DA" w:rsidRPr="0015277E">
                              <w:t xml:space="preserve">ion </w:t>
                            </w:r>
                            <w:r w:rsidRPr="0015277E">
                              <w:t xml:space="preserve">being </w:t>
                            </w:r>
                            <w:r w:rsidR="006822DA" w:rsidRPr="0015277E">
                              <w:t>completed</w:t>
                            </w:r>
                            <w:r w:rsidRPr="0015277E">
                              <w:t>);</w:t>
                            </w:r>
                            <w:r w:rsidRPr="0031623C">
                              <w:t xml:space="preserve"> or</w:t>
                            </w:r>
                          </w:p>
                          <w:p w14:paraId="257A88CB" w14:textId="20A77B3E" w:rsidR="002F5B8C" w:rsidRPr="009C5DA8" w:rsidRDefault="002F5B8C" w:rsidP="00F00747">
                            <w:pPr>
                              <w:pStyle w:val="ListParagraph"/>
                              <w:numPr>
                                <w:ilvl w:val="0"/>
                                <w:numId w:val="17"/>
                              </w:numPr>
                              <w:ind w:left="709" w:hanging="283"/>
                              <w:contextualSpacing w:val="0"/>
                              <w:rPr>
                                <w:rFonts w:cs="Arial"/>
                                <w:bCs/>
                              </w:rPr>
                            </w:pPr>
                            <w:r>
                              <w:t>Part of</w:t>
                            </w:r>
                            <w:r w:rsidRPr="0031623C">
                              <w:t xml:space="preserve"> a closed loop geothermal system and the</w:t>
                            </w:r>
                            <w:r w:rsidRPr="009C5DA8">
                              <w:rPr>
                                <w:rFonts w:cs="Arial"/>
                                <w:b/>
                              </w:rPr>
                              <w:t xml:space="preserve"> </w:t>
                            </w:r>
                            <w:r w:rsidRPr="0031623C">
                              <w:t xml:space="preserve">pipework is </w:t>
                            </w:r>
                            <w:r w:rsidRPr="00231A51">
                              <w:t>quickly</w:t>
                            </w:r>
                            <w:r>
                              <w:t xml:space="preserve"> </w:t>
                            </w:r>
                            <w:r w:rsidR="00886445">
                              <w:t xml:space="preserve">            </w:t>
                            </w:r>
                            <w:r w:rsidRPr="0031623C">
                              <w:t>cemented in place</w:t>
                            </w:r>
                            <w:r>
                              <w:t xml:space="preserve"> </w:t>
                            </w:r>
                            <w:r w:rsidRPr="00774AAA">
                              <w:t>within 28 days of being constructed.</w:t>
                            </w:r>
                            <w:r w:rsidRPr="009C5DA8">
                              <w:rPr>
                                <w:rFonts w:cs="Arial"/>
                                <w:bCs/>
                              </w:rPr>
                              <w:tab/>
                            </w:r>
                            <w:r w:rsidRPr="009C5DA8">
                              <w:rPr>
                                <w:rFonts w:cs="Arial"/>
                                <w:bCs/>
                              </w:rPr>
                              <w:tab/>
                              <w:t xml:space="preserve">      </w:t>
                            </w:r>
                          </w:p>
                          <w:p w14:paraId="3F324222" w14:textId="6A290D36" w:rsidR="002F5B8C" w:rsidRDefault="002F5B8C" w:rsidP="00886445">
                            <w:pPr>
                              <w:pStyle w:val="ListParagraph"/>
                              <w:numPr>
                                <w:ilvl w:val="0"/>
                                <w:numId w:val="34"/>
                              </w:numPr>
                              <w:spacing w:before="240" w:line="264" w:lineRule="auto"/>
                              <w:ind w:left="426" w:hanging="284"/>
                              <w:contextualSpacing w:val="0"/>
                            </w:pPr>
                            <w:r w:rsidRPr="0031623C">
                              <w:t>The construction and operation of borehole</w:t>
                            </w:r>
                            <w:r>
                              <w:t>(s)</w:t>
                            </w:r>
                            <w:r w:rsidRPr="0031623C">
                              <w:t xml:space="preserve"> which </w:t>
                            </w:r>
                            <w:r w:rsidR="004B0AA4">
                              <w:t>are</w:t>
                            </w:r>
                            <w:r w:rsidRPr="0031623C">
                              <w:t xml:space="preserve"> greater</w:t>
                            </w:r>
                            <w:r>
                              <w:t xml:space="preserve"> </w:t>
                            </w:r>
                            <w:r w:rsidRPr="0031623C">
                              <w:t>than</w:t>
                            </w:r>
                            <w:r w:rsidR="004E2FCC">
                              <w:t xml:space="preserve"> 200m</w:t>
                            </w:r>
                            <w:r w:rsidR="00886445">
                              <w:t xml:space="preserve">         </w:t>
                            </w:r>
                            <w:r w:rsidRPr="0031623C">
                              <w:t xml:space="preserve"> </w:t>
                            </w:r>
                            <w:sdt>
                              <w:sdtPr>
                                <w:rPr>
                                  <w:rFonts w:ascii="MS Gothic" w:eastAsia="MS Gothic" w:hAnsi="MS Gothic" w:cs="Arial"/>
                                  <w:b/>
                                  <w:color w:val="016574"/>
                                  <w:sz w:val="52"/>
                                  <w:szCs w:val="52"/>
                                </w:rPr>
                                <w:id w:val="297726634"/>
                                <w14:checkbox>
                                  <w14:checked w14:val="0"/>
                                  <w14:checkedState w14:val="2612" w14:font="MS Gothic"/>
                                  <w14:uncheckedState w14:val="2610" w14:font="MS Gothic"/>
                                </w14:checkbox>
                              </w:sdtPr>
                              <w:sdtEndPr/>
                              <w:sdtContent>
                                <w:r w:rsidR="004E2FCC">
                                  <w:rPr>
                                    <w:rFonts w:ascii="MS Gothic" w:eastAsia="MS Gothic" w:hAnsi="MS Gothic" w:cs="Arial" w:hint="eastAsia"/>
                                    <w:b/>
                                    <w:color w:val="016574"/>
                                    <w:sz w:val="52"/>
                                    <w:szCs w:val="52"/>
                                  </w:rPr>
                                  <w:t>☐</w:t>
                                </w:r>
                              </w:sdtContent>
                            </w:sdt>
                            <w:r w:rsidR="004E2FCC" w:rsidRPr="008F3276">
                              <w:t xml:space="preserve"> </w:t>
                            </w:r>
                            <w:r w:rsidR="004E2FCC">
                              <w:t xml:space="preserve"> </w:t>
                            </w:r>
                            <w:r w:rsidR="00886445">
                              <w:t xml:space="preserve">       </w:t>
                            </w:r>
                            <w:r w:rsidRPr="0031623C">
                              <w:t>in depth</w:t>
                            </w:r>
                            <w:r>
                              <w:t>, which are:</w:t>
                            </w:r>
                          </w:p>
                          <w:p w14:paraId="061FEE25" w14:textId="66B9FD81" w:rsidR="002F5B8C" w:rsidRDefault="002F5B8C" w:rsidP="00F27E54">
                            <w:pPr>
                              <w:pStyle w:val="ListParagraph"/>
                              <w:numPr>
                                <w:ilvl w:val="0"/>
                                <w:numId w:val="17"/>
                              </w:numPr>
                              <w:spacing w:before="200"/>
                              <w:ind w:left="721" w:hanging="284"/>
                              <w:contextualSpacing w:val="0"/>
                            </w:pPr>
                            <w:r>
                              <w:t>Not t</w:t>
                            </w:r>
                            <w:r w:rsidRPr="0031623C">
                              <w:t>emporary</w:t>
                            </w:r>
                            <w:r>
                              <w:t xml:space="preserve"> (not fully backfilled and de-commissioned within 28 days of </w:t>
                            </w:r>
                            <w:r w:rsidR="006822DA" w:rsidRPr="0015277E">
                              <w:t>construction</w:t>
                            </w:r>
                            <w:r w:rsidRPr="0015277E">
                              <w:t xml:space="preserve"> being </w:t>
                            </w:r>
                            <w:r w:rsidR="00D715CD" w:rsidRPr="0015277E">
                              <w:t>completed</w:t>
                            </w:r>
                            <w:r>
                              <w:t>);</w:t>
                            </w:r>
                            <w:r w:rsidRPr="0031623C">
                              <w:t xml:space="preserve"> or</w:t>
                            </w:r>
                          </w:p>
                          <w:p w14:paraId="11FFA21D" w14:textId="12A0F45B" w:rsidR="002F5B8C" w:rsidRPr="00EA5A52" w:rsidRDefault="002F5B8C" w:rsidP="00510134">
                            <w:pPr>
                              <w:pStyle w:val="ListParagraph"/>
                              <w:numPr>
                                <w:ilvl w:val="0"/>
                                <w:numId w:val="17"/>
                              </w:numPr>
                              <w:ind w:left="720" w:hanging="284"/>
                              <w:contextualSpacing w:val="0"/>
                            </w:pPr>
                            <w:r>
                              <w:t>Part of</w:t>
                            </w:r>
                            <w:r w:rsidRPr="0031623C">
                              <w:t xml:space="preserve"> a closed loop geothermal system and the</w:t>
                            </w:r>
                            <w:r w:rsidRPr="00EA5A52">
                              <w:rPr>
                                <w:rFonts w:cs="Arial"/>
                                <w:b/>
                              </w:rPr>
                              <w:t xml:space="preserve"> </w:t>
                            </w:r>
                            <w:r w:rsidRPr="0031623C">
                              <w:t xml:space="preserve">pipework is </w:t>
                            </w:r>
                            <w:r>
                              <w:t xml:space="preserve">not </w:t>
                            </w:r>
                            <w:r w:rsidRPr="00231A51">
                              <w:t>quickly</w:t>
                            </w:r>
                            <w:r w:rsidRPr="0031623C">
                              <w:t xml:space="preserve"> </w:t>
                            </w:r>
                            <w:r>
                              <w:t xml:space="preserve">          </w:t>
                            </w:r>
                            <w:r w:rsidRPr="0031623C">
                              <w:t>cemented in place</w:t>
                            </w:r>
                            <w:r>
                              <w:t xml:space="preserve"> </w:t>
                            </w:r>
                            <w:r w:rsidRPr="00774AAA">
                              <w:t xml:space="preserve">within 28 days of </w:t>
                            </w:r>
                            <w:r w:rsidR="0039436F">
                              <w:t>construction being completed</w:t>
                            </w:r>
                            <w:r w:rsidRPr="00774AAA">
                              <w:t>.</w:t>
                            </w:r>
                            <w:r w:rsidRPr="00EA5A52">
                              <w:rPr>
                                <w:rFonts w:cs="Arial"/>
                                <w:bCs/>
                              </w:rPr>
                              <w:tab/>
                              <w:t xml:space="preserve">   </w:t>
                            </w:r>
                          </w:p>
                          <w:p w14:paraId="16FAED82" w14:textId="77777777" w:rsidR="002F5B8C" w:rsidRPr="002822AE" w:rsidRDefault="002F5B8C" w:rsidP="002F5B8C">
                            <w:pPr>
                              <w:pStyle w:val="ListParagraph"/>
                              <w:spacing w:before="120" w:line="240" w:lineRule="auto"/>
                              <w:ind w:left="425"/>
                              <w:contextualSpacing w:val="0"/>
                              <w:rPr>
                                <w:rFonts w:cs="Arial"/>
                                <w:b/>
                                <w:color w:val="016574"/>
                                <w:sz w:val="52"/>
                                <w:szCs w:val="52"/>
                              </w:rPr>
                            </w:pPr>
                            <w:r>
                              <w:rPr>
                                <w:rFonts w:cs="Arial"/>
                                <w:bCs/>
                              </w:rPr>
                              <w:tab/>
                            </w:r>
                            <w:r>
                              <w:rPr>
                                <w:rFonts w:cs="Arial"/>
                                <w:bCs/>
                              </w:rPr>
                              <w:tab/>
                            </w:r>
                            <w:r w:rsidRPr="002822AE">
                              <w:rPr>
                                <w:rFonts w:cs="Arial"/>
                                <w:bCs/>
                              </w:rPr>
                              <w:t xml:space="preserve">           </w:t>
                            </w:r>
                            <w:r>
                              <w:rPr>
                                <w:rFonts w:cs="Arial"/>
                                <w:bCs/>
                              </w:rPr>
                              <w:t xml:space="preserve">      </w:t>
                            </w:r>
                          </w:p>
                          <w:p w14:paraId="337645D5" w14:textId="77777777" w:rsidR="002F5B8C" w:rsidRDefault="002F5B8C" w:rsidP="002F5B8C">
                            <w:pPr>
                              <w:spacing w:line="240" w:lineRule="auto"/>
                              <w:ind w:left="426" w:hanging="284"/>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96D0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2pt;width:503.95pt;height:325.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" strokecolor="#016574" strokeweight="1.5pt">
                <v:textbox>
                  <w:txbxContent>
                    <w:p w14:paraId="28F27A48" w14:textId="417BC0FD" w:rsidR="002F5B8C" w:rsidRDefault="002F5B8C" w:rsidP="00094BDB">
                      <w:pPr>
                        <w:pStyle w:val="ListParagraph"/>
                        <w:numPr>
                          <w:ilvl w:val="0"/>
                          <w:numId w:val="34"/>
                        </w:numPr>
                        <w:spacing w:before="120" w:line="264" w:lineRule="auto"/>
                        <w:ind w:left="426" w:hanging="284"/>
                        <w:contextualSpacing w:val="0"/>
                      </w:pPr>
                      <w:r w:rsidRPr="0031623C">
                        <w:t>The construction and operation of borehole</w:t>
                      </w:r>
                      <w:r>
                        <w:t>(s)</w:t>
                      </w:r>
                      <w:r w:rsidRPr="0031623C">
                        <w:t xml:space="preserve"> which </w:t>
                      </w:r>
                      <w:r w:rsidR="004B0AA4">
                        <w:t>are</w:t>
                      </w:r>
                      <w:r w:rsidRPr="0031623C">
                        <w:t xml:space="preserve"> greater</w:t>
                      </w:r>
                      <w:r>
                        <w:t xml:space="preserve"> </w:t>
                      </w:r>
                      <w:r w:rsidRPr="0031623C">
                        <w:t>than 200m</w:t>
                      </w:r>
                      <w:r>
                        <w:t xml:space="preserve"> </w:t>
                      </w:r>
                      <w:r w:rsidR="00886445">
                        <w:t xml:space="preserve">       </w:t>
                      </w:r>
                      <w:r>
                        <w:t xml:space="preserve">  </w:t>
                      </w:r>
                      <w:sdt>
                        <w:sdtPr>
                          <w:rPr>
                            <w:rFonts w:ascii="MS Gothic" w:eastAsia="MS Gothic" w:hAnsi="MS Gothic" w:cs="Arial"/>
                            <w:b/>
                            <w:color w:val="016574"/>
                            <w:sz w:val="52"/>
                            <w:szCs w:val="52"/>
                          </w:rPr>
                          <w:id w:val="888772503"/>
                          <w14:checkbox>
                            <w14:checked w14:val="0"/>
                            <w14:checkedState w14:val="2612" w14:font="MS Gothic"/>
                            <w14:uncheckedState w14:val="2610" w14:font="MS Gothic"/>
                          </w14:checkbox>
                        </w:sdtPr>
                        <w:sdtContent>
                          <w:r w:rsidR="00D2459A">
                            <w:rPr>
                              <w:rFonts w:ascii="MS Gothic" w:eastAsia="MS Gothic" w:hAnsi="MS Gothic" w:cs="Arial" w:hint="eastAsia"/>
                              <w:b/>
                              <w:color w:val="016574"/>
                              <w:sz w:val="52"/>
                              <w:szCs w:val="52"/>
                            </w:rPr>
                            <w:t>☐</w:t>
                          </w:r>
                        </w:sdtContent>
                      </w:sdt>
                      <w:r w:rsidR="00D2459A" w:rsidRPr="0031623C">
                        <w:t xml:space="preserve"> </w:t>
                      </w:r>
                      <w:r w:rsidRPr="008F3276">
                        <w:t xml:space="preserve"> </w:t>
                      </w:r>
                      <w:r>
                        <w:t xml:space="preserve">    </w:t>
                      </w:r>
                      <w:r w:rsidR="0064516C">
                        <w:t xml:space="preserve"> </w:t>
                      </w:r>
                      <w:r w:rsidRPr="0031623C">
                        <w:t>in depth</w:t>
                      </w:r>
                      <w:r>
                        <w:t>, which are:</w:t>
                      </w:r>
                    </w:p>
                    <w:p w14:paraId="7949F64B" w14:textId="27B4A562" w:rsidR="002F5B8C" w:rsidRDefault="002F5B8C" w:rsidP="00F27E54">
                      <w:pPr>
                        <w:pStyle w:val="ListParagraph"/>
                        <w:numPr>
                          <w:ilvl w:val="0"/>
                          <w:numId w:val="17"/>
                        </w:numPr>
                        <w:spacing w:before="200"/>
                        <w:ind w:left="709" w:hanging="284"/>
                        <w:contextualSpacing w:val="0"/>
                      </w:pPr>
                      <w:r>
                        <w:t>T</w:t>
                      </w:r>
                      <w:r w:rsidRPr="0031623C">
                        <w:t>emporary</w:t>
                      </w:r>
                      <w:r>
                        <w:t xml:space="preserve"> (fully backfilled and de-commissioned within 28 days of </w:t>
                      </w:r>
                      <w:r w:rsidR="00886445">
                        <w:t xml:space="preserve">           </w:t>
                      </w:r>
                      <w:r w:rsidRPr="0015277E">
                        <w:t>construct</w:t>
                      </w:r>
                      <w:r w:rsidR="006822DA" w:rsidRPr="0015277E">
                        <w:t xml:space="preserve">ion </w:t>
                      </w:r>
                      <w:r w:rsidRPr="0015277E">
                        <w:t xml:space="preserve">being </w:t>
                      </w:r>
                      <w:r w:rsidR="006822DA" w:rsidRPr="0015277E">
                        <w:t>completed</w:t>
                      </w:r>
                      <w:r w:rsidRPr="0015277E">
                        <w:t>);</w:t>
                      </w:r>
                      <w:r w:rsidRPr="0031623C">
                        <w:t xml:space="preserve"> or</w:t>
                      </w:r>
                    </w:p>
                    <w:p w14:paraId="257A88CB" w14:textId="20A77B3E" w:rsidR="002F5B8C" w:rsidRPr="009C5DA8" w:rsidRDefault="002F5B8C" w:rsidP="00F00747">
                      <w:pPr>
                        <w:pStyle w:val="ListParagraph"/>
                        <w:numPr>
                          <w:ilvl w:val="0"/>
                          <w:numId w:val="17"/>
                        </w:numPr>
                        <w:ind w:left="709" w:hanging="283"/>
                        <w:contextualSpacing w:val="0"/>
                        <w:rPr>
                          <w:rFonts w:cs="Arial"/>
                          <w:bCs/>
                        </w:rPr>
                      </w:pPr>
                      <w:r>
                        <w:t>Part of</w:t>
                      </w:r>
                      <w:r w:rsidRPr="0031623C">
                        <w:t xml:space="preserve"> a closed loop geothermal system and the</w:t>
                      </w:r>
                      <w:r w:rsidRPr="009C5DA8">
                        <w:rPr>
                          <w:rFonts w:cs="Arial"/>
                          <w:b/>
                        </w:rPr>
                        <w:t xml:space="preserve"> </w:t>
                      </w:r>
                      <w:r w:rsidRPr="0031623C">
                        <w:t xml:space="preserve">pipework is </w:t>
                      </w:r>
                      <w:r w:rsidRPr="00231A51">
                        <w:t>quickly</w:t>
                      </w:r>
                      <w:r>
                        <w:t xml:space="preserve"> </w:t>
                      </w:r>
                      <w:r w:rsidR="00886445">
                        <w:t xml:space="preserve">            </w:t>
                      </w:r>
                      <w:r w:rsidRPr="0031623C">
                        <w:t>cemented in place</w:t>
                      </w:r>
                      <w:r>
                        <w:t xml:space="preserve"> </w:t>
                      </w:r>
                      <w:r w:rsidRPr="00774AAA">
                        <w:t>within 28 days of being constructed.</w:t>
                      </w:r>
                      <w:r w:rsidRPr="009C5DA8">
                        <w:rPr>
                          <w:rFonts w:cs="Arial"/>
                          <w:bCs/>
                        </w:rPr>
                        <w:tab/>
                      </w:r>
                      <w:r w:rsidRPr="009C5DA8">
                        <w:rPr>
                          <w:rFonts w:cs="Arial"/>
                          <w:bCs/>
                        </w:rPr>
                        <w:tab/>
                        <w:t xml:space="preserve">      </w:t>
                      </w:r>
                    </w:p>
                    <w:p w14:paraId="3F324222" w14:textId="6A290D36" w:rsidR="002F5B8C" w:rsidRDefault="002F5B8C" w:rsidP="00886445">
                      <w:pPr>
                        <w:pStyle w:val="ListParagraph"/>
                        <w:numPr>
                          <w:ilvl w:val="0"/>
                          <w:numId w:val="34"/>
                        </w:numPr>
                        <w:spacing w:before="240" w:line="264" w:lineRule="auto"/>
                        <w:ind w:left="426" w:hanging="284"/>
                        <w:contextualSpacing w:val="0"/>
                      </w:pPr>
                      <w:r w:rsidRPr="0031623C">
                        <w:t>The construction and operation of borehole</w:t>
                      </w:r>
                      <w:r>
                        <w:t>(s)</w:t>
                      </w:r>
                      <w:r w:rsidRPr="0031623C">
                        <w:t xml:space="preserve"> which </w:t>
                      </w:r>
                      <w:r w:rsidR="004B0AA4">
                        <w:t>are</w:t>
                      </w:r>
                      <w:r w:rsidRPr="0031623C">
                        <w:t xml:space="preserve"> greater</w:t>
                      </w:r>
                      <w:r>
                        <w:t xml:space="preserve"> </w:t>
                      </w:r>
                      <w:r w:rsidRPr="0031623C">
                        <w:t>than</w:t>
                      </w:r>
                      <w:r w:rsidR="004E2FCC">
                        <w:t xml:space="preserve"> 200m</w:t>
                      </w:r>
                      <w:r w:rsidR="00886445">
                        <w:t xml:space="preserve">         </w:t>
                      </w:r>
                      <w:r w:rsidRPr="0031623C">
                        <w:t xml:space="preserve"> </w:t>
                      </w:r>
                      <w:sdt>
                        <w:sdtPr>
                          <w:rPr>
                            <w:rFonts w:ascii="MS Gothic" w:eastAsia="MS Gothic" w:hAnsi="MS Gothic" w:cs="Arial"/>
                            <w:b/>
                            <w:color w:val="016574"/>
                            <w:sz w:val="52"/>
                            <w:szCs w:val="52"/>
                          </w:rPr>
                          <w:id w:val="297726634"/>
                          <w14:checkbox>
                            <w14:checked w14:val="0"/>
                            <w14:checkedState w14:val="2612" w14:font="MS Gothic"/>
                            <w14:uncheckedState w14:val="2610" w14:font="MS Gothic"/>
                          </w14:checkbox>
                        </w:sdtPr>
                        <w:sdtContent>
                          <w:r w:rsidR="004E2FCC">
                            <w:rPr>
                              <w:rFonts w:ascii="MS Gothic" w:eastAsia="MS Gothic" w:hAnsi="MS Gothic" w:cs="Arial" w:hint="eastAsia"/>
                              <w:b/>
                              <w:color w:val="016574"/>
                              <w:sz w:val="52"/>
                              <w:szCs w:val="52"/>
                            </w:rPr>
                            <w:t>☐</w:t>
                          </w:r>
                        </w:sdtContent>
                      </w:sdt>
                      <w:r w:rsidR="004E2FCC" w:rsidRPr="008F3276">
                        <w:t xml:space="preserve"> </w:t>
                      </w:r>
                      <w:r w:rsidR="004E2FCC">
                        <w:t xml:space="preserve"> </w:t>
                      </w:r>
                      <w:r w:rsidR="00886445">
                        <w:t xml:space="preserve">       </w:t>
                      </w:r>
                      <w:r w:rsidRPr="0031623C">
                        <w:t>in depth</w:t>
                      </w:r>
                      <w:r>
                        <w:t>, which are:</w:t>
                      </w:r>
                    </w:p>
                    <w:p w14:paraId="061FEE25" w14:textId="66B9FD81" w:rsidR="002F5B8C" w:rsidRDefault="002F5B8C" w:rsidP="00F27E54">
                      <w:pPr>
                        <w:pStyle w:val="ListParagraph"/>
                        <w:numPr>
                          <w:ilvl w:val="0"/>
                          <w:numId w:val="17"/>
                        </w:numPr>
                        <w:spacing w:before="200"/>
                        <w:ind w:left="721" w:hanging="284"/>
                        <w:contextualSpacing w:val="0"/>
                      </w:pPr>
                      <w:r>
                        <w:t>Not t</w:t>
                      </w:r>
                      <w:r w:rsidRPr="0031623C">
                        <w:t>emporary</w:t>
                      </w:r>
                      <w:r>
                        <w:t xml:space="preserve"> (not fully backfilled and de-commissioned within 28 days of </w:t>
                      </w:r>
                      <w:r w:rsidR="006822DA" w:rsidRPr="0015277E">
                        <w:t>construction</w:t>
                      </w:r>
                      <w:r w:rsidRPr="0015277E">
                        <w:t xml:space="preserve"> being </w:t>
                      </w:r>
                      <w:r w:rsidR="00D715CD" w:rsidRPr="0015277E">
                        <w:t>completed</w:t>
                      </w:r>
                      <w:r>
                        <w:t>);</w:t>
                      </w:r>
                      <w:r w:rsidRPr="0031623C">
                        <w:t xml:space="preserve"> or</w:t>
                      </w:r>
                    </w:p>
                    <w:p w14:paraId="11FFA21D" w14:textId="12A0F45B" w:rsidR="002F5B8C" w:rsidRPr="00EA5A52" w:rsidRDefault="002F5B8C" w:rsidP="00510134">
                      <w:pPr>
                        <w:pStyle w:val="ListParagraph"/>
                        <w:numPr>
                          <w:ilvl w:val="0"/>
                          <w:numId w:val="17"/>
                        </w:numPr>
                        <w:ind w:left="720" w:hanging="284"/>
                        <w:contextualSpacing w:val="0"/>
                      </w:pPr>
                      <w:r>
                        <w:t>Part of</w:t>
                      </w:r>
                      <w:r w:rsidRPr="0031623C">
                        <w:t xml:space="preserve"> a closed loop geothermal system and the</w:t>
                      </w:r>
                      <w:r w:rsidRPr="00EA5A52">
                        <w:rPr>
                          <w:rFonts w:cs="Arial"/>
                          <w:b/>
                        </w:rPr>
                        <w:t xml:space="preserve"> </w:t>
                      </w:r>
                      <w:r w:rsidRPr="0031623C">
                        <w:t xml:space="preserve">pipework is </w:t>
                      </w:r>
                      <w:r>
                        <w:t xml:space="preserve">not </w:t>
                      </w:r>
                      <w:r w:rsidRPr="00231A51">
                        <w:t>quickly</w:t>
                      </w:r>
                      <w:r w:rsidRPr="0031623C">
                        <w:t xml:space="preserve"> </w:t>
                      </w:r>
                      <w:r>
                        <w:t xml:space="preserve">          </w:t>
                      </w:r>
                      <w:r w:rsidRPr="0031623C">
                        <w:t>cemented in place</w:t>
                      </w:r>
                      <w:r>
                        <w:t xml:space="preserve"> </w:t>
                      </w:r>
                      <w:r w:rsidRPr="00774AAA">
                        <w:t xml:space="preserve">within 28 days of </w:t>
                      </w:r>
                      <w:r w:rsidR="0039436F">
                        <w:t>construction being completed</w:t>
                      </w:r>
                      <w:r w:rsidRPr="00774AAA">
                        <w:t>.</w:t>
                      </w:r>
                      <w:r w:rsidRPr="00EA5A52">
                        <w:rPr>
                          <w:rFonts w:cs="Arial"/>
                          <w:bCs/>
                        </w:rPr>
                        <w:tab/>
                        <w:t xml:space="preserve">   </w:t>
                      </w:r>
                    </w:p>
                    <w:p w14:paraId="16FAED82" w14:textId="77777777" w:rsidR="002F5B8C" w:rsidRPr="002822AE" w:rsidRDefault="002F5B8C" w:rsidP="002F5B8C">
                      <w:pPr>
                        <w:pStyle w:val="ListParagraph"/>
                        <w:spacing w:before="120" w:line="240" w:lineRule="auto"/>
                        <w:ind w:left="425"/>
                        <w:contextualSpacing w:val="0"/>
                        <w:rPr>
                          <w:rFonts w:cs="Arial"/>
                          <w:b/>
                          <w:color w:val="016574"/>
                          <w:sz w:val="52"/>
                          <w:szCs w:val="52"/>
                        </w:rPr>
                      </w:pPr>
                      <w:r>
                        <w:rPr>
                          <w:rFonts w:cs="Arial"/>
                          <w:bCs/>
                        </w:rPr>
                        <w:tab/>
                      </w:r>
                      <w:r>
                        <w:rPr>
                          <w:rFonts w:cs="Arial"/>
                          <w:bCs/>
                        </w:rPr>
                        <w:tab/>
                      </w:r>
                      <w:r w:rsidRPr="002822AE">
                        <w:rPr>
                          <w:rFonts w:cs="Arial"/>
                          <w:bCs/>
                        </w:rPr>
                        <w:t xml:space="preserve">           </w:t>
                      </w:r>
                      <w:r>
                        <w:rPr>
                          <w:rFonts w:cs="Arial"/>
                          <w:bCs/>
                        </w:rPr>
                        <w:t xml:space="preserve">      </w:t>
                      </w:r>
                    </w:p>
                    <w:p w14:paraId="337645D5" w14:textId="77777777" w:rsidR="002F5B8C" w:rsidRDefault="002F5B8C" w:rsidP="002F5B8C">
                      <w:pPr>
                        <w:spacing w:line="240" w:lineRule="auto"/>
                        <w:ind w:left="426" w:hanging="284"/>
                        <w:rPr>
                          <w:rFonts w:cs="Arial"/>
                          <w:bCs/>
                        </w:rPr>
                      </w:pPr>
                    </w:p>
                  </w:txbxContent>
                </v:textbox>
                <w10:wrap type="square" anchorx="margin"/>
              </v:shape>
            </w:pict>
          </mc:Fallback>
        </mc:AlternateContent>
      </w:r>
      <w:r w:rsidR="004D5F63">
        <w:t>T</w:t>
      </w:r>
      <w:r w:rsidR="004D5F63" w:rsidRPr="00277C00">
        <w:t xml:space="preserve">ick </w:t>
      </w:r>
      <w:r w:rsidR="004D5F63">
        <w:t xml:space="preserve">only one </w:t>
      </w:r>
      <w:r w:rsidR="004D5F63" w:rsidRPr="00277C00">
        <w:t>box</w:t>
      </w:r>
      <w:r w:rsidR="004D5F63">
        <w:t xml:space="preserve"> </w:t>
      </w:r>
      <w:r w:rsidR="004D5F63" w:rsidRPr="00277C00">
        <w:t xml:space="preserve">below to confirm </w:t>
      </w:r>
      <w:r w:rsidR="004D5F63">
        <w:t xml:space="preserve">the type of </w:t>
      </w:r>
      <w:r w:rsidR="00B14887" w:rsidRPr="009C7AB4">
        <w:t>borehole</w:t>
      </w:r>
      <w:r w:rsidR="004D5F63">
        <w:t xml:space="preserve"> you are applying for</w:t>
      </w:r>
      <w:r w:rsidR="004D5F63">
        <w:rPr>
          <w:noProof/>
          <w:color w:val="016574" w:themeColor="accent1"/>
        </w:rPr>
        <w:t>.</w:t>
      </w:r>
    </w:p>
    <w:p w14:paraId="4F6605F5" w14:textId="4C3028BD" w:rsidR="007E38BB" w:rsidRDefault="007E38BB" w:rsidP="00031B3E">
      <w:pPr>
        <w:rPr>
          <w:noProof/>
          <w:color w:val="016574" w:themeColor="accent1"/>
        </w:rPr>
      </w:pPr>
      <w:r>
        <w:rPr>
          <w:noProof/>
          <w:color w:val="016574" w:themeColor="accent1"/>
        </w:rPr>
        <w:br w:type="page"/>
      </w:r>
    </w:p>
    <w:p w14:paraId="4ADE364A" w14:textId="24B1723D" w:rsidR="00990030" w:rsidRPr="00990030" w:rsidRDefault="00990030" w:rsidP="00990030">
      <w:pPr>
        <w:pStyle w:val="Heading2"/>
      </w:pPr>
      <w:bookmarkStart w:id="33" w:name="_Toc191023753"/>
      <w:bookmarkStart w:id="34" w:name="_Toc198292026"/>
      <w:r w:rsidRPr="00990030">
        <w:lastRenderedPageBreak/>
        <w:t xml:space="preserve">Section 3 </w:t>
      </w:r>
      <w:r w:rsidR="008174B2">
        <w:t>–</w:t>
      </w:r>
      <w:r w:rsidRPr="00990030">
        <w:t xml:space="preserve"> </w:t>
      </w:r>
      <w:bookmarkEnd w:id="33"/>
      <w:r w:rsidR="008174B2">
        <w:t>Construction and risk asses</w:t>
      </w:r>
      <w:r w:rsidR="009D4BC4">
        <w:t>sment</w:t>
      </w:r>
      <w:bookmarkEnd w:id="34"/>
    </w:p>
    <w:p w14:paraId="2C0DFFCA" w14:textId="1B435726" w:rsidR="00A965C7" w:rsidRPr="0085125E" w:rsidRDefault="008174B2" w:rsidP="00607E0D">
      <w:pPr>
        <w:rPr>
          <w:rFonts w:ascii="Arial" w:hAnsi="Arial" w:cs="Arial"/>
        </w:rPr>
      </w:pPr>
      <w:r w:rsidRPr="008174B2">
        <w:rPr>
          <w:rStyle w:val="cf01"/>
          <w:rFonts w:ascii="Arial" w:hAnsi="Arial" w:cs="Arial"/>
          <w:sz w:val="24"/>
          <w:szCs w:val="24"/>
        </w:rPr>
        <w:t>Your</w:t>
      </w:r>
      <w:r w:rsidR="007B64C3" w:rsidRPr="008174B2">
        <w:rPr>
          <w:rStyle w:val="cf01"/>
          <w:rFonts w:ascii="Arial" w:hAnsi="Arial" w:cs="Arial"/>
          <w:sz w:val="24"/>
          <w:szCs w:val="24"/>
        </w:rPr>
        <w:t xml:space="preserve"> application</w:t>
      </w:r>
      <w:r w:rsidRPr="008174B2">
        <w:rPr>
          <w:rStyle w:val="cf01"/>
          <w:rFonts w:ascii="Arial" w:hAnsi="Arial" w:cs="Arial"/>
          <w:sz w:val="24"/>
          <w:szCs w:val="24"/>
        </w:rPr>
        <w:t xml:space="preserve"> for a deep borehole</w:t>
      </w:r>
      <w:r w:rsidR="0085125E" w:rsidRPr="008174B2">
        <w:rPr>
          <w:rStyle w:val="cf01"/>
          <w:rFonts w:ascii="Arial" w:hAnsi="Arial" w:cs="Arial"/>
          <w:sz w:val="24"/>
          <w:szCs w:val="24"/>
        </w:rPr>
        <w:t xml:space="preserve"> </w:t>
      </w:r>
      <w:r w:rsidR="00A965C7" w:rsidRPr="008174B2">
        <w:rPr>
          <w:rStyle w:val="cf01"/>
          <w:rFonts w:ascii="Arial" w:hAnsi="Arial" w:cs="Arial"/>
          <w:sz w:val="24"/>
          <w:szCs w:val="24"/>
        </w:rPr>
        <w:t xml:space="preserve">must </w:t>
      </w:r>
      <w:r w:rsidR="00607E0D" w:rsidRPr="008174B2">
        <w:rPr>
          <w:rStyle w:val="cf01"/>
          <w:rFonts w:ascii="Arial" w:hAnsi="Arial" w:cs="Arial"/>
          <w:sz w:val="24"/>
          <w:szCs w:val="24"/>
        </w:rPr>
        <w:t>include</w:t>
      </w:r>
      <w:r w:rsidR="00A965C7" w:rsidRPr="008174B2">
        <w:rPr>
          <w:rStyle w:val="cf01"/>
          <w:rFonts w:ascii="Arial" w:hAnsi="Arial" w:cs="Arial"/>
          <w:sz w:val="24"/>
          <w:szCs w:val="24"/>
        </w:rPr>
        <w:t xml:space="preserve"> all the information </w:t>
      </w:r>
      <w:r w:rsidR="00607E0D" w:rsidRPr="008174B2">
        <w:rPr>
          <w:rStyle w:val="cf01"/>
          <w:rFonts w:ascii="Arial" w:hAnsi="Arial" w:cs="Arial"/>
          <w:sz w:val="24"/>
          <w:szCs w:val="24"/>
        </w:rPr>
        <w:t>required</w:t>
      </w:r>
      <w:r w:rsidR="00944C66" w:rsidRPr="008174B2">
        <w:rPr>
          <w:rStyle w:val="cf01"/>
          <w:rFonts w:ascii="Arial" w:hAnsi="Arial" w:cs="Arial"/>
          <w:sz w:val="24"/>
          <w:szCs w:val="24"/>
        </w:rPr>
        <w:t xml:space="preserve"> in </w:t>
      </w:r>
      <w:r w:rsidRPr="008174B2">
        <w:rPr>
          <w:rStyle w:val="cf01"/>
          <w:rFonts w:ascii="Arial" w:hAnsi="Arial" w:cs="Arial"/>
          <w:sz w:val="24"/>
          <w:szCs w:val="24"/>
        </w:rPr>
        <w:t>the sections</w:t>
      </w:r>
      <w:r w:rsidR="00607E0D" w:rsidRPr="008174B2">
        <w:rPr>
          <w:rStyle w:val="cf01"/>
          <w:rFonts w:ascii="Arial" w:hAnsi="Arial" w:cs="Arial"/>
          <w:sz w:val="24"/>
          <w:szCs w:val="24"/>
        </w:rPr>
        <w:t xml:space="preserve"> below</w:t>
      </w:r>
      <w:r w:rsidR="00A965C7" w:rsidRPr="008174B2">
        <w:rPr>
          <w:rStyle w:val="cf01"/>
          <w:rFonts w:ascii="Arial" w:hAnsi="Arial" w:cs="Arial"/>
          <w:sz w:val="24"/>
          <w:szCs w:val="24"/>
        </w:rPr>
        <w:t xml:space="preserve">. </w:t>
      </w:r>
      <w:r w:rsidRPr="008174B2">
        <w:rPr>
          <w:rStyle w:val="cf01"/>
          <w:rFonts w:ascii="Arial" w:hAnsi="Arial" w:cs="Arial"/>
          <w:sz w:val="24"/>
          <w:szCs w:val="24"/>
        </w:rPr>
        <w:t>This</w:t>
      </w:r>
      <w:r w:rsidR="00A965C7" w:rsidRPr="008174B2">
        <w:rPr>
          <w:rStyle w:val="cf01"/>
          <w:rFonts w:ascii="Arial" w:hAnsi="Arial" w:cs="Arial"/>
          <w:sz w:val="24"/>
          <w:szCs w:val="24"/>
        </w:rPr>
        <w:t xml:space="preserve"> information can be </w:t>
      </w:r>
      <w:r w:rsidRPr="008174B2">
        <w:rPr>
          <w:rStyle w:val="cf01"/>
          <w:rFonts w:ascii="Arial" w:hAnsi="Arial" w:cs="Arial"/>
          <w:sz w:val="24"/>
          <w:szCs w:val="24"/>
        </w:rPr>
        <w:t>included</w:t>
      </w:r>
      <w:r w:rsidR="00A965C7" w:rsidRPr="008174B2">
        <w:rPr>
          <w:rStyle w:val="cf01"/>
          <w:rFonts w:ascii="Arial" w:hAnsi="Arial" w:cs="Arial"/>
          <w:sz w:val="24"/>
          <w:szCs w:val="24"/>
        </w:rPr>
        <w:t xml:space="preserve"> in one </w:t>
      </w:r>
      <w:r w:rsidRPr="008174B2">
        <w:rPr>
          <w:rStyle w:val="cf01"/>
          <w:rFonts w:ascii="Arial" w:hAnsi="Arial" w:cs="Arial"/>
          <w:sz w:val="24"/>
          <w:szCs w:val="24"/>
        </w:rPr>
        <w:t>document</w:t>
      </w:r>
      <w:r>
        <w:rPr>
          <w:rStyle w:val="cf01"/>
          <w:rFonts w:ascii="Arial" w:hAnsi="Arial" w:cs="Arial"/>
          <w:sz w:val="24"/>
          <w:szCs w:val="24"/>
        </w:rPr>
        <w:t xml:space="preserve">. </w:t>
      </w:r>
    </w:p>
    <w:p w14:paraId="22552F6C" w14:textId="77777777" w:rsidR="00990030" w:rsidRPr="006400AD" w:rsidRDefault="00990030" w:rsidP="00990030">
      <w:pPr>
        <w:rPr>
          <w:rFonts w:ascii="Arial" w:hAnsi="Arial" w:cs="Arial"/>
          <w:strike/>
        </w:rPr>
      </w:pPr>
    </w:p>
    <w:p w14:paraId="3909085E" w14:textId="6A9F3FBB" w:rsidR="00990030" w:rsidRDefault="00163776" w:rsidP="00163776">
      <w:pPr>
        <w:pStyle w:val="Heading3"/>
        <w:rPr>
          <w:color w:val="016574" w:themeColor="accent1"/>
        </w:rPr>
      </w:pPr>
      <w:bookmarkStart w:id="35" w:name="_Toc191023754"/>
      <w:bookmarkStart w:id="36" w:name="_Toc198292027"/>
      <w:r>
        <w:rPr>
          <w:color w:val="016574" w:themeColor="accent1"/>
        </w:rPr>
        <w:t xml:space="preserve">3.1   </w:t>
      </w:r>
      <w:r w:rsidR="00990030" w:rsidRPr="003778D2">
        <w:rPr>
          <w:color w:val="016574" w:themeColor="accent1"/>
        </w:rPr>
        <w:t>Construction details</w:t>
      </w:r>
      <w:bookmarkEnd w:id="35"/>
      <w:bookmarkEnd w:id="36"/>
    </w:p>
    <w:p w14:paraId="3291A15B" w14:textId="4EB08233" w:rsidR="00163776" w:rsidRDefault="001E1973" w:rsidP="00163776">
      <w:r w:rsidRPr="001E1973">
        <w:t xml:space="preserve">Please provide the following </w:t>
      </w:r>
      <w:r w:rsidR="00336123">
        <w:t xml:space="preserve">construction </w:t>
      </w:r>
      <w:r w:rsidRPr="001E1973">
        <w:t xml:space="preserve">details for the proposed </w:t>
      </w:r>
      <w:r w:rsidR="00B50A4F">
        <w:t>borehole(s)</w:t>
      </w:r>
      <w:r w:rsidRPr="001E1973">
        <w:t>:</w:t>
      </w:r>
    </w:p>
    <w:p w14:paraId="6E393F48" w14:textId="56E0470C" w:rsidR="00AB7E91" w:rsidRPr="00AB7E91" w:rsidRDefault="00AB7E91" w:rsidP="000C137A">
      <w:pPr>
        <w:pStyle w:val="ListParagraph"/>
        <w:numPr>
          <w:ilvl w:val="0"/>
          <w:numId w:val="27"/>
        </w:numPr>
        <w:spacing w:before="120" w:after="120"/>
        <w:ind w:left="709" w:hanging="425"/>
        <w:contextualSpacing w:val="0"/>
      </w:pPr>
      <w:r w:rsidRPr="00AB7E91">
        <w:t xml:space="preserve">Maximum borehole depth </w:t>
      </w:r>
      <w:r w:rsidR="00F84024">
        <w:t xml:space="preserve">in metres </w:t>
      </w:r>
      <w:r w:rsidRPr="00AB7E91">
        <w:t>(m)</w:t>
      </w:r>
    </w:p>
    <w:p w14:paraId="253DA977" w14:textId="78BC12D2" w:rsidR="00AB7E91" w:rsidRPr="00AB7E91" w:rsidRDefault="00AB7E91" w:rsidP="000C137A">
      <w:pPr>
        <w:pStyle w:val="ListParagraph"/>
        <w:numPr>
          <w:ilvl w:val="0"/>
          <w:numId w:val="27"/>
        </w:numPr>
        <w:spacing w:before="120" w:after="120"/>
        <w:ind w:left="709" w:hanging="425"/>
        <w:contextualSpacing w:val="0"/>
      </w:pPr>
      <w:r w:rsidRPr="00AB7E91">
        <w:t>Borehole diameter</w:t>
      </w:r>
    </w:p>
    <w:p w14:paraId="499AFAE5" w14:textId="69633473" w:rsidR="00AB7E91" w:rsidRPr="00AB7E91" w:rsidRDefault="00AB7E91" w:rsidP="000C137A">
      <w:pPr>
        <w:pStyle w:val="ListParagraph"/>
        <w:numPr>
          <w:ilvl w:val="0"/>
          <w:numId w:val="27"/>
        </w:numPr>
        <w:spacing w:before="120" w:after="120"/>
        <w:ind w:left="709" w:hanging="425"/>
        <w:contextualSpacing w:val="0"/>
      </w:pPr>
      <w:r w:rsidRPr="00AB7E91">
        <w:t>Depth, direction, and distance of any horizontal drilling (if applicable)</w:t>
      </w:r>
    </w:p>
    <w:p w14:paraId="5997F3AA" w14:textId="07FC22CA" w:rsidR="00AB7E91" w:rsidRPr="00AB7E91" w:rsidRDefault="00AB7E91" w:rsidP="000C137A">
      <w:pPr>
        <w:pStyle w:val="ListParagraph"/>
        <w:numPr>
          <w:ilvl w:val="0"/>
          <w:numId w:val="27"/>
        </w:numPr>
        <w:spacing w:before="120" w:after="120"/>
        <w:ind w:left="709" w:hanging="425"/>
        <w:contextualSpacing w:val="0"/>
      </w:pPr>
      <w:r w:rsidRPr="00AB7E91">
        <w:t>Drilling methodology</w:t>
      </w:r>
    </w:p>
    <w:p w14:paraId="356B9DBF" w14:textId="42E9B547" w:rsidR="00AB7E91" w:rsidRPr="00AB7E91" w:rsidRDefault="00AB7E91" w:rsidP="000C137A">
      <w:pPr>
        <w:pStyle w:val="ListParagraph"/>
        <w:numPr>
          <w:ilvl w:val="0"/>
          <w:numId w:val="27"/>
        </w:numPr>
        <w:spacing w:before="120" w:after="120"/>
        <w:ind w:left="709" w:hanging="425"/>
        <w:contextualSpacing w:val="0"/>
      </w:pPr>
      <w:r w:rsidRPr="00AB7E91">
        <w:t xml:space="preserve">Casing </w:t>
      </w:r>
      <w:r w:rsidR="00D816D9">
        <w:t xml:space="preserve">and cement </w:t>
      </w:r>
      <w:r w:rsidRPr="00AB7E91">
        <w:t>details</w:t>
      </w:r>
    </w:p>
    <w:p w14:paraId="7C8F6BD2" w14:textId="1BE01282" w:rsidR="00AB7E91" w:rsidRPr="00AB7E91" w:rsidRDefault="002F533E" w:rsidP="000C137A">
      <w:pPr>
        <w:pStyle w:val="ListParagraph"/>
        <w:numPr>
          <w:ilvl w:val="0"/>
          <w:numId w:val="27"/>
        </w:numPr>
        <w:spacing w:before="120" w:after="120"/>
        <w:ind w:left="709" w:hanging="425"/>
        <w:contextualSpacing w:val="0"/>
      </w:pPr>
      <w:r>
        <w:t>A d</w:t>
      </w:r>
      <w:r w:rsidR="002C580A">
        <w:t>rawing of the b</w:t>
      </w:r>
      <w:r w:rsidR="00AB7E91" w:rsidRPr="00AB7E91">
        <w:t>orehole</w:t>
      </w:r>
      <w:r w:rsidR="00703D3C">
        <w:t xml:space="preserve"> (this includes the depth, diameter, casing and cement details) </w:t>
      </w:r>
      <w:r w:rsidR="005F4D43">
        <w:t xml:space="preserve"> </w:t>
      </w:r>
    </w:p>
    <w:p w14:paraId="2528436A" w14:textId="1A60068A" w:rsidR="00AB7E91" w:rsidRPr="00AB7E91" w:rsidRDefault="000B171B" w:rsidP="000C137A">
      <w:pPr>
        <w:pStyle w:val="ListParagraph"/>
        <w:numPr>
          <w:ilvl w:val="0"/>
          <w:numId w:val="27"/>
        </w:numPr>
        <w:spacing w:before="120" w:after="120"/>
        <w:ind w:left="709" w:hanging="425"/>
        <w:contextualSpacing w:val="0"/>
      </w:pPr>
      <w:r>
        <w:t>Measures</w:t>
      </w:r>
      <w:r w:rsidR="00AB7E91" w:rsidRPr="00AB7E91">
        <w:t xml:space="preserve"> for:</w:t>
      </w:r>
      <w:r w:rsidR="005F4D43" w:rsidRPr="002D6146">
        <w:rPr>
          <w:rFonts w:ascii="Arial" w:hAnsi="Arial" w:cs="Arial"/>
        </w:rPr>
        <w:t xml:space="preserve"> </w:t>
      </w:r>
    </w:p>
    <w:p w14:paraId="14AEF12F" w14:textId="5BB8BFB8" w:rsidR="00AB7E91" w:rsidRPr="00AB7E91" w:rsidRDefault="00AB7E91" w:rsidP="000C137A">
      <w:pPr>
        <w:pStyle w:val="ListParagraph"/>
        <w:numPr>
          <w:ilvl w:val="0"/>
          <w:numId w:val="28"/>
        </w:numPr>
        <w:spacing w:before="120" w:after="120"/>
        <w:ind w:left="993" w:hanging="284"/>
        <w:contextualSpacing w:val="0"/>
      </w:pPr>
      <w:r w:rsidRPr="00AB7E91">
        <w:t xml:space="preserve">Minimising and </w:t>
      </w:r>
      <w:r w:rsidR="00F123CB">
        <w:t>managing</w:t>
      </w:r>
      <w:r w:rsidRPr="00AB7E91">
        <w:t xml:space="preserve"> fluid loss</w:t>
      </w:r>
    </w:p>
    <w:p w14:paraId="166749FB" w14:textId="3EB65EF3" w:rsidR="00AB7E91" w:rsidRPr="00AB7E91" w:rsidRDefault="000B171B" w:rsidP="000C137A">
      <w:pPr>
        <w:pStyle w:val="ListParagraph"/>
        <w:numPr>
          <w:ilvl w:val="0"/>
          <w:numId w:val="28"/>
        </w:numPr>
        <w:spacing w:before="120" w:after="120"/>
        <w:ind w:left="993" w:hanging="284"/>
        <w:contextualSpacing w:val="0"/>
      </w:pPr>
      <w:r>
        <w:t>Managing</w:t>
      </w:r>
      <w:r w:rsidR="00AB7E91" w:rsidRPr="00AB7E91">
        <w:t xml:space="preserve"> artesian flow</w:t>
      </w:r>
    </w:p>
    <w:p w14:paraId="138DD49D" w14:textId="715FB07F" w:rsidR="00AB7E91" w:rsidRPr="00AB7E91" w:rsidRDefault="000B171B" w:rsidP="000C137A">
      <w:pPr>
        <w:pStyle w:val="ListParagraph"/>
        <w:numPr>
          <w:ilvl w:val="0"/>
          <w:numId w:val="28"/>
        </w:numPr>
        <w:spacing w:before="120" w:after="120"/>
        <w:ind w:left="993" w:hanging="284"/>
        <w:contextualSpacing w:val="0"/>
      </w:pPr>
      <w:r>
        <w:t>Addressing</w:t>
      </w:r>
      <w:r w:rsidR="008451D2">
        <w:t xml:space="preserve"> </w:t>
      </w:r>
      <w:r w:rsidR="00AB7E91" w:rsidRPr="00AB7E91">
        <w:t>any variance from anticipated grout volumes</w:t>
      </w:r>
    </w:p>
    <w:p w14:paraId="432247E1" w14:textId="36A421C7" w:rsidR="00AB7E91" w:rsidRPr="00AB7E91" w:rsidRDefault="000B171B" w:rsidP="000C137A">
      <w:pPr>
        <w:pStyle w:val="ListParagraph"/>
        <w:numPr>
          <w:ilvl w:val="0"/>
          <w:numId w:val="28"/>
        </w:numPr>
        <w:spacing w:before="120" w:after="120"/>
        <w:ind w:left="993" w:hanging="284"/>
        <w:contextualSpacing w:val="0"/>
      </w:pPr>
      <w:r>
        <w:t>Handling</w:t>
      </w:r>
      <w:r w:rsidR="00AB7E91" w:rsidRPr="00AB7E91">
        <w:t xml:space="preserve"> any methane encountered</w:t>
      </w:r>
      <w:r w:rsidR="002C4DDA">
        <w:t>.</w:t>
      </w:r>
    </w:p>
    <w:tbl>
      <w:tblPr>
        <w:tblW w:w="4935" w:type="pct"/>
        <w:tblLayout w:type="fixed"/>
        <w:tblCellMar>
          <w:left w:w="0" w:type="dxa"/>
          <w:right w:w="0" w:type="dxa"/>
        </w:tblCellMar>
        <w:tblLook w:val="04A0" w:firstRow="1" w:lastRow="0" w:firstColumn="1" w:lastColumn="0" w:noHBand="0" w:noVBand="1"/>
      </w:tblPr>
      <w:tblGrid>
        <w:gridCol w:w="10069"/>
      </w:tblGrid>
      <w:tr w:rsidR="008451D2" w:rsidRPr="002D6146" w14:paraId="3E30E1AE" w14:textId="77777777" w:rsidTr="00581E6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7AC052" w14:textId="12EA508D" w:rsidR="008451D2" w:rsidRPr="002D6146" w:rsidRDefault="008451D2">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8451D2" w:rsidRPr="002D6146" w14:paraId="093D6221" w14:textId="77777777" w:rsidTr="00581E6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4EAC85" w14:textId="77777777" w:rsidR="008451D2" w:rsidRPr="002D6146" w:rsidRDefault="008451D2">
            <w:pPr>
              <w:spacing w:before="120" w:after="120" w:line="240" w:lineRule="auto"/>
              <w:rPr>
                <w:rFonts w:ascii="Arial" w:eastAsia="Times New Roman" w:hAnsi="Arial" w:cs="Arial"/>
                <w:lang w:eastAsia="en-GB"/>
              </w:rPr>
            </w:pPr>
          </w:p>
        </w:tc>
      </w:tr>
    </w:tbl>
    <w:p w14:paraId="72BCF221" w14:textId="77777777" w:rsidR="00990030" w:rsidRDefault="00990030" w:rsidP="00990030">
      <w:pPr>
        <w:rPr>
          <w:rFonts w:ascii="Arial" w:hAnsi="Arial" w:cs="Arial"/>
        </w:rPr>
      </w:pPr>
    </w:p>
    <w:p w14:paraId="6BB141F7" w14:textId="77777777" w:rsidR="00396ECA" w:rsidRDefault="00396ECA" w:rsidP="00990030">
      <w:pPr>
        <w:rPr>
          <w:rFonts w:ascii="Arial" w:hAnsi="Arial" w:cs="Arial"/>
        </w:rPr>
      </w:pPr>
    </w:p>
    <w:p w14:paraId="2E769E17" w14:textId="77777777" w:rsidR="0085610D" w:rsidRDefault="0085610D" w:rsidP="00990030">
      <w:pPr>
        <w:rPr>
          <w:rFonts w:ascii="Arial" w:hAnsi="Arial" w:cs="Arial"/>
        </w:rPr>
      </w:pPr>
    </w:p>
    <w:p w14:paraId="4BC231D1" w14:textId="77777777" w:rsidR="0085610D" w:rsidRDefault="0085610D" w:rsidP="00990030">
      <w:pPr>
        <w:rPr>
          <w:rFonts w:ascii="Arial" w:hAnsi="Arial" w:cs="Arial"/>
        </w:rPr>
      </w:pPr>
    </w:p>
    <w:p w14:paraId="12604C5C" w14:textId="100DC59A" w:rsidR="00E66577" w:rsidRDefault="00E66577" w:rsidP="00990030">
      <w:pPr>
        <w:rPr>
          <w:rFonts w:ascii="Arial" w:hAnsi="Arial" w:cs="Arial"/>
        </w:rPr>
      </w:pPr>
      <w:r>
        <w:rPr>
          <w:rFonts w:ascii="Arial" w:hAnsi="Arial" w:cs="Arial"/>
        </w:rPr>
        <w:br w:type="page"/>
      </w:r>
    </w:p>
    <w:p w14:paraId="3DDF51AB" w14:textId="5ED98F0B" w:rsidR="00990030" w:rsidRDefault="00990030" w:rsidP="00990030">
      <w:pPr>
        <w:pStyle w:val="Heading3"/>
        <w:rPr>
          <w:color w:val="016574" w:themeColor="accent1"/>
        </w:rPr>
      </w:pPr>
      <w:bookmarkStart w:id="37" w:name="_Toc191023755"/>
      <w:bookmarkStart w:id="38" w:name="_Toc198292028"/>
      <w:r w:rsidRPr="003778D2">
        <w:rPr>
          <w:color w:val="016574" w:themeColor="accent1"/>
        </w:rPr>
        <w:lastRenderedPageBreak/>
        <w:t>3.</w:t>
      </w:r>
      <w:r w:rsidR="003F6587">
        <w:rPr>
          <w:color w:val="016574" w:themeColor="accent1"/>
        </w:rPr>
        <w:t xml:space="preserve">2   </w:t>
      </w:r>
      <w:r w:rsidRPr="003778D2">
        <w:rPr>
          <w:color w:val="016574" w:themeColor="accent1"/>
        </w:rPr>
        <w:t>Hydrogeology</w:t>
      </w:r>
      <w:bookmarkEnd w:id="37"/>
      <w:bookmarkEnd w:id="38"/>
    </w:p>
    <w:p w14:paraId="4670BC64" w14:textId="2DAB5A4A" w:rsidR="00923D6B" w:rsidRPr="000D2A32" w:rsidRDefault="00990030" w:rsidP="000D2A32">
      <w:pPr>
        <w:pStyle w:val="Heading4"/>
        <w:rPr>
          <w:color w:val="016574" w:themeColor="accent1"/>
        </w:rPr>
      </w:pPr>
      <w:r w:rsidRPr="000D2A32">
        <w:rPr>
          <w:color w:val="016574" w:themeColor="accent1"/>
        </w:rPr>
        <w:t>3.2.1</w:t>
      </w:r>
      <w:r w:rsidR="000D2A32" w:rsidRPr="000D2A32">
        <w:rPr>
          <w:color w:val="016574" w:themeColor="accent1"/>
        </w:rPr>
        <w:t xml:space="preserve">   Strata Details</w:t>
      </w:r>
    </w:p>
    <w:p w14:paraId="7D47143D" w14:textId="77777777" w:rsidR="000D2A32" w:rsidRDefault="000D2A32" w:rsidP="00973711">
      <w:pPr>
        <w:spacing w:after="120"/>
        <w:rPr>
          <w:rFonts w:ascii="Arial" w:hAnsi="Arial" w:cs="Arial"/>
        </w:rPr>
      </w:pPr>
      <w:r w:rsidRPr="000D2A32">
        <w:rPr>
          <w:rFonts w:ascii="Arial" w:hAnsi="Arial" w:cs="Arial"/>
        </w:rPr>
        <w:t>Provide details and a schematic of the strata through which the borehole(s) will be drilled.</w:t>
      </w:r>
    </w:p>
    <w:tbl>
      <w:tblPr>
        <w:tblW w:w="4935"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29D656FA" w14:textId="77777777" w:rsidTr="00F92FB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F7A089" w14:textId="1498DA81"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990030" w:rsidRPr="002D6146" w14:paraId="31D32092" w14:textId="77777777" w:rsidTr="00F92FB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D378EF" w14:textId="77777777" w:rsidR="00990030" w:rsidRPr="002D6146" w:rsidRDefault="00990030">
            <w:pPr>
              <w:spacing w:before="120" w:after="120" w:line="240" w:lineRule="auto"/>
              <w:rPr>
                <w:rFonts w:ascii="Arial" w:eastAsia="Times New Roman" w:hAnsi="Arial" w:cs="Arial"/>
                <w:lang w:eastAsia="en-GB"/>
              </w:rPr>
            </w:pPr>
          </w:p>
        </w:tc>
      </w:tr>
    </w:tbl>
    <w:p w14:paraId="0B956047" w14:textId="77777777" w:rsidR="00990030" w:rsidRDefault="00990030" w:rsidP="00990030">
      <w:pPr>
        <w:rPr>
          <w:rFonts w:ascii="Arial" w:hAnsi="Arial" w:cs="Arial"/>
        </w:rPr>
      </w:pPr>
    </w:p>
    <w:p w14:paraId="63583877" w14:textId="52B7B754" w:rsidR="008E3F15" w:rsidRPr="008E3F15" w:rsidRDefault="00990030" w:rsidP="008E3F15">
      <w:pPr>
        <w:pStyle w:val="Heading4"/>
        <w:rPr>
          <w:color w:val="016574" w:themeColor="accent1"/>
        </w:rPr>
      </w:pPr>
      <w:r w:rsidRPr="008E3F15">
        <w:rPr>
          <w:color w:val="016574" w:themeColor="accent1"/>
        </w:rPr>
        <w:t>3.2.2</w:t>
      </w:r>
      <w:r w:rsidR="008E3F15">
        <w:rPr>
          <w:color w:val="016574" w:themeColor="accent1"/>
        </w:rPr>
        <w:t xml:space="preserve">   </w:t>
      </w:r>
      <w:r w:rsidR="008E3F15" w:rsidRPr="008E3F15">
        <w:rPr>
          <w:color w:val="016574" w:themeColor="accent1"/>
        </w:rPr>
        <w:t>Borehole Pathways and Standoff Distances</w:t>
      </w:r>
    </w:p>
    <w:p w14:paraId="4D711C80" w14:textId="77777777" w:rsidR="008E3F15" w:rsidRDefault="008E3F15" w:rsidP="00973711">
      <w:pPr>
        <w:spacing w:after="120"/>
        <w:rPr>
          <w:rFonts w:ascii="Arial" w:hAnsi="Arial" w:cs="Arial"/>
        </w:rPr>
      </w:pPr>
      <w:r w:rsidRPr="008E3F15">
        <w:rPr>
          <w:rFonts w:ascii="Arial" w:hAnsi="Arial" w:cs="Arial"/>
        </w:rPr>
        <w:t>Identify any relevant pathways, such as nearby faults, mine workings, or other deep boreholes. Outline proposals for appropriate standoff distances from these features.</w:t>
      </w:r>
    </w:p>
    <w:tbl>
      <w:tblPr>
        <w:tblW w:w="4935"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200158AC" w14:textId="77777777" w:rsidTr="00F92FB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DDCCA9" w14:textId="64CA6BC8"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Document reference</w:t>
            </w:r>
          </w:p>
        </w:tc>
      </w:tr>
      <w:tr w:rsidR="00990030" w:rsidRPr="002D6146" w14:paraId="76558E75" w14:textId="77777777" w:rsidTr="00F92FB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B379D3" w14:textId="77777777" w:rsidR="00990030" w:rsidRPr="002D6146" w:rsidRDefault="00990030">
            <w:pPr>
              <w:spacing w:before="120" w:after="120" w:line="240" w:lineRule="auto"/>
              <w:rPr>
                <w:rFonts w:ascii="Arial" w:eastAsia="Times New Roman" w:hAnsi="Arial" w:cs="Arial"/>
                <w:lang w:eastAsia="en-GB"/>
              </w:rPr>
            </w:pPr>
          </w:p>
        </w:tc>
      </w:tr>
    </w:tbl>
    <w:p w14:paraId="4B47139E" w14:textId="77777777" w:rsidR="00990030" w:rsidRDefault="00990030" w:rsidP="00990030">
      <w:pPr>
        <w:rPr>
          <w:rFonts w:ascii="Arial" w:hAnsi="Arial" w:cs="Arial"/>
        </w:rPr>
      </w:pPr>
    </w:p>
    <w:p w14:paraId="00C86AA5" w14:textId="7E63CC13" w:rsidR="00990030" w:rsidRPr="002D3F11" w:rsidRDefault="00990030" w:rsidP="002D3F11">
      <w:pPr>
        <w:pStyle w:val="Heading4"/>
        <w:rPr>
          <w:color w:val="016574" w:themeColor="accent1"/>
        </w:rPr>
      </w:pPr>
      <w:r w:rsidRPr="002D3F11">
        <w:rPr>
          <w:color w:val="016574" w:themeColor="accent1"/>
        </w:rPr>
        <w:t>3.2.3</w:t>
      </w:r>
      <w:r w:rsidR="002D3F11" w:rsidRPr="002D3F11">
        <w:rPr>
          <w:color w:val="016574" w:themeColor="accent1"/>
        </w:rPr>
        <w:t xml:space="preserve">   </w:t>
      </w:r>
      <w:r w:rsidRPr="002D3F11">
        <w:rPr>
          <w:color w:val="016574" w:themeColor="accent1"/>
        </w:rPr>
        <w:t>Water Features Survey</w:t>
      </w:r>
      <w:r w:rsidR="002D3F11" w:rsidRPr="002D3F11">
        <w:rPr>
          <w:color w:val="016574" w:themeColor="accent1"/>
        </w:rPr>
        <w:t xml:space="preserve"> (WFS)</w:t>
      </w:r>
    </w:p>
    <w:p w14:paraId="23AFF20B" w14:textId="2CD95A5C" w:rsidR="00990030" w:rsidRPr="00441485" w:rsidRDefault="00990030" w:rsidP="00973711">
      <w:pPr>
        <w:pStyle w:val="NormalWeb"/>
        <w:spacing w:before="0" w:beforeAutospacing="0" w:after="0" w:afterAutospacing="0" w:line="360" w:lineRule="auto"/>
        <w:rPr>
          <w:rFonts w:ascii="Arial" w:hAnsi="Arial" w:cs="Arial"/>
          <w:color w:val="000000"/>
        </w:rPr>
      </w:pPr>
      <w:r w:rsidRPr="00441485">
        <w:rPr>
          <w:rFonts w:ascii="Arial" w:hAnsi="Arial" w:cs="Arial"/>
          <w:color w:val="000000"/>
        </w:rPr>
        <w:t>A Water Features Survey (WFS) is required</w:t>
      </w:r>
      <w:r w:rsidR="004D2BA3">
        <w:rPr>
          <w:rFonts w:ascii="Arial" w:hAnsi="Arial" w:cs="Arial"/>
          <w:color w:val="000000"/>
        </w:rPr>
        <w:t>.</w:t>
      </w:r>
      <w:r w:rsidRPr="00441485">
        <w:rPr>
          <w:rFonts w:ascii="Arial" w:hAnsi="Arial" w:cs="Arial"/>
          <w:color w:val="000000"/>
        </w:rPr>
        <w:t xml:space="preserve"> </w:t>
      </w:r>
      <w:r w:rsidR="009C22BA">
        <w:rPr>
          <w:rFonts w:ascii="Arial" w:hAnsi="Arial" w:cs="Arial"/>
          <w:color w:val="000000"/>
        </w:rPr>
        <w:t xml:space="preserve">Please refer to </w:t>
      </w:r>
      <w:r w:rsidR="008E1A2B">
        <w:rPr>
          <w:rFonts w:ascii="Arial" w:hAnsi="Arial" w:cs="Arial"/>
          <w:color w:val="000000"/>
        </w:rPr>
        <w:t xml:space="preserve">our guidance </w:t>
      </w:r>
      <w:r w:rsidR="00532ECF">
        <w:rPr>
          <w:rFonts w:ascii="Arial" w:hAnsi="Arial" w:cs="Arial"/>
          <w:color w:val="000000"/>
        </w:rPr>
        <w:t>on ‘</w:t>
      </w:r>
      <w:r w:rsidR="006522E3" w:rsidRPr="000108E9">
        <w:rPr>
          <w:rFonts w:ascii="Arial" w:hAnsi="Arial" w:cs="Arial"/>
        </w:rPr>
        <w:t>The construction, extension or operatio</w:t>
      </w:r>
      <w:r w:rsidR="00B37347" w:rsidRPr="000108E9">
        <w:rPr>
          <w:rFonts w:ascii="Arial" w:hAnsi="Arial" w:cs="Arial"/>
        </w:rPr>
        <w:t>n of any borehole more than 200 metres in depth</w:t>
      </w:r>
      <w:r w:rsidR="007B0C6E" w:rsidRPr="007B0C6E">
        <w:rPr>
          <w:rFonts w:ascii="Arial" w:hAnsi="Arial" w:cs="Arial"/>
        </w:rPr>
        <w:t>’</w:t>
      </w:r>
      <w:r w:rsidR="00B37347" w:rsidRPr="00587690">
        <w:rPr>
          <w:rFonts w:ascii="Arial" w:hAnsi="Arial" w:cs="Arial"/>
          <w:color w:val="016574" w:themeColor="accent1"/>
        </w:rPr>
        <w:t xml:space="preserve"> </w:t>
      </w:r>
      <w:r w:rsidRPr="00441485">
        <w:rPr>
          <w:rFonts w:ascii="Arial" w:hAnsi="Arial" w:cs="Arial"/>
          <w:color w:val="000000"/>
        </w:rPr>
        <w:t xml:space="preserve">for </w:t>
      </w:r>
      <w:r w:rsidR="005C4E7B">
        <w:rPr>
          <w:rFonts w:ascii="Arial" w:hAnsi="Arial" w:cs="Arial"/>
          <w:color w:val="000000"/>
        </w:rPr>
        <w:t>instruction</w:t>
      </w:r>
      <w:r w:rsidR="00E41F75">
        <w:rPr>
          <w:rFonts w:ascii="Arial" w:hAnsi="Arial" w:cs="Arial"/>
          <w:color w:val="000000"/>
        </w:rPr>
        <w:t>s</w:t>
      </w:r>
      <w:r w:rsidR="005C4E7B">
        <w:rPr>
          <w:rFonts w:ascii="Arial" w:hAnsi="Arial" w:cs="Arial"/>
          <w:color w:val="000000"/>
        </w:rPr>
        <w:t xml:space="preserve"> on </w:t>
      </w:r>
      <w:r w:rsidRPr="00441485">
        <w:rPr>
          <w:rFonts w:ascii="Arial" w:hAnsi="Arial" w:cs="Arial"/>
          <w:color w:val="000000"/>
        </w:rPr>
        <w:t>completi</w:t>
      </w:r>
      <w:r w:rsidR="00E41F75">
        <w:rPr>
          <w:rFonts w:ascii="Arial" w:hAnsi="Arial" w:cs="Arial"/>
          <w:color w:val="000000"/>
        </w:rPr>
        <w:t>ng</w:t>
      </w:r>
      <w:r w:rsidRPr="00441485">
        <w:rPr>
          <w:rFonts w:ascii="Arial" w:hAnsi="Arial" w:cs="Arial"/>
          <w:color w:val="000000"/>
        </w:rPr>
        <w:t xml:space="preserve"> a WFS. </w:t>
      </w:r>
    </w:p>
    <w:p w14:paraId="2FE54905" w14:textId="56A639CF" w:rsidR="00990030" w:rsidRDefault="00990030" w:rsidP="00973711">
      <w:pPr>
        <w:pStyle w:val="NormalWeb"/>
        <w:spacing w:before="0" w:beforeAutospacing="0" w:after="120" w:afterAutospacing="0" w:line="360" w:lineRule="auto"/>
        <w:rPr>
          <w:rFonts w:ascii="Arial" w:hAnsi="Arial" w:cs="Arial"/>
          <w:color w:val="000000"/>
        </w:rPr>
      </w:pPr>
      <w:r w:rsidRPr="00F66BDF">
        <w:rPr>
          <w:rFonts w:ascii="Arial" w:hAnsi="Arial" w:cs="Arial"/>
          <w:color w:val="000000"/>
        </w:rPr>
        <w:t xml:space="preserve">Please </w:t>
      </w:r>
      <w:r w:rsidR="00BE3411" w:rsidRPr="00F66BDF">
        <w:rPr>
          <w:rFonts w:ascii="Arial" w:hAnsi="Arial" w:cs="Arial"/>
          <w:color w:val="000000"/>
        </w:rPr>
        <w:t xml:space="preserve">complete and </w:t>
      </w:r>
      <w:r w:rsidRPr="00F66BDF">
        <w:rPr>
          <w:rFonts w:ascii="Arial" w:hAnsi="Arial" w:cs="Arial"/>
          <w:color w:val="000000"/>
        </w:rPr>
        <w:t>submit</w:t>
      </w:r>
      <w:r w:rsidR="00BE6BAC" w:rsidRPr="00F66BDF">
        <w:rPr>
          <w:rFonts w:ascii="Arial" w:hAnsi="Arial" w:cs="Arial"/>
          <w:color w:val="000000"/>
        </w:rPr>
        <w:t xml:space="preserve"> </w:t>
      </w:r>
      <w:r w:rsidR="005D3980" w:rsidRPr="00F66BDF">
        <w:rPr>
          <w:rFonts w:ascii="Arial" w:hAnsi="Arial" w:cs="Arial"/>
          <w:color w:val="000000"/>
        </w:rPr>
        <w:t>a WFS</w:t>
      </w:r>
      <w:r w:rsidRPr="00F66BDF">
        <w:rPr>
          <w:rFonts w:ascii="Arial" w:hAnsi="Arial" w:cs="Arial"/>
          <w:color w:val="000000"/>
        </w:rPr>
        <w:t xml:space="preserve"> </w:t>
      </w:r>
      <w:r w:rsidR="00401C21">
        <w:rPr>
          <w:rFonts w:ascii="Arial" w:hAnsi="Arial" w:cs="Arial"/>
          <w:color w:val="000000"/>
        </w:rPr>
        <w:t xml:space="preserve">with </w:t>
      </w:r>
      <w:r w:rsidR="00A277E1">
        <w:rPr>
          <w:rFonts w:ascii="Arial" w:hAnsi="Arial" w:cs="Arial"/>
          <w:color w:val="000000"/>
        </w:rPr>
        <w:t>its</w:t>
      </w:r>
      <w:r w:rsidR="00BE6BAC" w:rsidRPr="00F66BDF">
        <w:rPr>
          <w:rFonts w:ascii="Arial" w:hAnsi="Arial" w:cs="Arial"/>
          <w:color w:val="000000"/>
        </w:rPr>
        <w:t xml:space="preserve"> associated </w:t>
      </w:r>
      <w:r w:rsidR="007163BF">
        <w:rPr>
          <w:rFonts w:ascii="Arial" w:hAnsi="Arial" w:cs="Arial"/>
          <w:color w:val="000000"/>
        </w:rPr>
        <w:t>m</w:t>
      </w:r>
      <w:r w:rsidRPr="00F66BDF">
        <w:rPr>
          <w:rFonts w:ascii="Arial" w:hAnsi="Arial" w:cs="Arial"/>
          <w:color w:val="000000"/>
        </w:rPr>
        <w:t>ap</w:t>
      </w:r>
      <w:r w:rsidR="007B0C6E">
        <w:rPr>
          <w:rFonts w:ascii="Arial" w:hAnsi="Arial" w:cs="Arial"/>
          <w:color w:val="000000"/>
        </w:rPr>
        <w:t>.</w:t>
      </w:r>
    </w:p>
    <w:tbl>
      <w:tblPr>
        <w:tblW w:w="4935"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4A01B3EF" w14:textId="77777777" w:rsidTr="00F92FB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2F0C90" w14:textId="4DA2E9B0"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990030" w:rsidRPr="002D6146" w14:paraId="21066BE1" w14:textId="77777777" w:rsidTr="00F92FB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60C22F" w14:textId="77777777" w:rsidR="00990030" w:rsidRPr="002D6146" w:rsidRDefault="00990030">
            <w:pPr>
              <w:spacing w:before="120" w:after="120" w:line="240" w:lineRule="auto"/>
              <w:rPr>
                <w:rFonts w:ascii="Arial" w:eastAsia="Times New Roman" w:hAnsi="Arial" w:cs="Arial"/>
                <w:lang w:eastAsia="en-GB"/>
              </w:rPr>
            </w:pPr>
          </w:p>
        </w:tc>
      </w:tr>
    </w:tbl>
    <w:p w14:paraId="0E65524F" w14:textId="77777777" w:rsidR="00990030" w:rsidRDefault="00990030" w:rsidP="00990030">
      <w:pPr>
        <w:rPr>
          <w:rFonts w:ascii="Arial" w:hAnsi="Arial" w:cs="Arial"/>
        </w:rPr>
      </w:pPr>
    </w:p>
    <w:p w14:paraId="00E4AE1F" w14:textId="316B5E5D" w:rsidR="00F92CF4" w:rsidRPr="00F92CF4" w:rsidRDefault="00990030" w:rsidP="00F92CF4">
      <w:pPr>
        <w:pStyle w:val="Heading4"/>
        <w:rPr>
          <w:color w:val="016574" w:themeColor="accent1"/>
        </w:rPr>
      </w:pPr>
      <w:r w:rsidRPr="00F92CF4">
        <w:rPr>
          <w:color w:val="016574" w:themeColor="accent1"/>
        </w:rPr>
        <w:t>3.2.4</w:t>
      </w:r>
      <w:r w:rsidR="00F92CF4" w:rsidRPr="00F92CF4">
        <w:rPr>
          <w:color w:val="016574" w:themeColor="accent1"/>
        </w:rPr>
        <w:t xml:space="preserve">   Hydrogeological risk assessment</w:t>
      </w:r>
    </w:p>
    <w:p w14:paraId="601363AF" w14:textId="32D1CFFA" w:rsidR="00990030" w:rsidRDefault="008605F0" w:rsidP="0022367E">
      <w:pPr>
        <w:spacing w:after="120"/>
        <w:rPr>
          <w:rFonts w:ascii="Arial" w:hAnsi="Arial" w:cs="Arial"/>
        </w:rPr>
      </w:pPr>
      <w:r w:rsidRPr="008605F0">
        <w:rPr>
          <w:rFonts w:ascii="Arial" w:hAnsi="Arial" w:cs="Arial"/>
        </w:rPr>
        <w:t>Provide a hydrogeological risk assessment outlining the risks posed to the water environment</w:t>
      </w:r>
      <w:r w:rsidR="00990030">
        <w:rPr>
          <w:rFonts w:ascii="Arial" w:hAnsi="Arial" w:cs="Arial"/>
        </w:rPr>
        <w:t>.</w:t>
      </w:r>
    </w:p>
    <w:tbl>
      <w:tblPr>
        <w:tblW w:w="4935"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63A97C92" w14:textId="77777777" w:rsidTr="00F92FB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E4193F" w14:textId="339D3195"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990030" w:rsidRPr="002D6146" w14:paraId="072847D2" w14:textId="77777777" w:rsidTr="00F92FB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CE273" w14:textId="77777777" w:rsidR="00990030" w:rsidRPr="002D6146" w:rsidRDefault="00990030">
            <w:pPr>
              <w:spacing w:before="120" w:after="120" w:line="240" w:lineRule="auto"/>
              <w:rPr>
                <w:rFonts w:ascii="Arial" w:eastAsia="Times New Roman" w:hAnsi="Arial" w:cs="Arial"/>
                <w:lang w:eastAsia="en-GB"/>
              </w:rPr>
            </w:pPr>
          </w:p>
        </w:tc>
      </w:tr>
    </w:tbl>
    <w:p w14:paraId="53598117" w14:textId="437BA299" w:rsidR="00E66577" w:rsidRDefault="00E66577" w:rsidP="00DE4B2C">
      <w:bookmarkStart w:id="39" w:name="_Toc191023756"/>
      <w:r>
        <w:br w:type="page"/>
      </w:r>
    </w:p>
    <w:p w14:paraId="5F48F05A" w14:textId="5B7E75BF" w:rsidR="00990030" w:rsidRDefault="00322B4A" w:rsidP="00990030">
      <w:pPr>
        <w:pStyle w:val="Heading3"/>
        <w:rPr>
          <w:color w:val="016574" w:themeColor="accent1"/>
        </w:rPr>
      </w:pPr>
      <w:bookmarkStart w:id="40" w:name="_Toc198292029"/>
      <w:r>
        <w:rPr>
          <w:color w:val="016574" w:themeColor="accent1"/>
        </w:rPr>
        <w:lastRenderedPageBreak/>
        <w:t>3</w:t>
      </w:r>
      <w:r w:rsidR="00990030" w:rsidRPr="00612C0B">
        <w:rPr>
          <w:color w:val="016574" w:themeColor="accent1"/>
        </w:rPr>
        <w:t>.</w:t>
      </w:r>
      <w:r w:rsidR="00990030">
        <w:rPr>
          <w:color w:val="016574" w:themeColor="accent1"/>
        </w:rPr>
        <w:t>3</w:t>
      </w:r>
      <w:r w:rsidR="00973711">
        <w:rPr>
          <w:color w:val="016574" w:themeColor="accent1"/>
        </w:rPr>
        <w:t xml:space="preserve">   </w:t>
      </w:r>
      <w:r w:rsidR="00990030" w:rsidRPr="00612C0B">
        <w:rPr>
          <w:color w:val="016574" w:themeColor="accent1"/>
        </w:rPr>
        <w:t>Proposals for monitoring</w:t>
      </w:r>
      <w:bookmarkEnd w:id="39"/>
      <w:bookmarkEnd w:id="40"/>
    </w:p>
    <w:p w14:paraId="4DEBFFEB" w14:textId="39609666" w:rsidR="009517B2" w:rsidRPr="009517B2" w:rsidRDefault="009517B2" w:rsidP="009517B2">
      <w:r>
        <w:t>Monitoring</w:t>
      </w:r>
      <w:r w:rsidR="00580E78">
        <w:t xml:space="preserve"> will only be required</w:t>
      </w:r>
      <w:r>
        <w:t xml:space="preserve"> </w:t>
      </w:r>
      <w:r w:rsidR="00580E78">
        <w:t xml:space="preserve">where a borehole is in close proximity to a </w:t>
      </w:r>
      <w:r w:rsidR="00580E78" w:rsidRPr="00384317">
        <w:t>sensitive receptor</w:t>
      </w:r>
      <w:r w:rsidR="007B2678" w:rsidRPr="00384317">
        <w:t xml:space="preserve"> as identified </w:t>
      </w:r>
      <w:r w:rsidR="002D485B" w:rsidRPr="00384317">
        <w:t>in the WFS</w:t>
      </w:r>
      <w:r w:rsidR="00580E78" w:rsidRPr="00384317">
        <w:t>.</w:t>
      </w:r>
      <w:r w:rsidR="00580E78">
        <w:t xml:space="preserve"> </w:t>
      </w:r>
    </w:p>
    <w:p w14:paraId="2E84E4D8" w14:textId="2AD39DCE" w:rsidR="00580E78" w:rsidRDefault="00580E78" w:rsidP="00580E78">
      <w:pPr>
        <w:spacing w:before="120" w:after="120"/>
      </w:pPr>
      <w:r>
        <w:t>When monitoring is required, p</w:t>
      </w:r>
      <w:r w:rsidR="00236B58" w:rsidRPr="00236B58">
        <w:t>lease provide details o</w:t>
      </w:r>
      <w:r>
        <w:t>f</w:t>
      </w:r>
      <w:r w:rsidR="00236B58" w:rsidRPr="00236B58">
        <w:t xml:space="preserve"> the proposed monitoring</w:t>
      </w:r>
      <w:r>
        <w:t xml:space="preserve">. This </w:t>
      </w:r>
      <w:r w:rsidR="00C16B01">
        <w:t>may include:</w:t>
      </w:r>
      <w:r>
        <w:t xml:space="preserve"> </w:t>
      </w:r>
    </w:p>
    <w:p w14:paraId="574093F5" w14:textId="1C6374CF" w:rsidR="00236B58" w:rsidRPr="00236B58" w:rsidRDefault="00236B58" w:rsidP="006A322B">
      <w:pPr>
        <w:pStyle w:val="ListParagraph"/>
        <w:numPr>
          <w:ilvl w:val="0"/>
          <w:numId w:val="32"/>
        </w:numPr>
        <w:spacing w:before="120" w:after="120"/>
        <w:ind w:left="709" w:hanging="425"/>
      </w:pPr>
      <w:r w:rsidRPr="00236B58">
        <w:t xml:space="preserve">Location and type of monitoring points (e.g. groundwater or other </w:t>
      </w:r>
      <w:r w:rsidR="00B8307D">
        <w:t>receptors</w:t>
      </w:r>
      <w:r w:rsidRPr="00236B58">
        <w:t>)</w:t>
      </w:r>
    </w:p>
    <w:p w14:paraId="63791596" w14:textId="77777777" w:rsidR="00236B58" w:rsidRPr="00236B58" w:rsidRDefault="00236B58" w:rsidP="006A322B">
      <w:pPr>
        <w:numPr>
          <w:ilvl w:val="0"/>
          <w:numId w:val="29"/>
        </w:numPr>
        <w:spacing w:before="120" w:after="120"/>
        <w:ind w:left="709" w:hanging="425"/>
      </w:pPr>
      <w:r w:rsidRPr="00236B58">
        <w:t>Monitoring frequency</w:t>
      </w:r>
    </w:p>
    <w:p w14:paraId="373E17CD" w14:textId="77777777" w:rsidR="00236B58" w:rsidRPr="00236B58" w:rsidRDefault="00236B58" w:rsidP="006A322B">
      <w:pPr>
        <w:numPr>
          <w:ilvl w:val="0"/>
          <w:numId w:val="29"/>
        </w:numPr>
        <w:spacing w:before="120" w:after="120"/>
        <w:ind w:left="709" w:hanging="425"/>
      </w:pPr>
      <w:r w:rsidRPr="00236B58">
        <w:t>Parameters to be monitored</w:t>
      </w:r>
    </w:p>
    <w:p w14:paraId="6423D40F" w14:textId="77777777" w:rsidR="00236B58" w:rsidRPr="00236B58" w:rsidRDefault="00236B58" w:rsidP="006A322B">
      <w:pPr>
        <w:numPr>
          <w:ilvl w:val="0"/>
          <w:numId w:val="29"/>
        </w:numPr>
        <w:spacing w:before="120" w:after="120"/>
        <w:ind w:left="709" w:hanging="425"/>
      </w:pPr>
      <w:r w:rsidRPr="00236B58">
        <w:t>Location and construction details of any monitoring boreholes</w:t>
      </w:r>
    </w:p>
    <w:p w14:paraId="4D8B3351" w14:textId="77777777" w:rsidR="00236B58" w:rsidRPr="00236B58" w:rsidRDefault="00236B58" w:rsidP="006A322B">
      <w:pPr>
        <w:numPr>
          <w:ilvl w:val="0"/>
          <w:numId w:val="29"/>
        </w:numPr>
        <w:spacing w:before="120" w:after="120"/>
        <w:ind w:left="709" w:hanging="425"/>
      </w:pPr>
      <w:r w:rsidRPr="00236B58">
        <w:t>Monitoring of any flows or levels</w:t>
      </w:r>
    </w:p>
    <w:tbl>
      <w:tblPr>
        <w:tblW w:w="4935" w:type="pct"/>
        <w:tblLayout w:type="fixed"/>
        <w:tblCellMar>
          <w:left w:w="0" w:type="dxa"/>
          <w:right w:w="0" w:type="dxa"/>
        </w:tblCellMar>
        <w:tblLook w:val="04A0" w:firstRow="1" w:lastRow="0" w:firstColumn="1" w:lastColumn="0" w:noHBand="0" w:noVBand="1"/>
      </w:tblPr>
      <w:tblGrid>
        <w:gridCol w:w="10069"/>
      </w:tblGrid>
      <w:tr w:rsidR="00B8307D" w:rsidRPr="002D6146" w14:paraId="65C84A58" w14:textId="77777777" w:rsidTr="00581E6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D26062" w14:textId="6704A641" w:rsidR="00B8307D" w:rsidRPr="002D6146" w:rsidRDefault="00B8307D">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B8307D" w:rsidRPr="002D6146" w14:paraId="52311AF8" w14:textId="77777777" w:rsidTr="00581E6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D8FB64" w14:textId="77777777" w:rsidR="00B8307D" w:rsidRPr="002D6146" w:rsidRDefault="00B8307D">
            <w:pPr>
              <w:spacing w:before="120" w:after="120" w:line="240" w:lineRule="auto"/>
              <w:rPr>
                <w:rFonts w:ascii="Arial" w:eastAsia="Times New Roman" w:hAnsi="Arial" w:cs="Arial"/>
                <w:lang w:eastAsia="en-GB"/>
              </w:rPr>
            </w:pPr>
          </w:p>
        </w:tc>
      </w:tr>
    </w:tbl>
    <w:p w14:paraId="05AF39FB" w14:textId="77777777" w:rsidR="00236B58" w:rsidRPr="00236B58" w:rsidRDefault="00236B58" w:rsidP="00236B58"/>
    <w:p w14:paraId="46DE5BD8" w14:textId="77777777" w:rsidR="00990030" w:rsidRDefault="00990030" w:rsidP="00990030"/>
    <w:p w14:paraId="5B7656AB" w14:textId="7EAF5AAF" w:rsidR="00990030" w:rsidRPr="00D86E7D" w:rsidRDefault="00990030" w:rsidP="00990030">
      <w:pPr>
        <w:pStyle w:val="Heading3"/>
        <w:rPr>
          <w:color w:val="016574" w:themeColor="accent1"/>
        </w:rPr>
      </w:pPr>
      <w:bookmarkStart w:id="41" w:name="_Toc191023757"/>
      <w:bookmarkStart w:id="42" w:name="_Toc198292030"/>
      <w:r w:rsidRPr="00612C0B">
        <w:rPr>
          <w:color w:val="016574" w:themeColor="accent1"/>
        </w:rPr>
        <w:t>3.</w:t>
      </w:r>
      <w:r>
        <w:rPr>
          <w:color w:val="016574" w:themeColor="accent1"/>
        </w:rPr>
        <w:t>4</w:t>
      </w:r>
      <w:r w:rsidR="00A21138">
        <w:rPr>
          <w:color w:val="016574" w:themeColor="accent1"/>
        </w:rPr>
        <w:t xml:space="preserve">   </w:t>
      </w:r>
      <w:r w:rsidRPr="00D86E7D">
        <w:rPr>
          <w:color w:val="016574" w:themeColor="accent1"/>
        </w:rPr>
        <w:t>Decommissioning and sealing</w:t>
      </w:r>
      <w:bookmarkEnd w:id="41"/>
      <w:bookmarkEnd w:id="42"/>
    </w:p>
    <w:p w14:paraId="1A8338EE" w14:textId="77777777" w:rsidR="000445CA" w:rsidRPr="000445CA" w:rsidRDefault="000445CA" w:rsidP="009E17F3">
      <w:pPr>
        <w:spacing w:before="120" w:after="120"/>
      </w:pPr>
      <w:r w:rsidRPr="000445CA">
        <w:t>Please provide the following details regarding the decommissioning and sealing of the borehole(s):</w:t>
      </w:r>
    </w:p>
    <w:p w14:paraId="372BC346" w14:textId="77777777" w:rsidR="000445CA" w:rsidRPr="000445CA" w:rsidRDefault="000445CA" w:rsidP="00E66577">
      <w:pPr>
        <w:numPr>
          <w:ilvl w:val="0"/>
          <w:numId w:val="30"/>
        </w:numPr>
        <w:tabs>
          <w:tab w:val="clear" w:pos="720"/>
          <w:tab w:val="num" w:pos="709"/>
        </w:tabs>
        <w:spacing w:before="120" w:after="120"/>
        <w:ind w:hanging="436"/>
      </w:pPr>
      <w:r w:rsidRPr="000445CA">
        <w:t>Lifespan of the borehole</w:t>
      </w:r>
    </w:p>
    <w:p w14:paraId="24EF32D7" w14:textId="1EBA0CEC" w:rsidR="000445CA" w:rsidRPr="000445CA" w:rsidRDefault="000445CA" w:rsidP="00E66577">
      <w:pPr>
        <w:numPr>
          <w:ilvl w:val="0"/>
          <w:numId w:val="30"/>
        </w:numPr>
        <w:tabs>
          <w:tab w:val="clear" w:pos="720"/>
          <w:tab w:val="num" w:pos="709"/>
        </w:tabs>
        <w:spacing w:before="120" w:after="360"/>
        <w:ind w:left="714" w:hanging="436"/>
      </w:pPr>
      <w:r>
        <w:t>Decommissioning plans</w:t>
      </w:r>
      <w:r w:rsidRPr="000445CA">
        <w:t>, including methods for sealing and backfilling</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43F90EA0" w14:textId="77777777" w:rsidTr="00581E6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CF90F6" w14:textId="36D7AFAE"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990030" w:rsidRPr="002D6146" w14:paraId="1D7349AA" w14:textId="77777777" w:rsidTr="00581E6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B2E11F" w14:textId="77777777" w:rsidR="00990030" w:rsidRPr="002D6146" w:rsidRDefault="00990030">
            <w:pPr>
              <w:spacing w:before="120" w:after="120" w:line="240" w:lineRule="auto"/>
              <w:rPr>
                <w:rFonts w:ascii="Arial" w:eastAsia="Times New Roman" w:hAnsi="Arial" w:cs="Arial"/>
                <w:lang w:eastAsia="en-GB"/>
              </w:rPr>
            </w:pPr>
          </w:p>
        </w:tc>
      </w:tr>
    </w:tbl>
    <w:p w14:paraId="6ADDCBB5" w14:textId="77777777" w:rsidR="00990030" w:rsidRDefault="00990030" w:rsidP="00990030"/>
    <w:p w14:paraId="59DCCD7F" w14:textId="77777777" w:rsidR="003E0553" w:rsidRDefault="00990030" w:rsidP="009E17F3">
      <w:r w:rsidRPr="0006613C">
        <w:br/>
      </w:r>
    </w:p>
    <w:p w14:paraId="4BF91297" w14:textId="77777777" w:rsidR="00990030" w:rsidRPr="0006613C" w:rsidRDefault="00990030" w:rsidP="009E17F3"/>
    <w:sectPr w:rsidR="00990030" w:rsidRPr="0006613C" w:rsidSect="006A798D">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C9AC" w14:textId="77777777" w:rsidR="00AE083D" w:rsidRDefault="00AE083D" w:rsidP="00660C79">
      <w:pPr>
        <w:spacing w:line="240" w:lineRule="auto"/>
      </w:pPr>
      <w:r>
        <w:separator/>
      </w:r>
    </w:p>
  </w:endnote>
  <w:endnote w:type="continuationSeparator" w:id="0">
    <w:p w14:paraId="5232FBEF" w14:textId="77777777" w:rsidR="00AE083D" w:rsidRDefault="00AE083D" w:rsidP="00660C79">
      <w:pPr>
        <w:spacing w:line="240" w:lineRule="auto"/>
      </w:pPr>
      <w:r>
        <w:continuationSeparator/>
      </w:r>
    </w:p>
  </w:endnote>
  <w:endnote w:type="continuationNotice" w:id="1">
    <w:p w14:paraId="2740C21D" w14:textId="77777777" w:rsidR="00AE083D" w:rsidRDefault="00AE08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8F" w14:textId="77777777" w:rsidR="00EC6A73" w:rsidRDefault="006A7344">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7F820AB" wp14:editId="150A2B9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820AB"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0659B1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4FCDA9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B978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E3F9" w14:textId="2A9324E7" w:rsidR="00EC6A73" w:rsidRDefault="00EC6A73" w:rsidP="00917BB1">
    <w:pPr>
      <w:pStyle w:val="Footer"/>
      <w:ind w:right="360"/>
    </w:pPr>
  </w:p>
  <w:p w14:paraId="2CD1868C" w14:textId="560E63E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8778D0F" wp14:editId="7315DA8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A409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D2380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03A294" w14:textId="69FB8A2E" w:rsidR="00917BB1" w:rsidRDefault="000102D5" w:rsidP="00917BB1">
    <w:pPr>
      <w:pStyle w:val="Footer"/>
      <w:ind w:right="360"/>
    </w:pPr>
    <w:r>
      <w:rPr>
        <w:noProof/>
      </w:rPr>
      <mc:AlternateContent>
        <mc:Choice Requires="wps">
          <w:drawing>
            <wp:anchor distT="0" distB="0" distL="114300" distR="114300" simplePos="0" relativeHeight="251658246" behindDoc="0" locked="0" layoutInCell="0" allowOverlap="1" wp14:anchorId="29F4CB4E" wp14:editId="1DB558A2">
              <wp:simplePos x="0" y="0"/>
              <wp:positionH relativeFrom="page">
                <wp:posOffset>0</wp:posOffset>
              </wp:positionH>
              <wp:positionV relativeFrom="page">
                <wp:posOffset>10212743</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4CB4E" id="_x0000_t202" coordsize="21600,21600" o:spt="202" path="m,l,21600r21600,l21600,xe">
              <v:stroke joinstyle="miter"/>
              <v:path gradientshapeok="t" o:connecttype="rect"/>
            </v:shapetype>
            <v:shape id="Text Box 8" o:spid="_x0000_s1029" type="#_x0000_t202" alt="&quot;&quot;" style="position:absolute;margin-left:0;margin-top:804.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" o:allowincell="f" filled="f" stroked="f" strokeweight=".5pt">
              <v:textbox inset=",0,,0">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53DA10C2" wp14:editId="6FC1D59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187" w14:textId="77777777" w:rsidR="006A7344" w:rsidRDefault="006A7344">
    <w:pPr>
      <w:pStyle w:val="Footer"/>
    </w:pPr>
    <w:r>
      <w:rPr>
        <w:noProof/>
      </w:rPr>
      <mc:AlternateContent>
        <mc:Choice Requires="wps">
          <w:drawing>
            <wp:anchor distT="0" distB="0" distL="0" distR="0" simplePos="0" relativeHeight="251658244" behindDoc="0" locked="0" layoutInCell="1" allowOverlap="1" wp14:anchorId="3A50A576" wp14:editId="42E870F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0A576"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04B2" w14:textId="77777777" w:rsidR="00AE083D" w:rsidRDefault="00AE083D" w:rsidP="00660C79">
      <w:pPr>
        <w:spacing w:line="240" w:lineRule="auto"/>
      </w:pPr>
      <w:r>
        <w:separator/>
      </w:r>
    </w:p>
  </w:footnote>
  <w:footnote w:type="continuationSeparator" w:id="0">
    <w:p w14:paraId="2FB0AB11" w14:textId="77777777" w:rsidR="00AE083D" w:rsidRDefault="00AE083D" w:rsidP="00660C79">
      <w:pPr>
        <w:spacing w:line="240" w:lineRule="auto"/>
      </w:pPr>
      <w:r>
        <w:continuationSeparator/>
      </w:r>
    </w:p>
  </w:footnote>
  <w:footnote w:type="continuationNotice" w:id="1">
    <w:p w14:paraId="2A7A41C3" w14:textId="77777777" w:rsidR="00AE083D" w:rsidRDefault="00AE08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C307" w14:textId="77777777" w:rsidR="006A7344" w:rsidRDefault="006A7344">
    <w:pPr>
      <w:pStyle w:val="Header"/>
    </w:pPr>
    <w:r>
      <w:rPr>
        <w:noProof/>
      </w:rPr>
      <mc:AlternateContent>
        <mc:Choice Requires="wps">
          <w:drawing>
            <wp:anchor distT="0" distB="0" distL="0" distR="0" simplePos="0" relativeHeight="251658243" behindDoc="0" locked="0" layoutInCell="1" allowOverlap="1" wp14:anchorId="59FF1110" wp14:editId="293E77D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F111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147E" w14:textId="21BE37FE" w:rsidR="008D113C" w:rsidRPr="00917BB1" w:rsidRDefault="00495D56" w:rsidP="008D113C">
    <w:pPr>
      <w:pStyle w:val="BodyText1"/>
      <w:spacing w:line="240" w:lineRule="auto"/>
      <w:jc w:val="right"/>
      <w:rPr>
        <w:color w:val="6E7571" w:themeColor="text2"/>
      </w:rPr>
    </w:pPr>
    <w:r>
      <w:rPr>
        <w:color w:val="6E7571" w:themeColor="text2"/>
      </w:rPr>
      <w:t>Water Permit Activity Form: P-WAT-</w:t>
    </w:r>
    <w:r w:rsidR="007C1F33">
      <w:rPr>
        <w:color w:val="6E7571" w:themeColor="text2"/>
      </w:rPr>
      <w:t>J3</w:t>
    </w:r>
  </w:p>
  <w:p w14:paraId="0642EB7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6578113" wp14:editId="55FF8E0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6DF7C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3B03" w14:textId="77777777" w:rsidR="006A7344" w:rsidRDefault="006A7344">
    <w:pPr>
      <w:pStyle w:val="Header"/>
    </w:pPr>
    <w:r>
      <w:rPr>
        <w:noProof/>
      </w:rPr>
      <mc:AlternateContent>
        <mc:Choice Requires="wps">
          <w:drawing>
            <wp:anchor distT="0" distB="0" distL="0" distR="0" simplePos="0" relativeHeight="251658242" behindDoc="0" locked="0" layoutInCell="1" allowOverlap="1" wp14:anchorId="7A2AF583" wp14:editId="5D199AB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AF583"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85"/>
    <w:multiLevelType w:val="multilevel"/>
    <w:tmpl w:val="0F62636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E0F31"/>
    <w:multiLevelType w:val="multilevel"/>
    <w:tmpl w:val="B9629C9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76ADA"/>
    <w:multiLevelType w:val="hybridMultilevel"/>
    <w:tmpl w:val="11CC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01AC1"/>
    <w:multiLevelType w:val="multilevel"/>
    <w:tmpl w:val="7064450C"/>
    <w:lvl w:ilvl="0">
      <w:start w:val="1"/>
      <w:numFmt w:val="decimal"/>
      <w:lvlText w:val="%1."/>
      <w:lvlJc w:val="left"/>
      <w:pPr>
        <w:ind w:left="720" w:hanging="360"/>
      </w:pPr>
      <w:rPr>
        <w:rFonts w:hint="default"/>
        <w:b w:val="0"/>
        <w:bCs/>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CF7C6D"/>
    <w:multiLevelType w:val="hybridMultilevel"/>
    <w:tmpl w:val="4AD07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965966"/>
    <w:multiLevelType w:val="hybridMultilevel"/>
    <w:tmpl w:val="A5EE4EF4"/>
    <w:lvl w:ilvl="0" w:tplc="F3D0F2E4">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325A5"/>
    <w:multiLevelType w:val="hybridMultilevel"/>
    <w:tmpl w:val="CC9C2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579FF"/>
    <w:multiLevelType w:val="hybridMultilevel"/>
    <w:tmpl w:val="C422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2E7DFE"/>
    <w:multiLevelType w:val="hybridMultilevel"/>
    <w:tmpl w:val="C838C8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DC0A3C"/>
    <w:multiLevelType w:val="hybridMultilevel"/>
    <w:tmpl w:val="BCCE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30F31"/>
    <w:multiLevelType w:val="multilevel"/>
    <w:tmpl w:val="0C7C2FEA"/>
    <w:lvl w:ilvl="0">
      <w:start w:val="3"/>
      <w:numFmt w:val="decimal"/>
      <w:lvlText w:val="%1"/>
      <w:lvlJc w:val="left"/>
      <w:pPr>
        <w:ind w:left="530" w:hanging="530"/>
      </w:pPr>
      <w:rPr>
        <w:rFonts w:hint="default"/>
      </w:rPr>
    </w:lvl>
    <w:lvl w:ilvl="1">
      <w:start w:val="1"/>
      <w:numFmt w:val="decimal"/>
      <w:lvlText w:val="%1.%2"/>
      <w:lvlJc w:val="left"/>
      <w:pPr>
        <w:ind w:left="601" w:hanging="53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4"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DA31312"/>
    <w:multiLevelType w:val="multilevel"/>
    <w:tmpl w:val="890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93C7C"/>
    <w:multiLevelType w:val="multilevel"/>
    <w:tmpl w:val="0F62636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9396E79"/>
    <w:multiLevelType w:val="hybridMultilevel"/>
    <w:tmpl w:val="2BF8469E"/>
    <w:lvl w:ilvl="0" w:tplc="08090017">
      <w:start w:val="1"/>
      <w:numFmt w:val="lowerLetter"/>
      <w:lvlText w:val="%1)"/>
      <w:lvlJc w:val="left"/>
      <w:pPr>
        <w:ind w:left="1570" w:hanging="360"/>
      </w:pPr>
      <w:rPr>
        <w:rFonts w:hint="default"/>
      </w:rPr>
    </w:lvl>
    <w:lvl w:ilvl="1" w:tplc="08090019">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9732E"/>
    <w:multiLevelType w:val="hybridMultilevel"/>
    <w:tmpl w:val="233AC39C"/>
    <w:lvl w:ilvl="0" w:tplc="E9E0F0EC">
      <w:start w:val="1"/>
      <w:numFmt w:val="decimal"/>
      <w:lvlText w:val="%1."/>
      <w:lvlJc w:val="left"/>
      <w:pPr>
        <w:ind w:left="720" w:hanging="360"/>
      </w:pPr>
      <w:rPr>
        <w:rFonts w:hint="default"/>
        <w:b/>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62FCF"/>
    <w:multiLevelType w:val="multilevel"/>
    <w:tmpl w:val="8BC219CA"/>
    <w:lvl w:ilvl="0">
      <w:start w:val="1"/>
      <w:numFmt w:val="bullet"/>
      <w:lvlText w:val=""/>
      <w:lvlJc w:val="left"/>
      <w:pPr>
        <w:ind w:left="400" w:hanging="40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4B7877"/>
    <w:multiLevelType w:val="hybridMultilevel"/>
    <w:tmpl w:val="444EE60C"/>
    <w:lvl w:ilvl="0" w:tplc="FFFFFFFF">
      <w:start w:val="1"/>
      <w:numFmt w:val="decimal"/>
      <w:pStyle w:val="ListBullet"/>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0C7D19"/>
    <w:multiLevelType w:val="multilevel"/>
    <w:tmpl w:val="0F62636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9C765A"/>
    <w:multiLevelType w:val="hybridMultilevel"/>
    <w:tmpl w:val="9C82C730"/>
    <w:lvl w:ilvl="0" w:tplc="1570AB68">
      <w:start w:val="1"/>
      <w:numFmt w:val="decimal"/>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CCD2225"/>
    <w:multiLevelType w:val="hybridMultilevel"/>
    <w:tmpl w:val="752A538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4E33D5"/>
    <w:multiLevelType w:val="hybridMultilevel"/>
    <w:tmpl w:val="7DF0F43A"/>
    <w:lvl w:ilvl="0" w:tplc="08090011">
      <w:start w:val="1"/>
      <w:numFmt w:val="decimal"/>
      <w:lvlText w:val="%1)"/>
      <w:lvlJc w:val="left"/>
      <w:pPr>
        <w:ind w:left="928" w:hanging="360"/>
      </w:pPr>
      <w:rPr>
        <w:rFonts w:hint="default"/>
        <w:b/>
        <w:bCs w:val="0"/>
        <w:color w:val="auto"/>
        <w:sz w:val="24"/>
        <w:szCs w:val="24"/>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5C8C34B9"/>
    <w:multiLevelType w:val="multilevel"/>
    <w:tmpl w:val="11D6959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27A22DD"/>
    <w:multiLevelType w:val="multilevel"/>
    <w:tmpl w:val="10E8CF8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723D7"/>
    <w:multiLevelType w:val="multilevel"/>
    <w:tmpl w:val="802A51F6"/>
    <w:lvl w:ilvl="0">
      <w:start w:val="1"/>
      <w:numFmt w:val="bullet"/>
      <w:lvlText w:val=""/>
      <w:lvlJc w:val="left"/>
      <w:pPr>
        <w:ind w:left="360" w:hanging="360"/>
      </w:pPr>
      <w:rPr>
        <w:rFonts w:ascii="Symbol" w:hAnsi="Symbol" w:hint="default"/>
      </w:rPr>
    </w:lvl>
    <w:lvl w:ilvl="1">
      <w:start w:val="1"/>
      <w:numFmt w:val="decimal"/>
      <w:isLgl/>
      <w:lvlText w:val="%1.%2"/>
      <w:lvlJc w:val="left"/>
      <w:pPr>
        <w:ind w:left="530" w:hanging="530"/>
      </w:pPr>
      <w:rPr>
        <w:rFonts w:hint="default"/>
        <w:color w:val="FFFFFF" w:themeColor="background1"/>
      </w:rPr>
    </w:lvl>
    <w:lvl w:ilvl="2">
      <w:start w:val="1"/>
      <w:numFmt w:val="decimal"/>
      <w:isLgl/>
      <w:lvlText w:val="%1.%2.%3"/>
      <w:lvlJc w:val="left"/>
      <w:pPr>
        <w:ind w:left="720" w:hanging="720"/>
      </w:pPr>
      <w:rPr>
        <w:rFonts w:hint="default"/>
        <w:color w:val="FFFFFF" w:themeColor="background1"/>
      </w:rPr>
    </w:lvl>
    <w:lvl w:ilvl="3">
      <w:start w:val="1"/>
      <w:numFmt w:val="decimal"/>
      <w:isLgl/>
      <w:lvlText w:val="%1.%2.%3.%4"/>
      <w:lvlJc w:val="left"/>
      <w:pPr>
        <w:ind w:left="1080" w:hanging="1080"/>
      </w:pPr>
      <w:rPr>
        <w:rFonts w:hint="default"/>
        <w:color w:val="FFFFFF" w:themeColor="background1"/>
      </w:rPr>
    </w:lvl>
    <w:lvl w:ilvl="4">
      <w:start w:val="1"/>
      <w:numFmt w:val="decimal"/>
      <w:isLgl/>
      <w:lvlText w:val="%1.%2.%3.%4.%5"/>
      <w:lvlJc w:val="left"/>
      <w:pPr>
        <w:ind w:left="1080" w:hanging="1080"/>
      </w:pPr>
      <w:rPr>
        <w:rFonts w:hint="default"/>
        <w:color w:val="FFFFFF" w:themeColor="background1"/>
      </w:rPr>
    </w:lvl>
    <w:lvl w:ilvl="5">
      <w:start w:val="1"/>
      <w:numFmt w:val="decimal"/>
      <w:isLgl/>
      <w:lvlText w:val="%1.%2.%3.%4.%5.%6"/>
      <w:lvlJc w:val="left"/>
      <w:pPr>
        <w:ind w:left="1440" w:hanging="1440"/>
      </w:pPr>
      <w:rPr>
        <w:rFonts w:hint="default"/>
        <w:color w:val="FFFFFF" w:themeColor="background1"/>
      </w:rPr>
    </w:lvl>
    <w:lvl w:ilvl="6">
      <w:start w:val="1"/>
      <w:numFmt w:val="decimal"/>
      <w:isLgl/>
      <w:lvlText w:val="%1.%2.%3.%4.%5.%6.%7"/>
      <w:lvlJc w:val="left"/>
      <w:pPr>
        <w:ind w:left="1440" w:hanging="1440"/>
      </w:pPr>
      <w:rPr>
        <w:rFonts w:hint="default"/>
        <w:color w:val="FFFFFF" w:themeColor="background1"/>
      </w:rPr>
    </w:lvl>
    <w:lvl w:ilvl="7">
      <w:start w:val="1"/>
      <w:numFmt w:val="decimal"/>
      <w:isLgl/>
      <w:lvlText w:val="%1.%2.%3.%4.%5.%6.%7.%8"/>
      <w:lvlJc w:val="left"/>
      <w:pPr>
        <w:ind w:left="1800" w:hanging="1800"/>
      </w:pPr>
      <w:rPr>
        <w:rFonts w:hint="default"/>
        <w:color w:val="FFFFFF" w:themeColor="background1"/>
      </w:rPr>
    </w:lvl>
    <w:lvl w:ilvl="8">
      <w:start w:val="1"/>
      <w:numFmt w:val="decimal"/>
      <w:isLgl/>
      <w:lvlText w:val="%1.%2.%3.%4.%5.%6.%7.%8.%9"/>
      <w:lvlJc w:val="left"/>
      <w:pPr>
        <w:ind w:left="1800" w:hanging="1800"/>
      </w:pPr>
      <w:rPr>
        <w:rFonts w:hint="default"/>
        <w:color w:val="FFFFFF" w:themeColor="background1"/>
      </w:rPr>
    </w:lvl>
  </w:abstractNum>
  <w:abstractNum w:abstractNumId="30" w15:restartNumberingAfterBreak="0">
    <w:nsid w:val="666D1F7A"/>
    <w:multiLevelType w:val="hybridMultilevel"/>
    <w:tmpl w:val="616E0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F75BAF"/>
    <w:multiLevelType w:val="multilevel"/>
    <w:tmpl w:val="E9F058D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AD07EC8"/>
    <w:multiLevelType w:val="multilevel"/>
    <w:tmpl w:val="3630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577DF"/>
    <w:multiLevelType w:val="hybridMultilevel"/>
    <w:tmpl w:val="F42E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A1FF7"/>
    <w:multiLevelType w:val="hybridMultilevel"/>
    <w:tmpl w:val="EC82C7C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6" w15:restartNumberingAfterBreak="0">
    <w:nsid w:val="7ADD36C9"/>
    <w:multiLevelType w:val="hybridMultilevel"/>
    <w:tmpl w:val="3F0E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54036255">
    <w:abstractNumId w:val="12"/>
  </w:num>
  <w:num w:numId="2" w16cid:durableId="1153793336">
    <w:abstractNumId w:val="22"/>
  </w:num>
  <w:num w:numId="3" w16cid:durableId="1578126985">
    <w:abstractNumId w:val="10"/>
  </w:num>
  <w:num w:numId="4" w16cid:durableId="787507355">
    <w:abstractNumId w:val="14"/>
  </w:num>
  <w:num w:numId="5" w16cid:durableId="1030178998">
    <w:abstractNumId w:val="9"/>
  </w:num>
  <w:num w:numId="6" w16cid:durableId="633029039">
    <w:abstractNumId w:val="5"/>
  </w:num>
  <w:num w:numId="7" w16cid:durableId="1815102246">
    <w:abstractNumId w:val="27"/>
  </w:num>
  <w:num w:numId="8" w16cid:durableId="245578296">
    <w:abstractNumId w:val="2"/>
  </w:num>
  <w:num w:numId="9" w16cid:durableId="2035960152">
    <w:abstractNumId w:val="33"/>
  </w:num>
  <w:num w:numId="10" w16cid:durableId="941453235">
    <w:abstractNumId w:val="30"/>
  </w:num>
  <w:num w:numId="11" w16cid:durableId="819469550">
    <w:abstractNumId w:val="8"/>
  </w:num>
  <w:num w:numId="12" w16cid:durableId="452288115">
    <w:abstractNumId w:val="20"/>
  </w:num>
  <w:num w:numId="13" w16cid:durableId="2102215576">
    <w:abstractNumId w:val="6"/>
  </w:num>
  <w:num w:numId="14" w16cid:durableId="13843564">
    <w:abstractNumId w:val="18"/>
  </w:num>
  <w:num w:numId="15" w16cid:durableId="1944456395">
    <w:abstractNumId w:val="36"/>
  </w:num>
  <w:num w:numId="16" w16cid:durableId="1570505432">
    <w:abstractNumId w:val="11"/>
  </w:num>
  <w:num w:numId="17" w16cid:durableId="302278575">
    <w:abstractNumId w:val="35"/>
  </w:num>
  <w:num w:numId="18" w16cid:durableId="734665281">
    <w:abstractNumId w:val="26"/>
  </w:num>
  <w:num w:numId="19" w16cid:durableId="134497190">
    <w:abstractNumId w:val="34"/>
  </w:num>
  <w:num w:numId="20" w16cid:durableId="1131942394">
    <w:abstractNumId w:val="1"/>
  </w:num>
  <w:num w:numId="21" w16cid:durableId="1214385454">
    <w:abstractNumId w:val="13"/>
  </w:num>
  <w:num w:numId="22" w16cid:durableId="2138984694">
    <w:abstractNumId w:val="0"/>
  </w:num>
  <w:num w:numId="23" w16cid:durableId="911236109">
    <w:abstractNumId w:val="17"/>
  </w:num>
  <w:num w:numId="24" w16cid:durableId="608778288">
    <w:abstractNumId w:val="16"/>
  </w:num>
  <w:num w:numId="25" w16cid:durableId="330378222">
    <w:abstractNumId w:val="32"/>
  </w:num>
  <w:num w:numId="26" w16cid:durableId="923953400">
    <w:abstractNumId w:val="23"/>
  </w:num>
  <w:num w:numId="27" w16cid:durableId="480580865">
    <w:abstractNumId w:val="31"/>
  </w:num>
  <w:num w:numId="28" w16cid:durableId="1287128025">
    <w:abstractNumId w:val="21"/>
  </w:num>
  <w:num w:numId="29" w16cid:durableId="1667391414">
    <w:abstractNumId w:val="3"/>
  </w:num>
  <w:num w:numId="30" w16cid:durableId="1673333097">
    <w:abstractNumId w:val="28"/>
  </w:num>
  <w:num w:numId="31" w16cid:durableId="254629062">
    <w:abstractNumId w:val="7"/>
  </w:num>
  <w:num w:numId="32" w16cid:durableId="2026785426">
    <w:abstractNumId w:val="4"/>
  </w:num>
  <w:num w:numId="33" w16cid:durableId="2035690641">
    <w:abstractNumId w:val="37"/>
  </w:num>
  <w:num w:numId="34" w16cid:durableId="1896382357">
    <w:abstractNumId w:val="24"/>
  </w:num>
  <w:num w:numId="35" w16cid:durableId="651906147">
    <w:abstractNumId w:val="25"/>
  </w:num>
  <w:num w:numId="36" w16cid:durableId="539822902">
    <w:abstractNumId w:val="29"/>
  </w:num>
  <w:num w:numId="37" w16cid:durableId="754936383">
    <w:abstractNumId w:val="19"/>
  </w:num>
  <w:num w:numId="38" w16cid:durableId="14902891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8C"/>
    <w:rsid w:val="00000993"/>
    <w:rsid w:val="00000BE9"/>
    <w:rsid w:val="0000280E"/>
    <w:rsid w:val="00003099"/>
    <w:rsid w:val="00004381"/>
    <w:rsid w:val="000043E5"/>
    <w:rsid w:val="00004FE3"/>
    <w:rsid w:val="00006301"/>
    <w:rsid w:val="00006A58"/>
    <w:rsid w:val="00006F39"/>
    <w:rsid w:val="000102D5"/>
    <w:rsid w:val="000108E9"/>
    <w:rsid w:val="00011259"/>
    <w:rsid w:val="00012568"/>
    <w:rsid w:val="00013FA3"/>
    <w:rsid w:val="00017F55"/>
    <w:rsid w:val="00022394"/>
    <w:rsid w:val="000233C6"/>
    <w:rsid w:val="0002519E"/>
    <w:rsid w:val="000269F2"/>
    <w:rsid w:val="000273E1"/>
    <w:rsid w:val="000279FB"/>
    <w:rsid w:val="0003042E"/>
    <w:rsid w:val="00031B3E"/>
    <w:rsid w:val="00032829"/>
    <w:rsid w:val="000331E3"/>
    <w:rsid w:val="0003351A"/>
    <w:rsid w:val="00034A8D"/>
    <w:rsid w:val="00035C6F"/>
    <w:rsid w:val="00035D77"/>
    <w:rsid w:val="00040561"/>
    <w:rsid w:val="00040622"/>
    <w:rsid w:val="00040A7A"/>
    <w:rsid w:val="0004395A"/>
    <w:rsid w:val="000445CA"/>
    <w:rsid w:val="0004535E"/>
    <w:rsid w:val="000455D6"/>
    <w:rsid w:val="00047F06"/>
    <w:rsid w:val="00052C04"/>
    <w:rsid w:val="00054404"/>
    <w:rsid w:val="0005547C"/>
    <w:rsid w:val="00055587"/>
    <w:rsid w:val="00057612"/>
    <w:rsid w:val="00061383"/>
    <w:rsid w:val="00062976"/>
    <w:rsid w:val="00066AA5"/>
    <w:rsid w:val="0006700A"/>
    <w:rsid w:val="00070937"/>
    <w:rsid w:val="000711C0"/>
    <w:rsid w:val="00073900"/>
    <w:rsid w:val="000749C8"/>
    <w:rsid w:val="00076B2D"/>
    <w:rsid w:val="00077688"/>
    <w:rsid w:val="00080140"/>
    <w:rsid w:val="00080261"/>
    <w:rsid w:val="00083F53"/>
    <w:rsid w:val="0009024B"/>
    <w:rsid w:val="00090F53"/>
    <w:rsid w:val="00091625"/>
    <w:rsid w:val="00091658"/>
    <w:rsid w:val="00091C2E"/>
    <w:rsid w:val="0009238C"/>
    <w:rsid w:val="00093A78"/>
    <w:rsid w:val="00094BDB"/>
    <w:rsid w:val="000953A9"/>
    <w:rsid w:val="000973B4"/>
    <w:rsid w:val="00097851"/>
    <w:rsid w:val="000A500C"/>
    <w:rsid w:val="000A56C7"/>
    <w:rsid w:val="000A57FD"/>
    <w:rsid w:val="000B171B"/>
    <w:rsid w:val="000B317C"/>
    <w:rsid w:val="000B5355"/>
    <w:rsid w:val="000B6F72"/>
    <w:rsid w:val="000B7559"/>
    <w:rsid w:val="000C137A"/>
    <w:rsid w:val="000C2644"/>
    <w:rsid w:val="000C7277"/>
    <w:rsid w:val="000C767D"/>
    <w:rsid w:val="000C7ACC"/>
    <w:rsid w:val="000C7F7A"/>
    <w:rsid w:val="000D008F"/>
    <w:rsid w:val="000D2A32"/>
    <w:rsid w:val="000D5405"/>
    <w:rsid w:val="000D6EDF"/>
    <w:rsid w:val="000D73A9"/>
    <w:rsid w:val="000E000F"/>
    <w:rsid w:val="000E0D15"/>
    <w:rsid w:val="000E1321"/>
    <w:rsid w:val="000E15AE"/>
    <w:rsid w:val="000E517B"/>
    <w:rsid w:val="000F2499"/>
    <w:rsid w:val="000F3663"/>
    <w:rsid w:val="000F6480"/>
    <w:rsid w:val="00101B09"/>
    <w:rsid w:val="00105847"/>
    <w:rsid w:val="00105F31"/>
    <w:rsid w:val="001068AF"/>
    <w:rsid w:val="00106AF6"/>
    <w:rsid w:val="00110562"/>
    <w:rsid w:val="00114539"/>
    <w:rsid w:val="00115420"/>
    <w:rsid w:val="0011594C"/>
    <w:rsid w:val="00121CE6"/>
    <w:rsid w:val="00123A77"/>
    <w:rsid w:val="0013191F"/>
    <w:rsid w:val="001341B6"/>
    <w:rsid w:val="00137FF0"/>
    <w:rsid w:val="001418A2"/>
    <w:rsid w:val="001421F9"/>
    <w:rsid w:val="00144298"/>
    <w:rsid w:val="001448C2"/>
    <w:rsid w:val="001450BD"/>
    <w:rsid w:val="00147F1A"/>
    <w:rsid w:val="0015277E"/>
    <w:rsid w:val="00152ABE"/>
    <w:rsid w:val="00153BF2"/>
    <w:rsid w:val="00155BBE"/>
    <w:rsid w:val="00162BA4"/>
    <w:rsid w:val="00163216"/>
    <w:rsid w:val="00163776"/>
    <w:rsid w:val="0016471E"/>
    <w:rsid w:val="0016574C"/>
    <w:rsid w:val="001676B2"/>
    <w:rsid w:val="001678F7"/>
    <w:rsid w:val="00171D5C"/>
    <w:rsid w:val="00172001"/>
    <w:rsid w:val="00172FD2"/>
    <w:rsid w:val="00173684"/>
    <w:rsid w:val="00173B88"/>
    <w:rsid w:val="001763F4"/>
    <w:rsid w:val="001773CB"/>
    <w:rsid w:val="001774EA"/>
    <w:rsid w:val="00186D14"/>
    <w:rsid w:val="001872A4"/>
    <w:rsid w:val="00187309"/>
    <w:rsid w:val="0019084A"/>
    <w:rsid w:val="00190E77"/>
    <w:rsid w:val="00191579"/>
    <w:rsid w:val="001939E0"/>
    <w:rsid w:val="00193DAB"/>
    <w:rsid w:val="0019502F"/>
    <w:rsid w:val="00196C4F"/>
    <w:rsid w:val="00196EF3"/>
    <w:rsid w:val="001A20D1"/>
    <w:rsid w:val="001B336B"/>
    <w:rsid w:val="001B432E"/>
    <w:rsid w:val="001B5124"/>
    <w:rsid w:val="001B5C45"/>
    <w:rsid w:val="001B6810"/>
    <w:rsid w:val="001B6F0E"/>
    <w:rsid w:val="001C105C"/>
    <w:rsid w:val="001C3332"/>
    <w:rsid w:val="001C3906"/>
    <w:rsid w:val="001C59D5"/>
    <w:rsid w:val="001C7DCA"/>
    <w:rsid w:val="001D086C"/>
    <w:rsid w:val="001D116A"/>
    <w:rsid w:val="001D3D4A"/>
    <w:rsid w:val="001D5803"/>
    <w:rsid w:val="001D62D2"/>
    <w:rsid w:val="001D7B17"/>
    <w:rsid w:val="001D7D89"/>
    <w:rsid w:val="001E1973"/>
    <w:rsid w:val="001E2B6B"/>
    <w:rsid w:val="001E60E8"/>
    <w:rsid w:val="001E7007"/>
    <w:rsid w:val="001E77E2"/>
    <w:rsid w:val="001F0352"/>
    <w:rsid w:val="001F0442"/>
    <w:rsid w:val="001F450B"/>
    <w:rsid w:val="001F5C94"/>
    <w:rsid w:val="001F6D70"/>
    <w:rsid w:val="00200B47"/>
    <w:rsid w:val="00204EBD"/>
    <w:rsid w:val="0021219A"/>
    <w:rsid w:val="00212839"/>
    <w:rsid w:val="00214C59"/>
    <w:rsid w:val="00215AB0"/>
    <w:rsid w:val="002161D3"/>
    <w:rsid w:val="0021692D"/>
    <w:rsid w:val="00217FA2"/>
    <w:rsid w:val="0022081D"/>
    <w:rsid w:val="0022367E"/>
    <w:rsid w:val="00227230"/>
    <w:rsid w:val="00231A51"/>
    <w:rsid w:val="00233C48"/>
    <w:rsid w:val="0023453C"/>
    <w:rsid w:val="00236552"/>
    <w:rsid w:val="00236B58"/>
    <w:rsid w:val="00237215"/>
    <w:rsid w:val="00237D5E"/>
    <w:rsid w:val="002411C2"/>
    <w:rsid w:val="00241BBE"/>
    <w:rsid w:val="00242A6B"/>
    <w:rsid w:val="00245467"/>
    <w:rsid w:val="00250A25"/>
    <w:rsid w:val="0025209E"/>
    <w:rsid w:val="00252529"/>
    <w:rsid w:val="00252900"/>
    <w:rsid w:val="00254FFD"/>
    <w:rsid w:val="0025535B"/>
    <w:rsid w:val="00257A73"/>
    <w:rsid w:val="00262478"/>
    <w:rsid w:val="002631C7"/>
    <w:rsid w:val="00263D48"/>
    <w:rsid w:val="002645DE"/>
    <w:rsid w:val="00266B86"/>
    <w:rsid w:val="00266BBE"/>
    <w:rsid w:val="00266E84"/>
    <w:rsid w:val="002674E3"/>
    <w:rsid w:val="00273714"/>
    <w:rsid w:val="00275630"/>
    <w:rsid w:val="00277477"/>
    <w:rsid w:val="00277D9C"/>
    <w:rsid w:val="002811BE"/>
    <w:rsid w:val="00281BB1"/>
    <w:rsid w:val="00282B60"/>
    <w:rsid w:val="00282C11"/>
    <w:rsid w:val="00284071"/>
    <w:rsid w:val="00284F7B"/>
    <w:rsid w:val="00285AE9"/>
    <w:rsid w:val="00285EE6"/>
    <w:rsid w:val="0028666E"/>
    <w:rsid w:val="00290B1F"/>
    <w:rsid w:val="00291C26"/>
    <w:rsid w:val="00293026"/>
    <w:rsid w:val="00297B51"/>
    <w:rsid w:val="002A11E7"/>
    <w:rsid w:val="002A410C"/>
    <w:rsid w:val="002A5B2B"/>
    <w:rsid w:val="002B2100"/>
    <w:rsid w:val="002B3267"/>
    <w:rsid w:val="002B422C"/>
    <w:rsid w:val="002B5696"/>
    <w:rsid w:val="002B5D40"/>
    <w:rsid w:val="002B6289"/>
    <w:rsid w:val="002B704A"/>
    <w:rsid w:val="002C0A6E"/>
    <w:rsid w:val="002C1F30"/>
    <w:rsid w:val="002C4A76"/>
    <w:rsid w:val="002C4DDA"/>
    <w:rsid w:val="002C580A"/>
    <w:rsid w:val="002D1C97"/>
    <w:rsid w:val="002D282F"/>
    <w:rsid w:val="002D3F11"/>
    <w:rsid w:val="002D485B"/>
    <w:rsid w:val="002D7B0E"/>
    <w:rsid w:val="002D7D5E"/>
    <w:rsid w:val="002E2906"/>
    <w:rsid w:val="002E314A"/>
    <w:rsid w:val="002E543F"/>
    <w:rsid w:val="002F097E"/>
    <w:rsid w:val="002F2B16"/>
    <w:rsid w:val="002F533E"/>
    <w:rsid w:val="002F5B8C"/>
    <w:rsid w:val="002F6237"/>
    <w:rsid w:val="002F7F10"/>
    <w:rsid w:val="0030096D"/>
    <w:rsid w:val="0030102E"/>
    <w:rsid w:val="003026FC"/>
    <w:rsid w:val="0030332F"/>
    <w:rsid w:val="00303DA4"/>
    <w:rsid w:val="00304AA7"/>
    <w:rsid w:val="00305696"/>
    <w:rsid w:val="00305DFC"/>
    <w:rsid w:val="00306FB0"/>
    <w:rsid w:val="003070CE"/>
    <w:rsid w:val="00314B9E"/>
    <w:rsid w:val="0031623C"/>
    <w:rsid w:val="00317012"/>
    <w:rsid w:val="00317618"/>
    <w:rsid w:val="00320F97"/>
    <w:rsid w:val="0032288D"/>
    <w:rsid w:val="00322B4A"/>
    <w:rsid w:val="00322D45"/>
    <w:rsid w:val="00322E7A"/>
    <w:rsid w:val="00324644"/>
    <w:rsid w:val="003262D5"/>
    <w:rsid w:val="00326F92"/>
    <w:rsid w:val="003324D7"/>
    <w:rsid w:val="0033294C"/>
    <w:rsid w:val="00333F74"/>
    <w:rsid w:val="00336123"/>
    <w:rsid w:val="00341660"/>
    <w:rsid w:val="00344853"/>
    <w:rsid w:val="00346204"/>
    <w:rsid w:val="00350C19"/>
    <w:rsid w:val="003514A3"/>
    <w:rsid w:val="00352821"/>
    <w:rsid w:val="0035313E"/>
    <w:rsid w:val="00354666"/>
    <w:rsid w:val="0035718E"/>
    <w:rsid w:val="00361741"/>
    <w:rsid w:val="00361B55"/>
    <w:rsid w:val="00365960"/>
    <w:rsid w:val="00367B9F"/>
    <w:rsid w:val="00367C5B"/>
    <w:rsid w:val="0037149A"/>
    <w:rsid w:val="003728B4"/>
    <w:rsid w:val="00374431"/>
    <w:rsid w:val="00380866"/>
    <w:rsid w:val="00382255"/>
    <w:rsid w:val="003826F7"/>
    <w:rsid w:val="00384088"/>
    <w:rsid w:val="00384317"/>
    <w:rsid w:val="00385DF5"/>
    <w:rsid w:val="0038708D"/>
    <w:rsid w:val="00387E03"/>
    <w:rsid w:val="003906C8"/>
    <w:rsid w:val="00391187"/>
    <w:rsid w:val="00394080"/>
    <w:rsid w:val="0039436F"/>
    <w:rsid w:val="00394886"/>
    <w:rsid w:val="00396ECA"/>
    <w:rsid w:val="003A026F"/>
    <w:rsid w:val="003A0D01"/>
    <w:rsid w:val="003A202B"/>
    <w:rsid w:val="003A62D6"/>
    <w:rsid w:val="003B09F7"/>
    <w:rsid w:val="003B14A6"/>
    <w:rsid w:val="003B360E"/>
    <w:rsid w:val="003B4B26"/>
    <w:rsid w:val="003B5CFC"/>
    <w:rsid w:val="003C09B2"/>
    <w:rsid w:val="003C0A85"/>
    <w:rsid w:val="003C28D0"/>
    <w:rsid w:val="003C2B8B"/>
    <w:rsid w:val="003C3DB0"/>
    <w:rsid w:val="003C7686"/>
    <w:rsid w:val="003D084F"/>
    <w:rsid w:val="003D4916"/>
    <w:rsid w:val="003D5141"/>
    <w:rsid w:val="003D54CB"/>
    <w:rsid w:val="003E0095"/>
    <w:rsid w:val="003E01D5"/>
    <w:rsid w:val="003E0553"/>
    <w:rsid w:val="003E1E4B"/>
    <w:rsid w:val="003E21C1"/>
    <w:rsid w:val="003E64BF"/>
    <w:rsid w:val="003E77B5"/>
    <w:rsid w:val="003F1A14"/>
    <w:rsid w:val="003F26E4"/>
    <w:rsid w:val="003F2C62"/>
    <w:rsid w:val="003F5384"/>
    <w:rsid w:val="003F5538"/>
    <w:rsid w:val="003F6587"/>
    <w:rsid w:val="003F75A6"/>
    <w:rsid w:val="004007DD"/>
    <w:rsid w:val="0040140C"/>
    <w:rsid w:val="00401801"/>
    <w:rsid w:val="00401C21"/>
    <w:rsid w:val="00403B85"/>
    <w:rsid w:val="00404014"/>
    <w:rsid w:val="00407036"/>
    <w:rsid w:val="0040737D"/>
    <w:rsid w:val="004073BC"/>
    <w:rsid w:val="00411212"/>
    <w:rsid w:val="004134EE"/>
    <w:rsid w:val="00416462"/>
    <w:rsid w:val="004256E0"/>
    <w:rsid w:val="00426925"/>
    <w:rsid w:val="004276E9"/>
    <w:rsid w:val="004277A0"/>
    <w:rsid w:val="004322C5"/>
    <w:rsid w:val="00440B62"/>
    <w:rsid w:val="00441828"/>
    <w:rsid w:val="0044182E"/>
    <w:rsid w:val="004436CD"/>
    <w:rsid w:val="00443720"/>
    <w:rsid w:val="0044424D"/>
    <w:rsid w:val="00444AA1"/>
    <w:rsid w:val="00446337"/>
    <w:rsid w:val="00454091"/>
    <w:rsid w:val="00454EBC"/>
    <w:rsid w:val="00455023"/>
    <w:rsid w:val="0045610B"/>
    <w:rsid w:val="004569A9"/>
    <w:rsid w:val="004572A4"/>
    <w:rsid w:val="00460286"/>
    <w:rsid w:val="004607E7"/>
    <w:rsid w:val="0046174C"/>
    <w:rsid w:val="00466DE5"/>
    <w:rsid w:val="00470186"/>
    <w:rsid w:val="004704DF"/>
    <w:rsid w:val="00470C9B"/>
    <w:rsid w:val="00470FD2"/>
    <w:rsid w:val="0047251A"/>
    <w:rsid w:val="00472C8E"/>
    <w:rsid w:val="0047453A"/>
    <w:rsid w:val="0047483A"/>
    <w:rsid w:val="00475617"/>
    <w:rsid w:val="00477048"/>
    <w:rsid w:val="00487D1C"/>
    <w:rsid w:val="00487F59"/>
    <w:rsid w:val="00490171"/>
    <w:rsid w:val="0049090D"/>
    <w:rsid w:val="00490C83"/>
    <w:rsid w:val="0049149C"/>
    <w:rsid w:val="004920C3"/>
    <w:rsid w:val="00493936"/>
    <w:rsid w:val="00493E32"/>
    <w:rsid w:val="004942E6"/>
    <w:rsid w:val="0049514B"/>
    <w:rsid w:val="00495D56"/>
    <w:rsid w:val="004A1E1D"/>
    <w:rsid w:val="004A2ECB"/>
    <w:rsid w:val="004A3F6B"/>
    <w:rsid w:val="004A78B0"/>
    <w:rsid w:val="004B0AA4"/>
    <w:rsid w:val="004B13F4"/>
    <w:rsid w:val="004B186D"/>
    <w:rsid w:val="004B7073"/>
    <w:rsid w:val="004B722E"/>
    <w:rsid w:val="004B7518"/>
    <w:rsid w:val="004B7ADC"/>
    <w:rsid w:val="004B7FBB"/>
    <w:rsid w:val="004C0229"/>
    <w:rsid w:val="004C2F8D"/>
    <w:rsid w:val="004C47B6"/>
    <w:rsid w:val="004D00A1"/>
    <w:rsid w:val="004D2BA3"/>
    <w:rsid w:val="004D4067"/>
    <w:rsid w:val="004D5CFE"/>
    <w:rsid w:val="004D5F63"/>
    <w:rsid w:val="004E2FCC"/>
    <w:rsid w:val="004E35FC"/>
    <w:rsid w:val="004E4DD8"/>
    <w:rsid w:val="004E5B79"/>
    <w:rsid w:val="004E7F4B"/>
    <w:rsid w:val="004F08F3"/>
    <w:rsid w:val="004F21C9"/>
    <w:rsid w:val="004F28C6"/>
    <w:rsid w:val="004F2BB7"/>
    <w:rsid w:val="004F31D6"/>
    <w:rsid w:val="004F4069"/>
    <w:rsid w:val="0050014E"/>
    <w:rsid w:val="0050159A"/>
    <w:rsid w:val="00502E23"/>
    <w:rsid w:val="005041CF"/>
    <w:rsid w:val="00504379"/>
    <w:rsid w:val="00504A7A"/>
    <w:rsid w:val="005051C6"/>
    <w:rsid w:val="005057D1"/>
    <w:rsid w:val="005057E2"/>
    <w:rsid w:val="005065E7"/>
    <w:rsid w:val="005066C0"/>
    <w:rsid w:val="00506D38"/>
    <w:rsid w:val="00510134"/>
    <w:rsid w:val="00510C66"/>
    <w:rsid w:val="00510E39"/>
    <w:rsid w:val="00511508"/>
    <w:rsid w:val="00512112"/>
    <w:rsid w:val="00512FEB"/>
    <w:rsid w:val="0051525A"/>
    <w:rsid w:val="00516E74"/>
    <w:rsid w:val="00520435"/>
    <w:rsid w:val="00521126"/>
    <w:rsid w:val="00521426"/>
    <w:rsid w:val="005224CE"/>
    <w:rsid w:val="00525592"/>
    <w:rsid w:val="00532ECF"/>
    <w:rsid w:val="00534331"/>
    <w:rsid w:val="005343F6"/>
    <w:rsid w:val="005345FA"/>
    <w:rsid w:val="005374D5"/>
    <w:rsid w:val="005413D0"/>
    <w:rsid w:val="005419C0"/>
    <w:rsid w:val="0054494E"/>
    <w:rsid w:val="00545751"/>
    <w:rsid w:val="00550E3A"/>
    <w:rsid w:val="00550F20"/>
    <w:rsid w:val="00551989"/>
    <w:rsid w:val="00552225"/>
    <w:rsid w:val="00553CFA"/>
    <w:rsid w:val="005566CF"/>
    <w:rsid w:val="0055699A"/>
    <w:rsid w:val="00556CB5"/>
    <w:rsid w:val="00557B23"/>
    <w:rsid w:val="0056623F"/>
    <w:rsid w:val="005676A0"/>
    <w:rsid w:val="00570A0C"/>
    <w:rsid w:val="005711D9"/>
    <w:rsid w:val="005776D9"/>
    <w:rsid w:val="00580E78"/>
    <w:rsid w:val="00581E67"/>
    <w:rsid w:val="00582105"/>
    <w:rsid w:val="005843C1"/>
    <w:rsid w:val="005857EA"/>
    <w:rsid w:val="00587690"/>
    <w:rsid w:val="005919F4"/>
    <w:rsid w:val="00593411"/>
    <w:rsid w:val="00596A48"/>
    <w:rsid w:val="005975CD"/>
    <w:rsid w:val="005A06EB"/>
    <w:rsid w:val="005A205A"/>
    <w:rsid w:val="005A355E"/>
    <w:rsid w:val="005A51B9"/>
    <w:rsid w:val="005A6733"/>
    <w:rsid w:val="005A7555"/>
    <w:rsid w:val="005A7D2E"/>
    <w:rsid w:val="005B0A47"/>
    <w:rsid w:val="005B2AF7"/>
    <w:rsid w:val="005B2F24"/>
    <w:rsid w:val="005B6F5E"/>
    <w:rsid w:val="005B7C24"/>
    <w:rsid w:val="005C102B"/>
    <w:rsid w:val="005C2335"/>
    <w:rsid w:val="005C3336"/>
    <w:rsid w:val="005C4E7B"/>
    <w:rsid w:val="005C5E89"/>
    <w:rsid w:val="005C6749"/>
    <w:rsid w:val="005C67E5"/>
    <w:rsid w:val="005D0089"/>
    <w:rsid w:val="005D1213"/>
    <w:rsid w:val="005D1680"/>
    <w:rsid w:val="005D21EC"/>
    <w:rsid w:val="005D2C49"/>
    <w:rsid w:val="005D3980"/>
    <w:rsid w:val="005D3CDE"/>
    <w:rsid w:val="005D46C6"/>
    <w:rsid w:val="005D5723"/>
    <w:rsid w:val="005E1612"/>
    <w:rsid w:val="005E2095"/>
    <w:rsid w:val="005E4AD2"/>
    <w:rsid w:val="005E5318"/>
    <w:rsid w:val="005E7392"/>
    <w:rsid w:val="005F212D"/>
    <w:rsid w:val="005F2AAB"/>
    <w:rsid w:val="005F4D43"/>
    <w:rsid w:val="005F6336"/>
    <w:rsid w:val="005F6E2F"/>
    <w:rsid w:val="005F6F63"/>
    <w:rsid w:val="005F716C"/>
    <w:rsid w:val="0060044F"/>
    <w:rsid w:val="006019E5"/>
    <w:rsid w:val="00601E36"/>
    <w:rsid w:val="0060201D"/>
    <w:rsid w:val="00603986"/>
    <w:rsid w:val="00606E79"/>
    <w:rsid w:val="00607E0D"/>
    <w:rsid w:val="00613574"/>
    <w:rsid w:val="00615742"/>
    <w:rsid w:val="0061758C"/>
    <w:rsid w:val="00620208"/>
    <w:rsid w:val="00621E4B"/>
    <w:rsid w:val="00623D4A"/>
    <w:rsid w:val="006243FF"/>
    <w:rsid w:val="006254BD"/>
    <w:rsid w:val="00630A96"/>
    <w:rsid w:val="006325EF"/>
    <w:rsid w:val="00636A3D"/>
    <w:rsid w:val="00640C3D"/>
    <w:rsid w:val="006429B3"/>
    <w:rsid w:val="00643E7C"/>
    <w:rsid w:val="0064516C"/>
    <w:rsid w:val="00645B97"/>
    <w:rsid w:val="006466C8"/>
    <w:rsid w:val="00650510"/>
    <w:rsid w:val="006519EE"/>
    <w:rsid w:val="0065201C"/>
    <w:rsid w:val="006522E3"/>
    <w:rsid w:val="00652C49"/>
    <w:rsid w:val="006537C0"/>
    <w:rsid w:val="00654157"/>
    <w:rsid w:val="00655E44"/>
    <w:rsid w:val="0065740D"/>
    <w:rsid w:val="00660326"/>
    <w:rsid w:val="006604CC"/>
    <w:rsid w:val="00660C79"/>
    <w:rsid w:val="00672220"/>
    <w:rsid w:val="00672754"/>
    <w:rsid w:val="00672F31"/>
    <w:rsid w:val="00677729"/>
    <w:rsid w:val="00677AF0"/>
    <w:rsid w:val="00677DAA"/>
    <w:rsid w:val="00681441"/>
    <w:rsid w:val="006822DA"/>
    <w:rsid w:val="0068482F"/>
    <w:rsid w:val="006914AE"/>
    <w:rsid w:val="00691D2C"/>
    <w:rsid w:val="006923A4"/>
    <w:rsid w:val="00692A9E"/>
    <w:rsid w:val="00692BD3"/>
    <w:rsid w:val="006A0424"/>
    <w:rsid w:val="006A0E02"/>
    <w:rsid w:val="006A1EBC"/>
    <w:rsid w:val="006A254A"/>
    <w:rsid w:val="006A25AA"/>
    <w:rsid w:val="006A2AB5"/>
    <w:rsid w:val="006A322B"/>
    <w:rsid w:val="006A3A16"/>
    <w:rsid w:val="006A62E7"/>
    <w:rsid w:val="006A7344"/>
    <w:rsid w:val="006A7521"/>
    <w:rsid w:val="006A798D"/>
    <w:rsid w:val="006B0108"/>
    <w:rsid w:val="006B1278"/>
    <w:rsid w:val="006B22C7"/>
    <w:rsid w:val="006B36A7"/>
    <w:rsid w:val="006B3C4F"/>
    <w:rsid w:val="006C07FF"/>
    <w:rsid w:val="006C34CF"/>
    <w:rsid w:val="006C41D0"/>
    <w:rsid w:val="006C6A52"/>
    <w:rsid w:val="006C7FF5"/>
    <w:rsid w:val="006D087E"/>
    <w:rsid w:val="006D106F"/>
    <w:rsid w:val="006D16CE"/>
    <w:rsid w:val="006D1DB9"/>
    <w:rsid w:val="006D21A7"/>
    <w:rsid w:val="006D4543"/>
    <w:rsid w:val="006D5AB0"/>
    <w:rsid w:val="006D7131"/>
    <w:rsid w:val="006E2414"/>
    <w:rsid w:val="006E4BF2"/>
    <w:rsid w:val="006E4F54"/>
    <w:rsid w:val="006E539A"/>
    <w:rsid w:val="006E6339"/>
    <w:rsid w:val="006E642D"/>
    <w:rsid w:val="006E6DCD"/>
    <w:rsid w:val="006E7A99"/>
    <w:rsid w:val="006F11FF"/>
    <w:rsid w:val="006F1B0D"/>
    <w:rsid w:val="006F1D9A"/>
    <w:rsid w:val="006F2070"/>
    <w:rsid w:val="006F3D09"/>
    <w:rsid w:val="006F4417"/>
    <w:rsid w:val="006F520C"/>
    <w:rsid w:val="007027C6"/>
    <w:rsid w:val="00702FB0"/>
    <w:rsid w:val="00703B03"/>
    <w:rsid w:val="00703D3C"/>
    <w:rsid w:val="007041CF"/>
    <w:rsid w:val="00705B39"/>
    <w:rsid w:val="00705B44"/>
    <w:rsid w:val="00705BED"/>
    <w:rsid w:val="007076E9"/>
    <w:rsid w:val="00710245"/>
    <w:rsid w:val="00710E16"/>
    <w:rsid w:val="0071154E"/>
    <w:rsid w:val="00712B65"/>
    <w:rsid w:val="00713654"/>
    <w:rsid w:val="00714B1A"/>
    <w:rsid w:val="007163BF"/>
    <w:rsid w:val="00717BE2"/>
    <w:rsid w:val="00720475"/>
    <w:rsid w:val="00720B13"/>
    <w:rsid w:val="00722905"/>
    <w:rsid w:val="007239F3"/>
    <w:rsid w:val="007250B1"/>
    <w:rsid w:val="007253A3"/>
    <w:rsid w:val="00730B78"/>
    <w:rsid w:val="00732C80"/>
    <w:rsid w:val="00735897"/>
    <w:rsid w:val="00736211"/>
    <w:rsid w:val="007378AA"/>
    <w:rsid w:val="00740348"/>
    <w:rsid w:val="0074222F"/>
    <w:rsid w:val="00745145"/>
    <w:rsid w:val="00745BA8"/>
    <w:rsid w:val="00752805"/>
    <w:rsid w:val="00754202"/>
    <w:rsid w:val="00754532"/>
    <w:rsid w:val="007549C0"/>
    <w:rsid w:val="00755489"/>
    <w:rsid w:val="00755903"/>
    <w:rsid w:val="00755981"/>
    <w:rsid w:val="007560D1"/>
    <w:rsid w:val="00756A5A"/>
    <w:rsid w:val="00757A87"/>
    <w:rsid w:val="00760C9F"/>
    <w:rsid w:val="007625D0"/>
    <w:rsid w:val="00764346"/>
    <w:rsid w:val="00770152"/>
    <w:rsid w:val="00770F16"/>
    <w:rsid w:val="007739BB"/>
    <w:rsid w:val="00774AAA"/>
    <w:rsid w:val="0078088C"/>
    <w:rsid w:val="007861D0"/>
    <w:rsid w:val="007914C9"/>
    <w:rsid w:val="007920C5"/>
    <w:rsid w:val="00792FE2"/>
    <w:rsid w:val="00793A1F"/>
    <w:rsid w:val="007965DC"/>
    <w:rsid w:val="007A25D9"/>
    <w:rsid w:val="007A29AD"/>
    <w:rsid w:val="007A417C"/>
    <w:rsid w:val="007A427A"/>
    <w:rsid w:val="007A6E47"/>
    <w:rsid w:val="007B0C6E"/>
    <w:rsid w:val="007B2678"/>
    <w:rsid w:val="007B359D"/>
    <w:rsid w:val="007B4442"/>
    <w:rsid w:val="007B64C3"/>
    <w:rsid w:val="007C1F33"/>
    <w:rsid w:val="007C1F6B"/>
    <w:rsid w:val="007C2C72"/>
    <w:rsid w:val="007C3F12"/>
    <w:rsid w:val="007D366B"/>
    <w:rsid w:val="007D441B"/>
    <w:rsid w:val="007E10E5"/>
    <w:rsid w:val="007E1524"/>
    <w:rsid w:val="007E3725"/>
    <w:rsid w:val="007E38BB"/>
    <w:rsid w:val="007E436F"/>
    <w:rsid w:val="007E6A0A"/>
    <w:rsid w:val="007E704D"/>
    <w:rsid w:val="007F048F"/>
    <w:rsid w:val="007F0BCE"/>
    <w:rsid w:val="007F22B3"/>
    <w:rsid w:val="007F3562"/>
    <w:rsid w:val="007F3AA9"/>
    <w:rsid w:val="007F3BA4"/>
    <w:rsid w:val="007F3BE0"/>
    <w:rsid w:val="007F4EA0"/>
    <w:rsid w:val="007F5EFE"/>
    <w:rsid w:val="007F7967"/>
    <w:rsid w:val="00801105"/>
    <w:rsid w:val="00802167"/>
    <w:rsid w:val="0080499F"/>
    <w:rsid w:val="008058D4"/>
    <w:rsid w:val="008072C4"/>
    <w:rsid w:val="00811EEB"/>
    <w:rsid w:val="00812A27"/>
    <w:rsid w:val="00814CB4"/>
    <w:rsid w:val="008174B2"/>
    <w:rsid w:val="00817674"/>
    <w:rsid w:val="00817712"/>
    <w:rsid w:val="00817F18"/>
    <w:rsid w:val="00820125"/>
    <w:rsid w:val="00821438"/>
    <w:rsid w:val="008217CE"/>
    <w:rsid w:val="00823182"/>
    <w:rsid w:val="00824500"/>
    <w:rsid w:val="008247D7"/>
    <w:rsid w:val="00824F01"/>
    <w:rsid w:val="00825706"/>
    <w:rsid w:val="0082626E"/>
    <w:rsid w:val="008267BB"/>
    <w:rsid w:val="00826F24"/>
    <w:rsid w:val="00830403"/>
    <w:rsid w:val="00830D1B"/>
    <w:rsid w:val="00834714"/>
    <w:rsid w:val="0083589C"/>
    <w:rsid w:val="00836754"/>
    <w:rsid w:val="00837A91"/>
    <w:rsid w:val="00841F2E"/>
    <w:rsid w:val="008437BF"/>
    <w:rsid w:val="008451D2"/>
    <w:rsid w:val="0084692B"/>
    <w:rsid w:val="00846F33"/>
    <w:rsid w:val="0085125E"/>
    <w:rsid w:val="00851560"/>
    <w:rsid w:val="00851FE4"/>
    <w:rsid w:val="00852024"/>
    <w:rsid w:val="008529E5"/>
    <w:rsid w:val="0085610D"/>
    <w:rsid w:val="00856407"/>
    <w:rsid w:val="008572E1"/>
    <w:rsid w:val="0086039B"/>
    <w:rsid w:val="008605F0"/>
    <w:rsid w:val="00861B46"/>
    <w:rsid w:val="008625D5"/>
    <w:rsid w:val="00862BF7"/>
    <w:rsid w:val="00863E88"/>
    <w:rsid w:val="00864527"/>
    <w:rsid w:val="00865856"/>
    <w:rsid w:val="00871180"/>
    <w:rsid w:val="00871F44"/>
    <w:rsid w:val="00872FD1"/>
    <w:rsid w:val="0087615E"/>
    <w:rsid w:val="0088045E"/>
    <w:rsid w:val="00884C7D"/>
    <w:rsid w:val="0088548A"/>
    <w:rsid w:val="00886445"/>
    <w:rsid w:val="008864C2"/>
    <w:rsid w:val="00891114"/>
    <w:rsid w:val="0089348A"/>
    <w:rsid w:val="0089429D"/>
    <w:rsid w:val="008947A0"/>
    <w:rsid w:val="00896742"/>
    <w:rsid w:val="008A08ED"/>
    <w:rsid w:val="008A2AC4"/>
    <w:rsid w:val="008A2EFC"/>
    <w:rsid w:val="008A3890"/>
    <w:rsid w:val="008A5085"/>
    <w:rsid w:val="008A5E01"/>
    <w:rsid w:val="008B11A7"/>
    <w:rsid w:val="008C1A22"/>
    <w:rsid w:val="008C1A73"/>
    <w:rsid w:val="008C1B6D"/>
    <w:rsid w:val="008C484D"/>
    <w:rsid w:val="008C6C2B"/>
    <w:rsid w:val="008C6FA3"/>
    <w:rsid w:val="008D0E69"/>
    <w:rsid w:val="008D113C"/>
    <w:rsid w:val="008D3037"/>
    <w:rsid w:val="008D376F"/>
    <w:rsid w:val="008D3972"/>
    <w:rsid w:val="008D3B3F"/>
    <w:rsid w:val="008D4F54"/>
    <w:rsid w:val="008D7C3D"/>
    <w:rsid w:val="008E0AAB"/>
    <w:rsid w:val="008E0CD9"/>
    <w:rsid w:val="008E0ED8"/>
    <w:rsid w:val="008E1A2B"/>
    <w:rsid w:val="008E1CAE"/>
    <w:rsid w:val="008E239D"/>
    <w:rsid w:val="008E3CEC"/>
    <w:rsid w:val="008E3F15"/>
    <w:rsid w:val="008E59AB"/>
    <w:rsid w:val="008E610E"/>
    <w:rsid w:val="008F025B"/>
    <w:rsid w:val="008F0587"/>
    <w:rsid w:val="008F05B8"/>
    <w:rsid w:val="008F3276"/>
    <w:rsid w:val="008F348B"/>
    <w:rsid w:val="008F43A2"/>
    <w:rsid w:val="008F56C0"/>
    <w:rsid w:val="009013C2"/>
    <w:rsid w:val="009022E5"/>
    <w:rsid w:val="00902799"/>
    <w:rsid w:val="0090331C"/>
    <w:rsid w:val="0090420A"/>
    <w:rsid w:val="00905136"/>
    <w:rsid w:val="00905B49"/>
    <w:rsid w:val="009074BB"/>
    <w:rsid w:val="00914FC3"/>
    <w:rsid w:val="00915E11"/>
    <w:rsid w:val="00917BB1"/>
    <w:rsid w:val="009230CD"/>
    <w:rsid w:val="00923168"/>
    <w:rsid w:val="00923605"/>
    <w:rsid w:val="00923D6B"/>
    <w:rsid w:val="00923EED"/>
    <w:rsid w:val="0092416D"/>
    <w:rsid w:val="00924B1C"/>
    <w:rsid w:val="009305E3"/>
    <w:rsid w:val="0094127D"/>
    <w:rsid w:val="0094194C"/>
    <w:rsid w:val="0094220B"/>
    <w:rsid w:val="009444F7"/>
    <w:rsid w:val="00944C66"/>
    <w:rsid w:val="0094597B"/>
    <w:rsid w:val="00945F35"/>
    <w:rsid w:val="00946092"/>
    <w:rsid w:val="00946CED"/>
    <w:rsid w:val="009474E4"/>
    <w:rsid w:val="009512D0"/>
    <w:rsid w:val="00951371"/>
    <w:rsid w:val="009517B2"/>
    <w:rsid w:val="0095287A"/>
    <w:rsid w:val="009578A1"/>
    <w:rsid w:val="009579B2"/>
    <w:rsid w:val="00960BDE"/>
    <w:rsid w:val="00961864"/>
    <w:rsid w:val="00961AFE"/>
    <w:rsid w:val="0096412E"/>
    <w:rsid w:val="0096417E"/>
    <w:rsid w:val="0096508B"/>
    <w:rsid w:val="00965BD7"/>
    <w:rsid w:val="009677B5"/>
    <w:rsid w:val="00971949"/>
    <w:rsid w:val="00973711"/>
    <w:rsid w:val="00974B69"/>
    <w:rsid w:val="00975D21"/>
    <w:rsid w:val="00980062"/>
    <w:rsid w:val="00980531"/>
    <w:rsid w:val="009830D4"/>
    <w:rsid w:val="00985875"/>
    <w:rsid w:val="00986B39"/>
    <w:rsid w:val="00987AF5"/>
    <w:rsid w:val="00990030"/>
    <w:rsid w:val="00992784"/>
    <w:rsid w:val="00992820"/>
    <w:rsid w:val="00995990"/>
    <w:rsid w:val="00997611"/>
    <w:rsid w:val="009A03B2"/>
    <w:rsid w:val="009A240D"/>
    <w:rsid w:val="009A4383"/>
    <w:rsid w:val="009A4840"/>
    <w:rsid w:val="009A6B35"/>
    <w:rsid w:val="009A7E29"/>
    <w:rsid w:val="009B33CC"/>
    <w:rsid w:val="009B3B4F"/>
    <w:rsid w:val="009B3E87"/>
    <w:rsid w:val="009B4572"/>
    <w:rsid w:val="009B559F"/>
    <w:rsid w:val="009B67A7"/>
    <w:rsid w:val="009B7A75"/>
    <w:rsid w:val="009B7F37"/>
    <w:rsid w:val="009C09CB"/>
    <w:rsid w:val="009C22BA"/>
    <w:rsid w:val="009C3DA6"/>
    <w:rsid w:val="009C4A6C"/>
    <w:rsid w:val="009C4C89"/>
    <w:rsid w:val="009C5076"/>
    <w:rsid w:val="009C5DA8"/>
    <w:rsid w:val="009C689A"/>
    <w:rsid w:val="009C7050"/>
    <w:rsid w:val="009C7AB4"/>
    <w:rsid w:val="009D051C"/>
    <w:rsid w:val="009D096C"/>
    <w:rsid w:val="009D1948"/>
    <w:rsid w:val="009D1C7A"/>
    <w:rsid w:val="009D1C9E"/>
    <w:rsid w:val="009D43BD"/>
    <w:rsid w:val="009D4BC4"/>
    <w:rsid w:val="009D4C0F"/>
    <w:rsid w:val="009D7FA9"/>
    <w:rsid w:val="009E05B9"/>
    <w:rsid w:val="009E17F3"/>
    <w:rsid w:val="009E3BB9"/>
    <w:rsid w:val="009E7673"/>
    <w:rsid w:val="009E7E61"/>
    <w:rsid w:val="009F0CA5"/>
    <w:rsid w:val="009F2029"/>
    <w:rsid w:val="009F440B"/>
    <w:rsid w:val="009F598E"/>
    <w:rsid w:val="009F7854"/>
    <w:rsid w:val="009F7FD6"/>
    <w:rsid w:val="00A02149"/>
    <w:rsid w:val="00A02449"/>
    <w:rsid w:val="00A03769"/>
    <w:rsid w:val="00A0443F"/>
    <w:rsid w:val="00A04D90"/>
    <w:rsid w:val="00A051A9"/>
    <w:rsid w:val="00A07092"/>
    <w:rsid w:val="00A107EE"/>
    <w:rsid w:val="00A10A67"/>
    <w:rsid w:val="00A137E7"/>
    <w:rsid w:val="00A13F7A"/>
    <w:rsid w:val="00A15AC6"/>
    <w:rsid w:val="00A20329"/>
    <w:rsid w:val="00A21138"/>
    <w:rsid w:val="00A2406B"/>
    <w:rsid w:val="00A26827"/>
    <w:rsid w:val="00A26BFB"/>
    <w:rsid w:val="00A277E1"/>
    <w:rsid w:val="00A31FFB"/>
    <w:rsid w:val="00A3248F"/>
    <w:rsid w:val="00A41110"/>
    <w:rsid w:val="00A45079"/>
    <w:rsid w:val="00A4599A"/>
    <w:rsid w:val="00A50E11"/>
    <w:rsid w:val="00A50E63"/>
    <w:rsid w:val="00A51238"/>
    <w:rsid w:val="00A513FB"/>
    <w:rsid w:val="00A51678"/>
    <w:rsid w:val="00A52D64"/>
    <w:rsid w:val="00A53AED"/>
    <w:rsid w:val="00A55197"/>
    <w:rsid w:val="00A635B3"/>
    <w:rsid w:val="00A643FA"/>
    <w:rsid w:val="00A651D3"/>
    <w:rsid w:val="00A66DF9"/>
    <w:rsid w:val="00A71C0D"/>
    <w:rsid w:val="00A72702"/>
    <w:rsid w:val="00A74A21"/>
    <w:rsid w:val="00A74F8D"/>
    <w:rsid w:val="00A751E6"/>
    <w:rsid w:val="00A8053A"/>
    <w:rsid w:val="00A87861"/>
    <w:rsid w:val="00A90226"/>
    <w:rsid w:val="00A92EA2"/>
    <w:rsid w:val="00A93138"/>
    <w:rsid w:val="00A9349C"/>
    <w:rsid w:val="00A93536"/>
    <w:rsid w:val="00A965C7"/>
    <w:rsid w:val="00A96752"/>
    <w:rsid w:val="00A97C3E"/>
    <w:rsid w:val="00AA1CB5"/>
    <w:rsid w:val="00AA371D"/>
    <w:rsid w:val="00AB0267"/>
    <w:rsid w:val="00AB1A00"/>
    <w:rsid w:val="00AB2FBB"/>
    <w:rsid w:val="00AB37DD"/>
    <w:rsid w:val="00AB4D09"/>
    <w:rsid w:val="00AB78F2"/>
    <w:rsid w:val="00AB7E91"/>
    <w:rsid w:val="00AB7F05"/>
    <w:rsid w:val="00AC25AD"/>
    <w:rsid w:val="00AC35CA"/>
    <w:rsid w:val="00AC6E24"/>
    <w:rsid w:val="00AC7433"/>
    <w:rsid w:val="00AD3AEF"/>
    <w:rsid w:val="00AD48EE"/>
    <w:rsid w:val="00AD5FC7"/>
    <w:rsid w:val="00AD6525"/>
    <w:rsid w:val="00AE0324"/>
    <w:rsid w:val="00AE068C"/>
    <w:rsid w:val="00AE083D"/>
    <w:rsid w:val="00AE09F3"/>
    <w:rsid w:val="00AE1D0B"/>
    <w:rsid w:val="00AE44E2"/>
    <w:rsid w:val="00AE4BC4"/>
    <w:rsid w:val="00AE6201"/>
    <w:rsid w:val="00AE7287"/>
    <w:rsid w:val="00AF1389"/>
    <w:rsid w:val="00AF1FB1"/>
    <w:rsid w:val="00AF215A"/>
    <w:rsid w:val="00AF3280"/>
    <w:rsid w:val="00AF6260"/>
    <w:rsid w:val="00B0010C"/>
    <w:rsid w:val="00B038D1"/>
    <w:rsid w:val="00B049B5"/>
    <w:rsid w:val="00B061E1"/>
    <w:rsid w:val="00B065F7"/>
    <w:rsid w:val="00B110DB"/>
    <w:rsid w:val="00B114F1"/>
    <w:rsid w:val="00B14422"/>
    <w:rsid w:val="00B14887"/>
    <w:rsid w:val="00B15902"/>
    <w:rsid w:val="00B16AAA"/>
    <w:rsid w:val="00B16C73"/>
    <w:rsid w:val="00B22B30"/>
    <w:rsid w:val="00B25276"/>
    <w:rsid w:val="00B331B9"/>
    <w:rsid w:val="00B33B59"/>
    <w:rsid w:val="00B33D9B"/>
    <w:rsid w:val="00B35E05"/>
    <w:rsid w:val="00B3641B"/>
    <w:rsid w:val="00B37347"/>
    <w:rsid w:val="00B375EC"/>
    <w:rsid w:val="00B37B4A"/>
    <w:rsid w:val="00B400A1"/>
    <w:rsid w:val="00B407FB"/>
    <w:rsid w:val="00B41B06"/>
    <w:rsid w:val="00B431BA"/>
    <w:rsid w:val="00B451C0"/>
    <w:rsid w:val="00B458BB"/>
    <w:rsid w:val="00B46E48"/>
    <w:rsid w:val="00B50A4F"/>
    <w:rsid w:val="00B54CF4"/>
    <w:rsid w:val="00B555A1"/>
    <w:rsid w:val="00B55ECA"/>
    <w:rsid w:val="00B6312D"/>
    <w:rsid w:val="00B635EC"/>
    <w:rsid w:val="00B653B6"/>
    <w:rsid w:val="00B65EEF"/>
    <w:rsid w:val="00B676F6"/>
    <w:rsid w:val="00B72972"/>
    <w:rsid w:val="00B760BD"/>
    <w:rsid w:val="00B80C71"/>
    <w:rsid w:val="00B827ED"/>
    <w:rsid w:val="00B82DF5"/>
    <w:rsid w:val="00B8307D"/>
    <w:rsid w:val="00B83114"/>
    <w:rsid w:val="00B849BC"/>
    <w:rsid w:val="00B84B4D"/>
    <w:rsid w:val="00B86541"/>
    <w:rsid w:val="00B8724C"/>
    <w:rsid w:val="00B875C0"/>
    <w:rsid w:val="00B87A53"/>
    <w:rsid w:val="00B915ED"/>
    <w:rsid w:val="00B91824"/>
    <w:rsid w:val="00B91D52"/>
    <w:rsid w:val="00B96ABD"/>
    <w:rsid w:val="00B96BC7"/>
    <w:rsid w:val="00BA0003"/>
    <w:rsid w:val="00BA05F9"/>
    <w:rsid w:val="00BA087C"/>
    <w:rsid w:val="00BA0DA5"/>
    <w:rsid w:val="00BA0FF8"/>
    <w:rsid w:val="00BA2732"/>
    <w:rsid w:val="00BA371C"/>
    <w:rsid w:val="00BA3DCD"/>
    <w:rsid w:val="00BA7CFD"/>
    <w:rsid w:val="00BB030E"/>
    <w:rsid w:val="00BB13BB"/>
    <w:rsid w:val="00BB187A"/>
    <w:rsid w:val="00BB1B3D"/>
    <w:rsid w:val="00BB1C79"/>
    <w:rsid w:val="00BB1D0F"/>
    <w:rsid w:val="00BB5893"/>
    <w:rsid w:val="00BB75F8"/>
    <w:rsid w:val="00BC02E3"/>
    <w:rsid w:val="00BC0DE4"/>
    <w:rsid w:val="00BC1618"/>
    <w:rsid w:val="00BC2D99"/>
    <w:rsid w:val="00BC493F"/>
    <w:rsid w:val="00BC4EEC"/>
    <w:rsid w:val="00BC5E33"/>
    <w:rsid w:val="00BC7CFC"/>
    <w:rsid w:val="00BD037B"/>
    <w:rsid w:val="00BD1F83"/>
    <w:rsid w:val="00BD22C8"/>
    <w:rsid w:val="00BD676B"/>
    <w:rsid w:val="00BE09DC"/>
    <w:rsid w:val="00BE3411"/>
    <w:rsid w:val="00BE3CF4"/>
    <w:rsid w:val="00BE3F3B"/>
    <w:rsid w:val="00BE4704"/>
    <w:rsid w:val="00BE6BAC"/>
    <w:rsid w:val="00BF0DC1"/>
    <w:rsid w:val="00BF0FC4"/>
    <w:rsid w:val="00BF33A2"/>
    <w:rsid w:val="00BF64B8"/>
    <w:rsid w:val="00BF7697"/>
    <w:rsid w:val="00C0015C"/>
    <w:rsid w:val="00C00FAC"/>
    <w:rsid w:val="00C02AC3"/>
    <w:rsid w:val="00C05D5B"/>
    <w:rsid w:val="00C06292"/>
    <w:rsid w:val="00C06481"/>
    <w:rsid w:val="00C06B11"/>
    <w:rsid w:val="00C07CFD"/>
    <w:rsid w:val="00C07EA8"/>
    <w:rsid w:val="00C10CF5"/>
    <w:rsid w:val="00C12E96"/>
    <w:rsid w:val="00C144B5"/>
    <w:rsid w:val="00C16B01"/>
    <w:rsid w:val="00C24048"/>
    <w:rsid w:val="00C24811"/>
    <w:rsid w:val="00C25015"/>
    <w:rsid w:val="00C26463"/>
    <w:rsid w:val="00C30354"/>
    <w:rsid w:val="00C314F4"/>
    <w:rsid w:val="00C333E0"/>
    <w:rsid w:val="00C33B28"/>
    <w:rsid w:val="00C36D6F"/>
    <w:rsid w:val="00C37FD8"/>
    <w:rsid w:val="00C37FEA"/>
    <w:rsid w:val="00C403A2"/>
    <w:rsid w:val="00C413FF"/>
    <w:rsid w:val="00C43035"/>
    <w:rsid w:val="00C43365"/>
    <w:rsid w:val="00C43E3A"/>
    <w:rsid w:val="00C527F5"/>
    <w:rsid w:val="00C54D3C"/>
    <w:rsid w:val="00C55BE9"/>
    <w:rsid w:val="00C569B9"/>
    <w:rsid w:val="00C61D46"/>
    <w:rsid w:val="00C62FFE"/>
    <w:rsid w:val="00C656A6"/>
    <w:rsid w:val="00C6658A"/>
    <w:rsid w:val="00C67625"/>
    <w:rsid w:val="00C70B73"/>
    <w:rsid w:val="00C7198E"/>
    <w:rsid w:val="00C723D9"/>
    <w:rsid w:val="00C723E5"/>
    <w:rsid w:val="00C76BB8"/>
    <w:rsid w:val="00C77983"/>
    <w:rsid w:val="00C82713"/>
    <w:rsid w:val="00C83977"/>
    <w:rsid w:val="00C92383"/>
    <w:rsid w:val="00C97964"/>
    <w:rsid w:val="00CA1819"/>
    <w:rsid w:val="00CA550A"/>
    <w:rsid w:val="00CB2DE4"/>
    <w:rsid w:val="00CB725D"/>
    <w:rsid w:val="00CC52D7"/>
    <w:rsid w:val="00CC60C0"/>
    <w:rsid w:val="00CC60EC"/>
    <w:rsid w:val="00CC721A"/>
    <w:rsid w:val="00CD18FB"/>
    <w:rsid w:val="00CD1B0E"/>
    <w:rsid w:val="00CD26D6"/>
    <w:rsid w:val="00CD305C"/>
    <w:rsid w:val="00CD418C"/>
    <w:rsid w:val="00CD4B7C"/>
    <w:rsid w:val="00CD6AC0"/>
    <w:rsid w:val="00CE069F"/>
    <w:rsid w:val="00CE1820"/>
    <w:rsid w:val="00CE20C3"/>
    <w:rsid w:val="00CE34A9"/>
    <w:rsid w:val="00CE4F97"/>
    <w:rsid w:val="00CE66BA"/>
    <w:rsid w:val="00CF2C2E"/>
    <w:rsid w:val="00CF59E1"/>
    <w:rsid w:val="00CF7CE6"/>
    <w:rsid w:val="00CF7EFB"/>
    <w:rsid w:val="00D001CB"/>
    <w:rsid w:val="00D02889"/>
    <w:rsid w:val="00D0444C"/>
    <w:rsid w:val="00D0460C"/>
    <w:rsid w:val="00D04E8E"/>
    <w:rsid w:val="00D05751"/>
    <w:rsid w:val="00D06B44"/>
    <w:rsid w:val="00D113F6"/>
    <w:rsid w:val="00D129D6"/>
    <w:rsid w:val="00D22665"/>
    <w:rsid w:val="00D23885"/>
    <w:rsid w:val="00D23C99"/>
    <w:rsid w:val="00D2459A"/>
    <w:rsid w:val="00D27239"/>
    <w:rsid w:val="00D278DA"/>
    <w:rsid w:val="00D279B1"/>
    <w:rsid w:val="00D3182B"/>
    <w:rsid w:val="00D348D9"/>
    <w:rsid w:val="00D35448"/>
    <w:rsid w:val="00D36654"/>
    <w:rsid w:val="00D40652"/>
    <w:rsid w:val="00D4264E"/>
    <w:rsid w:val="00D42D4F"/>
    <w:rsid w:val="00D43C7E"/>
    <w:rsid w:val="00D44393"/>
    <w:rsid w:val="00D46721"/>
    <w:rsid w:val="00D467B8"/>
    <w:rsid w:val="00D50B34"/>
    <w:rsid w:val="00D54176"/>
    <w:rsid w:val="00D56335"/>
    <w:rsid w:val="00D56CD0"/>
    <w:rsid w:val="00D608F1"/>
    <w:rsid w:val="00D61ADC"/>
    <w:rsid w:val="00D624CF"/>
    <w:rsid w:val="00D629B0"/>
    <w:rsid w:val="00D62D7F"/>
    <w:rsid w:val="00D715CD"/>
    <w:rsid w:val="00D7375D"/>
    <w:rsid w:val="00D74210"/>
    <w:rsid w:val="00D74AAA"/>
    <w:rsid w:val="00D7645D"/>
    <w:rsid w:val="00D77A6B"/>
    <w:rsid w:val="00D77DD3"/>
    <w:rsid w:val="00D816D9"/>
    <w:rsid w:val="00D82CE4"/>
    <w:rsid w:val="00D8461D"/>
    <w:rsid w:val="00D861A9"/>
    <w:rsid w:val="00D86611"/>
    <w:rsid w:val="00D86D30"/>
    <w:rsid w:val="00D90C4F"/>
    <w:rsid w:val="00D943FB"/>
    <w:rsid w:val="00D951E3"/>
    <w:rsid w:val="00D96379"/>
    <w:rsid w:val="00DA04D3"/>
    <w:rsid w:val="00DA24D0"/>
    <w:rsid w:val="00DA2593"/>
    <w:rsid w:val="00DA347C"/>
    <w:rsid w:val="00DA46E6"/>
    <w:rsid w:val="00DA6745"/>
    <w:rsid w:val="00DB24A1"/>
    <w:rsid w:val="00DB2552"/>
    <w:rsid w:val="00DB3F7B"/>
    <w:rsid w:val="00DB3FA8"/>
    <w:rsid w:val="00DB55D6"/>
    <w:rsid w:val="00DB6A13"/>
    <w:rsid w:val="00DB71CC"/>
    <w:rsid w:val="00DB7A7A"/>
    <w:rsid w:val="00DC35A6"/>
    <w:rsid w:val="00DC4613"/>
    <w:rsid w:val="00DC4B48"/>
    <w:rsid w:val="00DC6246"/>
    <w:rsid w:val="00DC6EB7"/>
    <w:rsid w:val="00DD56E3"/>
    <w:rsid w:val="00DD5ADC"/>
    <w:rsid w:val="00DD5B4F"/>
    <w:rsid w:val="00DD73A0"/>
    <w:rsid w:val="00DD7C93"/>
    <w:rsid w:val="00DE21C4"/>
    <w:rsid w:val="00DE3535"/>
    <w:rsid w:val="00DE37D7"/>
    <w:rsid w:val="00DE3ABE"/>
    <w:rsid w:val="00DE438D"/>
    <w:rsid w:val="00DE4B2C"/>
    <w:rsid w:val="00DE529D"/>
    <w:rsid w:val="00DF019E"/>
    <w:rsid w:val="00DF197C"/>
    <w:rsid w:val="00DF1D3C"/>
    <w:rsid w:val="00DF2A8C"/>
    <w:rsid w:val="00DF2ACC"/>
    <w:rsid w:val="00DF3239"/>
    <w:rsid w:val="00DF33E8"/>
    <w:rsid w:val="00DF5884"/>
    <w:rsid w:val="00E00345"/>
    <w:rsid w:val="00E00A08"/>
    <w:rsid w:val="00E00D72"/>
    <w:rsid w:val="00E07767"/>
    <w:rsid w:val="00E10C4E"/>
    <w:rsid w:val="00E11A56"/>
    <w:rsid w:val="00E11D2F"/>
    <w:rsid w:val="00E12337"/>
    <w:rsid w:val="00E13901"/>
    <w:rsid w:val="00E15A58"/>
    <w:rsid w:val="00E15CBF"/>
    <w:rsid w:val="00E15EA5"/>
    <w:rsid w:val="00E1708F"/>
    <w:rsid w:val="00E204D8"/>
    <w:rsid w:val="00E206DE"/>
    <w:rsid w:val="00E2448D"/>
    <w:rsid w:val="00E24D2D"/>
    <w:rsid w:val="00E24E7C"/>
    <w:rsid w:val="00E24EB2"/>
    <w:rsid w:val="00E31426"/>
    <w:rsid w:val="00E32985"/>
    <w:rsid w:val="00E333C7"/>
    <w:rsid w:val="00E34011"/>
    <w:rsid w:val="00E3430D"/>
    <w:rsid w:val="00E36098"/>
    <w:rsid w:val="00E4097B"/>
    <w:rsid w:val="00E41F75"/>
    <w:rsid w:val="00E447FE"/>
    <w:rsid w:val="00E4500F"/>
    <w:rsid w:val="00E457C8"/>
    <w:rsid w:val="00E520F1"/>
    <w:rsid w:val="00E52213"/>
    <w:rsid w:val="00E54D75"/>
    <w:rsid w:val="00E577CB"/>
    <w:rsid w:val="00E57850"/>
    <w:rsid w:val="00E606F7"/>
    <w:rsid w:val="00E61E1F"/>
    <w:rsid w:val="00E623C8"/>
    <w:rsid w:val="00E63DE2"/>
    <w:rsid w:val="00E63F82"/>
    <w:rsid w:val="00E655C9"/>
    <w:rsid w:val="00E6582D"/>
    <w:rsid w:val="00E66577"/>
    <w:rsid w:val="00E66BE1"/>
    <w:rsid w:val="00E66CDC"/>
    <w:rsid w:val="00E67C75"/>
    <w:rsid w:val="00E7056D"/>
    <w:rsid w:val="00E71F90"/>
    <w:rsid w:val="00E72B36"/>
    <w:rsid w:val="00E73EC7"/>
    <w:rsid w:val="00E745CA"/>
    <w:rsid w:val="00E74801"/>
    <w:rsid w:val="00E75F0D"/>
    <w:rsid w:val="00E76B8C"/>
    <w:rsid w:val="00E8085E"/>
    <w:rsid w:val="00E8195F"/>
    <w:rsid w:val="00E84624"/>
    <w:rsid w:val="00E85A5B"/>
    <w:rsid w:val="00E90589"/>
    <w:rsid w:val="00E90BDA"/>
    <w:rsid w:val="00E92D5A"/>
    <w:rsid w:val="00E93763"/>
    <w:rsid w:val="00E93911"/>
    <w:rsid w:val="00E94C3F"/>
    <w:rsid w:val="00E951CE"/>
    <w:rsid w:val="00E96A65"/>
    <w:rsid w:val="00E9752F"/>
    <w:rsid w:val="00E9794B"/>
    <w:rsid w:val="00E97C5C"/>
    <w:rsid w:val="00EA179D"/>
    <w:rsid w:val="00EA3922"/>
    <w:rsid w:val="00EA5A52"/>
    <w:rsid w:val="00EB1A93"/>
    <w:rsid w:val="00EB3E87"/>
    <w:rsid w:val="00EB457F"/>
    <w:rsid w:val="00EB5E12"/>
    <w:rsid w:val="00EB6343"/>
    <w:rsid w:val="00EC163F"/>
    <w:rsid w:val="00EC5945"/>
    <w:rsid w:val="00EC622E"/>
    <w:rsid w:val="00EC644A"/>
    <w:rsid w:val="00EC65AC"/>
    <w:rsid w:val="00EC6A73"/>
    <w:rsid w:val="00EC72E0"/>
    <w:rsid w:val="00ED038F"/>
    <w:rsid w:val="00ED2594"/>
    <w:rsid w:val="00EE0A5C"/>
    <w:rsid w:val="00EE1248"/>
    <w:rsid w:val="00EE2264"/>
    <w:rsid w:val="00EE262B"/>
    <w:rsid w:val="00EE2932"/>
    <w:rsid w:val="00EE311B"/>
    <w:rsid w:val="00EE4347"/>
    <w:rsid w:val="00EE502E"/>
    <w:rsid w:val="00EE5746"/>
    <w:rsid w:val="00EF072C"/>
    <w:rsid w:val="00EF394B"/>
    <w:rsid w:val="00EF7C60"/>
    <w:rsid w:val="00F00747"/>
    <w:rsid w:val="00F03255"/>
    <w:rsid w:val="00F0587F"/>
    <w:rsid w:val="00F05B14"/>
    <w:rsid w:val="00F06971"/>
    <w:rsid w:val="00F06D9F"/>
    <w:rsid w:val="00F07048"/>
    <w:rsid w:val="00F12194"/>
    <w:rsid w:val="00F123CB"/>
    <w:rsid w:val="00F134CE"/>
    <w:rsid w:val="00F1549A"/>
    <w:rsid w:val="00F23339"/>
    <w:rsid w:val="00F24542"/>
    <w:rsid w:val="00F2474B"/>
    <w:rsid w:val="00F25520"/>
    <w:rsid w:val="00F26035"/>
    <w:rsid w:val="00F273F5"/>
    <w:rsid w:val="00F27E54"/>
    <w:rsid w:val="00F33A3D"/>
    <w:rsid w:val="00F33A42"/>
    <w:rsid w:val="00F33BFC"/>
    <w:rsid w:val="00F33E46"/>
    <w:rsid w:val="00F3500A"/>
    <w:rsid w:val="00F375C4"/>
    <w:rsid w:val="00F401D0"/>
    <w:rsid w:val="00F41719"/>
    <w:rsid w:val="00F46104"/>
    <w:rsid w:val="00F5149C"/>
    <w:rsid w:val="00F5387A"/>
    <w:rsid w:val="00F5520C"/>
    <w:rsid w:val="00F55D0E"/>
    <w:rsid w:val="00F55E06"/>
    <w:rsid w:val="00F56335"/>
    <w:rsid w:val="00F62205"/>
    <w:rsid w:val="00F62C24"/>
    <w:rsid w:val="00F63E0D"/>
    <w:rsid w:val="00F655F1"/>
    <w:rsid w:val="00F66BDF"/>
    <w:rsid w:val="00F70C75"/>
    <w:rsid w:val="00F717CF"/>
    <w:rsid w:val="00F71C2A"/>
    <w:rsid w:val="00F72274"/>
    <w:rsid w:val="00F72442"/>
    <w:rsid w:val="00F739BD"/>
    <w:rsid w:val="00F74BB2"/>
    <w:rsid w:val="00F76CFA"/>
    <w:rsid w:val="00F81B32"/>
    <w:rsid w:val="00F81FBE"/>
    <w:rsid w:val="00F82C43"/>
    <w:rsid w:val="00F83A91"/>
    <w:rsid w:val="00F84024"/>
    <w:rsid w:val="00F856F1"/>
    <w:rsid w:val="00F85737"/>
    <w:rsid w:val="00F901E0"/>
    <w:rsid w:val="00F91CD2"/>
    <w:rsid w:val="00F924A3"/>
    <w:rsid w:val="00F92CF4"/>
    <w:rsid w:val="00F92FBB"/>
    <w:rsid w:val="00F9321E"/>
    <w:rsid w:val="00FA137B"/>
    <w:rsid w:val="00FA2019"/>
    <w:rsid w:val="00FA6FB7"/>
    <w:rsid w:val="00FA7E7C"/>
    <w:rsid w:val="00FB0E06"/>
    <w:rsid w:val="00FB1076"/>
    <w:rsid w:val="00FB20DF"/>
    <w:rsid w:val="00FB2C9D"/>
    <w:rsid w:val="00FB3020"/>
    <w:rsid w:val="00FB3D7A"/>
    <w:rsid w:val="00FB4096"/>
    <w:rsid w:val="00FB7CF7"/>
    <w:rsid w:val="00FC1732"/>
    <w:rsid w:val="00FC3533"/>
    <w:rsid w:val="00FC707B"/>
    <w:rsid w:val="00FD0397"/>
    <w:rsid w:val="00FD3149"/>
    <w:rsid w:val="00FD6B7B"/>
    <w:rsid w:val="00FE066A"/>
    <w:rsid w:val="00FE38EC"/>
    <w:rsid w:val="00FE437B"/>
    <w:rsid w:val="00FE5495"/>
    <w:rsid w:val="00FE5596"/>
    <w:rsid w:val="00FF0A22"/>
    <w:rsid w:val="00FF102F"/>
    <w:rsid w:val="00FF27D0"/>
    <w:rsid w:val="00FF3275"/>
    <w:rsid w:val="00FF5148"/>
    <w:rsid w:val="00FF54A7"/>
    <w:rsid w:val="00FF5AD8"/>
    <w:rsid w:val="00FF5D5A"/>
    <w:rsid w:val="00FF718F"/>
    <w:rsid w:val="0EE0FDE1"/>
    <w:rsid w:val="303ABC39"/>
    <w:rsid w:val="3682ED6F"/>
    <w:rsid w:val="4EA9A73D"/>
    <w:rsid w:val="5C8183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45E6"/>
  <w15:chartTrackingRefBased/>
  <w15:docId w15:val="{24EAB426-B4B2-4585-8255-1D5916F2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4A"/>
    <w:pPr>
      <w:spacing w:line="360" w:lineRule="auto"/>
    </w:pPr>
    <w:rPr>
      <w:rFonts w:eastAsiaTheme="minorEastAsia"/>
    </w:rPr>
  </w:style>
  <w:style w:type="paragraph" w:styleId="Heading1">
    <w:name w:val="heading 1"/>
    <w:basedOn w:val="Normal"/>
    <w:next w:val="Normal"/>
    <w:link w:val="Heading1Char"/>
    <w:uiPriority w:val="9"/>
    <w:qFormat/>
    <w:rsid w:val="001D3D4A"/>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D3D4A"/>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D3D4A"/>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D3D4A"/>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1D3D4A"/>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D3D4A"/>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D3D4A"/>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D3D4A"/>
    <w:rPr>
      <w:rFonts w:asciiTheme="majorHAnsi" w:eastAsiaTheme="majorEastAsia" w:hAnsiTheme="majorHAnsi" w:cstheme="majorBidi"/>
      <w:b/>
      <w:iCs/>
    </w:rPr>
  </w:style>
  <w:style w:type="paragraph" w:customStyle="1" w:styleId="BodyText1">
    <w:name w:val="Body Text1"/>
    <w:basedOn w:val="Normal"/>
    <w:qFormat/>
    <w:rsid w:val="001D3D4A"/>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756A5A"/>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CD418C"/>
    <w:rPr>
      <w:sz w:val="16"/>
      <w:szCs w:val="16"/>
    </w:rPr>
  </w:style>
  <w:style w:type="paragraph" w:styleId="CommentText">
    <w:name w:val="annotation text"/>
    <w:basedOn w:val="Normal"/>
    <w:link w:val="CommentTextChar"/>
    <w:uiPriority w:val="99"/>
    <w:unhideWhenUsed/>
    <w:rsid w:val="00CD418C"/>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D418C"/>
    <w:rPr>
      <w:rFonts w:ascii="Arial" w:hAnsi="Arial"/>
      <w:sz w:val="20"/>
      <w:szCs w:val="20"/>
    </w:rPr>
  </w:style>
  <w:style w:type="paragraph" w:styleId="ListParagraph">
    <w:name w:val="List Paragraph"/>
    <w:basedOn w:val="Normal"/>
    <w:link w:val="ListParagraphChar"/>
    <w:uiPriority w:val="34"/>
    <w:qFormat/>
    <w:rsid w:val="00CD418C"/>
    <w:pPr>
      <w:ind w:left="720"/>
      <w:contextualSpacing/>
    </w:pPr>
  </w:style>
  <w:style w:type="paragraph" w:customStyle="1" w:styleId="Default">
    <w:name w:val="Default"/>
    <w:basedOn w:val="Normal"/>
    <w:rsid w:val="00CD418C"/>
    <w:pPr>
      <w:autoSpaceDE w:val="0"/>
      <w:autoSpaceDN w:val="0"/>
      <w:spacing w:line="240" w:lineRule="auto"/>
    </w:pPr>
    <w:rPr>
      <w:rFonts w:ascii="Arial" w:eastAsia="Calibri" w:hAnsi="Arial" w:cs="Arial"/>
      <w:color w:val="000000"/>
    </w:rPr>
  </w:style>
  <w:style w:type="paragraph" w:customStyle="1" w:styleId="pf1">
    <w:name w:val="pf1"/>
    <w:basedOn w:val="Normal"/>
    <w:rsid w:val="00CD418C"/>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CD418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D418C"/>
    <w:pPr>
      <w:spacing w:after="100"/>
    </w:pPr>
  </w:style>
  <w:style w:type="table" w:styleId="TableGrid">
    <w:name w:val="Table Grid"/>
    <w:aliases w:val="Table-Simple"/>
    <w:basedOn w:val="TableNormal"/>
    <w:uiPriority w:val="39"/>
    <w:rsid w:val="00CD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BB7"/>
    <w:rPr>
      <w:color w:val="808080"/>
    </w:rPr>
  </w:style>
  <w:style w:type="character" w:customStyle="1" w:styleId="cf01">
    <w:name w:val="cf01"/>
    <w:basedOn w:val="DefaultParagraphFont"/>
    <w:rsid w:val="005B6F5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B6F5E"/>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5B6F5E"/>
    <w:rPr>
      <w:rFonts w:ascii="Arial" w:eastAsiaTheme="minorEastAsia" w:hAnsi="Arial"/>
      <w:b/>
      <w:bCs/>
      <w:sz w:val="20"/>
      <w:szCs w:val="20"/>
    </w:rPr>
  </w:style>
  <w:style w:type="paragraph" w:styleId="BodyText">
    <w:name w:val="Body Text"/>
    <w:basedOn w:val="Normal"/>
    <w:link w:val="BodyTextChar"/>
    <w:uiPriority w:val="99"/>
    <w:semiHidden/>
    <w:rsid w:val="00837A91"/>
    <w:pPr>
      <w:spacing w:after="120" w:line="240" w:lineRule="auto"/>
    </w:pPr>
    <w:rPr>
      <w:rFonts w:ascii="Arial" w:eastAsiaTheme="minorHAnsi" w:hAnsi="Arial"/>
      <w:color w:val="3C4741" w:themeColor="text1"/>
      <w:szCs w:val="22"/>
    </w:rPr>
  </w:style>
  <w:style w:type="character" w:customStyle="1" w:styleId="BodyTextChar">
    <w:name w:val="Body Text Char"/>
    <w:basedOn w:val="DefaultParagraphFont"/>
    <w:link w:val="BodyText"/>
    <w:uiPriority w:val="99"/>
    <w:semiHidden/>
    <w:rsid w:val="00837A91"/>
    <w:rPr>
      <w:rFonts w:ascii="Arial" w:hAnsi="Arial"/>
      <w:color w:val="3C4741" w:themeColor="text1"/>
      <w:szCs w:val="22"/>
    </w:rPr>
  </w:style>
  <w:style w:type="paragraph" w:styleId="ListBullet">
    <w:name w:val="List Bullet"/>
    <w:basedOn w:val="BodyText"/>
    <w:link w:val="ListBulletChar"/>
    <w:rsid w:val="00837A91"/>
    <w:pPr>
      <w:numPr>
        <w:numId w:val="2"/>
      </w:numPr>
    </w:pPr>
    <w:rPr>
      <w:rFonts w:eastAsia="Times New Roman" w:cs="Times New Roman"/>
      <w:sz w:val="18"/>
      <w:szCs w:val="18"/>
      <w:lang w:eastAsia="en-GB"/>
    </w:rPr>
  </w:style>
  <w:style w:type="character" w:customStyle="1" w:styleId="ListBulletChar">
    <w:name w:val="List Bullet Char"/>
    <w:basedOn w:val="BodyTextChar"/>
    <w:link w:val="ListBullet"/>
    <w:rsid w:val="00837A91"/>
    <w:rPr>
      <w:rFonts w:ascii="Arial" w:eastAsia="Times New Roman" w:hAnsi="Arial" w:cs="Times New Roman"/>
      <w:color w:val="3C4741" w:themeColor="text1"/>
      <w:sz w:val="18"/>
      <w:szCs w:val="18"/>
      <w:lang w:eastAsia="en-GB"/>
    </w:rPr>
  </w:style>
  <w:style w:type="paragraph" w:styleId="TOC2">
    <w:name w:val="toc 2"/>
    <w:basedOn w:val="Normal"/>
    <w:next w:val="Normal"/>
    <w:autoRedefine/>
    <w:uiPriority w:val="39"/>
    <w:unhideWhenUsed/>
    <w:rsid w:val="00CE34A9"/>
    <w:pPr>
      <w:spacing w:after="100"/>
      <w:ind w:left="240"/>
    </w:pPr>
  </w:style>
  <w:style w:type="paragraph" w:styleId="Caption">
    <w:name w:val="caption"/>
    <w:basedOn w:val="Normal"/>
    <w:next w:val="Normal"/>
    <w:uiPriority w:val="35"/>
    <w:unhideWhenUsed/>
    <w:qFormat/>
    <w:rsid w:val="00FB3D7A"/>
    <w:pPr>
      <w:spacing w:after="200" w:line="240" w:lineRule="auto"/>
    </w:pPr>
    <w:rPr>
      <w:i/>
      <w:iCs/>
      <w:color w:val="6E7571" w:themeColor="text2"/>
      <w:sz w:val="18"/>
      <w:szCs w:val="18"/>
    </w:rPr>
  </w:style>
  <w:style w:type="paragraph" w:styleId="TOC3">
    <w:name w:val="toc 3"/>
    <w:basedOn w:val="Normal"/>
    <w:next w:val="Normal"/>
    <w:autoRedefine/>
    <w:uiPriority w:val="39"/>
    <w:unhideWhenUsed/>
    <w:rsid w:val="0071154E"/>
    <w:pPr>
      <w:spacing w:after="100"/>
      <w:ind w:left="480"/>
    </w:pPr>
  </w:style>
  <w:style w:type="character" w:styleId="Mention">
    <w:name w:val="Mention"/>
    <w:basedOn w:val="DefaultParagraphFont"/>
    <w:uiPriority w:val="99"/>
    <w:unhideWhenUsed/>
    <w:rsid w:val="00EE5746"/>
    <w:rPr>
      <w:color w:val="2B579A"/>
      <w:shd w:val="clear" w:color="auto" w:fill="E1DFDD"/>
    </w:rPr>
  </w:style>
  <w:style w:type="paragraph" w:customStyle="1" w:styleId="paragraph">
    <w:name w:val="paragraph"/>
    <w:basedOn w:val="Normal"/>
    <w:rsid w:val="005711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711D9"/>
  </w:style>
  <w:style w:type="character" w:customStyle="1" w:styleId="eop">
    <w:name w:val="eop"/>
    <w:basedOn w:val="DefaultParagraphFont"/>
    <w:rsid w:val="005711D9"/>
  </w:style>
  <w:style w:type="character" w:customStyle="1" w:styleId="ListParagraphChar">
    <w:name w:val="List Paragraph Char"/>
    <w:basedOn w:val="DefaultParagraphFont"/>
    <w:link w:val="ListParagraph"/>
    <w:uiPriority w:val="34"/>
    <w:rsid w:val="00BD037B"/>
    <w:rPr>
      <w:rFonts w:eastAsiaTheme="minorEastAsia"/>
    </w:rPr>
  </w:style>
  <w:style w:type="table" w:customStyle="1" w:styleId="TableGrid1">
    <w:name w:val="Table Grid1"/>
    <w:basedOn w:val="TableNormal"/>
    <w:next w:val="TableGrid"/>
    <w:uiPriority w:val="59"/>
    <w:rsid w:val="0099003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8810">
      <w:bodyDiv w:val="1"/>
      <w:marLeft w:val="0"/>
      <w:marRight w:val="0"/>
      <w:marTop w:val="0"/>
      <w:marBottom w:val="0"/>
      <w:divBdr>
        <w:top w:val="none" w:sz="0" w:space="0" w:color="auto"/>
        <w:left w:val="none" w:sz="0" w:space="0" w:color="auto"/>
        <w:bottom w:val="none" w:sz="0" w:space="0" w:color="auto"/>
        <w:right w:val="none" w:sz="0" w:space="0" w:color="auto"/>
      </w:divBdr>
    </w:div>
    <w:div w:id="231351214">
      <w:bodyDiv w:val="1"/>
      <w:marLeft w:val="0"/>
      <w:marRight w:val="0"/>
      <w:marTop w:val="0"/>
      <w:marBottom w:val="0"/>
      <w:divBdr>
        <w:top w:val="none" w:sz="0" w:space="0" w:color="auto"/>
        <w:left w:val="none" w:sz="0" w:space="0" w:color="auto"/>
        <w:bottom w:val="none" w:sz="0" w:space="0" w:color="auto"/>
        <w:right w:val="none" w:sz="0" w:space="0" w:color="auto"/>
      </w:divBdr>
    </w:div>
    <w:div w:id="368720651">
      <w:bodyDiv w:val="1"/>
      <w:marLeft w:val="0"/>
      <w:marRight w:val="0"/>
      <w:marTop w:val="0"/>
      <w:marBottom w:val="0"/>
      <w:divBdr>
        <w:top w:val="none" w:sz="0" w:space="0" w:color="auto"/>
        <w:left w:val="none" w:sz="0" w:space="0" w:color="auto"/>
        <w:bottom w:val="none" w:sz="0" w:space="0" w:color="auto"/>
        <w:right w:val="none" w:sz="0" w:space="0" w:color="auto"/>
      </w:divBdr>
    </w:div>
    <w:div w:id="1035739312">
      <w:bodyDiv w:val="1"/>
      <w:marLeft w:val="0"/>
      <w:marRight w:val="0"/>
      <w:marTop w:val="0"/>
      <w:marBottom w:val="0"/>
      <w:divBdr>
        <w:top w:val="none" w:sz="0" w:space="0" w:color="auto"/>
        <w:left w:val="none" w:sz="0" w:space="0" w:color="auto"/>
        <w:bottom w:val="none" w:sz="0" w:space="0" w:color="auto"/>
        <w:right w:val="none" w:sz="0" w:space="0" w:color="auto"/>
      </w:divBdr>
    </w:div>
    <w:div w:id="1037435106">
      <w:bodyDiv w:val="1"/>
      <w:marLeft w:val="0"/>
      <w:marRight w:val="0"/>
      <w:marTop w:val="0"/>
      <w:marBottom w:val="0"/>
      <w:divBdr>
        <w:top w:val="none" w:sz="0" w:space="0" w:color="auto"/>
        <w:left w:val="none" w:sz="0" w:space="0" w:color="auto"/>
        <w:bottom w:val="none" w:sz="0" w:space="0" w:color="auto"/>
        <w:right w:val="none" w:sz="0" w:space="0" w:color="auto"/>
      </w:divBdr>
    </w:div>
    <w:div w:id="1056780742">
      <w:bodyDiv w:val="1"/>
      <w:marLeft w:val="0"/>
      <w:marRight w:val="0"/>
      <w:marTop w:val="0"/>
      <w:marBottom w:val="0"/>
      <w:divBdr>
        <w:top w:val="none" w:sz="0" w:space="0" w:color="auto"/>
        <w:left w:val="none" w:sz="0" w:space="0" w:color="auto"/>
        <w:bottom w:val="none" w:sz="0" w:space="0" w:color="auto"/>
        <w:right w:val="none" w:sz="0" w:space="0" w:color="auto"/>
      </w:divBdr>
    </w:div>
    <w:div w:id="1095174614">
      <w:bodyDiv w:val="1"/>
      <w:marLeft w:val="0"/>
      <w:marRight w:val="0"/>
      <w:marTop w:val="0"/>
      <w:marBottom w:val="0"/>
      <w:divBdr>
        <w:top w:val="none" w:sz="0" w:space="0" w:color="auto"/>
        <w:left w:val="none" w:sz="0" w:space="0" w:color="auto"/>
        <w:bottom w:val="none" w:sz="0" w:space="0" w:color="auto"/>
        <w:right w:val="none" w:sz="0" w:space="0" w:color="auto"/>
      </w:divBdr>
    </w:div>
    <w:div w:id="1185901116">
      <w:bodyDiv w:val="1"/>
      <w:marLeft w:val="0"/>
      <w:marRight w:val="0"/>
      <w:marTop w:val="0"/>
      <w:marBottom w:val="0"/>
      <w:divBdr>
        <w:top w:val="none" w:sz="0" w:space="0" w:color="auto"/>
        <w:left w:val="none" w:sz="0" w:space="0" w:color="auto"/>
        <w:bottom w:val="none" w:sz="0" w:space="0" w:color="auto"/>
        <w:right w:val="none" w:sz="0" w:space="0" w:color="auto"/>
      </w:divBdr>
    </w:div>
    <w:div w:id="1477337981">
      <w:bodyDiv w:val="1"/>
      <w:marLeft w:val="0"/>
      <w:marRight w:val="0"/>
      <w:marTop w:val="0"/>
      <w:marBottom w:val="0"/>
      <w:divBdr>
        <w:top w:val="none" w:sz="0" w:space="0" w:color="auto"/>
        <w:left w:val="none" w:sz="0" w:space="0" w:color="auto"/>
        <w:bottom w:val="none" w:sz="0" w:space="0" w:color="auto"/>
        <w:right w:val="none" w:sz="0" w:space="0" w:color="auto"/>
      </w:divBdr>
    </w:div>
    <w:div w:id="1570114214">
      <w:bodyDiv w:val="1"/>
      <w:marLeft w:val="0"/>
      <w:marRight w:val="0"/>
      <w:marTop w:val="0"/>
      <w:marBottom w:val="0"/>
      <w:divBdr>
        <w:top w:val="none" w:sz="0" w:space="0" w:color="auto"/>
        <w:left w:val="none" w:sz="0" w:space="0" w:color="auto"/>
        <w:bottom w:val="none" w:sz="0" w:space="0" w:color="auto"/>
        <w:right w:val="none" w:sz="0" w:space="0" w:color="auto"/>
      </w:divBdr>
    </w:div>
    <w:div w:id="1812675997">
      <w:bodyDiv w:val="1"/>
      <w:marLeft w:val="0"/>
      <w:marRight w:val="0"/>
      <w:marTop w:val="0"/>
      <w:marBottom w:val="0"/>
      <w:divBdr>
        <w:top w:val="none" w:sz="0" w:space="0" w:color="auto"/>
        <w:left w:val="none" w:sz="0" w:space="0" w:color="auto"/>
        <w:bottom w:val="none" w:sz="0" w:space="0" w:color="auto"/>
        <w:right w:val="none" w:sz="0" w:space="0" w:color="auto"/>
      </w:divBdr>
    </w:div>
    <w:div w:id="1902447519">
      <w:bodyDiv w:val="1"/>
      <w:marLeft w:val="0"/>
      <w:marRight w:val="0"/>
      <w:marTop w:val="0"/>
      <w:marBottom w:val="0"/>
      <w:divBdr>
        <w:top w:val="none" w:sz="0" w:space="0" w:color="auto"/>
        <w:left w:val="none" w:sz="0" w:space="0" w:color="auto"/>
        <w:bottom w:val="none" w:sz="0" w:space="0" w:color="auto"/>
        <w:right w:val="none" w:sz="0" w:space="0" w:color="auto"/>
      </w:divBdr>
    </w:div>
    <w:div w:id="2106413220">
      <w:bodyDiv w:val="1"/>
      <w:marLeft w:val="0"/>
      <w:marRight w:val="0"/>
      <w:marTop w:val="0"/>
      <w:marBottom w:val="0"/>
      <w:divBdr>
        <w:top w:val="none" w:sz="0" w:space="0" w:color="auto"/>
        <w:left w:val="none" w:sz="0" w:space="0" w:color="auto"/>
        <w:bottom w:val="none" w:sz="0" w:space="0" w:color="auto"/>
        <w:right w:val="none" w:sz="0" w:space="0" w:color="auto"/>
      </w:divBdr>
    </w:div>
    <w:div w:id="21127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siness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80B174A3-677B-4873-83D9-2FB278511FA9}"/>
</file>

<file path=customXml/itemProps2.xml><?xml version="1.0" encoding="utf-8"?>
<ds:datastoreItem xmlns:ds="http://schemas.openxmlformats.org/officeDocument/2006/customXml" ds:itemID="{F693A45D-77B9-4043-9230-A46FFA3D97E6}">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4F07DA94-CD0A-4399-A8DD-441FAC8735C6}">
  <ds:schemaRefs>
    <ds:schemaRef ds:uri="http://purl.org/dc/elements/1.1/"/>
    <ds:schemaRef ds:uri="http://schemas.openxmlformats.org/package/2006/metadata/core-properties"/>
    <ds:schemaRef ds:uri="7dd4d6b0-2bd1-40f7-94aa-8d4785e79023"/>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ce5b52f7-9556-48ad-bf4f-1238de82834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SEPA_word_template_businesss_cover</Template>
  <TotalTime>15</TotalTime>
  <Pages>11</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871</cp:revision>
  <cp:lastPrinted>2025-02-28T02:57:00Z</cp:lastPrinted>
  <dcterms:created xsi:type="dcterms:W3CDTF">2024-07-31T10:42:00Z</dcterms:created>
  <dcterms:modified xsi:type="dcterms:W3CDTF">2025-07-07T13:30:00Z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2023-07-28T11:45:40Z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1fbb958f-f9a5-4268-a93a-d7babc725234</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