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98720046" w:displacedByCustomXml="next"/>
    <w:bookmarkStart w:id="1" w:name="_Toc198721445" w:displacedByCustomXml="next"/>
    <w:bookmarkStart w:id="2" w:name="_Toc235616514" w:displacedByCustomXml="next"/>
    <w:bookmarkStart w:id="3" w:name="_Toc235616967" w:displacedByCustomXml="next"/>
    <w:bookmarkStart w:id="4" w:name="_Toc235617608" w:displacedByCustomXml="next"/>
    <w:bookmarkStart w:id="5" w:name="_Toc235618083" w:displacedByCustomXml="next"/>
    <w:bookmarkStart w:id="6" w:name="_Toc235618402" w:displacedByCustomXml="next"/>
    <w:sdt>
      <w:sdtPr>
        <w:rPr>
          <w:rFonts w:asciiTheme="minorHAnsi" w:eastAsiaTheme="minorEastAsia" w:hAnsiTheme="minorHAnsi" w:cstheme="minorBidi"/>
          <w:b w:val="0"/>
          <w:color w:val="auto"/>
          <w:sz w:val="24"/>
          <w:szCs w:val="24"/>
        </w:rPr>
        <w:id w:val="-191923907"/>
        <w:docPartObj>
          <w:docPartGallery w:val="Cover Pages"/>
          <w:docPartUnique/>
        </w:docPartObj>
      </w:sdtPr>
      <w:sdtEndPr/>
      <w:sdtContent>
        <w:p w14:paraId="469803BD" w14:textId="77777777" w:rsidR="004073BC" w:rsidRDefault="00F72274" w:rsidP="00571963">
          <w:pPr>
            <w:pStyle w:val="Heading1"/>
          </w:pPr>
          <w:r>
            <w:rPr>
              <w:noProof/>
            </w:rPr>
            <w:drawing>
              <wp:anchor distT="0" distB="0" distL="114300" distR="114300" simplePos="0" relativeHeight="251658241" behindDoc="1" locked="0" layoutInCell="1" allowOverlap="1" wp14:anchorId="626A945B" wp14:editId="2DCA5DBF">
                <wp:simplePos x="0" y="0"/>
                <wp:positionH relativeFrom="column">
                  <wp:posOffset>-532765</wp:posOffset>
                </wp:positionH>
                <wp:positionV relativeFrom="paragraph">
                  <wp:posOffset>-711200</wp:posOffset>
                </wp:positionV>
                <wp:extent cx="7559645" cy="10869295"/>
                <wp:effectExtent l="0" t="0" r="3810" b="825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885" cy="10871078"/>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477B3770" wp14:editId="5D0A8F5D">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bookmarkEnd w:id="6"/>
          <w:bookmarkEnd w:id="5"/>
          <w:bookmarkEnd w:id="4"/>
          <w:bookmarkEnd w:id="3"/>
          <w:bookmarkEnd w:id="2"/>
          <w:bookmarkEnd w:id="1"/>
          <w:bookmarkEnd w:id="0"/>
        </w:p>
        <w:p w14:paraId="50D44C57" w14:textId="77777777" w:rsidR="004073BC" w:rsidRDefault="004073BC" w:rsidP="008C1A73"/>
        <w:p w14:paraId="4EC39EB3" w14:textId="622353CA" w:rsidR="00E55236" w:rsidRDefault="00281BB1" w:rsidP="00801105">
          <w:pPr>
            <w:rPr>
              <w:b/>
              <w:bCs/>
              <w:color w:val="FFFFFF" w:themeColor="background1"/>
              <w:sz w:val="84"/>
              <w:szCs w:val="84"/>
            </w:rPr>
          </w:pPr>
          <w:r>
            <w:rPr>
              <w:noProof/>
            </w:rPr>
            <mc:AlternateContent>
              <mc:Choice Requires="wps">
                <w:drawing>
                  <wp:anchor distT="0" distB="0" distL="114300" distR="114300" simplePos="0" relativeHeight="251658240" behindDoc="0" locked="1" layoutInCell="1" allowOverlap="1" wp14:anchorId="792ACE27" wp14:editId="0B868573">
                    <wp:simplePos x="0" y="0"/>
                    <wp:positionH relativeFrom="column">
                      <wp:posOffset>-46990</wp:posOffset>
                    </wp:positionH>
                    <wp:positionV relativeFrom="paragraph">
                      <wp:posOffset>5626735</wp:posOffset>
                    </wp:positionV>
                    <wp:extent cx="4308475" cy="607060"/>
                    <wp:effectExtent l="0" t="0" r="0" b="254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607060"/>
                            </a:xfrm>
                            <a:prstGeom prst="rect">
                              <a:avLst/>
                            </a:prstGeom>
                            <a:noFill/>
                            <a:ln w="6350">
                              <a:noFill/>
                            </a:ln>
                          </wps:spPr>
                          <wps:txbx>
                            <w:txbxContent>
                              <w:p w14:paraId="515ABAC7" w14:textId="7C1B2713" w:rsidR="00E55236" w:rsidRDefault="00E55236" w:rsidP="00281BB1">
                                <w:pPr>
                                  <w:pStyle w:val="BodyText1"/>
                                  <w:rPr>
                                    <w:color w:val="FFFFFF" w:themeColor="background1"/>
                                  </w:rPr>
                                </w:pPr>
                                <w:r>
                                  <w:rPr>
                                    <w:color w:val="FFFFFF" w:themeColor="background1"/>
                                  </w:rPr>
                                  <w:t xml:space="preserve">Version </w:t>
                                </w:r>
                                <w:r w:rsidR="00C3516A">
                                  <w:rPr>
                                    <w:color w:val="FFFFFF" w:themeColor="background1"/>
                                  </w:rPr>
                                  <w:t>3</w:t>
                                </w:r>
                                <w:r>
                                  <w:rPr>
                                    <w:color w:val="FFFFFF" w:themeColor="background1"/>
                                  </w:rPr>
                                  <w:t xml:space="preserve">.0 </w:t>
                                </w:r>
                                <w:r w:rsidR="00C3516A">
                                  <w:rPr>
                                    <w:color w:val="FFFFFF" w:themeColor="background1"/>
                                  </w:rPr>
                                  <w:t>July</w:t>
                                </w:r>
                                <w:r>
                                  <w:rPr>
                                    <w:color w:val="FFFFFF" w:themeColor="background1"/>
                                  </w:rPr>
                                  <w:t xml:space="preserve"> 202</w:t>
                                </w:r>
                                <w:r w:rsidR="00C3516A">
                                  <w:rPr>
                                    <w:color w:val="FFFFFF" w:themeColor="background1"/>
                                  </w:rPr>
                                  <w:t>6</w:t>
                                </w:r>
                              </w:p>
                              <w:p w14:paraId="61208E86" w14:textId="09ED1151" w:rsidR="00E55236" w:rsidRPr="009A240D" w:rsidRDefault="00E55236" w:rsidP="00281BB1">
                                <w:pPr>
                                  <w:pStyle w:val="BodyText1"/>
                                  <w:rPr>
                                    <w:color w:val="FFFFFF" w:themeColor="background1"/>
                                  </w:rPr>
                                </w:pPr>
                                <w:r>
                                  <w:rPr>
                                    <w:color w:val="FFFFFF" w:themeColor="background1"/>
                                  </w:rPr>
                                  <w:t>SPRI-G-001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ACE27" id="_x0000_t202" coordsize="21600,21600" o:spt="202" path="m,l,21600r21600,l21600,xe">
                    <v:stroke joinstyle="miter"/>
                    <v:path gradientshapeok="t" o:connecttype="rect"/>
                  </v:shapetype>
                  <v:shape id="Text Box 3" o:spid="_x0000_s1026" type="#_x0000_t202" alt="&quot;&quot;" style="position:absolute;margin-left:-3.7pt;margin-top:443.05pt;width:339.25pt;height:4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" filled="f" stroked="f" strokeweight=".5pt">
                    <v:textbox inset="0,0,0,0">
                      <w:txbxContent>
                        <w:p w14:paraId="515ABAC7" w14:textId="7C1B2713" w:rsidR="00E55236" w:rsidRDefault="00E55236" w:rsidP="00281BB1">
                          <w:pPr>
                            <w:pStyle w:val="BodyText1"/>
                            <w:rPr>
                              <w:color w:val="FFFFFF" w:themeColor="background1"/>
                            </w:rPr>
                          </w:pPr>
                          <w:r>
                            <w:rPr>
                              <w:color w:val="FFFFFF" w:themeColor="background1"/>
                            </w:rPr>
                            <w:t xml:space="preserve">Version </w:t>
                          </w:r>
                          <w:r w:rsidR="00C3516A">
                            <w:rPr>
                              <w:color w:val="FFFFFF" w:themeColor="background1"/>
                            </w:rPr>
                            <w:t>3</w:t>
                          </w:r>
                          <w:r>
                            <w:rPr>
                              <w:color w:val="FFFFFF" w:themeColor="background1"/>
                            </w:rPr>
                            <w:t xml:space="preserve">.0 </w:t>
                          </w:r>
                          <w:r w:rsidR="00C3516A">
                            <w:rPr>
                              <w:color w:val="FFFFFF" w:themeColor="background1"/>
                            </w:rPr>
                            <w:t>July</w:t>
                          </w:r>
                          <w:r>
                            <w:rPr>
                              <w:color w:val="FFFFFF" w:themeColor="background1"/>
                            </w:rPr>
                            <w:t xml:space="preserve"> 202</w:t>
                          </w:r>
                          <w:r w:rsidR="00C3516A">
                            <w:rPr>
                              <w:color w:val="FFFFFF" w:themeColor="background1"/>
                            </w:rPr>
                            <w:t>6</w:t>
                          </w:r>
                        </w:p>
                        <w:p w14:paraId="61208E86" w14:textId="09ED1151" w:rsidR="00E55236" w:rsidRPr="009A240D" w:rsidRDefault="00E55236" w:rsidP="00281BB1">
                          <w:pPr>
                            <w:pStyle w:val="BodyText1"/>
                            <w:rPr>
                              <w:color w:val="FFFFFF" w:themeColor="background1"/>
                            </w:rPr>
                          </w:pPr>
                          <w:r>
                            <w:rPr>
                              <w:color w:val="FFFFFF" w:themeColor="background1"/>
                            </w:rPr>
                            <w:t>SPRI-G-001</w:t>
                          </w:r>
                        </w:p>
                      </w:txbxContent>
                    </v:textbox>
                    <w10:anchorlock/>
                  </v:shape>
                </w:pict>
              </mc:Fallback>
            </mc:AlternateContent>
          </w:r>
          <w:r w:rsidR="00E55236">
            <w:rPr>
              <w:b/>
              <w:bCs/>
              <w:color w:val="FFFFFF" w:themeColor="background1"/>
              <w:sz w:val="84"/>
              <w:szCs w:val="84"/>
            </w:rPr>
            <w:t>Scottish Pollutant Release Inventory (SPRI) Reporting</w:t>
          </w:r>
          <w:r w:rsidR="00C930B0">
            <w:rPr>
              <w:b/>
              <w:bCs/>
              <w:color w:val="FFFFFF" w:themeColor="background1"/>
              <w:sz w:val="84"/>
              <w:szCs w:val="84"/>
            </w:rPr>
            <w:t xml:space="preserve"> </w:t>
          </w:r>
          <w:r w:rsidR="00E55236">
            <w:rPr>
              <w:b/>
              <w:bCs/>
              <w:color w:val="FFFFFF" w:themeColor="background1"/>
              <w:sz w:val="84"/>
              <w:szCs w:val="84"/>
            </w:rPr>
            <w:t xml:space="preserve">guidance: Smaller </w:t>
          </w:r>
          <w:r w:rsidR="00287DE1">
            <w:rPr>
              <w:b/>
              <w:bCs/>
              <w:color w:val="FFFFFF" w:themeColor="background1"/>
              <w:sz w:val="84"/>
              <w:szCs w:val="84"/>
            </w:rPr>
            <w:t>s</w:t>
          </w:r>
          <w:r w:rsidR="00E55236">
            <w:rPr>
              <w:b/>
              <w:bCs/>
              <w:color w:val="FFFFFF" w:themeColor="background1"/>
              <w:sz w:val="84"/>
              <w:szCs w:val="84"/>
            </w:rPr>
            <w:t xml:space="preserve">cale </w:t>
          </w:r>
          <w:r w:rsidR="00287DE1">
            <w:rPr>
              <w:b/>
              <w:bCs/>
              <w:color w:val="FFFFFF" w:themeColor="background1"/>
              <w:sz w:val="84"/>
              <w:szCs w:val="84"/>
            </w:rPr>
            <w:t>a</w:t>
          </w:r>
          <w:r w:rsidR="00E55236">
            <w:rPr>
              <w:b/>
              <w:bCs/>
              <w:color w:val="FFFFFF" w:themeColor="background1"/>
              <w:sz w:val="84"/>
              <w:szCs w:val="84"/>
            </w:rPr>
            <w:t xml:space="preserve">ctivities </w:t>
          </w:r>
        </w:p>
        <w:p w14:paraId="5C08C333" w14:textId="77777777" w:rsidR="008C1A73" w:rsidRPr="00CF7EFB" w:rsidRDefault="008C1A73" w:rsidP="00CF7EFB">
          <w:pPr>
            <w:rPr>
              <w:b/>
              <w:bCs/>
              <w:color w:val="FFFFFF" w:themeColor="background1"/>
              <w:sz w:val="84"/>
              <w:szCs w:val="84"/>
            </w:rPr>
          </w:pPr>
          <w:r>
            <w:br w:type="page"/>
          </w:r>
        </w:p>
      </w:sdtContent>
    </w:sdt>
    <w:bookmarkStart w:id="7" w:name="_Toc198720047" w:displacedByCustomXml="next"/>
    <w:bookmarkStart w:id="8" w:name="_Toc198721446" w:displacedByCustomXml="next"/>
    <w:bookmarkStart w:id="9" w:name="_Toc235618403" w:displacedByCustomXml="next"/>
    <w:sdt>
      <w:sdtPr>
        <w:rPr>
          <w:rFonts w:asciiTheme="minorHAnsi" w:eastAsiaTheme="minorEastAsia" w:hAnsiTheme="minorHAnsi" w:cstheme="minorBidi"/>
          <w:b w:val="0"/>
          <w:color w:val="auto"/>
          <w:sz w:val="24"/>
          <w:szCs w:val="24"/>
        </w:rPr>
        <w:id w:val="1674830521"/>
        <w:docPartObj>
          <w:docPartGallery w:val="Table of Contents"/>
          <w:docPartUnique/>
        </w:docPartObj>
      </w:sdtPr>
      <w:sdtEndPr>
        <w:rPr>
          <w:noProof/>
        </w:rPr>
      </w:sdtEndPr>
      <w:sdtContent>
        <w:p w14:paraId="482485FA" w14:textId="77777777" w:rsidR="008341CD" w:rsidRDefault="007F19D6" w:rsidP="000311DF">
          <w:pPr>
            <w:pStyle w:val="Heading1"/>
            <w:rPr>
              <w:noProof/>
            </w:rPr>
          </w:pPr>
          <w:r>
            <w:t>Contents</w:t>
          </w:r>
          <w:bookmarkEnd w:id="9"/>
          <w:bookmarkEnd w:id="8"/>
          <w:bookmarkEnd w:id="7"/>
          <w:r>
            <w:fldChar w:fldCharType="begin"/>
          </w:r>
          <w:r>
            <w:instrText xml:space="preserve"> TOC \o "1-2" \h \z \u </w:instrText>
          </w:r>
          <w:r>
            <w:fldChar w:fldCharType="separate"/>
          </w:r>
        </w:p>
        <w:p w14:paraId="193572B4" w14:textId="4C783555" w:rsidR="008341CD" w:rsidRDefault="008341CD">
          <w:pPr>
            <w:pStyle w:val="TOC1"/>
            <w:tabs>
              <w:tab w:val="right" w:leader="dot" w:pos="10212"/>
            </w:tabs>
            <w:rPr>
              <w:noProof/>
              <w:kern w:val="2"/>
              <w:lang w:eastAsia="en-GB"/>
              <w14:ligatures w14:val="standardContextual"/>
            </w:rPr>
          </w:pPr>
          <w:hyperlink w:anchor="_Toc235618403" w:history="1">
            <w:r w:rsidRPr="00046E84">
              <w:rPr>
                <w:rStyle w:val="Hyperlink"/>
                <w:noProof/>
              </w:rPr>
              <w:t>Contents</w:t>
            </w:r>
            <w:r>
              <w:rPr>
                <w:noProof/>
                <w:webHidden/>
              </w:rPr>
              <w:tab/>
            </w:r>
            <w:r>
              <w:rPr>
                <w:noProof/>
                <w:webHidden/>
              </w:rPr>
              <w:fldChar w:fldCharType="begin"/>
            </w:r>
            <w:r>
              <w:rPr>
                <w:noProof/>
                <w:webHidden/>
              </w:rPr>
              <w:instrText xml:space="preserve"> PAGEREF _Toc235618403 \h </w:instrText>
            </w:r>
            <w:r>
              <w:rPr>
                <w:noProof/>
                <w:webHidden/>
              </w:rPr>
            </w:r>
            <w:r>
              <w:rPr>
                <w:noProof/>
                <w:webHidden/>
              </w:rPr>
              <w:fldChar w:fldCharType="separate"/>
            </w:r>
            <w:r>
              <w:rPr>
                <w:noProof/>
                <w:webHidden/>
              </w:rPr>
              <w:t>1</w:t>
            </w:r>
            <w:r>
              <w:rPr>
                <w:noProof/>
                <w:webHidden/>
              </w:rPr>
              <w:fldChar w:fldCharType="end"/>
            </w:r>
          </w:hyperlink>
        </w:p>
        <w:p w14:paraId="327E216F" w14:textId="00108317" w:rsidR="008341CD" w:rsidRDefault="008341CD">
          <w:pPr>
            <w:pStyle w:val="TOC1"/>
            <w:tabs>
              <w:tab w:val="left" w:pos="480"/>
              <w:tab w:val="right" w:leader="dot" w:pos="10212"/>
            </w:tabs>
            <w:rPr>
              <w:noProof/>
              <w:kern w:val="2"/>
              <w:lang w:eastAsia="en-GB"/>
              <w14:ligatures w14:val="standardContextual"/>
            </w:rPr>
          </w:pPr>
          <w:hyperlink w:anchor="_Toc235618404" w:history="1">
            <w:r w:rsidRPr="00046E84">
              <w:rPr>
                <w:rStyle w:val="Hyperlink"/>
                <w:noProof/>
              </w:rPr>
              <w:t>1.</w:t>
            </w:r>
            <w:r>
              <w:rPr>
                <w:noProof/>
                <w:kern w:val="2"/>
                <w:lang w:eastAsia="en-GB"/>
                <w14:ligatures w14:val="standardContextual"/>
              </w:rPr>
              <w:t xml:space="preserve"> </w:t>
            </w:r>
            <w:r w:rsidRPr="00046E84">
              <w:rPr>
                <w:rStyle w:val="Hyperlink"/>
                <w:noProof/>
              </w:rPr>
              <w:t>Introduction and scope</w:t>
            </w:r>
            <w:r>
              <w:rPr>
                <w:noProof/>
                <w:webHidden/>
              </w:rPr>
              <w:tab/>
            </w:r>
            <w:r>
              <w:rPr>
                <w:noProof/>
                <w:webHidden/>
              </w:rPr>
              <w:fldChar w:fldCharType="begin"/>
            </w:r>
            <w:r>
              <w:rPr>
                <w:noProof/>
                <w:webHidden/>
              </w:rPr>
              <w:instrText xml:space="preserve"> PAGEREF _Toc235618404 \h </w:instrText>
            </w:r>
            <w:r>
              <w:rPr>
                <w:noProof/>
                <w:webHidden/>
              </w:rPr>
            </w:r>
            <w:r>
              <w:rPr>
                <w:noProof/>
                <w:webHidden/>
              </w:rPr>
              <w:fldChar w:fldCharType="separate"/>
            </w:r>
            <w:r>
              <w:rPr>
                <w:noProof/>
                <w:webHidden/>
              </w:rPr>
              <w:t>3</w:t>
            </w:r>
            <w:r>
              <w:rPr>
                <w:noProof/>
                <w:webHidden/>
              </w:rPr>
              <w:fldChar w:fldCharType="end"/>
            </w:r>
          </w:hyperlink>
        </w:p>
        <w:p w14:paraId="2BD56216" w14:textId="64B67F81" w:rsidR="008341CD" w:rsidRDefault="008341CD">
          <w:pPr>
            <w:pStyle w:val="TOC1"/>
            <w:tabs>
              <w:tab w:val="left" w:pos="480"/>
              <w:tab w:val="right" w:leader="dot" w:pos="10212"/>
            </w:tabs>
            <w:rPr>
              <w:noProof/>
              <w:kern w:val="2"/>
              <w:lang w:eastAsia="en-GB"/>
              <w14:ligatures w14:val="standardContextual"/>
            </w:rPr>
          </w:pPr>
          <w:hyperlink w:anchor="_Toc235618405" w:history="1">
            <w:r w:rsidRPr="00046E84">
              <w:rPr>
                <w:rStyle w:val="Hyperlink"/>
                <w:noProof/>
              </w:rPr>
              <w:t>2.</w:t>
            </w:r>
            <w:r>
              <w:rPr>
                <w:noProof/>
                <w:kern w:val="2"/>
                <w:lang w:eastAsia="en-GB"/>
                <w14:ligatures w14:val="standardContextual"/>
              </w:rPr>
              <w:t xml:space="preserve"> </w:t>
            </w:r>
            <w:r w:rsidRPr="00046E84">
              <w:rPr>
                <w:rStyle w:val="Hyperlink"/>
                <w:noProof/>
              </w:rPr>
              <w:t>Purpose</w:t>
            </w:r>
            <w:r>
              <w:rPr>
                <w:noProof/>
                <w:webHidden/>
              </w:rPr>
              <w:tab/>
            </w:r>
            <w:r>
              <w:rPr>
                <w:noProof/>
                <w:webHidden/>
              </w:rPr>
              <w:fldChar w:fldCharType="begin"/>
            </w:r>
            <w:r>
              <w:rPr>
                <w:noProof/>
                <w:webHidden/>
              </w:rPr>
              <w:instrText xml:space="preserve"> PAGEREF _Toc235618405 \h </w:instrText>
            </w:r>
            <w:r>
              <w:rPr>
                <w:noProof/>
                <w:webHidden/>
              </w:rPr>
            </w:r>
            <w:r>
              <w:rPr>
                <w:noProof/>
                <w:webHidden/>
              </w:rPr>
              <w:fldChar w:fldCharType="separate"/>
            </w:r>
            <w:r>
              <w:rPr>
                <w:noProof/>
                <w:webHidden/>
              </w:rPr>
              <w:t>3</w:t>
            </w:r>
            <w:r>
              <w:rPr>
                <w:noProof/>
                <w:webHidden/>
              </w:rPr>
              <w:fldChar w:fldCharType="end"/>
            </w:r>
          </w:hyperlink>
        </w:p>
        <w:p w14:paraId="3420B9C3" w14:textId="50E3A815" w:rsidR="008341CD" w:rsidRDefault="008341CD">
          <w:pPr>
            <w:pStyle w:val="TOC1"/>
            <w:tabs>
              <w:tab w:val="left" w:pos="480"/>
              <w:tab w:val="right" w:leader="dot" w:pos="10212"/>
            </w:tabs>
            <w:rPr>
              <w:noProof/>
              <w:kern w:val="2"/>
              <w:lang w:eastAsia="en-GB"/>
              <w14:ligatures w14:val="standardContextual"/>
            </w:rPr>
          </w:pPr>
          <w:hyperlink w:anchor="_Toc235618406" w:history="1">
            <w:r w:rsidRPr="00046E84">
              <w:rPr>
                <w:rStyle w:val="Hyperlink"/>
                <w:noProof/>
              </w:rPr>
              <w:t>3.</w:t>
            </w:r>
            <w:r>
              <w:rPr>
                <w:noProof/>
                <w:kern w:val="2"/>
                <w:lang w:eastAsia="en-GB"/>
                <w14:ligatures w14:val="standardContextual"/>
              </w:rPr>
              <w:t xml:space="preserve"> </w:t>
            </w:r>
            <w:r w:rsidRPr="00046E84">
              <w:rPr>
                <w:rStyle w:val="Hyperlink"/>
                <w:noProof/>
              </w:rPr>
              <w:t>Important points for operators to note</w:t>
            </w:r>
            <w:r>
              <w:rPr>
                <w:noProof/>
                <w:webHidden/>
              </w:rPr>
              <w:tab/>
            </w:r>
            <w:r>
              <w:rPr>
                <w:noProof/>
                <w:webHidden/>
              </w:rPr>
              <w:fldChar w:fldCharType="begin"/>
            </w:r>
            <w:r>
              <w:rPr>
                <w:noProof/>
                <w:webHidden/>
              </w:rPr>
              <w:instrText xml:space="preserve"> PAGEREF _Toc235618406 \h </w:instrText>
            </w:r>
            <w:r>
              <w:rPr>
                <w:noProof/>
                <w:webHidden/>
              </w:rPr>
            </w:r>
            <w:r>
              <w:rPr>
                <w:noProof/>
                <w:webHidden/>
              </w:rPr>
              <w:fldChar w:fldCharType="separate"/>
            </w:r>
            <w:r>
              <w:rPr>
                <w:noProof/>
                <w:webHidden/>
              </w:rPr>
              <w:t>3</w:t>
            </w:r>
            <w:r>
              <w:rPr>
                <w:noProof/>
                <w:webHidden/>
              </w:rPr>
              <w:fldChar w:fldCharType="end"/>
            </w:r>
          </w:hyperlink>
        </w:p>
        <w:p w14:paraId="66834A86" w14:textId="3E55AF58" w:rsidR="008341CD" w:rsidRDefault="008341CD">
          <w:pPr>
            <w:pStyle w:val="TOC1"/>
            <w:tabs>
              <w:tab w:val="left" w:pos="480"/>
              <w:tab w:val="right" w:leader="dot" w:pos="10212"/>
            </w:tabs>
            <w:rPr>
              <w:noProof/>
              <w:kern w:val="2"/>
              <w:lang w:eastAsia="en-GB"/>
              <w14:ligatures w14:val="standardContextual"/>
            </w:rPr>
          </w:pPr>
          <w:hyperlink w:anchor="_Toc235618407" w:history="1">
            <w:r w:rsidRPr="00046E84">
              <w:rPr>
                <w:rStyle w:val="Hyperlink"/>
                <w:noProof/>
              </w:rPr>
              <w:t>4.</w:t>
            </w:r>
            <w:r>
              <w:rPr>
                <w:noProof/>
                <w:kern w:val="2"/>
                <w:lang w:eastAsia="en-GB"/>
                <w14:ligatures w14:val="standardContextual"/>
              </w:rPr>
              <w:t xml:space="preserve"> </w:t>
            </w:r>
            <w:r w:rsidRPr="00046E84">
              <w:rPr>
                <w:rStyle w:val="Hyperlink"/>
                <w:noProof/>
              </w:rPr>
              <w:t>How to contact SEPA’s SPRI team for help</w:t>
            </w:r>
            <w:r>
              <w:rPr>
                <w:noProof/>
                <w:webHidden/>
              </w:rPr>
              <w:tab/>
            </w:r>
            <w:r>
              <w:rPr>
                <w:noProof/>
                <w:webHidden/>
              </w:rPr>
              <w:fldChar w:fldCharType="begin"/>
            </w:r>
            <w:r>
              <w:rPr>
                <w:noProof/>
                <w:webHidden/>
              </w:rPr>
              <w:instrText xml:space="preserve"> PAGEREF _Toc235618407 \h </w:instrText>
            </w:r>
            <w:r>
              <w:rPr>
                <w:noProof/>
                <w:webHidden/>
              </w:rPr>
            </w:r>
            <w:r>
              <w:rPr>
                <w:noProof/>
                <w:webHidden/>
              </w:rPr>
              <w:fldChar w:fldCharType="separate"/>
            </w:r>
            <w:r>
              <w:rPr>
                <w:noProof/>
                <w:webHidden/>
              </w:rPr>
              <w:t>4</w:t>
            </w:r>
            <w:r>
              <w:rPr>
                <w:noProof/>
                <w:webHidden/>
              </w:rPr>
              <w:fldChar w:fldCharType="end"/>
            </w:r>
          </w:hyperlink>
        </w:p>
        <w:p w14:paraId="55CEEAF8" w14:textId="1300BEF0" w:rsidR="008341CD" w:rsidRDefault="008341CD">
          <w:pPr>
            <w:pStyle w:val="TOC1"/>
            <w:tabs>
              <w:tab w:val="left" w:pos="480"/>
              <w:tab w:val="right" w:leader="dot" w:pos="10212"/>
            </w:tabs>
            <w:rPr>
              <w:noProof/>
              <w:kern w:val="2"/>
              <w:lang w:eastAsia="en-GB"/>
              <w14:ligatures w14:val="standardContextual"/>
            </w:rPr>
          </w:pPr>
          <w:hyperlink w:anchor="_Toc235618408" w:history="1">
            <w:r w:rsidRPr="00046E84">
              <w:rPr>
                <w:rStyle w:val="Hyperlink"/>
                <w:noProof/>
              </w:rPr>
              <w:t>5.</w:t>
            </w:r>
            <w:r>
              <w:rPr>
                <w:noProof/>
                <w:kern w:val="2"/>
                <w:lang w:eastAsia="en-GB"/>
                <w14:ligatures w14:val="standardContextual"/>
              </w:rPr>
              <w:t xml:space="preserve"> </w:t>
            </w:r>
            <w:r w:rsidRPr="00046E84">
              <w:rPr>
                <w:rStyle w:val="Hyperlink"/>
                <w:noProof/>
              </w:rPr>
              <w:t>Guidance on completion of form</w:t>
            </w:r>
            <w:r>
              <w:rPr>
                <w:noProof/>
                <w:webHidden/>
              </w:rPr>
              <w:tab/>
            </w:r>
            <w:r>
              <w:rPr>
                <w:noProof/>
                <w:webHidden/>
              </w:rPr>
              <w:fldChar w:fldCharType="begin"/>
            </w:r>
            <w:r>
              <w:rPr>
                <w:noProof/>
                <w:webHidden/>
              </w:rPr>
              <w:instrText xml:space="preserve"> PAGEREF _Toc235618408 \h </w:instrText>
            </w:r>
            <w:r>
              <w:rPr>
                <w:noProof/>
                <w:webHidden/>
              </w:rPr>
            </w:r>
            <w:r>
              <w:rPr>
                <w:noProof/>
                <w:webHidden/>
              </w:rPr>
              <w:fldChar w:fldCharType="separate"/>
            </w:r>
            <w:r>
              <w:rPr>
                <w:noProof/>
                <w:webHidden/>
              </w:rPr>
              <w:t>4</w:t>
            </w:r>
            <w:r>
              <w:rPr>
                <w:noProof/>
                <w:webHidden/>
              </w:rPr>
              <w:fldChar w:fldCharType="end"/>
            </w:r>
          </w:hyperlink>
        </w:p>
        <w:p w14:paraId="7E190255" w14:textId="344CB8C9" w:rsidR="008341CD" w:rsidRDefault="008341CD">
          <w:pPr>
            <w:pStyle w:val="TOC2"/>
            <w:tabs>
              <w:tab w:val="right" w:leader="dot" w:pos="10212"/>
            </w:tabs>
            <w:rPr>
              <w:noProof/>
              <w:kern w:val="2"/>
              <w:lang w:eastAsia="en-GB"/>
              <w14:ligatures w14:val="standardContextual"/>
            </w:rPr>
          </w:pPr>
          <w:hyperlink w:anchor="_Toc235618409" w:history="1">
            <w:r w:rsidRPr="00046E84">
              <w:rPr>
                <w:rStyle w:val="Hyperlink"/>
                <w:noProof/>
              </w:rPr>
              <w:t>5.1 Tab: Return information</w:t>
            </w:r>
            <w:r>
              <w:rPr>
                <w:noProof/>
                <w:webHidden/>
              </w:rPr>
              <w:tab/>
            </w:r>
            <w:r>
              <w:rPr>
                <w:noProof/>
                <w:webHidden/>
              </w:rPr>
              <w:fldChar w:fldCharType="begin"/>
            </w:r>
            <w:r>
              <w:rPr>
                <w:noProof/>
                <w:webHidden/>
              </w:rPr>
              <w:instrText xml:space="preserve"> PAGEREF _Toc235618409 \h </w:instrText>
            </w:r>
            <w:r>
              <w:rPr>
                <w:noProof/>
                <w:webHidden/>
              </w:rPr>
            </w:r>
            <w:r>
              <w:rPr>
                <w:noProof/>
                <w:webHidden/>
              </w:rPr>
              <w:fldChar w:fldCharType="separate"/>
            </w:r>
            <w:r>
              <w:rPr>
                <w:noProof/>
                <w:webHidden/>
              </w:rPr>
              <w:t>5</w:t>
            </w:r>
            <w:r>
              <w:rPr>
                <w:noProof/>
                <w:webHidden/>
              </w:rPr>
              <w:fldChar w:fldCharType="end"/>
            </w:r>
          </w:hyperlink>
        </w:p>
        <w:p w14:paraId="207B79B5" w14:textId="54BFEFD6" w:rsidR="008341CD" w:rsidRDefault="008341CD">
          <w:pPr>
            <w:pStyle w:val="TOC2"/>
            <w:tabs>
              <w:tab w:val="right" w:leader="dot" w:pos="10212"/>
            </w:tabs>
            <w:rPr>
              <w:noProof/>
              <w:kern w:val="2"/>
              <w:lang w:eastAsia="en-GB"/>
              <w14:ligatures w14:val="standardContextual"/>
            </w:rPr>
          </w:pPr>
          <w:hyperlink w:anchor="_Toc235618410" w:history="1">
            <w:r w:rsidRPr="00046E84">
              <w:rPr>
                <w:rStyle w:val="Hyperlink"/>
                <w:noProof/>
              </w:rPr>
              <w:t>5.2 Tab: Pollutant emissions</w:t>
            </w:r>
            <w:r>
              <w:rPr>
                <w:noProof/>
                <w:webHidden/>
              </w:rPr>
              <w:tab/>
            </w:r>
            <w:r>
              <w:rPr>
                <w:noProof/>
                <w:webHidden/>
              </w:rPr>
              <w:fldChar w:fldCharType="begin"/>
            </w:r>
            <w:r>
              <w:rPr>
                <w:noProof/>
                <w:webHidden/>
              </w:rPr>
              <w:instrText xml:space="preserve"> PAGEREF _Toc235618410 \h </w:instrText>
            </w:r>
            <w:r>
              <w:rPr>
                <w:noProof/>
                <w:webHidden/>
              </w:rPr>
            </w:r>
            <w:r>
              <w:rPr>
                <w:noProof/>
                <w:webHidden/>
              </w:rPr>
              <w:fldChar w:fldCharType="separate"/>
            </w:r>
            <w:r>
              <w:rPr>
                <w:noProof/>
                <w:webHidden/>
              </w:rPr>
              <w:t>6</w:t>
            </w:r>
            <w:r>
              <w:rPr>
                <w:noProof/>
                <w:webHidden/>
              </w:rPr>
              <w:fldChar w:fldCharType="end"/>
            </w:r>
          </w:hyperlink>
        </w:p>
        <w:p w14:paraId="3BF8CDED" w14:textId="372E0CC3" w:rsidR="008341CD" w:rsidRDefault="008341CD">
          <w:pPr>
            <w:pStyle w:val="TOC2"/>
            <w:tabs>
              <w:tab w:val="right" w:leader="dot" w:pos="10212"/>
            </w:tabs>
            <w:rPr>
              <w:noProof/>
              <w:kern w:val="2"/>
              <w:lang w:eastAsia="en-GB"/>
              <w14:ligatures w14:val="standardContextual"/>
            </w:rPr>
          </w:pPr>
          <w:hyperlink w:anchor="_Toc235618411" w:history="1">
            <w:r w:rsidRPr="00046E84">
              <w:rPr>
                <w:rStyle w:val="Hyperlink"/>
                <w:noProof/>
              </w:rPr>
              <w:t>5.3 Tab: Off-site transfers of waste</w:t>
            </w:r>
            <w:r>
              <w:rPr>
                <w:noProof/>
                <w:webHidden/>
              </w:rPr>
              <w:tab/>
            </w:r>
            <w:r>
              <w:rPr>
                <w:noProof/>
                <w:webHidden/>
              </w:rPr>
              <w:fldChar w:fldCharType="begin"/>
            </w:r>
            <w:r>
              <w:rPr>
                <w:noProof/>
                <w:webHidden/>
              </w:rPr>
              <w:instrText xml:space="preserve"> PAGEREF _Toc235618411 \h </w:instrText>
            </w:r>
            <w:r>
              <w:rPr>
                <w:noProof/>
                <w:webHidden/>
              </w:rPr>
            </w:r>
            <w:r>
              <w:rPr>
                <w:noProof/>
                <w:webHidden/>
              </w:rPr>
              <w:fldChar w:fldCharType="separate"/>
            </w:r>
            <w:r>
              <w:rPr>
                <w:noProof/>
                <w:webHidden/>
              </w:rPr>
              <w:t>10</w:t>
            </w:r>
            <w:r>
              <w:rPr>
                <w:noProof/>
                <w:webHidden/>
              </w:rPr>
              <w:fldChar w:fldCharType="end"/>
            </w:r>
          </w:hyperlink>
        </w:p>
        <w:p w14:paraId="5300C747" w14:textId="70A5E783" w:rsidR="008341CD" w:rsidRDefault="008341CD">
          <w:pPr>
            <w:pStyle w:val="TOC1"/>
            <w:tabs>
              <w:tab w:val="left" w:pos="480"/>
              <w:tab w:val="right" w:leader="dot" w:pos="10212"/>
            </w:tabs>
            <w:rPr>
              <w:noProof/>
              <w:kern w:val="2"/>
              <w:lang w:eastAsia="en-GB"/>
              <w14:ligatures w14:val="standardContextual"/>
            </w:rPr>
          </w:pPr>
          <w:hyperlink w:anchor="_Toc235618412" w:history="1">
            <w:r w:rsidRPr="00046E84">
              <w:rPr>
                <w:rStyle w:val="Hyperlink"/>
                <w:noProof/>
              </w:rPr>
              <w:t>6.</w:t>
            </w:r>
            <w:r>
              <w:rPr>
                <w:noProof/>
                <w:kern w:val="2"/>
                <w:lang w:eastAsia="en-GB"/>
                <w14:ligatures w14:val="standardContextual"/>
              </w:rPr>
              <w:t xml:space="preserve"> </w:t>
            </w:r>
            <w:r w:rsidRPr="00046E84">
              <w:rPr>
                <w:rStyle w:val="Hyperlink"/>
                <w:noProof/>
              </w:rPr>
              <w:t>Intensive agriculture sector</w:t>
            </w:r>
            <w:r>
              <w:rPr>
                <w:noProof/>
                <w:webHidden/>
              </w:rPr>
              <w:tab/>
            </w:r>
            <w:r>
              <w:rPr>
                <w:noProof/>
                <w:webHidden/>
              </w:rPr>
              <w:fldChar w:fldCharType="begin"/>
            </w:r>
            <w:r>
              <w:rPr>
                <w:noProof/>
                <w:webHidden/>
              </w:rPr>
              <w:instrText xml:space="preserve"> PAGEREF _Toc235618412 \h </w:instrText>
            </w:r>
            <w:r>
              <w:rPr>
                <w:noProof/>
                <w:webHidden/>
              </w:rPr>
            </w:r>
            <w:r>
              <w:rPr>
                <w:noProof/>
                <w:webHidden/>
              </w:rPr>
              <w:fldChar w:fldCharType="separate"/>
            </w:r>
            <w:r>
              <w:rPr>
                <w:noProof/>
                <w:webHidden/>
              </w:rPr>
              <w:t>12</w:t>
            </w:r>
            <w:r>
              <w:rPr>
                <w:noProof/>
                <w:webHidden/>
              </w:rPr>
              <w:fldChar w:fldCharType="end"/>
            </w:r>
          </w:hyperlink>
        </w:p>
        <w:p w14:paraId="5FE9C1E3" w14:textId="3B068A91" w:rsidR="008341CD" w:rsidRDefault="008341CD">
          <w:pPr>
            <w:pStyle w:val="TOC2"/>
            <w:tabs>
              <w:tab w:val="right" w:leader="dot" w:pos="10212"/>
            </w:tabs>
            <w:rPr>
              <w:noProof/>
              <w:kern w:val="2"/>
              <w:lang w:eastAsia="en-GB"/>
              <w14:ligatures w14:val="standardContextual"/>
            </w:rPr>
          </w:pPr>
          <w:hyperlink w:anchor="_Toc235618413" w:history="1">
            <w:r w:rsidRPr="00046E84">
              <w:rPr>
                <w:rStyle w:val="Hyperlink"/>
                <w:noProof/>
              </w:rPr>
              <w:t>6.1 UKSIC and PRTR codes</w:t>
            </w:r>
            <w:r>
              <w:rPr>
                <w:noProof/>
                <w:webHidden/>
              </w:rPr>
              <w:tab/>
            </w:r>
            <w:r>
              <w:rPr>
                <w:noProof/>
                <w:webHidden/>
              </w:rPr>
              <w:fldChar w:fldCharType="begin"/>
            </w:r>
            <w:r>
              <w:rPr>
                <w:noProof/>
                <w:webHidden/>
              </w:rPr>
              <w:instrText xml:space="preserve"> PAGEREF _Toc235618413 \h </w:instrText>
            </w:r>
            <w:r>
              <w:rPr>
                <w:noProof/>
                <w:webHidden/>
              </w:rPr>
            </w:r>
            <w:r>
              <w:rPr>
                <w:noProof/>
                <w:webHidden/>
              </w:rPr>
              <w:fldChar w:fldCharType="separate"/>
            </w:r>
            <w:r>
              <w:rPr>
                <w:noProof/>
                <w:webHidden/>
              </w:rPr>
              <w:t>13</w:t>
            </w:r>
            <w:r>
              <w:rPr>
                <w:noProof/>
                <w:webHidden/>
              </w:rPr>
              <w:fldChar w:fldCharType="end"/>
            </w:r>
          </w:hyperlink>
        </w:p>
        <w:p w14:paraId="25C00C2A" w14:textId="3B285211" w:rsidR="008341CD" w:rsidRDefault="008341CD">
          <w:pPr>
            <w:pStyle w:val="TOC2"/>
            <w:tabs>
              <w:tab w:val="right" w:leader="dot" w:pos="10212"/>
            </w:tabs>
            <w:rPr>
              <w:noProof/>
              <w:kern w:val="2"/>
              <w:lang w:eastAsia="en-GB"/>
              <w14:ligatures w14:val="standardContextual"/>
            </w:rPr>
          </w:pPr>
          <w:hyperlink w:anchor="_Toc235618414" w:history="1">
            <w:r w:rsidRPr="00046E84">
              <w:rPr>
                <w:rStyle w:val="Hyperlink"/>
                <w:noProof/>
              </w:rPr>
              <w:t>6.2 Important note for Intensive agriculture facilities</w:t>
            </w:r>
            <w:r>
              <w:rPr>
                <w:noProof/>
                <w:webHidden/>
              </w:rPr>
              <w:tab/>
            </w:r>
            <w:r>
              <w:rPr>
                <w:noProof/>
                <w:webHidden/>
              </w:rPr>
              <w:fldChar w:fldCharType="begin"/>
            </w:r>
            <w:r>
              <w:rPr>
                <w:noProof/>
                <w:webHidden/>
              </w:rPr>
              <w:instrText xml:space="preserve"> PAGEREF _Toc235618414 \h </w:instrText>
            </w:r>
            <w:r>
              <w:rPr>
                <w:noProof/>
                <w:webHidden/>
              </w:rPr>
            </w:r>
            <w:r>
              <w:rPr>
                <w:noProof/>
                <w:webHidden/>
              </w:rPr>
              <w:fldChar w:fldCharType="separate"/>
            </w:r>
            <w:r>
              <w:rPr>
                <w:noProof/>
                <w:webHidden/>
              </w:rPr>
              <w:t>14</w:t>
            </w:r>
            <w:r>
              <w:rPr>
                <w:noProof/>
                <w:webHidden/>
              </w:rPr>
              <w:fldChar w:fldCharType="end"/>
            </w:r>
          </w:hyperlink>
        </w:p>
        <w:p w14:paraId="539F73E9" w14:textId="1A5B64E6" w:rsidR="008341CD" w:rsidRDefault="008341CD">
          <w:pPr>
            <w:pStyle w:val="TOC2"/>
            <w:tabs>
              <w:tab w:val="right" w:leader="dot" w:pos="10212"/>
            </w:tabs>
            <w:rPr>
              <w:noProof/>
              <w:kern w:val="2"/>
              <w:lang w:eastAsia="en-GB"/>
              <w14:ligatures w14:val="standardContextual"/>
            </w:rPr>
          </w:pPr>
          <w:hyperlink w:anchor="_Toc235618415" w:history="1">
            <w:r w:rsidRPr="00046E84">
              <w:rPr>
                <w:rStyle w:val="Hyperlink"/>
                <w:noProof/>
              </w:rPr>
              <w:t>6.3 Pollutant releases to air</w:t>
            </w:r>
            <w:r>
              <w:rPr>
                <w:noProof/>
                <w:webHidden/>
              </w:rPr>
              <w:tab/>
            </w:r>
            <w:r>
              <w:rPr>
                <w:noProof/>
                <w:webHidden/>
              </w:rPr>
              <w:fldChar w:fldCharType="begin"/>
            </w:r>
            <w:r>
              <w:rPr>
                <w:noProof/>
                <w:webHidden/>
              </w:rPr>
              <w:instrText xml:space="preserve"> PAGEREF _Toc235618415 \h </w:instrText>
            </w:r>
            <w:r>
              <w:rPr>
                <w:noProof/>
                <w:webHidden/>
              </w:rPr>
            </w:r>
            <w:r>
              <w:rPr>
                <w:noProof/>
                <w:webHidden/>
              </w:rPr>
              <w:fldChar w:fldCharType="separate"/>
            </w:r>
            <w:r>
              <w:rPr>
                <w:noProof/>
                <w:webHidden/>
              </w:rPr>
              <w:t>16</w:t>
            </w:r>
            <w:r>
              <w:rPr>
                <w:noProof/>
                <w:webHidden/>
              </w:rPr>
              <w:fldChar w:fldCharType="end"/>
            </w:r>
          </w:hyperlink>
        </w:p>
        <w:p w14:paraId="272E8484" w14:textId="46191A2F" w:rsidR="008341CD" w:rsidRDefault="008341CD">
          <w:pPr>
            <w:pStyle w:val="TOC2"/>
            <w:tabs>
              <w:tab w:val="right" w:leader="dot" w:pos="10212"/>
            </w:tabs>
            <w:rPr>
              <w:noProof/>
              <w:kern w:val="2"/>
              <w:lang w:eastAsia="en-GB"/>
              <w14:ligatures w14:val="standardContextual"/>
            </w:rPr>
          </w:pPr>
          <w:hyperlink w:anchor="_Toc235618416" w:history="1">
            <w:r w:rsidRPr="00046E84">
              <w:rPr>
                <w:rStyle w:val="Hyperlink"/>
                <w:noProof/>
              </w:rPr>
              <w:t>6.4 Pollutant releases to wastewater</w:t>
            </w:r>
            <w:r>
              <w:rPr>
                <w:noProof/>
                <w:webHidden/>
              </w:rPr>
              <w:tab/>
            </w:r>
            <w:r>
              <w:rPr>
                <w:noProof/>
                <w:webHidden/>
              </w:rPr>
              <w:fldChar w:fldCharType="begin"/>
            </w:r>
            <w:r>
              <w:rPr>
                <w:noProof/>
                <w:webHidden/>
              </w:rPr>
              <w:instrText xml:space="preserve"> PAGEREF _Toc235618416 \h </w:instrText>
            </w:r>
            <w:r>
              <w:rPr>
                <w:noProof/>
                <w:webHidden/>
              </w:rPr>
            </w:r>
            <w:r>
              <w:rPr>
                <w:noProof/>
                <w:webHidden/>
              </w:rPr>
              <w:fldChar w:fldCharType="separate"/>
            </w:r>
            <w:r>
              <w:rPr>
                <w:noProof/>
                <w:webHidden/>
              </w:rPr>
              <w:t>20</w:t>
            </w:r>
            <w:r>
              <w:rPr>
                <w:noProof/>
                <w:webHidden/>
              </w:rPr>
              <w:fldChar w:fldCharType="end"/>
            </w:r>
          </w:hyperlink>
        </w:p>
        <w:p w14:paraId="3E9E91BF" w14:textId="1188BE39" w:rsidR="008341CD" w:rsidRDefault="008341CD">
          <w:pPr>
            <w:pStyle w:val="TOC1"/>
            <w:tabs>
              <w:tab w:val="left" w:pos="480"/>
              <w:tab w:val="right" w:leader="dot" w:pos="10212"/>
            </w:tabs>
            <w:rPr>
              <w:noProof/>
              <w:kern w:val="2"/>
              <w:lang w:eastAsia="en-GB"/>
              <w14:ligatures w14:val="standardContextual"/>
            </w:rPr>
          </w:pPr>
          <w:hyperlink w:anchor="_Toc235618417" w:history="1">
            <w:r w:rsidRPr="00046E84">
              <w:rPr>
                <w:rStyle w:val="Hyperlink"/>
                <w:noProof/>
              </w:rPr>
              <w:t>7.</w:t>
            </w:r>
            <w:r>
              <w:rPr>
                <w:noProof/>
                <w:kern w:val="2"/>
                <w:lang w:eastAsia="en-GB"/>
                <w14:ligatures w14:val="standardContextual"/>
              </w:rPr>
              <w:t xml:space="preserve"> </w:t>
            </w:r>
            <w:r w:rsidRPr="00046E84">
              <w:rPr>
                <w:rStyle w:val="Hyperlink"/>
                <w:noProof/>
              </w:rPr>
              <w:t>Landfill sector</w:t>
            </w:r>
            <w:r>
              <w:rPr>
                <w:noProof/>
                <w:webHidden/>
              </w:rPr>
              <w:tab/>
            </w:r>
            <w:r>
              <w:rPr>
                <w:noProof/>
                <w:webHidden/>
              </w:rPr>
              <w:fldChar w:fldCharType="begin"/>
            </w:r>
            <w:r>
              <w:rPr>
                <w:noProof/>
                <w:webHidden/>
              </w:rPr>
              <w:instrText xml:space="preserve"> PAGEREF _Toc235618417 \h </w:instrText>
            </w:r>
            <w:r>
              <w:rPr>
                <w:noProof/>
                <w:webHidden/>
              </w:rPr>
            </w:r>
            <w:r>
              <w:rPr>
                <w:noProof/>
                <w:webHidden/>
              </w:rPr>
              <w:fldChar w:fldCharType="separate"/>
            </w:r>
            <w:r>
              <w:rPr>
                <w:noProof/>
                <w:webHidden/>
              </w:rPr>
              <w:t>25</w:t>
            </w:r>
            <w:r>
              <w:rPr>
                <w:noProof/>
                <w:webHidden/>
              </w:rPr>
              <w:fldChar w:fldCharType="end"/>
            </w:r>
          </w:hyperlink>
        </w:p>
        <w:p w14:paraId="644A2566" w14:textId="7F732B91" w:rsidR="008341CD" w:rsidRDefault="008341CD">
          <w:pPr>
            <w:pStyle w:val="TOC2"/>
            <w:tabs>
              <w:tab w:val="right" w:leader="dot" w:pos="10212"/>
            </w:tabs>
            <w:rPr>
              <w:noProof/>
              <w:kern w:val="2"/>
              <w:lang w:eastAsia="en-GB"/>
              <w14:ligatures w14:val="standardContextual"/>
            </w:rPr>
          </w:pPr>
          <w:hyperlink w:anchor="_Toc235618418" w:history="1">
            <w:r w:rsidRPr="00046E84">
              <w:rPr>
                <w:rStyle w:val="Hyperlink"/>
                <w:noProof/>
              </w:rPr>
              <w:t>7.1 Changes from previous years</w:t>
            </w:r>
            <w:r>
              <w:rPr>
                <w:noProof/>
                <w:webHidden/>
              </w:rPr>
              <w:tab/>
            </w:r>
            <w:r>
              <w:rPr>
                <w:noProof/>
                <w:webHidden/>
              </w:rPr>
              <w:fldChar w:fldCharType="begin"/>
            </w:r>
            <w:r>
              <w:rPr>
                <w:noProof/>
                <w:webHidden/>
              </w:rPr>
              <w:instrText xml:space="preserve"> PAGEREF _Toc235618418 \h </w:instrText>
            </w:r>
            <w:r>
              <w:rPr>
                <w:noProof/>
                <w:webHidden/>
              </w:rPr>
            </w:r>
            <w:r>
              <w:rPr>
                <w:noProof/>
                <w:webHidden/>
              </w:rPr>
              <w:fldChar w:fldCharType="separate"/>
            </w:r>
            <w:r>
              <w:rPr>
                <w:noProof/>
                <w:webHidden/>
              </w:rPr>
              <w:t>26</w:t>
            </w:r>
            <w:r>
              <w:rPr>
                <w:noProof/>
                <w:webHidden/>
              </w:rPr>
              <w:fldChar w:fldCharType="end"/>
            </w:r>
          </w:hyperlink>
        </w:p>
        <w:p w14:paraId="0B89B22B" w14:textId="4D6E2912" w:rsidR="008341CD" w:rsidRDefault="008341CD">
          <w:pPr>
            <w:pStyle w:val="TOC2"/>
            <w:tabs>
              <w:tab w:val="right" w:leader="dot" w:pos="10212"/>
            </w:tabs>
            <w:rPr>
              <w:noProof/>
              <w:kern w:val="2"/>
              <w:lang w:eastAsia="en-GB"/>
              <w14:ligatures w14:val="standardContextual"/>
            </w:rPr>
          </w:pPr>
          <w:hyperlink w:anchor="_Toc235618419" w:history="1">
            <w:r w:rsidRPr="00046E84">
              <w:rPr>
                <w:rStyle w:val="Hyperlink"/>
                <w:noProof/>
              </w:rPr>
              <w:t>7.2 UKSIC and PRTR codes</w:t>
            </w:r>
            <w:r>
              <w:rPr>
                <w:noProof/>
                <w:webHidden/>
              </w:rPr>
              <w:tab/>
            </w:r>
            <w:r>
              <w:rPr>
                <w:noProof/>
                <w:webHidden/>
              </w:rPr>
              <w:fldChar w:fldCharType="begin"/>
            </w:r>
            <w:r>
              <w:rPr>
                <w:noProof/>
                <w:webHidden/>
              </w:rPr>
              <w:instrText xml:space="preserve"> PAGEREF _Toc235618419 \h </w:instrText>
            </w:r>
            <w:r>
              <w:rPr>
                <w:noProof/>
                <w:webHidden/>
              </w:rPr>
            </w:r>
            <w:r>
              <w:rPr>
                <w:noProof/>
                <w:webHidden/>
              </w:rPr>
              <w:fldChar w:fldCharType="separate"/>
            </w:r>
            <w:r>
              <w:rPr>
                <w:noProof/>
                <w:webHidden/>
              </w:rPr>
              <w:t>26</w:t>
            </w:r>
            <w:r>
              <w:rPr>
                <w:noProof/>
                <w:webHidden/>
              </w:rPr>
              <w:fldChar w:fldCharType="end"/>
            </w:r>
          </w:hyperlink>
        </w:p>
        <w:p w14:paraId="3C84D59E" w14:textId="76D084D6" w:rsidR="008341CD" w:rsidRDefault="008341CD">
          <w:pPr>
            <w:pStyle w:val="TOC2"/>
            <w:tabs>
              <w:tab w:val="right" w:leader="dot" w:pos="10212"/>
            </w:tabs>
            <w:rPr>
              <w:noProof/>
              <w:kern w:val="2"/>
              <w:lang w:eastAsia="en-GB"/>
              <w14:ligatures w14:val="standardContextual"/>
            </w:rPr>
          </w:pPr>
          <w:hyperlink w:anchor="_Toc235618420" w:history="1">
            <w:r w:rsidRPr="00046E84">
              <w:rPr>
                <w:rStyle w:val="Hyperlink"/>
                <w:noProof/>
              </w:rPr>
              <w:t>7.3 Reporting for landfills</w:t>
            </w:r>
            <w:r>
              <w:rPr>
                <w:noProof/>
                <w:webHidden/>
              </w:rPr>
              <w:tab/>
            </w:r>
            <w:r>
              <w:rPr>
                <w:noProof/>
                <w:webHidden/>
              </w:rPr>
              <w:fldChar w:fldCharType="begin"/>
            </w:r>
            <w:r>
              <w:rPr>
                <w:noProof/>
                <w:webHidden/>
              </w:rPr>
              <w:instrText xml:space="preserve"> PAGEREF _Toc235618420 \h </w:instrText>
            </w:r>
            <w:r>
              <w:rPr>
                <w:noProof/>
                <w:webHidden/>
              </w:rPr>
            </w:r>
            <w:r>
              <w:rPr>
                <w:noProof/>
                <w:webHidden/>
              </w:rPr>
              <w:fldChar w:fldCharType="separate"/>
            </w:r>
            <w:r>
              <w:rPr>
                <w:noProof/>
                <w:webHidden/>
              </w:rPr>
              <w:t>26</w:t>
            </w:r>
            <w:r>
              <w:rPr>
                <w:noProof/>
                <w:webHidden/>
              </w:rPr>
              <w:fldChar w:fldCharType="end"/>
            </w:r>
          </w:hyperlink>
        </w:p>
        <w:p w14:paraId="4F03D880" w14:textId="5E95F0E0" w:rsidR="008341CD" w:rsidRDefault="008341CD">
          <w:pPr>
            <w:pStyle w:val="TOC2"/>
            <w:tabs>
              <w:tab w:val="right" w:leader="dot" w:pos="10212"/>
            </w:tabs>
            <w:rPr>
              <w:noProof/>
              <w:kern w:val="2"/>
              <w:lang w:eastAsia="en-GB"/>
              <w14:ligatures w14:val="standardContextual"/>
            </w:rPr>
          </w:pPr>
          <w:hyperlink w:anchor="_Toc235618421" w:history="1">
            <w:r w:rsidRPr="00046E84">
              <w:rPr>
                <w:rStyle w:val="Hyperlink"/>
                <w:noProof/>
              </w:rPr>
              <w:t>7.4 How to determine water and wastewater annual releases</w:t>
            </w:r>
            <w:r>
              <w:rPr>
                <w:noProof/>
                <w:webHidden/>
              </w:rPr>
              <w:tab/>
            </w:r>
            <w:r>
              <w:rPr>
                <w:noProof/>
                <w:webHidden/>
              </w:rPr>
              <w:fldChar w:fldCharType="begin"/>
            </w:r>
            <w:r>
              <w:rPr>
                <w:noProof/>
                <w:webHidden/>
              </w:rPr>
              <w:instrText xml:space="preserve"> PAGEREF _Toc235618421 \h </w:instrText>
            </w:r>
            <w:r>
              <w:rPr>
                <w:noProof/>
                <w:webHidden/>
              </w:rPr>
            </w:r>
            <w:r>
              <w:rPr>
                <w:noProof/>
                <w:webHidden/>
              </w:rPr>
              <w:fldChar w:fldCharType="separate"/>
            </w:r>
            <w:r>
              <w:rPr>
                <w:noProof/>
                <w:webHidden/>
              </w:rPr>
              <w:t>28</w:t>
            </w:r>
            <w:r>
              <w:rPr>
                <w:noProof/>
                <w:webHidden/>
              </w:rPr>
              <w:fldChar w:fldCharType="end"/>
            </w:r>
          </w:hyperlink>
        </w:p>
        <w:p w14:paraId="619598FD" w14:textId="6566F705" w:rsidR="008341CD" w:rsidRDefault="008341CD">
          <w:pPr>
            <w:pStyle w:val="TOC2"/>
            <w:tabs>
              <w:tab w:val="right" w:leader="dot" w:pos="10212"/>
            </w:tabs>
            <w:rPr>
              <w:noProof/>
              <w:kern w:val="2"/>
              <w:lang w:eastAsia="en-GB"/>
              <w14:ligatures w14:val="standardContextual"/>
            </w:rPr>
          </w:pPr>
          <w:hyperlink w:anchor="_Toc235618422" w:history="1">
            <w:r w:rsidRPr="00046E84">
              <w:rPr>
                <w:rStyle w:val="Hyperlink"/>
                <w:noProof/>
              </w:rPr>
              <w:t>7.5 Useful references</w:t>
            </w:r>
            <w:r>
              <w:rPr>
                <w:noProof/>
                <w:webHidden/>
              </w:rPr>
              <w:tab/>
            </w:r>
            <w:r>
              <w:rPr>
                <w:noProof/>
                <w:webHidden/>
              </w:rPr>
              <w:fldChar w:fldCharType="begin"/>
            </w:r>
            <w:r>
              <w:rPr>
                <w:noProof/>
                <w:webHidden/>
              </w:rPr>
              <w:instrText xml:space="preserve"> PAGEREF _Toc235618422 \h </w:instrText>
            </w:r>
            <w:r>
              <w:rPr>
                <w:noProof/>
                <w:webHidden/>
              </w:rPr>
            </w:r>
            <w:r>
              <w:rPr>
                <w:noProof/>
                <w:webHidden/>
              </w:rPr>
              <w:fldChar w:fldCharType="separate"/>
            </w:r>
            <w:r>
              <w:rPr>
                <w:noProof/>
                <w:webHidden/>
              </w:rPr>
              <w:t>31</w:t>
            </w:r>
            <w:r>
              <w:rPr>
                <w:noProof/>
                <w:webHidden/>
              </w:rPr>
              <w:fldChar w:fldCharType="end"/>
            </w:r>
          </w:hyperlink>
        </w:p>
        <w:p w14:paraId="431B10BB" w14:textId="62BCB7A3" w:rsidR="008341CD" w:rsidRDefault="008341CD">
          <w:pPr>
            <w:pStyle w:val="TOC1"/>
            <w:tabs>
              <w:tab w:val="right" w:leader="dot" w:pos="10212"/>
            </w:tabs>
            <w:rPr>
              <w:noProof/>
              <w:kern w:val="2"/>
              <w:lang w:eastAsia="en-GB"/>
              <w14:ligatures w14:val="standardContextual"/>
            </w:rPr>
          </w:pPr>
          <w:hyperlink w:anchor="_Toc235618423" w:history="1">
            <w:r w:rsidRPr="00046E84">
              <w:rPr>
                <w:rStyle w:val="Hyperlink"/>
                <w:noProof/>
              </w:rPr>
              <w:t>8. Opencast coal sector</w:t>
            </w:r>
            <w:r>
              <w:rPr>
                <w:noProof/>
                <w:webHidden/>
              </w:rPr>
              <w:tab/>
            </w:r>
            <w:r>
              <w:rPr>
                <w:noProof/>
                <w:webHidden/>
              </w:rPr>
              <w:fldChar w:fldCharType="begin"/>
            </w:r>
            <w:r>
              <w:rPr>
                <w:noProof/>
                <w:webHidden/>
              </w:rPr>
              <w:instrText xml:space="preserve"> PAGEREF _Toc235618423 \h </w:instrText>
            </w:r>
            <w:r>
              <w:rPr>
                <w:noProof/>
                <w:webHidden/>
              </w:rPr>
            </w:r>
            <w:r>
              <w:rPr>
                <w:noProof/>
                <w:webHidden/>
              </w:rPr>
              <w:fldChar w:fldCharType="separate"/>
            </w:r>
            <w:r>
              <w:rPr>
                <w:noProof/>
                <w:webHidden/>
              </w:rPr>
              <w:t>40</w:t>
            </w:r>
            <w:r>
              <w:rPr>
                <w:noProof/>
                <w:webHidden/>
              </w:rPr>
              <w:fldChar w:fldCharType="end"/>
            </w:r>
          </w:hyperlink>
        </w:p>
        <w:p w14:paraId="005DA237" w14:textId="63A97667" w:rsidR="008341CD" w:rsidRDefault="008341CD">
          <w:pPr>
            <w:pStyle w:val="TOC2"/>
            <w:tabs>
              <w:tab w:val="right" w:leader="dot" w:pos="10212"/>
            </w:tabs>
            <w:rPr>
              <w:noProof/>
              <w:kern w:val="2"/>
              <w:lang w:eastAsia="en-GB"/>
              <w14:ligatures w14:val="standardContextual"/>
            </w:rPr>
          </w:pPr>
          <w:hyperlink w:anchor="_Toc235618424" w:history="1">
            <w:r w:rsidRPr="00046E84">
              <w:rPr>
                <w:rStyle w:val="Hyperlink"/>
                <w:noProof/>
              </w:rPr>
              <w:t>8.1 UKSIC and PRTR codes</w:t>
            </w:r>
            <w:r>
              <w:rPr>
                <w:noProof/>
                <w:webHidden/>
              </w:rPr>
              <w:tab/>
            </w:r>
            <w:r>
              <w:rPr>
                <w:noProof/>
                <w:webHidden/>
              </w:rPr>
              <w:fldChar w:fldCharType="begin"/>
            </w:r>
            <w:r>
              <w:rPr>
                <w:noProof/>
                <w:webHidden/>
              </w:rPr>
              <w:instrText xml:space="preserve"> PAGEREF _Toc235618424 \h </w:instrText>
            </w:r>
            <w:r>
              <w:rPr>
                <w:noProof/>
                <w:webHidden/>
              </w:rPr>
            </w:r>
            <w:r>
              <w:rPr>
                <w:noProof/>
                <w:webHidden/>
              </w:rPr>
              <w:fldChar w:fldCharType="separate"/>
            </w:r>
            <w:r>
              <w:rPr>
                <w:noProof/>
                <w:webHidden/>
              </w:rPr>
              <w:t>40</w:t>
            </w:r>
            <w:r>
              <w:rPr>
                <w:noProof/>
                <w:webHidden/>
              </w:rPr>
              <w:fldChar w:fldCharType="end"/>
            </w:r>
          </w:hyperlink>
        </w:p>
        <w:p w14:paraId="2324C803" w14:textId="0DC09C41" w:rsidR="008341CD" w:rsidRDefault="008341CD">
          <w:pPr>
            <w:pStyle w:val="TOC2"/>
            <w:tabs>
              <w:tab w:val="right" w:leader="dot" w:pos="10212"/>
            </w:tabs>
            <w:rPr>
              <w:noProof/>
              <w:kern w:val="2"/>
              <w:lang w:eastAsia="en-GB"/>
              <w14:ligatures w14:val="standardContextual"/>
            </w:rPr>
          </w:pPr>
          <w:hyperlink w:anchor="_Toc235618425" w:history="1">
            <w:r w:rsidRPr="00046E84">
              <w:rPr>
                <w:rStyle w:val="Hyperlink"/>
                <w:noProof/>
              </w:rPr>
              <w:t>8.2 Pollutant releases to air</w:t>
            </w:r>
            <w:r>
              <w:rPr>
                <w:noProof/>
                <w:webHidden/>
              </w:rPr>
              <w:tab/>
            </w:r>
            <w:r>
              <w:rPr>
                <w:noProof/>
                <w:webHidden/>
              </w:rPr>
              <w:fldChar w:fldCharType="begin"/>
            </w:r>
            <w:r>
              <w:rPr>
                <w:noProof/>
                <w:webHidden/>
              </w:rPr>
              <w:instrText xml:space="preserve"> PAGEREF _Toc235618425 \h </w:instrText>
            </w:r>
            <w:r>
              <w:rPr>
                <w:noProof/>
                <w:webHidden/>
              </w:rPr>
            </w:r>
            <w:r>
              <w:rPr>
                <w:noProof/>
                <w:webHidden/>
              </w:rPr>
              <w:fldChar w:fldCharType="separate"/>
            </w:r>
            <w:r>
              <w:rPr>
                <w:noProof/>
                <w:webHidden/>
              </w:rPr>
              <w:t>40</w:t>
            </w:r>
            <w:r>
              <w:rPr>
                <w:noProof/>
                <w:webHidden/>
              </w:rPr>
              <w:fldChar w:fldCharType="end"/>
            </w:r>
          </w:hyperlink>
        </w:p>
        <w:p w14:paraId="5519DF20" w14:textId="2C5236C9" w:rsidR="008341CD" w:rsidRDefault="008341CD">
          <w:pPr>
            <w:pStyle w:val="TOC2"/>
            <w:tabs>
              <w:tab w:val="right" w:leader="dot" w:pos="10212"/>
            </w:tabs>
            <w:rPr>
              <w:noProof/>
              <w:kern w:val="2"/>
              <w:lang w:eastAsia="en-GB"/>
              <w14:ligatures w14:val="standardContextual"/>
            </w:rPr>
          </w:pPr>
          <w:hyperlink w:anchor="_Toc235618426" w:history="1">
            <w:r w:rsidRPr="00046E84">
              <w:rPr>
                <w:rStyle w:val="Hyperlink"/>
                <w:noProof/>
              </w:rPr>
              <w:t>8.3 Pollutant releases to water</w:t>
            </w:r>
            <w:r>
              <w:rPr>
                <w:noProof/>
                <w:webHidden/>
              </w:rPr>
              <w:tab/>
            </w:r>
            <w:r>
              <w:rPr>
                <w:noProof/>
                <w:webHidden/>
              </w:rPr>
              <w:fldChar w:fldCharType="begin"/>
            </w:r>
            <w:r>
              <w:rPr>
                <w:noProof/>
                <w:webHidden/>
              </w:rPr>
              <w:instrText xml:space="preserve"> PAGEREF _Toc235618426 \h </w:instrText>
            </w:r>
            <w:r>
              <w:rPr>
                <w:noProof/>
                <w:webHidden/>
              </w:rPr>
            </w:r>
            <w:r>
              <w:rPr>
                <w:noProof/>
                <w:webHidden/>
              </w:rPr>
              <w:fldChar w:fldCharType="separate"/>
            </w:r>
            <w:r>
              <w:rPr>
                <w:noProof/>
                <w:webHidden/>
              </w:rPr>
              <w:t>42</w:t>
            </w:r>
            <w:r>
              <w:rPr>
                <w:noProof/>
                <w:webHidden/>
              </w:rPr>
              <w:fldChar w:fldCharType="end"/>
            </w:r>
          </w:hyperlink>
        </w:p>
        <w:p w14:paraId="5C91B427" w14:textId="2035A7ED" w:rsidR="008341CD" w:rsidRDefault="008341CD">
          <w:pPr>
            <w:pStyle w:val="TOC2"/>
            <w:tabs>
              <w:tab w:val="right" w:leader="dot" w:pos="10212"/>
            </w:tabs>
            <w:rPr>
              <w:noProof/>
              <w:kern w:val="2"/>
              <w:lang w:eastAsia="en-GB"/>
              <w14:ligatures w14:val="standardContextual"/>
            </w:rPr>
          </w:pPr>
          <w:hyperlink w:anchor="_Toc235618427" w:history="1">
            <w:r w:rsidRPr="00046E84">
              <w:rPr>
                <w:rStyle w:val="Hyperlink"/>
                <w:noProof/>
              </w:rPr>
              <w:t>8.4 Useful references</w:t>
            </w:r>
            <w:r>
              <w:rPr>
                <w:noProof/>
                <w:webHidden/>
              </w:rPr>
              <w:tab/>
            </w:r>
            <w:r>
              <w:rPr>
                <w:noProof/>
                <w:webHidden/>
              </w:rPr>
              <w:fldChar w:fldCharType="begin"/>
            </w:r>
            <w:r>
              <w:rPr>
                <w:noProof/>
                <w:webHidden/>
              </w:rPr>
              <w:instrText xml:space="preserve"> PAGEREF _Toc235618427 \h </w:instrText>
            </w:r>
            <w:r>
              <w:rPr>
                <w:noProof/>
                <w:webHidden/>
              </w:rPr>
            </w:r>
            <w:r>
              <w:rPr>
                <w:noProof/>
                <w:webHidden/>
              </w:rPr>
              <w:fldChar w:fldCharType="separate"/>
            </w:r>
            <w:r>
              <w:rPr>
                <w:noProof/>
                <w:webHidden/>
              </w:rPr>
              <w:t>43</w:t>
            </w:r>
            <w:r>
              <w:rPr>
                <w:noProof/>
                <w:webHidden/>
              </w:rPr>
              <w:fldChar w:fldCharType="end"/>
            </w:r>
          </w:hyperlink>
        </w:p>
        <w:p w14:paraId="5CB91ABA" w14:textId="2815BB35" w:rsidR="008341CD" w:rsidRDefault="008341CD">
          <w:pPr>
            <w:pStyle w:val="TOC1"/>
            <w:tabs>
              <w:tab w:val="right" w:leader="dot" w:pos="10212"/>
            </w:tabs>
            <w:rPr>
              <w:noProof/>
              <w:kern w:val="2"/>
              <w:lang w:eastAsia="en-GB"/>
              <w14:ligatures w14:val="standardContextual"/>
            </w:rPr>
          </w:pPr>
          <w:hyperlink w:anchor="_Toc235618428" w:history="1">
            <w:r w:rsidRPr="00046E84">
              <w:rPr>
                <w:rStyle w:val="Hyperlink"/>
                <w:bCs/>
                <w:noProof/>
              </w:rPr>
              <w:t>9. Quarrying sector</w:t>
            </w:r>
            <w:r>
              <w:rPr>
                <w:noProof/>
                <w:webHidden/>
              </w:rPr>
              <w:tab/>
            </w:r>
            <w:r>
              <w:rPr>
                <w:noProof/>
                <w:webHidden/>
              </w:rPr>
              <w:fldChar w:fldCharType="begin"/>
            </w:r>
            <w:r>
              <w:rPr>
                <w:noProof/>
                <w:webHidden/>
              </w:rPr>
              <w:instrText xml:space="preserve"> PAGEREF _Toc235618428 \h </w:instrText>
            </w:r>
            <w:r>
              <w:rPr>
                <w:noProof/>
                <w:webHidden/>
              </w:rPr>
            </w:r>
            <w:r>
              <w:rPr>
                <w:noProof/>
                <w:webHidden/>
              </w:rPr>
              <w:fldChar w:fldCharType="separate"/>
            </w:r>
            <w:r>
              <w:rPr>
                <w:noProof/>
                <w:webHidden/>
              </w:rPr>
              <w:t>47</w:t>
            </w:r>
            <w:r>
              <w:rPr>
                <w:noProof/>
                <w:webHidden/>
              </w:rPr>
              <w:fldChar w:fldCharType="end"/>
            </w:r>
          </w:hyperlink>
        </w:p>
        <w:p w14:paraId="44433440" w14:textId="0E77D812" w:rsidR="008341CD" w:rsidRDefault="008341CD">
          <w:pPr>
            <w:pStyle w:val="TOC2"/>
            <w:tabs>
              <w:tab w:val="right" w:leader="dot" w:pos="10212"/>
            </w:tabs>
            <w:rPr>
              <w:noProof/>
              <w:kern w:val="2"/>
              <w:lang w:eastAsia="en-GB"/>
              <w14:ligatures w14:val="standardContextual"/>
            </w:rPr>
          </w:pPr>
          <w:hyperlink w:anchor="_Toc235618429" w:history="1">
            <w:r w:rsidRPr="00046E84">
              <w:rPr>
                <w:rStyle w:val="Hyperlink"/>
                <w:noProof/>
              </w:rPr>
              <w:t>9.1 UKSIC and PRTR codes</w:t>
            </w:r>
            <w:r>
              <w:rPr>
                <w:noProof/>
                <w:webHidden/>
              </w:rPr>
              <w:tab/>
            </w:r>
            <w:r>
              <w:rPr>
                <w:noProof/>
                <w:webHidden/>
              </w:rPr>
              <w:fldChar w:fldCharType="begin"/>
            </w:r>
            <w:r>
              <w:rPr>
                <w:noProof/>
                <w:webHidden/>
              </w:rPr>
              <w:instrText xml:space="preserve"> PAGEREF _Toc235618429 \h </w:instrText>
            </w:r>
            <w:r>
              <w:rPr>
                <w:noProof/>
                <w:webHidden/>
              </w:rPr>
            </w:r>
            <w:r>
              <w:rPr>
                <w:noProof/>
                <w:webHidden/>
              </w:rPr>
              <w:fldChar w:fldCharType="separate"/>
            </w:r>
            <w:r>
              <w:rPr>
                <w:noProof/>
                <w:webHidden/>
              </w:rPr>
              <w:t>47</w:t>
            </w:r>
            <w:r>
              <w:rPr>
                <w:noProof/>
                <w:webHidden/>
              </w:rPr>
              <w:fldChar w:fldCharType="end"/>
            </w:r>
          </w:hyperlink>
        </w:p>
        <w:p w14:paraId="61385D8E" w14:textId="373792AE" w:rsidR="008341CD" w:rsidRDefault="008341CD">
          <w:pPr>
            <w:pStyle w:val="TOC2"/>
            <w:tabs>
              <w:tab w:val="right" w:leader="dot" w:pos="10212"/>
            </w:tabs>
            <w:rPr>
              <w:noProof/>
              <w:kern w:val="2"/>
              <w:lang w:eastAsia="en-GB"/>
              <w14:ligatures w14:val="standardContextual"/>
            </w:rPr>
          </w:pPr>
          <w:hyperlink w:anchor="_Toc235618430" w:history="1">
            <w:r w:rsidRPr="00046E84">
              <w:rPr>
                <w:rStyle w:val="Hyperlink"/>
                <w:noProof/>
              </w:rPr>
              <w:t>9.2 Pollutant releases to air</w:t>
            </w:r>
            <w:r>
              <w:rPr>
                <w:noProof/>
                <w:webHidden/>
              </w:rPr>
              <w:tab/>
            </w:r>
            <w:r>
              <w:rPr>
                <w:noProof/>
                <w:webHidden/>
              </w:rPr>
              <w:fldChar w:fldCharType="begin"/>
            </w:r>
            <w:r>
              <w:rPr>
                <w:noProof/>
                <w:webHidden/>
              </w:rPr>
              <w:instrText xml:space="preserve"> PAGEREF _Toc235618430 \h </w:instrText>
            </w:r>
            <w:r>
              <w:rPr>
                <w:noProof/>
                <w:webHidden/>
              </w:rPr>
            </w:r>
            <w:r>
              <w:rPr>
                <w:noProof/>
                <w:webHidden/>
              </w:rPr>
              <w:fldChar w:fldCharType="separate"/>
            </w:r>
            <w:r>
              <w:rPr>
                <w:noProof/>
                <w:webHidden/>
              </w:rPr>
              <w:t>48</w:t>
            </w:r>
            <w:r>
              <w:rPr>
                <w:noProof/>
                <w:webHidden/>
              </w:rPr>
              <w:fldChar w:fldCharType="end"/>
            </w:r>
          </w:hyperlink>
        </w:p>
        <w:p w14:paraId="4A69F66A" w14:textId="0AA4EF40" w:rsidR="008341CD" w:rsidRDefault="008341CD">
          <w:pPr>
            <w:pStyle w:val="TOC2"/>
            <w:tabs>
              <w:tab w:val="right" w:leader="dot" w:pos="10212"/>
            </w:tabs>
            <w:rPr>
              <w:noProof/>
              <w:kern w:val="2"/>
              <w:lang w:eastAsia="en-GB"/>
              <w14:ligatures w14:val="standardContextual"/>
            </w:rPr>
          </w:pPr>
          <w:hyperlink w:anchor="_Toc235618431" w:history="1">
            <w:r w:rsidRPr="00046E84">
              <w:rPr>
                <w:rStyle w:val="Hyperlink"/>
                <w:noProof/>
              </w:rPr>
              <w:t>9.3 Pollutant releases to water</w:t>
            </w:r>
            <w:r>
              <w:rPr>
                <w:noProof/>
                <w:webHidden/>
              </w:rPr>
              <w:tab/>
            </w:r>
            <w:r>
              <w:rPr>
                <w:noProof/>
                <w:webHidden/>
              </w:rPr>
              <w:fldChar w:fldCharType="begin"/>
            </w:r>
            <w:r>
              <w:rPr>
                <w:noProof/>
                <w:webHidden/>
              </w:rPr>
              <w:instrText xml:space="preserve"> PAGEREF _Toc235618431 \h </w:instrText>
            </w:r>
            <w:r>
              <w:rPr>
                <w:noProof/>
                <w:webHidden/>
              </w:rPr>
            </w:r>
            <w:r>
              <w:rPr>
                <w:noProof/>
                <w:webHidden/>
              </w:rPr>
              <w:fldChar w:fldCharType="separate"/>
            </w:r>
            <w:r>
              <w:rPr>
                <w:noProof/>
                <w:webHidden/>
              </w:rPr>
              <w:t>50</w:t>
            </w:r>
            <w:r>
              <w:rPr>
                <w:noProof/>
                <w:webHidden/>
              </w:rPr>
              <w:fldChar w:fldCharType="end"/>
            </w:r>
          </w:hyperlink>
        </w:p>
        <w:p w14:paraId="5E1F1493" w14:textId="30A94BD5" w:rsidR="008341CD" w:rsidRDefault="008341CD">
          <w:pPr>
            <w:pStyle w:val="TOC2"/>
            <w:tabs>
              <w:tab w:val="right" w:leader="dot" w:pos="10212"/>
            </w:tabs>
            <w:rPr>
              <w:noProof/>
              <w:kern w:val="2"/>
              <w:lang w:eastAsia="en-GB"/>
              <w14:ligatures w14:val="standardContextual"/>
            </w:rPr>
          </w:pPr>
          <w:hyperlink w:anchor="_Toc235618432" w:history="1">
            <w:r w:rsidRPr="00046E84">
              <w:rPr>
                <w:rStyle w:val="Hyperlink"/>
                <w:noProof/>
              </w:rPr>
              <w:t>9.4 Useful references</w:t>
            </w:r>
            <w:r>
              <w:rPr>
                <w:noProof/>
                <w:webHidden/>
              </w:rPr>
              <w:tab/>
            </w:r>
            <w:r>
              <w:rPr>
                <w:noProof/>
                <w:webHidden/>
              </w:rPr>
              <w:fldChar w:fldCharType="begin"/>
            </w:r>
            <w:r>
              <w:rPr>
                <w:noProof/>
                <w:webHidden/>
              </w:rPr>
              <w:instrText xml:space="preserve"> PAGEREF _Toc235618432 \h </w:instrText>
            </w:r>
            <w:r>
              <w:rPr>
                <w:noProof/>
                <w:webHidden/>
              </w:rPr>
            </w:r>
            <w:r>
              <w:rPr>
                <w:noProof/>
                <w:webHidden/>
              </w:rPr>
              <w:fldChar w:fldCharType="separate"/>
            </w:r>
            <w:r>
              <w:rPr>
                <w:noProof/>
                <w:webHidden/>
              </w:rPr>
              <w:t>51</w:t>
            </w:r>
            <w:r>
              <w:rPr>
                <w:noProof/>
                <w:webHidden/>
              </w:rPr>
              <w:fldChar w:fldCharType="end"/>
            </w:r>
          </w:hyperlink>
        </w:p>
        <w:p w14:paraId="696543F6" w14:textId="43974466" w:rsidR="008341CD" w:rsidRDefault="008341CD">
          <w:pPr>
            <w:pStyle w:val="TOC1"/>
            <w:tabs>
              <w:tab w:val="right" w:leader="dot" w:pos="10212"/>
            </w:tabs>
            <w:rPr>
              <w:noProof/>
              <w:kern w:val="2"/>
              <w:lang w:eastAsia="en-GB"/>
              <w14:ligatures w14:val="standardContextual"/>
            </w:rPr>
          </w:pPr>
          <w:hyperlink w:anchor="_Toc235618433" w:history="1">
            <w:r w:rsidRPr="00046E84">
              <w:rPr>
                <w:rStyle w:val="Hyperlink"/>
                <w:noProof/>
              </w:rPr>
              <w:t>10. General references and useful information</w:t>
            </w:r>
            <w:r>
              <w:rPr>
                <w:noProof/>
                <w:webHidden/>
              </w:rPr>
              <w:tab/>
            </w:r>
            <w:r>
              <w:rPr>
                <w:noProof/>
                <w:webHidden/>
              </w:rPr>
              <w:fldChar w:fldCharType="begin"/>
            </w:r>
            <w:r>
              <w:rPr>
                <w:noProof/>
                <w:webHidden/>
              </w:rPr>
              <w:instrText xml:space="preserve"> PAGEREF _Toc235618433 \h </w:instrText>
            </w:r>
            <w:r>
              <w:rPr>
                <w:noProof/>
                <w:webHidden/>
              </w:rPr>
            </w:r>
            <w:r>
              <w:rPr>
                <w:noProof/>
                <w:webHidden/>
              </w:rPr>
              <w:fldChar w:fldCharType="separate"/>
            </w:r>
            <w:r>
              <w:rPr>
                <w:noProof/>
                <w:webHidden/>
              </w:rPr>
              <w:t>54</w:t>
            </w:r>
            <w:r>
              <w:rPr>
                <w:noProof/>
                <w:webHidden/>
              </w:rPr>
              <w:fldChar w:fldCharType="end"/>
            </w:r>
          </w:hyperlink>
        </w:p>
        <w:p w14:paraId="6CED182B" w14:textId="1BDC2755" w:rsidR="008341CD" w:rsidRDefault="008341CD">
          <w:pPr>
            <w:pStyle w:val="TOC1"/>
            <w:tabs>
              <w:tab w:val="right" w:leader="dot" w:pos="10212"/>
            </w:tabs>
            <w:rPr>
              <w:noProof/>
              <w:kern w:val="2"/>
              <w:lang w:eastAsia="en-GB"/>
              <w14:ligatures w14:val="standardContextual"/>
            </w:rPr>
          </w:pPr>
          <w:hyperlink w:anchor="_Toc235618434" w:history="1">
            <w:r w:rsidRPr="00046E84">
              <w:rPr>
                <w:rStyle w:val="Hyperlink"/>
                <w:noProof/>
              </w:rPr>
              <w:t>11. Glossary</w:t>
            </w:r>
            <w:r>
              <w:rPr>
                <w:noProof/>
                <w:webHidden/>
              </w:rPr>
              <w:tab/>
            </w:r>
            <w:r>
              <w:rPr>
                <w:noProof/>
                <w:webHidden/>
              </w:rPr>
              <w:fldChar w:fldCharType="begin"/>
            </w:r>
            <w:r>
              <w:rPr>
                <w:noProof/>
                <w:webHidden/>
              </w:rPr>
              <w:instrText xml:space="preserve"> PAGEREF _Toc235618434 \h </w:instrText>
            </w:r>
            <w:r>
              <w:rPr>
                <w:noProof/>
                <w:webHidden/>
              </w:rPr>
            </w:r>
            <w:r>
              <w:rPr>
                <w:noProof/>
                <w:webHidden/>
              </w:rPr>
              <w:fldChar w:fldCharType="separate"/>
            </w:r>
            <w:r>
              <w:rPr>
                <w:noProof/>
                <w:webHidden/>
              </w:rPr>
              <w:t>55</w:t>
            </w:r>
            <w:r>
              <w:rPr>
                <w:noProof/>
                <w:webHidden/>
              </w:rPr>
              <w:fldChar w:fldCharType="end"/>
            </w:r>
          </w:hyperlink>
        </w:p>
        <w:p w14:paraId="5EC527B9" w14:textId="3DAEABEF" w:rsidR="008341CD" w:rsidRDefault="008341CD">
          <w:pPr>
            <w:pStyle w:val="TOC2"/>
            <w:tabs>
              <w:tab w:val="right" w:leader="dot" w:pos="10212"/>
            </w:tabs>
            <w:rPr>
              <w:noProof/>
              <w:kern w:val="2"/>
              <w:lang w:eastAsia="en-GB"/>
              <w14:ligatures w14:val="standardContextual"/>
            </w:rPr>
          </w:pPr>
          <w:hyperlink w:anchor="_Toc235618435" w:history="1">
            <w:r w:rsidRPr="00046E84">
              <w:rPr>
                <w:rStyle w:val="Hyperlink"/>
                <w:rFonts w:ascii="Arial" w:hAnsi="Arial" w:cs="Arial"/>
                <w:noProof/>
              </w:rPr>
              <w:t>Disclaimer</w:t>
            </w:r>
            <w:r>
              <w:rPr>
                <w:noProof/>
                <w:webHidden/>
              </w:rPr>
              <w:tab/>
            </w:r>
            <w:r>
              <w:rPr>
                <w:noProof/>
                <w:webHidden/>
              </w:rPr>
              <w:fldChar w:fldCharType="begin"/>
            </w:r>
            <w:r>
              <w:rPr>
                <w:noProof/>
                <w:webHidden/>
              </w:rPr>
              <w:instrText xml:space="preserve"> PAGEREF _Toc235618435 \h </w:instrText>
            </w:r>
            <w:r>
              <w:rPr>
                <w:noProof/>
                <w:webHidden/>
              </w:rPr>
            </w:r>
            <w:r>
              <w:rPr>
                <w:noProof/>
                <w:webHidden/>
              </w:rPr>
              <w:fldChar w:fldCharType="separate"/>
            </w:r>
            <w:r>
              <w:rPr>
                <w:noProof/>
                <w:webHidden/>
              </w:rPr>
              <w:t>65</w:t>
            </w:r>
            <w:r>
              <w:rPr>
                <w:noProof/>
                <w:webHidden/>
              </w:rPr>
              <w:fldChar w:fldCharType="end"/>
            </w:r>
          </w:hyperlink>
        </w:p>
        <w:p w14:paraId="12146EDA" w14:textId="2E3F4235" w:rsidR="009B792C" w:rsidRDefault="007F19D6" w:rsidP="007F19D6">
          <w:r>
            <w:fldChar w:fldCharType="end"/>
          </w:r>
        </w:p>
        <w:p w14:paraId="0EC7E851" w14:textId="77777777" w:rsidR="009B792C" w:rsidRDefault="009B792C" w:rsidP="007F19D6"/>
        <w:p w14:paraId="1FA8250E" w14:textId="104035FB" w:rsidR="007F19D6" w:rsidRDefault="007F19D6" w:rsidP="00784506">
          <w:pPr>
            <w:spacing w:after="240"/>
            <w:rPr>
              <w:rFonts w:ascii="Arial" w:hAnsi="Arial" w:cs="Arial"/>
              <w:b/>
              <w:bCs/>
            </w:rPr>
          </w:pPr>
          <w:r w:rsidRPr="00674E27">
            <w:rPr>
              <w:rFonts w:ascii="Arial" w:hAnsi="Arial" w:cs="Arial"/>
              <w:b/>
              <w:bCs/>
            </w:rPr>
            <w:t xml:space="preserve">This guidance has been updated </w:t>
          </w:r>
          <w:r w:rsidR="00EA4C7C">
            <w:rPr>
              <w:rFonts w:ascii="Arial" w:hAnsi="Arial" w:cs="Arial"/>
              <w:b/>
              <w:bCs/>
            </w:rPr>
            <w:t xml:space="preserve">in July 2026 </w:t>
          </w:r>
          <w:r w:rsidRPr="00674E27">
            <w:rPr>
              <w:rFonts w:ascii="Arial" w:hAnsi="Arial" w:cs="Arial"/>
              <w:b/>
              <w:bCs/>
            </w:rPr>
            <w:t>to meet accessibility standards and to replace certain references to legislation with references to the Environmental Authorisations (Scotland) Regulations 2018.</w:t>
          </w:r>
          <w:r>
            <w:rPr>
              <w:rFonts w:ascii="Arial" w:hAnsi="Arial" w:cs="Arial"/>
              <w:b/>
              <w:bCs/>
            </w:rPr>
            <w:t xml:space="preserve"> </w:t>
          </w:r>
          <w:r w:rsidR="00EA4C7C">
            <w:rPr>
              <w:rFonts w:ascii="Arial" w:hAnsi="Arial" w:cs="Arial"/>
              <w:b/>
              <w:bCs/>
            </w:rPr>
            <w:t xml:space="preserve">No other changes have been made to guidance or technical requirements. </w:t>
          </w:r>
        </w:p>
        <w:p w14:paraId="10A24AC1" w14:textId="77777777" w:rsidR="007F19D6" w:rsidRPr="00674E27" w:rsidRDefault="007F19D6" w:rsidP="00784506">
          <w:pPr>
            <w:spacing w:after="240"/>
            <w:rPr>
              <w:rFonts w:ascii="Arial" w:hAnsi="Arial" w:cs="Arial"/>
              <w:b/>
              <w:bCs/>
            </w:rPr>
          </w:pPr>
        </w:p>
        <w:p w14:paraId="152D5572" w14:textId="77777777" w:rsidR="00AE5134" w:rsidRDefault="007F19D6" w:rsidP="00784506">
          <w:pPr>
            <w:pStyle w:val="BodyText1"/>
            <w:rPr>
              <w:rFonts w:eastAsia="Times New Roman"/>
              <w:sz w:val="32"/>
              <w:szCs w:val="32"/>
            </w:rPr>
          </w:pPr>
          <w:r w:rsidRPr="00794FB4">
            <w:rPr>
              <w:rFonts w:eastAsia="Times New Roman"/>
              <w:sz w:val="32"/>
              <w:szCs w:val="32"/>
            </w:rPr>
            <w:t>If you would like this document in an accessible format, such as large print, audio recording or braille, please contact SEPA by emailing </w:t>
          </w:r>
          <w:hyperlink r:id="rId10" w:tgtFrame="_blank" w:tooltip="mailto:equalities@sepa.org.uk" w:history="1">
            <w:r w:rsidRPr="00794FB4">
              <w:rPr>
                <w:rStyle w:val="Hyperlink"/>
                <w:rFonts w:eastAsia="Times New Roman"/>
                <w:sz w:val="32"/>
                <w:szCs w:val="32"/>
              </w:rPr>
              <w:t>equalities@sepa.org.uk</w:t>
            </w:r>
          </w:hyperlink>
          <w:r>
            <w:rPr>
              <w:rFonts w:eastAsia="Times New Roman"/>
              <w:sz w:val="32"/>
              <w:szCs w:val="32"/>
            </w:rPr>
            <w:t xml:space="preserve"> </w:t>
          </w:r>
        </w:p>
        <w:p w14:paraId="233447EF" w14:textId="77777777" w:rsidR="00A024E8" w:rsidRDefault="00A024E8" w:rsidP="007F19D6">
          <w:pPr>
            <w:pStyle w:val="BodyText1"/>
            <w:rPr>
              <w:bCs/>
              <w:noProof/>
            </w:rPr>
          </w:pPr>
        </w:p>
        <w:p w14:paraId="061C1B15" w14:textId="77777777" w:rsidR="001F4653" w:rsidRDefault="001F4653" w:rsidP="007F19D6">
          <w:pPr>
            <w:pStyle w:val="BodyText1"/>
            <w:rPr>
              <w:bCs/>
              <w:noProof/>
            </w:rPr>
          </w:pPr>
        </w:p>
        <w:p w14:paraId="3D576A12" w14:textId="77777777" w:rsidR="000311DF" w:rsidRDefault="000311DF" w:rsidP="007F19D6">
          <w:pPr>
            <w:pStyle w:val="BodyText1"/>
            <w:rPr>
              <w:bCs/>
              <w:noProof/>
            </w:rPr>
          </w:pPr>
        </w:p>
        <w:p w14:paraId="78A1C127" w14:textId="77777777" w:rsidR="001F4653" w:rsidRDefault="001F4653" w:rsidP="007F19D6">
          <w:pPr>
            <w:pStyle w:val="BodyText1"/>
            <w:rPr>
              <w:bCs/>
              <w:noProof/>
            </w:rPr>
          </w:pPr>
        </w:p>
        <w:p w14:paraId="3D1A7839" w14:textId="7F479811" w:rsidR="007F19D6" w:rsidRDefault="00C82827" w:rsidP="007F19D6">
          <w:pPr>
            <w:pStyle w:val="BodyText1"/>
            <w:rPr>
              <w:bCs/>
              <w:noProof/>
            </w:rPr>
          </w:pPr>
        </w:p>
      </w:sdtContent>
    </w:sdt>
    <w:p w14:paraId="4BAA617B" w14:textId="3BFC0332" w:rsidR="006243FF" w:rsidRDefault="008341CD" w:rsidP="000F7CF2">
      <w:pPr>
        <w:pStyle w:val="Heading1"/>
        <w:numPr>
          <w:ilvl w:val="0"/>
          <w:numId w:val="1"/>
        </w:numPr>
      </w:pPr>
      <w:r>
        <w:lastRenderedPageBreak/>
        <w:t xml:space="preserve"> </w:t>
      </w:r>
      <w:bookmarkStart w:id="10" w:name="_Toc235618404"/>
      <w:r w:rsidR="000F16F3">
        <w:t>Introduction and scope</w:t>
      </w:r>
      <w:bookmarkEnd w:id="10"/>
    </w:p>
    <w:p w14:paraId="78FDAE3D" w14:textId="3A79CA0D" w:rsidR="00C10F22" w:rsidRDefault="00C10F22" w:rsidP="00784506">
      <w:pPr>
        <w:spacing w:after="240"/>
      </w:pPr>
      <w:r w:rsidRPr="00C10F22">
        <w:t>The Scottish Pollutant Release Inventory (SPRI) is a publicly accessible electronic database of annual mass emissions from industrial and other activities within Scotland. The inventory is compiled by SEPA on behalf of the Scottish Government from annual operator data returns submitted in response to a legal Notice.</w:t>
      </w:r>
      <w:r w:rsidR="0025349E">
        <w:t xml:space="preserve"> </w:t>
      </w:r>
    </w:p>
    <w:p w14:paraId="0D37B585" w14:textId="77777777" w:rsidR="00121976" w:rsidRDefault="00121976" w:rsidP="00784506">
      <w:pPr>
        <w:spacing w:after="240"/>
      </w:pPr>
    </w:p>
    <w:p w14:paraId="54F680FB" w14:textId="5903DD24" w:rsidR="00C10F22" w:rsidRDefault="008341CD" w:rsidP="000F7CF2">
      <w:pPr>
        <w:pStyle w:val="Heading1"/>
        <w:numPr>
          <w:ilvl w:val="0"/>
          <w:numId w:val="1"/>
        </w:numPr>
      </w:pPr>
      <w:r>
        <w:t xml:space="preserve"> </w:t>
      </w:r>
      <w:bookmarkStart w:id="11" w:name="_Toc235618405"/>
      <w:r w:rsidR="00C10F22">
        <w:t>Purpose</w:t>
      </w:r>
      <w:bookmarkEnd w:id="11"/>
    </w:p>
    <w:p w14:paraId="0BAEFACF" w14:textId="77777777" w:rsidR="00883665" w:rsidRDefault="00883665" w:rsidP="00784506">
      <w:pPr>
        <w:spacing w:after="240"/>
        <w:ind w:left="-5"/>
      </w:pPr>
      <w:r>
        <w:t>This guidance is intended to assist operators of the following industrial sectors:</w:t>
      </w:r>
    </w:p>
    <w:p w14:paraId="52D881E8" w14:textId="77777777" w:rsidR="00883665" w:rsidRDefault="00883665" w:rsidP="000F7CF2">
      <w:pPr>
        <w:pStyle w:val="ListParagraph"/>
        <w:numPr>
          <w:ilvl w:val="0"/>
          <w:numId w:val="2"/>
        </w:numPr>
        <w:spacing w:after="240"/>
        <w:ind w:right="2"/>
        <w:jc w:val="both"/>
      </w:pPr>
      <w:r>
        <w:t>Intensive agriculture</w:t>
      </w:r>
    </w:p>
    <w:p w14:paraId="56FC8FA6" w14:textId="77777777" w:rsidR="00883665" w:rsidRDefault="00883665" w:rsidP="000F7CF2">
      <w:pPr>
        <w:pStyle w:val="ListParagraph"/>
        <w:numPr>
          <w:ilvl w:val="0"/>
          <w:numId w:val="2"/>
        </w:numPr>
        <w:spacing w:after="240"/>
        <w:ind w:right="2"/>
        <w:jc w:val="both"/>
      </w:pPr>
      <w:r>
        <w:t>Landfills</w:t>
      </w:r>
    </w:p>
    <w:p w14:paraId="2DD6CACC" w14:textId="77777777" w:rsidR="00883665" w:rsidRDefault="00883665" w:rsidP="000F7CF2">
      <w:pPr>
        <w:pStyle w:val="ListParagraph"/>
        <w:numPr>
          <w:ilvl w:val="0"/>
          <w:numId w:val="2"/>
        </w:numPr>
        <w:spacing w:after="240"/>
        <w:ind w:right="2"/>
        <w:jc w:val="both"/>
      </w:pPr>
      <w:r>
        <w:t xml:space="preserve">Opencast coal </w:t>
      </w:r>
    </w:p>
    <w:p w14:paraId="321FC280" w14:textId="242EB2D4" w:rsidR="00883665" w:rsidRDefault="00883665" w:rsidP="000F7CF2">
      <w:pPr>
        <w:pStyle w:val="ListParagraph"/>
        <w:numPr>
          <w:ilvl w:val="0"/>
          <w:numId w:val="2"/>
        </w:numPr>
        <w:spacing w:after="240"/>
        <w:ind w:right="2"/>
        <w:jc w:val="both"/>
      </w:pPr>
      <w:r>
        <w:t>Quarrying</w:t>
      </w:r>
    </w:p>
    <w:p w14:paraId="07757142" w14:textId="6F4E6523" w:rsidR="00883665" w:rsidRDefault="00883665" w:rsidP="00784506">
      <w:pPr>
        <w:spacing w:after="240"/>
        <w:ind w:left="-5"/>
      </w:pPr>
      <w:r>
        <w:t xml:space="preserve">This guidance will allow operators to comply with the requirements of </w:t>
      </w:r>
      <w:r w:rsidRPr="009B792C">
        <w:t xml:space="preserve">the </w:t>
      </w:r>
      <w:r w:rsidR="00F52880">
        <w:t>UK</w:t>
      </w:r>
      <w:r w:rsidR="00F52880" w:rsidRPr="009B792C">
        <w:t xml:space="preserve"> </w:t>
      </w:r>
      <w:r w:rsidRPr="009B792C">
        <w:t>Pollutant Release and Transfer Register (</w:t>
      </w:r>
      <w:r w:rsidR="00F52880">
        <w:rPr>
          <w:rFonts w:ascii="Arial" w:eastAsia="Arial" w:hAnsi="Arial" w:cs="Arial"/>
          <w:b/>
        </w:rPr>
        <w:t>UK</w:t>
      </w:r>
      <w:r w:rsidRPr="009B792C">
        <w:rPr>
          <w:rFonts w:ascii="Arial" w:eastAsia="Arial" w:hAnsi="Arial" w:cs="Arial"/>
          <w:b/>
        </w:rPr>
        <w:t>-PRTR</w:t>
      </w:r>
      <w:r w:rsidRPr="009B792C">
        <w:t xml:space="preserve">). It has been produced </w:t>
      </w:r>
      <w:r>
        <w:t xml:space="preserve">to aid consistency in reporting for your sector and you are encouraged to use this guidance when completing your SPRI return. More detailed information is available from the SPRI General Guidance Document </w:t>
      </w:r>
      <w:r w:rsidR="00215CDE">
        <w:t xml:space="preserve">(SPRI-G-004) </w:t>
      </w:r>
      <w:r>
        <w:t xml:space="preserve">which can be obtained from the SEPA website. </w:t>
      </w:r>
    </w:p>
    <w:p w14:paraId="5AAB9305" w14:textId="77777777" w:rsidR="00121976" w:rsidRDefault="00121976" w:rsidP="00784506">
      <w:pPr>
        <w:spacing w:after="240"/>
        <w:ind w:left="-5"/>
      </w:pPr>
    </w:p>
    <w:p w14:paraId="11DDA781" w14:textId="475E523B" w:rsidR="00C10F22" w:rsidRPr="00C10F22" w:rsidRDefault="008341CD" w:rsidP="000F7CF2">
      <w:pPr>
        <w:pStyle w:val="Heading1"/>
        <w:numPr>
          <w:ilvl w:val="0"/>
          <w:numId w:val="1"/>
        </w:numPr>
        <w:ind w:left="714" w:hanging="357"/>
      </w:pPr>
      <w:r>
        <w:t xml:space="preserve"> </w:t>
      </w:r>
      <w:bookmarkStart w:id="12" w:name="_Toc235618406"/>
      <w:r w:rsidR="000335BA">
        <w:t>Important points for operators to note</w:t>
      </w:r>
      <w:bookmarkEnd w:id="12"/>
    </w:p>
    <w:p w14:paraId="6F9850D0" w14:textId="74CBB928" w:rsidR="00262863" w:rsidRPr="00996D32" w:rsidRDefault="00262863" w:rsidP="000F7CF2">
      <w:pPr>
        <w:numPr>
          <w:ilvl w:val="0"/>
          <w:numId w:val="3"/>
        </w:numPr>
        <w:spacing w:after="240"/>
        <w:ind w:left="714" w:hanging="357"/>
        <w:jc w:val="both"/>
      </w:pPr>
      <w:r w:rsidRPr="00996D32">
        <w:t xml:space="preserve">The annual reporting period to make your SPRI return to SEPA is from the </w:t>
      </w:r>
      <w:r w:rsidRPr="00996D32">
        <w:rPr>
          <w:rFonts w:ascii="Arial" w:eastAsia="Arial" w:hAnsi="Arial" w:cs="Arial"/>
          <w:b/>
        </w:rPr>
        <w:t>1</w:t>
      </w:r>
      <w:r w:rsidRPr="00996D32">
        <w:rPr>
          <w:rFonts w:ascii="Arial" w:eastAsia="Arial" w:hAnsi="Arial" w:cs="Arial"/>
          <w:b/>
          <w:vertAlign w:val="superscript"/>
        </w:rPr>
        <w:t xml:space="preserve">st </w:t>
      </w:r>
      <w:r w:rsidRPr="00996D32">
        <w:rPr>
          <w:rFonts w:ascii="Arial" w:eastAsia="Arial" w:hAnsi="Arial" w:cs="Arial"/>
          <w:b/>
        </w:rPr>
        <w:t>January to 28</w:t>
      </w:r>
      <w:r w:rsidRPr="00996D32">
        <w:rPr>
          <w:rFonts w:ascii="Arial" w:eastAsia="Arial" w:hAnsi="Arial" w:cs="Arial"/>
          <w:b/>
          <w:vertAlign w:val="superscript"/>
        </w:rPr>
        <w:t xml:space="preserve">th </w:t>
      </w:r>
      <w:r w:rsidRPr="00996D32">
        <w:rPr>
          <w:rFonts w:ascii="Arial" w:eastAsia="Arial" w:hAnsi="Arial" w:cs="Arial"/>
          <w:b/>
        </w:rPr>
        <w:t>February</w:t>
      </w:r>
      <w:r w:rsidR="00996D32" w:rsidRPr="00996D32">
        <w:t>.</w:t>
      </w:r>
    </w:p>
    <w:p w14:paraId="416130D3" w14:textId="455AD8CE" w:rsidR="00262863" w:rsidRPr="008A33BB" w:rsidRDefault="00262863" w:rsidP="000F7CF2">
      <w:pPr>
        <w:numPr>
          <w:ilvl w:val="0"/>
          <w:numId w:val="3"/>
        </w:numPr>
        <w:spacing w:after="240"/>
        <w:ind w:left="714" w:hanging="357"/>
        <w:jc w:val="both"/>
        <w:rPr>
          <w:bCs/>
        </w:rPr>
      </w:pPr>
      <w:r w:rsidRPr="008A33BB">
        <w:rPr>
          <w:rFonts w:ascii="Arial" w:eastAsia="Arial" w:hAnsi="Arial" w:cs="Arial"/>
          <w:bCs/>
        </w:rPr>
        <w:t>Do not use previous versions of this guidance to make your data return to SEPA. Note</w:t>
      </w:r>
      <w:r w:rsidR="008A33BB">
        <w:rPr>
          <w:rFonts w:ascii="Arial" w:eastAsia="Arial" w:hAnsi="Arial" w:cs="Arial"/>
          <w:bCs/>
        </w:rPr>
        <w:t>,</w:t>
      </w:r>
      <w:r w:rsidR="0054799F">
        <w:rPr>
          <w:rFonts w:ascii="Arial" w:eastAsia="Arial" w:hAnsi="Arial" w:cs="Arial"/>
          <w:bCs/>
        </w:rPr>
        <w:t xml:space="preserve"> </w:t>
      </w:r>
      <w:r w:rsidR="008A33BB" w:rsidRPr="008A33BB">
        <w:rPr>
          <w:rFonts w:ascii="Arial" w:eastAsia="Arial" w:hAnsi="Arial" w:cs="Arial"/>
          <w:bCs/>
        </w:rPr>
        <w:t>t</w:t>
      </w:r>
      <w:r w:rsidR="00A66116" w:rsidRPr="008A33BB">
        <w:rPr>
          <w:rFonts w:ascii="Arial" w:eastAsia="Arial" w:hAnsi="Arial" w:cs="Arial"/>
          <w:bCs/>
        </w:rPr>
        <w:t>he standard emission factors for ammonia were published in December 2024</w:t>
      </w:r>
      <w:r w:rsidR="008A33BB" w:rsidRPr="008A33BB">
        <w:rPr>
          <w:rFonts w:ascii="Arial" w:eastAsia="Arial" w:hAnsi="Arial" w:cs="Arial"/>
          <w:bCs/>
        </w:rPr>
        <w:t>.</w:t>
      </w:r>
    </w:p>
    <w:p w14:paraId="5A9FFC2B" w14:textId="14BCBCDB" w:rsidR="00911BFA" w:rsidRPr="008A33BB" w:rsidRDefault="00200F05" w:rsidP="000F7CF2">
      <w:pPr>
        <w:numPr>
          <w:ilvl w:val="0"/>
          <w:numId w:val="3"/>
        </w:numPr>
        <w:spacing w:after="240"/>
        <w:ind w:left="714" w:hanging="357"/>
        <w:jc w:val="both"/>
      </w:pPr>
      <w:r w:rsidRPr="008A33BB">
        <w:lastRenderedPageBreak/>
        <w:t>SPRI return forms must be completed and returned via email by 28</w:t>
      </w:r>
      <w:r w:rsidR="008943AE" w:rsidRPr="00225C37">
        <w:rPr>
          <w:vertAlign w:val="superscript"/>
        </w:rPr>
        <w:t>th</w:t>
      </w:r>
      <w:r w:rsidR="008943AE">
        <w:t xml:space="preserve"> </w:t>
      </w:r>
      <w:r w:rsidR="008943AE" w:rsidRPr="008A33BB">
        <w:t>February</w:t>
      </w:r>
      <w:r w:rsidRPr="008A33BB">
        <w:t xml:space="preserve"> for each year. Each site will receive a SPRI return form, tailored to each </w:t>
      </w:r>
      <w:r w:rsidR="008943AE" w:rsidRPr="008A33BB">
        <w:t>site’s</w:t>
      </w:r>
      <w:r w:rsidRPr="008A33BB">
        <w:t xml:space="preserve"> requirements, at the beginning of January.</w:t>
      </w:r>
    </w:p>
    <w:p w14:paraId="7B62A998" w14:textId="0EA23A24" w:rsidR="00262863" w:rsidRPr="00996D32" w:rsidRDefault="00262863" w:rsidP="000F7CF2">
      <w:pPr>
        <w:numPr>
          <w:ilvl w:val="0"/>
          <w:numId w:val="3"/>
        </w:numPr>
        <w:spacing w:after="240"/>
        <w:ind w:left="714" w:hanging="357"/>
        <w:jc w:val="both"/>
      </w:pPr>
      <w:r w:rsidRPr="00996D32">
        <w:t xml:space="preserve">Further information on how to report to the SPRI is available from the </w:t>
      </w:r>
      <w:r w:rsidR="00996D32" w:rsidRPr="00996D32">
        <w:t xml:space="preserve">SPRI website. </w:t>
      </w:r>
    </w:p>
    <w:p w14:paraId="15D3721F" w14:textId="2D076CDC" w:rsidR="00262863" w:rsidRPr="00996D32" w:rsidRDefault="00262863" w:rsidP="000F7CF2">
      <w:pPr>
        <w:numPr>
          <w:ilvl w:val="0"/>
          <w:numId w:val="3"/>
        </w:numPr>
        <w:spacing w:after="240"/>
        <w:ind w:left="714" w:hanging="357"/>
        <w:jc w:val="both"/>
      </w:pPr>
      <w:r w:rsidRPr="00996D32">
        <w:t>All substances which you are required to consider reporting to the SPRI are contained within the current year’s Schedule. You do not need to give information on all the pollutants listed in the pollutant schedule to the notice; only those which you emit from your activity. This guidance document will help direct you to the limited number of pollutants which you are likely to need to report against. Full lists of pollutants which may be released from the various sectors are provided in tables contained within this document</w:t>
      </w:r>
      <w:r w:rsidR="00996D32" w:rsidRPr="00996D32">
        <w:t>.</w:t>
      </w:r>
    </w:p>
    <w:p w14:paraId="508C34A2" w14:textId="0AC9A973" w:rsidR="00262863" w:rsidRPr="00121976" w:rsidRDefault="00262863" w:rsidP="000F7CF2">
      <w:pPr>
        <w:numPr>
          <w:ilvl w:val="0"/>
          <w:numId w:val="3"/>
        </w:numPr>
        <w:spacing w:after="240"/>
        <w:ind w:left="714" w:hanging="357"/>
        <w:jc w:val="both"/>
      </w:pPr>
      <w:r w:rsidRPr="00996D32">
        <w:t>Where</w:t>
      </w:r>
      <w:r w:rsidR="00996D32" w:rsidRPr="00996D32">
        <w:t xml:space="preserve"> </w:t>
      </w:r>
      <w:r w:rsidRPr="00996D32">
        <w:t>you</w:t>
      </w:r>
      <w:r w:rsidRPr="00996D32">
        <w:tab/>
        <w:t>require</w:t>
      </w:r>
      <w:r w:rsidRPr="00996D32">
        <w:tab/>
        <w:t>further</w:t>
      </w:r>
      <w:r w:rsidRPr="00996D32">
        <w:tab/>
        <w:t>information</w:t>
      </w:r>
      <w:r w:rsidRPr="00996D32">
        <w:tab/>
        <w:t>then</w:t>
      </w:r>
      <w:r w:rsidRPr="00996D32">
        <w:tab/>
        <w:t>contact</w:t>
      </w:r>
      <w:r w:rsidRPr="00996D32">
        <w:tab/>
        <w:t>the</w:t>
      </w:r>
      <w:r w:rsidRPr="00996D32">
        <w:tab/>
        <w:t>SPR</w:t>
      </w:r>
      <w:r w:rsidR="00996D32" w:rsidRPr="00996D32">
        <w:t xml:space="preserve">I </w:t>
      </w:r>
      <w:r w:rsidRPr="00996D32">
        <w:t>team</w:t>
      </w:r>
      <w:r w:rsidRPr="00996D32">
        <w:tab/>
        <w:t>at</w:t>
      </w:r>
      <w:r w:rsidR="00996D32" w:rsidRPr="00996D32">
        <w:t xml:space="preserve"> </w:t>
      </w:r>
      <w:hyperlink r:id="rId11" w:history="1">
        <w:r w:rsidR="00245331" w:rsidRPr="00245331">
          <w:rPr>
            <w:rStyle w:val="Hyperlink"/>
          </w:rPr>
          <w:t>SPRI.Administration@SEPA.org.uk</w:t>
        </w:r>
      </w:hyperlink>
      <w:r w:rsidRPr="00B72DE1">
        <w:rPr>
          <w:u w:val="single" w:color="0000FF"/>
        </w:rPr>
        <w:t xml:space="preserve"> </w:t>
      </w:r>
    </w:p>
    <w:p w14:paraId="4120B031" w14:textId="77777777" w:rsidR="00121976" w:rsidRPr="007D392A" w:rsidRDefault="00121976" w:rsidP="00121976">
      <w:pPr>
        <w:spacing w:after="240"/>
        <w:ind w:left="714"/>
        <w:jc w:val="both"/>
      </w:pPr>
    </w:p>
    <w:p w14:paraId="7A3FE178" w14:textId="069FDE08" w:rsidR="007D392A" w:rsidRDefault="008341CD" w:rsidP="000F7CF2">
      <w:pPr>
        <w:pStyle w:val="Heading1"/>
        <w:numPr>
          <w:ilvl w:val="0"/>
          <w:numId w:val="1"/>
        </w:numPr>
        <w:ind w:left="714" w:hanging="357"/>
      </w:pPr>
      <w:r>
        <w:t xml:space="preserve"> </w:t>
      </w:r>
      <w:bookmarkStart w:id="13" w:name="_Toc235618407"/>
      <w:r w:rsidR="007D392A">
        <w:t>How to contact SEPA’s SPRI team for help</w:t>
      </w:r>
      <w:bookmarkEnd w:id="13"/>
    </w:p>
    <w:p w14:paraId="510B75F3" w14:textId="2E9C5E25" w:rsidR="00B43762" w:rsidRDefault="00B43762" w:rsidP="00784506">
      <w:pPr>
        <w:spacing w:after="240"/>
      </w:pPr>
      <w:r>
        <w:t xml:space="preserve">Enquiries about any aspect of the SPRI can be made to the following e-mail address. Note that there is no weekend cover available to any SPRI enquiries made: </w:t>
      </w:r>
      <w:hyperlink r:id="rId12" w:history="1">
        <w:r w:rsidR="00B06588" w:rsidRPr="00B06588">
          <w:rPr>
            <w:rStyle w:val="Hyperlink"/>
          </w:rPr>
          <w:t>SPRI.Administration@SEPA.org.uk</w:t>
        </w:r>
      </w:hyperlink>
      <w:r>
        <w:t xml:space="preserve"> </w:t>
      </w:r>
    </w:p>
    <w:p w14:paraId="3FB8C98A" w14:textId="77777777" w:rsidR="00B43762" w:rsidRDefault="00B43762" w:rsidP="00784506">
      <w:pPr>
        <w:spacing w:after="240"/>
      </w:pPr>
      <w:r>
        <w:t>During all correspondence please quote your company’s/organisation’s registered name and your unique NIC (National Identity Code) number, this will help us to deal more efficiently with your enquiry.</w:t>
      </w:r>
    </w:p>
    <w:p w14:paraId="4E78C0E8" w14:textId="77777777" w:rsidR="00121976" w:rsidRDefault="00121976" w:rsidP="00784506">
      <w:pPr>
        <w:spacing w:after="240"/>
      </w:pPr>
    </w:p>
    <w:p w14:paraId="729F0683" w14:textId="5DB70640" w:rsidR="009F59DB" w:rsidRDefault="008341CD" w:rsidP="000F7CF2">
      <w:pPr>
        <w:pStyle w:val="Heading1"/>
        <w:numPr>
          <w:ilvl w:val="0"/>
          <w:numId w:val="1"/>
        </w:numPr>
        <w:ind w:left="714" w:hanging="357"/>
      </w:pPr>
      <w:r>
        <w:t xml:space="preserve"> </w:t>
      </w:r>
      <w:bookmarkStart w:id="14" w:name="_Toc235618408"/>
      <w:r w:rsidR="009F59DB">
        <w:t>Guidance on completion of form</w:t>
      </w:r>
      <w:bookmarkEnd w:id="14"/>
    </w:p>
    <w:p w14:paraId="21893DD1" w14:textId="0F7EE576" w:rsidR="0095710C" w:rsidRDefault="0095710C" w:rsidP="00784506">
      <w:pPr>
        <w:spacing w:after="240"/>
        <w:ind w:left="-5"/>
      </w:pPr>
      <w:r>
        <w:t xml:space="preserve">For a step-by-step guide on how to report using the SPRI </w:t>
      </w:r>
      <w:r w:rsidR="006C6FDD">
        <w:t>reporting return</w:t>
      </w:r>
      <w:r>
        <w:t xml:space="preserve"> </w:t>
      </w:r>
      <w:r w:rsidR="00B24DAB">
        <w:t>form</w:t>
      </w:r>
      <w:r>
        <w:t xml:space="preserve"> you can consult </w:t>
      </w:r>
      <w:r w:rsidR="001843EA">
        <w:t xml:space="preserve">the SPRI General Operator guidance (SPRI-G-004) on the SEPA website. </w:t>
      </w:r>
    </w:p>
    <w:p w14:paraId="2915410F" w14:textId="587EB2DB" w:rsidR="0095710C" w:rsidRDefault="0095710C" w:rsidP="00784506">
      <w:pPr>
        <w:spacing w:after="240"/>
        <w:ind w:left="-5"/>
      </w:pPr>
      <w:r>
        <w:t xml:space="preserve">The reporting form consists of </w:t>
      </w:r>
      <w:r w:rsidR="003842AA">
        <w:t>the following:</w:t>
      </w:r>
    </w:p>
    <w:p w14:paraId="5766E5B2" w14:textId="00B20833" w:rsidR="006D79EC" w:rsidRDefault="000311DF" w:rsidP="006D79EC">
      <w:pPr>
        <w:pStyle w:val="Heading2"/>
      </w:pPr>
      <w:bookmarkStart w:id="15" w:name="_Toc235618409"/>
      <w:r>
        <w:lastRenderedPageBreak/>
        <w:t xml:space="preserve">5.1 </w:t>
      </w:r>
      <w:r w:rsidR="006D79EC">
        <w:t>Tab: Return information</w:t>
      </w:r>
      <w:bookmarkEnd w:id="15"/>
    </w:p>
    <w:p w14:paraId="2186BA6D" w14:textId="77777777" w:rsidR="006D79EC" w:rsidRPr="00FD1DA4" w:rsidRDefault="006D79EC" w:rsidP="006D79EC">
      <w:pPr>
        <w:spacing w:after="240"/>
        <w:ind w:left="-5"/>
        <w:rPr>
          <w:b/>
          <w:bCs/>
        </w:rPr>
      </w:pPr>
      <w:r w:rsidRPr="00FD1DA4">
        <w:rPr>
          <w:b/>
          <w:bCs/>
        </w:rPr>
        <w:t xml:space="preserve">Section: Reporting form  </w:t>
      </w:r>
    </w:p>
    <w:p w14:paraId="48AABC7E" w14:textId="77777777" w:rsidR="006D79EC" w:rsidRDefault="006D79EC" w:rsidP="006D79EC">
      <w:pPr>
        <w:spacing w:after="240"/>
        <w:ind w:left="-5"/>
      </w:pPr>
      <w:r>
        <w:t>Please review this section carefully.</w:t>
      </w:r>
    </w:p>
    <w:p w14:paraId="091ED108" w14:textId="5090084C" w:rsidR="006D79EC" w:rsidRPr="00121976" w:rsidRDefault="006D79EC" w:rsidP="00121976">
      <w:pPr>
        <w:spacing w:after="240"/>
        <w:ind w:left="-5"/>
        <w:rPr>
          <w:b/>
          <w:bCs/>
        </w:rPr>
      </w:pPr>
      <w:r w:rsidRPr="00FD1DA4">
        <w:rPr>
          <w:b/>
          <w:bCs/>
        </w:rPr>
        <w:t>Section: Additional information</w:t>
      </w:r>
    </w:p>
    <w:p w14:paraId="7E45D567" w14:textId="3E8C6BE7" w:rsidR="006D79EC" w:rsidRPr="00322772" w:rsidRDefault="006D79EC" w:rsidP="000F7CF2">
      <w:pPr>
        <w:pStyle w:val="ListParagraph"/>
        <w:numPr>
          <w:ilvl w:val="0"/>
          <w:numId w:val="16"/>
        </w:numPr>
        <w:spacing w:after="240"/>
        <w:rPr>
          <w:b/>
          <w:bCs/>
        </w:rPr>
      </w:pPr>
      <w:r w:rsidRPr="00322772">
        <w:rPr>
          <w:b/>
          <w:bCs/>
        </w:rPr>
        <w:t xml:space="preserve">Nil return </w:t>
      </w:r>
    </w:p>
    <w:p w14:paraId="5818C4C8" w14:textId="06AD73AA" w:rsidR="006D79EC" w:rsidRDefault="006D79EC" w:rsidP="000F7CF2">
      <w:pPr>
        <w:pStyle w:val="ListParagraph"/>
        <w:numPr>
          <w:ilvl w:val="1"/>
          <w:numId w:val="17"/>
        </w:numPr>
        <w:spacing w:after="240"/>
      </w:pPr>
      <w:r>
        <w:t>Indicate if your facility had no reportable pollutant emissions or off-site waste transfers and provide an explanation.</w:t>
      </w:r>
    </w:p>
    <w:p w14:paraId="494209F1" w14:textId="44B0ACF6" w:rsidR="006D79EC" w:rsidRPr="00322772" w:rsidRDefault="006D79EC" w:rsidP="000F7CF2">
      <w:pPr>
        <w:pStyle w:val="ListParagraph"/>
        <w:numPr>
          <w:ilvl w:val="0"/>
          <w:numId w:val="16"/>
        </w:numPr>
        <w:spacing w:after="240"/>
        <w:rPr>
          <w:b/>
          <w:bCs/>
        </w:rPr>
      </w:pPr>
      <w:r w:rsidRPr="00322772">
        <w:rPr>
          <w:b/>
          <w:bCs/>
        </w:rPr>
        <w:t>Additional pollutants</w:t>
      </w:r>
    </w:p>
    <w:p w14:paraId="058441DD" w14:textId="70FBD9DA" w:rsidR="006D79EC" w:rsidRDefault="006D79EC" w:rsidP="000F7CF2">
      <w:pPr>
        <w:pStyle w:val="ListParagraph"/>
        <w:numPr>
          <w:ilvl w:val="1"/>
          <w:numId w:val="17"/>
        </w:numPr>
        <w:spacing w:after="240"/>
      </w:pPr>
      <w:r>
        <w:t>Refer to the “Pollutant Emissions” section for details on reporting new pollutants</w:t>
      </w:r>
    </w:p>
    <w:p w14:paraId="3DDF708F" w14:textId="385AD657" w:rsidR="006D79EC" w:rsidRPr="00322772" w:rsidRDefault="006D79EC" w:rsidP="000F7CF2">
      <w:pPr>
        <w:pStyle w:val="ListParagraph"/>
        <w:numPr>
          <w:ilvl w:val="0"/>
          <w:numId w:val="16"/>
        </w:numPr>
        <w:spacing w:after="240"/>
        <w:rPr>
          <w:b/>
          <w:bCs/>
        </w:rPr>
      </w:pPr>
      <w:r w:rsidRPr="00322772">
        <w:rPr>
          <w:b/>
          <w:bCs/>
        </w:rPr>
        <w:t>Carbon dioxide emissions from combustion of qualifying biomass fuel</w:t>
      </w:r>
    </w:p>
    <w:p w14:paraId="3FEDFD68" w14:textId="0B510961" w:rsidR="006D79EC" w:rsidRDefault="006D79EC" w:rsidP="000F7CF2">
      <w:pPr>
        <w:pStyle w:val="ListParagraph"/>
        <w:numPr>
          <w:ilvl w:val="1"/>
          <w:numId w:val="17"/>
        </w:numPr>
        <w:spacing w:after="240"/>
      </w:pPr>
      <w:r>
        <w:t>Not applicable</w:t>
      </w:r>
    </w:p>
    <w:p w14:paraId="281F685B" w14:textId="58BE5FD9" w:rsidR="006D79EC" w:rsidRPr="00322772" w:rsidRDefault="006D79EC" w:rsidP="000F7CF2">
      <w:pPr>
        <w:pStyle w:val="ListParagraph"/>
        <w:numPr>
          <w:ilvl w:val="0"/>
          <w:numId w:val="16"/>
        </w:numPr>
        <w:spacing w:after="240"/>
        <w:rPr>
          <w:b/>
          <w:bCs/>
        </w:rPr>
      </w:pPr>
      <w:r w:rsidRPr="00322772">
        <w:rPr>
          <w:b/>
          <w:bCs/>
        </w:rPr>
        <w:t>Accidental release of pollutants</w:t>
      </w:r>
    </w:p>
    <w:p w14:paraId="57F34246" w14:textId="6F179F3B" w:rsidR="006D79EC" w:rsidRDefault="006D79EC" w:rsidP="000F7CF2">
      <w:pPr>
        <w:pStyle w:val="ListParagraph"/>
        <w:numPr>
          <w:ilvl w:val="1"/>
          <w:numId w:val="17"/>
        </w:numPr>
        <w:spacing w:after="240"/>
      </w:pPr>
      <w:r>
        <w:t xml:space="preserve">Accidental emissions are unplanned and unlicensed releases of a particular substance or substances to the environment. They may result from an emergency, poor operation, accident or plant failure. </w:t>
      </w:r>
    </w:p>
    <w:p w14:paraId="2A4261C1" w14:textId="383A0A39" w:rsidR="006D79EC" w:rsidRDefault="006D79EC" w:rsidP="000F7CF2">
      <w:pPr>
        <w:pStyle w:val="ListParagraph"/>
        <w:numPr>
          <w:ilvl w:val="1"/>
          <w:numId w:val="17"/>
        </w:numPr>
        <w:spacing w:after="240"/>
      </w:pPr>
      <w:r>
        <w:t>Accidental emissions should not be reported where they are part of the routine maintenance of the sites’ process, such as emissions associated with annual tank cleaning operations. You should include these in your routine process figures.</w:t>
      </w:r>
    </w:p>
    <w:p w14:paraId="4FACF949" w14:textId="59DFE532" w:rsidR="006D79EC" w:rsidRDefault="006D79EC" w:rsidP="000F7CF2">
      <w:pPr>
        <w:pStyle w:val="ListParagraph"/>
        <w:numPr>
          <w:ilvl w:val="1"/>
          <w:numId w:val="17"/>
        </w:numPr>
        <w:spacing w:after="240"/>
      </w:pPr>
      <w:r>
        <w:t>They should be reported as a value in kilograms and a detailed description of the cause of the accidental emission must be provided. Include in here whether you have already informed SEPA, and, if relevant, give more specific details of the pollutant released (e.g. species of hydrofluorocarbon).</w:t>
      </w:r>
    </w:p>
    <w:p w14:paraId="2084BBCA" w14:textId="73CAE127" w:rsidR="0095710C" w:rsidRDefault="006D79EC" w:rsidP="00047401">
      <w:pPr>
        <w:pStyle w:val="ListParagraph"/>
        <w:numPr>
          <w:ilvl w:val="1"/>
          <w:numId w:val="17"/>
        </w:numPr>
        <w:spacing w:after="240"/>
      </w:pPr>
      <w:r>
        <w:t>Note that all accidental emissions should be reported, including where the total emission is below the reporting threshold (BRT). Please let us know if you need to report multiple accidental pollutant releases.</w:t>
      </w:r>
    </w:p>
    <w:p w14:paraId="4BB7B064" w14:textId="77777777" w:rsidR="00047401" w:rsidRDefault="00047401" w:rsidP="00047401">
      <w:pPr>
        <w:pStyle w:val="ListParagraph"/>
        <w:spacing w:after="240"/>
        <w:ind w:left="1435"/>
      </w:pPr>
    </w:p>
    <w:p w14:paraId="33AC9857" w14:textId="1AAC3109" w:rsidR="00DC2C1B" w:rsidRDefault="000311DF" w:rsidP="008740D2">
      <w:pPr>
        <w:pStyle w:val="Heading2"/>
      </w:pPr>
      <w:bookmarkStart w:id="16" w:name="_Toc235618410"/>
      <w:r>
        <w:lastRenderedPageBreak/>
        <w:t xml:space="preserve">5.2 </w:t>
      </w:r>
      <w:r w:rsidR="00DC2C1B">
        <w:t>Tab: Pollutant emissions</w:t>
      </w:r>
      <w:bookmarkEnd w:id="16"/>
    </w:p>
    <w:p w14:paraId="7F5D2110" w14:textId="77777777" w:rsidR="00DC2C1B" w:rsidRDefault="00DC2C1B" w:rsidP="00DC2C1B">
      <w:pPr>
        <w:spacing w:after="240"/>
        <w:ind w:left="-5"/>
      </w:pPr>
      <w:r>
        <w:t>Data from the previous reporting cycle is pre-filled in the “Pollutant Emissions” tab, including methods, measurements, and release amounts. Complete the current reporting section, addressing all pollutants listed, even if emissions are zero.</w:t>
      </w:r>
    </w:p>
    <w:p w14:paraId="32CA4C63" w14:textId="52813D41" w:rsidR="00DC2C1B" w:rsidRDefault="00DC2C1B" w:rsidP="000F7CF2">
      <w:pPr>
        <w:pStyle w:val="ListParagraph"/>
        <w:numPr>
          <w:ilvl w:val="0"/>
          <w:numId w:val="18"/>
        </w:numPr>
        <w:spacing w:after="240"/>
      </w:pPr>
      <w:r w:rsidRPr="008740D2">
        <w:rPr>
          <w:b/>
          <w:bCs/>
        </w:rPr>
        <w:t>New Facilities</w:t>
      </w:r>
      <w:r>
        <w:t>: The form includes an indicative list of pollutants likely to be relevant. Leave irrelevant rows blank.</w:t>
      </w:r>
    </w:p>
    <w:p w14:paraId="15E14942" w14:textId="32C329EC" w:rsidR="00DC2C1B" w:rsidRDefault="00DC2C1B" w:rsidP="000F7CF2">
      <w:pPr>
        <w:pStyle w:val="ListParagraph"/>
        <w:numPr>
          <w:ilvl w:val="0"/>
          <w:numId w:val="18"/>
        </w:numPr>
        <w:spacing w:after="240"/>
      </w:pPr>
      <w:r w:rsidRPr="008740D2">
        <w:rPr>
          <w:b/>
          <w:bCs/>
        </w:rPr>
        <w:t>Additional Pollutants</w:t>
      </w:r>
      <w:r>
        <w:t>: Check the SPRI schedule for reporting requirements. If applicable, note this in the “Additional Pollutants” section, and SEPA will contact you for further details.</w:t>
      </w:r>
    </w:p>
    <w:p w14:paraId="1409B9B8" w14:textId="6C5A7957" w:rsidR="00B06588" w:rsidRDefault="00DC2C1B" w:rsidP="00047401">
      <w:pPr>
        <w:spacing w:after="240"/>
        <w:ind w:left="-5"/>
      </w:pPr>
      <w:r>
        <w:t xml:space="preserve">For all pollutants listed you must provide full information as </w:t>
      </w:r>
      <w:r w:rsidRPr="00F65B95">
        <w:t xml:space="preserve">outlined in Table </w:t>
      </w:r>
      <w:r w:rsidR="00F65B95" w:rsidRPr="00F65B95">
        <w:t>1</w:t>
      </w:r>
      <w:r>
        <w:t xml:space="preserve">. </w:t>
      </w:r>
    </w:p>
    <w:p w14:paraId="6E9DD46D" w14:textId="2D6A91CE" w:rsidR="0057433F" w:rsidRPr="0057433F" w:rsidRDefault="0057433F" w:rsidP="00DC2C1B">
      <w:pPr>
        <w:spacing w:after="240"/>
        <w:ind w:left="-5"/>
        <w:rPr>
          <w:b/>
          <w:bCs/>
        </w:rPr>
      </w:pPr>
      <w:r w:rsidRPr="00F65B95">
        <w:rPr>
          <w:b/>
          <w:bCs/>
        </w:rPr>
        <w:t xml:space="preserve">Table </w:t>
      </w:r>
      <w:r w:rsidR="00F65B95" w:rsidRPr="00F65B95">
        <w:rPr>
          <w:b/>
          <w:bCs/>
        </w:rPr>
        <w:t>1</w:t>
      </w:r>
      <w:r w:rsidR="00AD67B6">
        <w:rPr>
          <w:b/>
          <w:bCs/>
        </w:rPr>
        <w:t>:</w:t>
      </w:r>
      <w:r w:rsidRPr="00F65B95">
        <w:rPr>
          <w:b/>
          <w:bCs/>
        </w:rPr>
        <w:t xml:space="preserve"> List of field types and required inputs</w:t>
      </w:r>
    </w:p>
    <w:tbl>
      <w:tblPr>
        <w:tblW w:w="5000" w:type="pct"/>
        <w:tblLayout w:type="fixed"/>
        <w:tblCellMar>
          <w:left w:w="0" w:type="dxa"/>
          <w:right w:w="0" w:type="dxa"/>
        </w:tblCellMar>
        <w:tblLook w:val="04A0" w:firstRow="1" w:lastRow="0" w:firstColumn="1" w:lastColumn="0" w:noHBand="0" w:noVBand="1"/>
        <w:tblCaption w:val="List of field types and required inputs"/>
        <w:tblDescription w:val="A table explaining how to complete the return form fields. The columns are: Name Field, Field Type, and What should you provide"/>
      </w:tblPr>
      <w:tblGrid>
        <w:gridCol w:w="2399"/>
        <w:gridCol w:w="2977"/>
        <w:gridCol w:w="4826"/>
      </w:tblGrid>
      <w:tr w:rsidR="002541DE" w:rsidRPr="000761C6" w14:paraId="46467070" w14:textId="77777777" w:rsidTr="00501D9B">
        <w:trPr>
          <w:trHeight w:val="636"/>
          <w:tblHeader/>
        </w:trPr>
        <w:tc>
          <w:tcPr>
            <w:tcW w:w="1176" w:type="pct"/>
            <w:tcBorders>
              <w:top w:val="single" w:sz="8" w:space="0" w:color="auto"/>
              <w:left w:val="single" w:sz="8" w:space="0" w:color="auto"/>
              <w:bottom w:val="single" w:sz="8" w:space="0" w:color="auto"/>
              <w:right w:val="single" w:sz="8" w:space="0" w:color="auto"/>
            </w:tcBorders>
            <w:shd w:val="clear" w:color="auto" w:fill="016574" w:themeFill="accent6"/>
            <w:tcMar>
              <w:top w:w="0" w:type="dxa"/>
              <w:left w:w="108" w:type="dxa"/>
              <w:bottom w:w="0" w:type="dxa"/>
              <w:right w:w="108" w:type="dxa"/>
            </w:tcMar>
            <w:vAlign w:val="center"/>
          </w:tcPr>
          <w:p w14:paraId="30502116" w14:textId="77777777" w:rsidR="002541DE" w:rsidRPr="000761C6" w:rsidRDefault="002541DE" w:rsidP="008341CD">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Name Field</w:t>
            </w:r>
          </w:p>
        </w:tc>
        <w:tc>
          <w:tcPr>
            <w:tcW w:w="1459"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tcPr>
          <w:p w14:paraId="0D121DD0" w14:textId="77777777" w:rsidR="002541DE" w:rsidRPr="000761C6" w:rsidRDefault="002541DE" w:rsidP="008341CD">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Field Type</w:t>
            </w:r>
          </w:p>
        </w:tc>
        <w:tc>
          <w:tcPr>
            <w:tcW w:w="2365"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tcPr>
          <w:p w14:paraId="0B0E7FB8" w14:textId="77777777" w:rsidR="002541DE" w:rsidRPr="000761C6" w:rsidRDefault="002541DE" w:rsidP="008341CD">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What should you provide?</w:t>
            </w:r>
          </w:p>
        </w:tc>
      </w:tr>
      <w:tr w:rsidR="002541DE" w:rsidRPr="000761C6" w14:paraId="67928207" w14:textId="77777777" w:rsidTr="00501D9B">
        <w:trPr>
          <w:trHeight w:val="328"/>
        </w:trPr>
        <w:tc>
          <w:tcPr>
            <w:tcW w:w="1176"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754542E" w14:textId="77777777" w:rsidR="002541DE" w:rsidRPr="000761C6" w:rsidRDefault="002541DE" w:rsidP="008341CD">
            <w:pPr>
              <w:spacing w:before="120" w:after="120"/>
              <w:rPr>
                <w:rFonts w:ascii="Arial" w:hAnsi="Arial" w:cs="Arial"/>
              </w:rPr>
            </w:pPr>
            <w:r w:rsidRPr="000761C6">
              <w:rPr>
                <w:rFonts w:ascii="Arial" w:hAnsi="Arial" w:cs="Arial"/>
              </w:rPr>
              <w:t>Measurement type</w:t>
            </w:r>
          </w:p>
          <w:p w14:paraId="192E13DF" w14:textId="77777777" w:rsidR="002541DE" w:rsidRPr="000761C6" w:rsidRDefault="002541DE" w:rsidP="008341CD">
            <w:pPr>
              <w:spacing w:before="120" w:after="120"/>
              <w:rPr>
                <w:rFonts w:ascii="Arial" w:eastAsia="Times New Roman" w:hAnsi="Arial" w:cs="Arial"/>
                <w:lang w:eastAsia="en-GB"/>
              </w:rPr>
            </w:pPr>
            <w:r w:rsidRPr="000761C6">
              <w:rPr>
                <w:rFonts w:ascii="Arial" w:hAnsi="Arial" w:cs="Arial"/>
              </w:rPr>
              <w:t>(M, C or E)</w:t>
            </w:r>
          </w:p>
        </w:tc>
        <w:tc>
          <w:tcPr>
            <w:tcW w:w="145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7BD1D78" w14:textId="77777777" w:rsidR="002541DE" w:rsidRPr="000761C6" w:rsidRDefault="002541DE" w:rsidP="008341CD">
            <w:pPr>
              <w:spacing w:before="120" w:after="120"/>
              <w:rPr>
                <w:rFonts w:ascii="Arial" w:eastAsia="Times New Roman" w:hAnsi="Arial" w:cs="Arial"/>
                <w:lang w:eastAsia="en-GB"/>
              </w:rPr>
            </w:pPr>
            <w:r w:rsidRPr="000761C6">
              <w:rPr>
                <w:rFonts w:ascii="Arial" w:hAnsi="Arial" w:cs="Arial"/>
              </w:rPr>
              <w:t>Drop down</w:t>
            </w:r>
          </w:p>
        </w:tc>
        <w:tc>
          <w:tcPr>
            <w:tcW w:w="236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D2034B2" w14:textId="77777777" w:rsidR="002541DE" w:rsidRPr="000761C6" w:rsidRDefault="002541DE" w:rsidP="008341CD">
            <w:pPr>
              <w:spacing w:before="120" w:after="120"/>
              <w:rPr>
                <w:rFonts w:ascii="Arial" w:eastAsia="Times New Roman" w:hAnsi="Arial" w:cs="Arial"/>
                <w:lang w:eastAsia="en-GB"/>
              </w:rPr>
            </w:pPr>
            <w:r w:rsidRPr="000761C6">
              <w:rPr>
                <w:rFonts w:ascii="Arial" w:eastAsia="Times New Roman" w:hAnsi="Arial" w:cs="Arial"/>
                <w:lang w:eastAsia="en-GB"/>
              </w:rPr>
              <w:t>State whether your emission value is Measured, Calculated or Estimated</w:t>
            </w:r>
          </w:p>
        </w:tc>
      </w:tr>
      <w:tr w:rsidR="002541DE" w:rsidRPr="000761C6" w14:paraId="49B3A970" w14:textId="77777777" w:rsidTr="00501D9B">
        <w:trPr>
          <w:trHeight w:val="312"/>
        </w:trPr>
        <w:tc>
          <w:tcPr>
            <w:tcW w:w="1176"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A933FEC" w14:textId="77777777" w:rsidR="002541DE" w:rsidRPr="000761C6" w:rsidRDefault="002541DE" w:rsidP="008341CD">
            <w:pPr>
              <w:spacing w:before="120" w:after="120"/>
              <w:rPr>
                <w:rFonts w:ascii="Arial" w:eastAsia="Times New Roman" w:hAnsi="Arial" w:cs="Arial"/>
                <w:lang w:eastAsia="en-GB"/>
              </w:rPr>
            </w:pPr>
            <w:r w:rsidRPr="000761C6">
              <w:rPr>
                <w:rFonts w:ascii="Arial" w:hAnsi="Arial" w:cs="Arial"/>
              </w:rPr>
              <w:t>Method type</w:t>
            </w:r>
          </w:p>
        </w:tc>
        <w:tc>
          <w:tcPr>
            <w:tcW w:w="145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E084AD3" w14:textId="77777777" w:rsidR="002541DE" w:rsidRPr="000761C6" w:rsidRDefault="002541DE" w:rsidP="008341CD">
            <w:pPr>
              <w:spacing w:before="120" w:after="120"/>
              <w:rPr>
                <w:rFonts w:ascii="Arial" w:hAnsi="Arial" w:cs="Arial"/>
              </w:rPr>
            </w:pPr>
            <w:r w:rsidRPr="000761C6">
              <w:rPr>
                <w:rFonts w:ascii="Arial" w:hAnsi="Arial" w:cs="Arial"/>
              </w:rPr>
              <w:t>Drop down</w:t>
            </w:r>
          </w:p>
          <w:p w14:paraId="1F2B77DE" w14:textId="77777777" w:rsidR="002541DE" w:rsidRPr="000761C6" w:rsidRDefault="002541DE" w:rsidP="008341CD">
            <w:pPr>
              <w:spacing w:before="120" w:after="120"/>
              <w:rPr>
                <w:rFonts w:ascii="Arial" w:eastAsia="Times New Roman" w:hAnsi="Arial" w:cs="Arial"/>
                <w:lang w:eastAsia="en-GB"/>
              </w:rPr>
            </w:pPr>
            <w:r w:rsidRPr="000761C6">
              <w:rPr>
                <w:rFonts w:ascii="Arial" w:hAnsi="Arial" w:cs="Arial"/>
              </w:rPr>
              <w:t>(pre-filled)</w:t>
            </w:r>
          </w:p>
        </w:tc>
        <w:tc>
          <w:tcPr>
            <w:tcW w:w="236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1A232D3" w14:textId="77777777" w:rsidR="002541DE" w:rsidRPr="000761C6" w:rsidRDefault="002541DE" w:rsidP="008341CD">
            <w:pPr>
              <w:spacing w:before="120" w:after="120"/>
              <w:rPr>
                <w:rFonts w:ascii="Arial" w:eastAsia="Times New Roman" w:hAnsi="Arial" w:cs="Arial"/>
                <w:lang w:eastAsia="en-GB"/>
              </w:rPr>
            </w:pPr>
            <w:r w:rsidRPr="000761C6">
              <w:rPr>
                <w:rFonts w:ascii="Arial" w:eastAsia="Times New Roman" w:hAnsi="Arial" w:cs="Arial"/>
                <w:lang w:eastAsia="en-GB"/>
              </w:rPr>
              <w:t>Use the option which best matches the method you used to produce your emission value.</w:t>
            </w:r>
          </w:p>
          <w:p w14:paraId="2684A4D1" w14:textId="77777777" w:rsidR="002541DE" w:rsidRPr="000761C6" w:rsidRDefault="002541DE" w:rsidP="008341CD">
            <w:pPr>
              <w:spacing w:before="120" w:after="120"/>
              <w:rPr>
                <w:rFonts w:ascii="Arial" w:eastAsia="Times New Roman" w:hAnsi="Arial" w:cs="Arial"/>
                <w:lang w:eastAsia="en-GB"/>
              </w:rPr>
            </w:pPr>
            <w:r w:rsidRPr="000761C6">
              <w:rPr>
                <w:rFonts w:ascii="Arial" w:eastAsia="Times New Roman" w:hAnsi="Arial" w:cs="Arial"/>
                <w:lang w:eastAsia="en-GB"/>
              </w:rPr>
              <w:t>Where available the method must include the UK or international quality standard reference number(s).</w:t>
            </w:r>
          </w:p>
        </w:tc>
      </w:tr>
      <w:tr w:rsidR="002541DE" w:rsidRPr="000761C6" w14:paraId="218105E8" w14:textId="77777777" w:rsidTr="00501D9B">
        <w:trPr>
          <w:trHeight w:val="312"/>
        </w:trPr>
        <w:tc>
          <w:tcPr>
            <w:tcW w:w="1176"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C77FA6B" w14:textId="77777777" w:rsidR="002541DE" w:rsidRPr="000761C6" w:rsidRDefault="002541DE" w:rsidP="008341CD">
            <w:pPr>
              <w:spacing w:before="120" w:after="120"/>
              <w:rPr>
                <w:rFonts w:ascii="Arial" w:hAnsi="Arial" w:cs="Arial"/>
              </w:rPr>
            </w:pPr>
            <w:r w:rsidRPr="000761C6">
              <w:rPr>
                <w:rFonts w:ascii="Arial" w:hAnsi="Arial" w:cs="Arial"/>
              </w:rPr>
              <w:t>Method description</w:t>
            </w:r>
          </w:p>
        </w:tc>
        <w:tc>
          <w:tcPr>
            <w:tcW w:w="145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1CE8E58" w14:textId="31B3CE55" w:rsidR="002541DE" w:rsidRPr="000761C6" w:rsidRDefault="002541DE" w:rsidP="008341CD">
            <w:pPr>
              <w:spacing w:before="120" w:after="120"/>
              <w:rPr>
                <w:rFonts w:ascii="Arial" w:hAnsi="Arial" w:cs="Arial"/>
              </w:rPr>
            </w:pPr>
            <w:r w:rsidRPr="000761C6">
              <w:rPr>
                <w:rFonts w:ascii="Arial" w:hAnsi="Arial" w:cs="Arial"/>
              </w:rPr>
              <w:t>(pre-filled)</w:t>
            </w:r>
          </w:p>
        </w:tc>
        <w:tc>
          <w:tcPr>
            <w:tcW w:w="236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C37BE02" w14:textId="77777777" w:rsidR="002541DE" w:rsidRPr="000761C6" w:rsidRDefault="002541DE" w:rsidP="008341CD">
            <w:pPr>
              <w:spacing w:before="120" w:after="120"/>
              <w:rPr>
                <w:rFonts w:ascii="Arial" w:hAnsi="Arial" w:cs="Arial"/>
              </w:rPr>
            </w:pPr>
            <w:r w:rsidRPr="000761C6">
              <w:rPr>
                <w:rFonts w:ascii="Arial" w:hAnsi="Arial" w:cs="Arial"/>
              </w:rPr>
              <w:t>This field will be prepopulated with “SPRI IA calculator tool”</w:t>
            </w:r>
          </w:p>
        </w:tc>
      </w:tr>
      <w:tr w:rsidR="002541DE" w:rsidRPr="000761C6" w14:paraId="0A28CD8D" w14:textId="77777777" w:rsidTr="00501D9B">
        <w:trPr>
          <w:trHeight w:val="312"/>
        </w:trPr>
        <w:tc>
          <w:tcPr>
            <w:tcW w:w="1176"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DCC4B14" w14:textId="77777777" w:rsidR="002541DE" w:rsidRPr="000761C6" w:rsidRDefault="002541DE" w:rsidP="008341CD">
            <w:pPr>
              <w:spacing w:before="120" w:after="120"/>
              <w:rPr>
                <w:rFonts w:ascii="Arial" w:eastAsia="Times New Roman" w:hAnsi="Arial" w:cs="Arial"/>
                <w:lang w:eastAsia="en-GB"/>
              </w:rPr>
            </w:pPr>
            <w:r w:rsidRPr="000761C6">
              <w:rPr>
                <w:rFonts w:ascii="Arial" w:eastAsia="Arial" w:hAnsi="Arial" w:cs="Arial"/>
              </w:rPr>
              <w:t>ART/BRT/NE</w:t>
            </w:r>
          </w:p>
        </w:tc>
        <w:tc>
          <w:tcPr>
            <w:tcW w:w="145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1692823" w14:textId="00273DCD" w:rsidR="002541DE" w:rsidRPr="000761C6" w:rsidRDefault="002541DE" w:rsidP="008341CD">
            <w:pPr>
              <w:spacing w:before="120" w:after="120"/>
              <w:rPr>
                <w:rFonts w:ascii="Arial" w:eastAsia="Times New Roman" w:hAnsi="Arial" w:cs="Arial"/>
                <w:lang w:eastAsia="en-GB"/>
              </w:rPr>
            </w:pPr>
            <w:r w:rsidRPr="000761C6">
              <w:rPr>
                <w:rFonts w:ascii="Arial" w:eastAsia="Arial" w:hAnsi="Arial" w:cs="Arial"/>
              </w:rPr>
              <w:t>Automatically calculated based on the values input in the Calculator tab</w:t>
            </w:r>
          </w:p>
        </w:tc>
        <w:tc>
          <w:tcPr>
            <w:tcW w:w="236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A35B9E1" w14:textId="77777777" w:rsidR="002541DE" w:rsidRPr="000761C6" w:rsidRDefault="002541DE" w:rsidP="008341CD">
            <w:pPr>
              <w:spacing w:before="120" w:after="120"/>
              <w:rPr>
                <w:rFonts w:ascii="Arial" w:eastAsia="Times New Roman" w:hAnsi="Arial" w:cs="Arial"/>
                <w:lang w:eastAsia="en-GB"/>
              </w:rPr>
            </w:pPr>
            <w:r w:rsidRPr="000761C6">
              <w:rPr>
                <w:rFonts w:ascii="Arial" w:eastAsia="Arial" w:hAnsi="Arial" w:cs="Arial"/>
              </w:rPr>
              <w:t>Input carefully the data only in the Calculator tab and the threshold condition (ART/BRT/NE) will be automatically calculated based on your input value.</w:t>
            </w:r>
          </w:p>
        </w:tc>
      </w:tr>
      <w:tr w:rsidR="002541DE" w:rsidRPr="000761C6" w14:paraId="387236D8" w14:textId="77777777" w:rsidTr="00501D9B">
        <w:trPr>
          <w:trHeight w:val="312"/>
        </w:trPr>
        <w:tc>
          <w:tcPr>
            <w:tcW w:w="1176"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A624169" w14:textId="77777777" w:rsidR="002541DE" w:rsidRPr="000761C6" w:rsidRDefault="002541DE" w:rsidP="008341CD">
            <w:pPr>
              <w:spacing w:before="120" w:after="120"/>
              <w:rPr>
                <w:rFonts w:ascii="Arial" w:eastAsia="Times New Roman" w:hAnsi="Arial" w:cs="Arial"/>
                <w:lang w:eastAsia="en-GB"/>
              </w:rPr>
            </w:pPr>
            <w:r w:rsidRPr="000761C6">
              <w:rPr>
                <w:rFonts w:ascii="Arial" w:eastAsia="Arial" w:hAnsi="Arial" w:cs="Arial"/>
              </w:rPr>
              <w:lastRenderedPageBreak/>
              <w:t>Value (kg)</w:t>
            </w:r>
          </w:p>
        </w:tc>
        <w:tc>
          <w:tcPr>
            <w:tcW w:w="145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67432EA" w14:textId="02769F5F" w:rsidR="002541DE" w:rsidRPr="000761C6" w:rsidRDefault="002541DE" w:rsidP="008341CD">
            <w:pPr>
              <w:spacing w:before="120" w:after="120"/>
              <w:rPr>
                <w:rFonts w:ascii="Arial" w:eastAsia="Times New Roman" w:hAnsi="Arial" w:cs="Arial"/>
                <w:lang w:eastAsia="en-GB"/>
              </w:rPr>
            </w:pPr>
            <w:r w:rsidRPr="000761C6">
              <w:rPr>
                <w:rFonts w:ascii="Arial" w:eastAsia="Arial" w:hAnsi="Arial" w:cs="Arial"/>
              </w:rPr>
              <w:t>Number</w:t>
            </w:r>
          </w:p>
        </w:tc>
        <w:tc>
          <w:tcPr>
            <w:tcW w:w="236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2D1DF59" w14:textId="77777777" w:rsidR="002541DE" w:rsidRPr="000761C6" w:rsidRDefault="002541DE" w:rsidP="008341CD">
            <w:pPr>
              <w:spacing w:before="120" w:after="120"/>
              <w:rPr>
                <w:rFonts w:ascii="Arial" w:eastAsia="Times New Roman" w:hAnsi="Arial" w:cs="Arial"/>
                <w:lang w:eastAsia="en-GB"/>
              </w:rPr>
            </w:pPr>
            <w:r w:rsidRPr="000761C6">
              <w:rPr>
                <w:rFonts w:ascii="Arial" w:eastAsia="Arial" w:hAnsi="Arial" w:cs="Arial"/>
              </w:rPr>
              <w:t>Please input carefully the data only in the Calculator tab and the value will be automatically displayed based on your input value.</w:t>
            </w:r>
          </w:p>
        </w:tc>
      </w:tr>
      <w:tr w:rsidR="002541DE" w:rsidRPr="000761C6" w14:paraId="087002B4" w14:textId="77777777" w:rsidTr="00501D9B">
        <w:trPr>
          <w:trHeight w:val="312"/>
        </w:trPr>
        <w:tc>
          <w:tcPr>
            <w:tcW w:w="1176"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0AECA53" w14:textId="77777777" w:rsidR="002541DE" w:rsidRPr="000761C6" w:rsidRDefault="002541DE" w:rsidP="008341CD">
            <w:pPr>
              <w:spacing w:before="120" w:after="120"/>
              <w:rPr>
                <w:rFonts w:ascii="Arial" w:eastAsia="Times New Roman" w:hAnsi="Arial" w:cs="Arial"/>
                <w:lang w:eastAsia="en-GB"/>
              </w:rPr>
            </w:pPr>
            <w:r w:rsidRPr="000761C6">
              <w:rPr>
                <w:rFonts w:ascii="Arial" w:eastAsia="Arial" w:hAnsi="Arial" w:cs="Arial"/>
              </w:rPr>
              <w:t>Qualification</w:t>
            </w:r>
          </w:p>
        </w:tc>
        <w:tc>
          <w:tcPr>
            <w:tcW w:w="145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C947B11" w14:textId="77777777" w:rsidR="002541DE" w:rsidRPr="000761C6" w:rsidRDefault="002541DE" w:rsidP="008341CD">
            <w:pPr>
              <w:spacing w:before="120" w:after="120"/>
              <w:rPr>
                <w:rFonts w:ascii="Arial" w:eastAsia="Times New Roman" w:hAnsi="Arial" w:cs="Arial"/>
                <w:lang w:eastAsia="en-GB"/>
              </w:rPr>
            </w:pPr>
            <w:r w:rsidRPr="000761C6">
              <w:rPr>
                <w:rFonts w:ascii="Arial" w:eastAsia="Arial" w:hAnsi="Arial" w:cs="Arial"/>
              </w:rPr>
              <w:t>Free text (unlimited)</w:t>
            </w:r>
          </w:p>
        </w:tc>
        <w:tc>
          <w:tcPr>
            <w:tcW w:w="236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741F566" w14:textId="77777777" w:rsidR="002541DE" w:rsidRPr="000761C6" w:rsidRDefault="002541DE" w:rsidP="008341CD">
            <w:pPr>
              <w:spacing w:before="120" w:after="120"/>
              <w:rPr>
                <w:rFonts w:ascii="Arial" w:eastAsia="Times New Roman" w:hAnsi="Arial" w:cs="Arial"/>
                <w:lang w:eastAsia="en-GB"/>
              </w:rPr>
            </w:pPr>
            <w:r w:rsidRPr="000761C6">
              <w:rPr>
                <w:rFonts w:ascii="Arial" w:eastAsia="Arial" w:hAnsi="Arial" w:cs="Arial"/>
              </w:rPr>
              <w:t>Explain any differences from the previous year’s data, especially if flagged by check fields. More information here helps us validate your data and reduces the likelihood of us having to contact you for clarification.</w:t>
            </w:r>
          </w:p>
        </w:tc>
      </w:tr>
    </w:tbl>
    <w:p w14:paraId="021D2052" w14:textId="77777777" w:rsidR="00CC1A43" w:rsidRDefault="00CC1A43" w:rsidP="00DC2C1B">
      <w:pPr>
        <w:spacing w:after="240"/>
        <w:ind w:left="-5"/>
      </w:pPr>
    </w:p>
    <w:p w14:paraId="1F250216" w14:textId="287C1353" w:rsidR="0095710C" w:rsidRDefault="0095710C" w:rsidP="0095710C">
      <w:pPr>
        <w:pStyle w:val="Heading3"/>
        <w:ind w:left="-5"/>
      </w:pPr>
      <w:r>
        <w:t>Pollution releases to air</w:t>
      </w:r>
    </w:p>
    <w:p w14:paraId="69CDC754" w14:textId="77777777" w:rsidR="0095710C" w:rsidRDefault="0095710C" w:rsidP="0095710C">
      <w:pPr>
        <w:spacing w:after="240"/>
        <w:ind w:left="-5"/>
      </w:pPr>
      <w:r>
        <w:t>In this section you are asked to tell us about your emissions (in kg) to the atmosphere during the calendar year. Releases to air means those releases from atmospheric discharge points specified in the permit(s)/licence(s) (including incinerator stacks), together with fugitive releases. Although there are a large number of pollutants listed in section C you are likely to only have to report against some of these.</w:t>
      </w:r>
    </w:p>
    <w:p w14:paraId="1664CA58" w14:textId="77777777" w:rsidR="0095710C" w:rsidRDefault="0095710C" w:rsidP="0095710C">
      <w:pPr>
        <w:spacing w:after="240"/>
        <w:ind w:left="-5"/>
      </w:pPr>
      <w:r>
        <w:t>Points to Note:</w:t>
      </w:r>
    </w:p>
    <w:p w14:paraId="33B349DE" w14:textId="1AFE394B" w:rsidR="0095710C" w:rsidRDefault="0095710C" w:rsidP="00D74297">
      <w:pPr>
        <w:pStyle w:val="ListParagraph"/>
        <w:numPr>
          <w:ilvl w:val="0"/>
          <w:numId w:val="27"/>
        </w:numPr>
        <w:spacing w:after="240"/>
        <w:ind w:right="2"/>
        <w:jc w:val="both"/>
      </w:pPr>
      <w:r>
        <w:t>The figures returned should include emissions from point and diffuse (non-point) sources as well as accidental emissions such as from a leak, spill, or fire (these are unplanned events out with the normal process of site operation)</w:t>
      </w:r>
      <w:r w:rsidR="001843EA">
        <w:t>.</w:t>
      </w:r>
    </w:p>
    <w:p w14:paraId="00259076" w14:textId="6CD391B7" w:rsidR="0095710C" w:rsidRDefault="0095710C" w:rsidP="00D74297">
      <w:pPr>
        <w:pStyle w:val="ListParagraph"/>
        <w:numPr>
          <w:ilvl w:val="0"/>
          <w:numId w:val="27"/>
        </w:numPr>
        <w:spacing w:after="240"/>
        <w:ind w:right="2"/>
        <w:jc w:val="both"/>
      </w:pPr>
      <w:r>
        <w:t>Values should be reported to 3 significant figures</w:t>
      </w:r>
      <w:r w:rsidR="001843EA">
        <w:t>.</w:t>
      </w:r>
    </w:p>
    <w:p w14:paraId="6AD3D068" w14:textId="5A084A22" w:rsidR="001843EA" w:rsidRDefault="0095710C" w:rsidP="00D74297">
      <w:pPr>
        <w:pStyle w:val="ListParagraph"/>
        <w:numPr>
          <w:ilvl w:val="0"/>
          <w:numId w:val="27"/>
        </w:numPr>
        <w:spacing w:after="240"/>
        <w:ind w:right="2"/>
        <w:jc w:val="both"/>
      </w:pPr>
      <w:r>
        <w:t xml:space="preserve">You need only record a return against pollutants you emit. </w:t>
      </w:r>
    </w:p>
    <w:p w14:paraId="3E7B22CB" w14:textId="380F5015" w:rsidR="0095710C" w:rsidRDefault="0095710C" w:rsidP="00D74297">
      <w:pPr>
        <w:pStyle w:val="ListParagraph"/>
        <w:numPr>
          <w:ilvl w:val="0"/>
          <w:numId w:val="27"/>
        </w:numPr>
        <w:spacing w:after="240"/>
        <w:ind w:right="2"/>
        <w:jc w:val="both"/>
      </w:pPr>
      <w:r>
        <w:t xml:space="preserve">Please also review the </w:t>
      </w:r>
      <w:r w:rsidR="001843EA">
        <w:t>SPRI General Operator guidance (SPRI-G-004) and Operator Guidance on R</w:t>
      </w:r>
      <w:r w:rsidR="00E242DA">
        <w:t>elease Estimation Techniques (RET) (SPRI-G-00</w:t>
      </w:r>
      <w:r w:rsidR="00D568C7">
        <w:t>3)</w:t>
      </w:r>
      <w:r w:rsidR="00E242DA">
        <w:t xml:space="preserve"> </w:t>
      </w:r>
      <w:r w:rsidR="001843EA">
        <w:t>on the SEPA website.</w:t>
      </w:r>
    </w:p>
    <w:p w14:paraId="14F28FEE" w14:textId="07003B1F" w:rsidR="0095710C" w:rsidRDefault="0095710C" w:rsidP="00D74297">
      <w:pPr>
        <w:pStyle w:val="ListParagraph"/>
        <w:numPr>
          <w:ilvl w:val="0"/>
          <w:numId w:val="27"/>
        </w:numPr>
        <w:spacing w:after="240"/>
        <w:ind w:right="2"/>
        <w:jc w:val="both"/>
      </w:pPr>
      <w:r>
        <w:t>Where you do emit a listed pollutant and the quantity is below the reporting threshold record this as BRT (Below Reporting Threshold)</w:t>
      </w:r>
      <w:r w:rsidR="0044428E">
        <w:t xml:space="preserve"> and where possible provide </w:t>
      </w:r>
      <w:r w:rsidR="00D56AA5">
        <w:t>a value</w:t>
      </w:r>
      <w:r w:rsidR="00D568C7">
        <w:t>.</w:t>
      </w:r>
    </w:p>
    <w:p w14:paraId="38884A32" w14:textId="1BF1B0DB" w:rsidR="0095710C" w:rsidRDefault="0095710C" w:rsidP="00D74297">
      <w:pPr>
        <w:pStyle w:val="ListParagraph"/>
        <w:numPr>
          <w:ilvl w:val="0"/>
          <w:numId w:val="27"/>
        </w:numPr>
        <w:spacing w:after="240"/>
        <w:ind w:right="2"/>
        <w:jc w:val="both"/>
      </w:pPr>
      <w:r>
        <w:lastRenderedPageBreak/>
        <w:t>If you enter BRT or an actual value you should also provide a Method Description of how you determined your emission figure. This description should include any UK or International standards used during your determination and fully describe the methodology used to produce your emission figure</w:t>
      </w:r>
      <w:r w:rsidR="00D568C7">
        <w:t>.</w:t>
      </w:r>
    </w:p>
    <w:p w14:paraId="5F93247F" w14:textId="16ECEC69" w:rsidR="0095710C" w:rsidRDefault="0095710C" w:rsidP="00D74297">
      <w:pPr>
        <w:pStyle w:val="ListParagraph"/>
        <w:numPr>
          <w:ilvl w:val="0"/>
          <w:numId w:val="27"/>
        </w:numPr>
        <w:spacing w:after="240"/>
        <w:ind w:right="2"/>
        <w:jc w:val="both"/>
      </w:pPr>
      <w:r>
        <w:t xml:space="preserve">The SPRI </w:t>
      </w:r>
      <w:r w:rsidR="00CF4B20">
        <w:t>return</w:t>
      </w:r>
      <w:r>
        <w:t xml:space="preserve"> may require a “Qualification” to be entered by you during data entry. The qualification statement which you are prompted to enter should fully explain the reason for the pollutant change for your site</w:t>
      </w:r>
      <w:r w:rsidR="00D568C7">
        <w:t>.</w:t>
      </w:r>
    </w:p>
    <w:p w14:paraId="2AEC0F27" w14:textId="6C75B12B" w:rsidR="0095710C" w:rsidRDefault="0095710C" w:rsidP="00D74297">
      <w:pPr>
        <w:pStyle w:val="ListParagraph"/>
        <w:numPr>
          <w:ilvl w:val="0"/>
          <w:numId w:val="27"/>
        </w:numPr>
        <w:spacing w:after="240"/>
        <w:ind w:right="2"/>
        <w:jc w:val="both"/>
      </w:pPr>
      <w:r>
        <w:t xml:space="preserve">Where you are reporting for the first year to the SPRI you will have </w:t>
      </w:r>
      <w:r w:rsidR="001A6E12">
        <w:t>an indicative</w:t>
      </w:r>
      <w:r w:rsidR="0041596A">
        <w:t xml:space="preserve"> like of</w:t>
      </w:r>
      <w:r>
        <w:t xml:space="preserve"> pollutants; i.e. is likely to be emitted from your sector. </w:t>
      </w:r>
    </w:p>
    <w:p w14:paraId="3D0E1E0A" w14:textId="77777777" w:rsidR="0095710C" w:rsidRDefault="0095710C" w:rsidP="00D74297">
      <w:pPr>
        <w:pStyle w:val="ListParagraph"/>
        <w:numPr>
          <w:ilvl w:val="0"/>
          <w:numId w:val="27"/>
        </w:numPr>
        <w:spacing w:after="240"/>
        <w:ind w:right="2"/>
        <w:jc w:val="both"/>
      </w:pPr>
      <w:r>
        <w:t>All operators should look through the entire pollutant list table and report against pollutants they release.</w:t>
      </w:r>
    </w:p>
    <w:p w14:paraId="61A33B6D" w14:textId="60CED6A7" w:rsidR="0095710C" w:rsidRDefault="0095710C" w:rsidP="00C43E03">
      <w:pPr>
        <w:pStyle w:val="Heading3"/>
        <w:ind w:left="-6"/>
      </w:pPr>
      <w:r>
        <w:t>Radionuclide emissions to air for premises with nuclear and non-nuclear authorisations</w:t>
      </w:r>
    </w:p>
    <w:p w14:paraId="4E2B9D9D" w14:textId="77777777" w:rsidR="0095710C" w:rsidRDefault="0095710C" w:rsidP="0095710C">
      <w:pPr>
        <w:spacing w:after="240"/>
        <w:ind w:left="-5"/>
      </w:pPr>
      <w:r>
        <w:t>It is not anticipated that any operator of these activities would need to record anything against any of the pollutants in this table. However, where a landfill is authorised to accept radioactive waste, these substances may have to be considered.</w:t>
      </w:r>
    </w:p>
    <w:p w14:paraId="7A4A61C7" w14:textId="68666E61" w:rsidR="0095710C" w:rsidRDefault="0095710C" w:rsidP="0095710C">
      <w:pPr>
        <w:pStyle w:val="Heading3"/>
        <w:ind w:left="-5"/>
      </w:pPr>
      <w:r>
        <w:t>Pollutant releases to water</w:t>
      </w:r>
    </w:p>
    <w:p w14:paraId="12961604" w14:textId="77777777" w:rsidR="0095710C" w:rsidRDefault="0095710C" w:rsidP="0095710C">
      <w:pPr>
        <w:spacing w:after="240"/>
        <w:ind w:left="-5"/>
      </w:pPr>
      <w:r>
        <w:t>Water emissions from your site cover direct discharges from the site to nearby rivers, groundwater, lochs, wetlands, estuaries or coastal waters (these water bodies are termed “the water environment”). All of these emission points should be mentioned in your site’s licence(s)/permit(s).</w:t>
      </w:r>
    </w:p>
    <w:p w14:paraId="22D761B6" w14:textId="1EB6D3B7" w:rsidR="0095710C" w:rsidRDefault="0095710C" w:rsidP="0095710C">
      <w:pPr>
        <w:pStyle w:val="Heading3"/>
        <w:ind w:left="-5"/>
      </w:pPr>
      <w:r>
        <w:t>Radionuclide emissions to water for premises with nuclear and non-nuclear authorisations</w:t>
      </w:r>
    </w:p>
    <w:p w14:paraId="3BCC36D1" w14:textId="77777777" w:rsidR="0095710C" w:rsidRDefault="0095710C" w:rsidP="0095710C">
      <w:pPr>
        <w:spacing w:after="240"/>
        <w:ind w:left="-5"/>
      </w:pPr>
      <w:r>
        <w:t>It is not anticipated that any operator of these activities would need to record anything against any of the pollutants in this table. However, where a landfill is authorised to accept radioactive waste, these substances may have to be considered.</w:t>
      </w:r>
    </w:p>
    <w:p w14:paraId="245FD681" w14:textId="1B0B9534" w:rsidR="0095710C" w:rsidRDefault="0095710C" w:rsidP="0095710C">
      <w:pPr>
        <w:pStyle w:val="Heading3"/>
        <w:ind w:left="-5"/>
      </w:pPr>
      <w:r>
        <w:lastRenderedPageBreak/>
        <w:t>Pollutant releases to land</w:t>
      </w:r>
    </w:p>
    <w:p w14:paraId="0BB4DFE5" w14:textId="77777777" w:rsidR="0095710C" w:rsidRDefault="0095710C" w:rsidP="0095710C">
      <w:pPr>
        <w:spacing w:after="240"/>
        <w:ind w:left="-5"/>
      </w:pPr>
      <w:r>
        <w:t>These releases only apply to the pollutants in waste which is subject to disposal operations, land treatment or deep soil injection. This does not include the application of manures and slurries to land for agricultural benefit which is not normally considered to be a waste operation and therefore can be excluded from reporting to the SPRI.</w:t>
      </w:r>
    </w:p>
    <w:p w14:paraId="34FDFD2E" w14:textId="05197B96" w:rsidR="0095710C" w:rsidRDefault="0095710C" w:rsidP="0095710C">
      <w:pPr>
        <w:pStyle w:val="Heading3"/>
        <w:ind w:left="-5"/>
      </w:pPr>
      <w:r>
        <w:t>Pollutant releases to wastewater</w:t>
      </w:r>
    </w:p>
    <w:p w14:paraId="1F916B25" w14:textId="77777777" w:rsidR="00D568C7" w:rsidRDefault="0095710C" w:rsidP="00784506">
      <w:pPr>
        <w:spacing w:after="240"/>
        <w:ind w:left="-5"/>
      </w:pPr>
      <w:r>
        <w:t xml:space="preserve">This is a reference to waste waters being removed from your installation by public or private sewer. Where tankered waste is destined to be treated at a Waste Water Treatment Plant (WWTP) out with your site it should be recorded within this section. If you do not dispose of any waste water from the site in this manner, or have stopped this process, please select “No Longer Applicable” or leave the columns blank. </w:t>
      </w:r>
    </w:p>
    <w:p w14:paraId="0EE68EE7" w14:textId="76F13BD6" w:rsidR="0095710C" w:rsidRDefault="0095710C" w:rsidP="00784506">
      <w:pPr>
        <w:spacing w:after="240"/>
        <w:ind w:left="-5"/>
      </w:pPr>
      <w:r w:rsidRPr="00D568C7">
        <w:rPr>
          <w:b/>
          <w:bCs/>
        </w:rPr>
        <w:t>Please note</w:t>
      </w:r>
      <w:r>
        <w:t>: you are NOT expected to report on discharges of sewage from offices and canteens.</w:t>
      </w:r>
    </w:p>
    <w:p w14:paraId="3E04E871" w14:textId="325C3C98" w:rsidR="0095710C" w:rsidRDefault="0095710C" w:rsidP="0095710C">
      <w:pPr>
        <w:pStyle w:val="Heading3"/>
        <w:ind w:left="-5"/>
      </w:pPr>
      <w:r>
        <w:t>Radionuclide emissions to wastewater for premises with nuclear and non-nuclear authorisations</w:t>
      </w:r>
    </w:p>
    <w:p w14:paraId="5D561D8D" w14:textId="77777777" w:rsidR="0095710C" w:rsidRDefault="0095710C" w:rsidP="00784506">
      <w:pPr>
        <w:spacing w:after="240"/>
        <w:ind w:left="-5"/>
      </w:pPr>
      <w:r>
        <w:t xml:space="preserve">It is not anticipated that any operator of these activities would need to record anything against any of the pollutants in this table. However, where </w:t>
      </w:r>
      <w:r w:rsidRPr="004F0F29">
        <w:t xml:space="preserve">a </w:t>
      </w:r>
      <w:r w:rsidRPr="00225C37">
        <w:t>landfill</w:t>
      </w:r>
      <w:r>
        <w:t xml:space="preserve"> is authorised to accept radioactive waste, these substances may have to be considered.</w:t>
      </w:r>
    </w:p>
    <w:p w14:paraId="3E8AACB5" w14:textId="3FFB7E09" w:rsidR="00171222" w:rsidRPr="007321D6" w:rsidRDefault="00171222" w:rsidP="007321D6">
      <w:pPr>
        <w:spacing w:after="160"/>
        <w:rPr>
          <w:rFonts w:ascii="Arial" w:hAnsi="Arial" w:cs="Arial"/>
        </w:rPr>
      </w:pPr>
      <w:r w:rsidRPr="007321D6">
        <w:rPr>
          <w:rFonts w:ascii="Arial" w:hAnsi="Arial" w:cs="Arial"/>
        </w:rPr>
        <w:br w:type="page"/>
      </w:r>
    </w:p>
    <w:p w14:paraId="69106029" w14:textId="4FA069C9" w:rsidR="00171222" w:rsidRPr="000761C6" w:rsidRDefault="000311DF" w:rsidP="00171222">
      <w:pPr>
        <w:pStyle w:val="Heading2"/>
      </w:pPr>
      <w:bookmarkStart w:id="17" w:name="_Toc213320733"/>
      <w:bookmarkStart w:id="18" w:name="_Toc235618411"/>
      <w:r>
        <w:lastRenderedPageBreak/>
        <w:t xml:space="preserve">5.3 </w:t>
      </w:r>
      <w:r w:rsidR="00171222" w:rsidRPr="000761C6">
        <w:t>Tab: Off-site transfers of waste</w:t>
      </w:r>
      <w:bookmarkEnd w:id="17"/>
      <w:bookmarkEnd w:id="18"/>
    </w:p>
    <w:p w14:paraId="3445FEE1" w14:textId="77777777" w:rsidR="00171222" w:rsidRPr="000761C6" w:rsidRDefault="00171222" w:rsidP="00171222">
      <w:pPr>
        <w:rPr>
          <w:rFonts w:ascii="Arial" w:eastAsia="Arial" w:hAnsi="Arial" w:cs="Arial"/>
          <w:b/>
          <w:bCs/>
        </w:rPr>
      </w:pPr>
      <w:r w:rsidRPr="000761C6">
        <w:rPr>
          <w:rFonts w:ascii="Arial" w:eastAsia="Arial" w:hAnsi="Arial" w:cs="Arial"/>
          <w:b/>
          <w:bCs/>
        </w:rPr>
        <w:t>Reporting thresholds</w:t>
      </w:r>
    </w:p>
    <w:p w14:paraId="7C4FCC7C" w14:textId="77777777" w:rsidR="00171222" w:rsidRDefault="00171222" w:rsidP="00171222">
      <w:pPr>
        <w:rPr>
          <w:rFonts w:ascii="Arial" w:eastAsia="Arial" w:hAnsi="Arial" w:cs="Arial"/>
        </w:rPr>
      </w:pPr>
      <w:r w:rsidRPr="000761C6">
        <w:rPr>
          <w:rFonts w:ascii="Arial" w:eastAsia="Arial" w:hAnsi="Arial" w:cs="Arial"/>
        </w:rPr>
        <w:t>You must report the mass of waste removed from the site by pipe, tanker, or lorry if it exceeds the following thresholds for the reporting period:</w:t>
      </w:r>
    </w:p>
    <w:p w14:paraId="546D429E" w14:textId="77777777" w:rsidR="00887146" w:rsidRPr="000761C6" w:rsidRDefault="00887146" w:rsidP="00171222">
      <w:pPr>
        <w:rPr>
          <w:rFonts w:ascii="Arial" w:eastAsia="Arial" w:hAnsi="Arial" w:cs="Arial"/>
        </w:rPr>
      </w:pPr>
    </w:p>
    <w:p w14:paraId="1C64AD95" w14:textId="552E0C14" w:rsidR="00171222" w:rsidRPr="000761C6" w:rsidRDefault="00171222" w:rsidP="00D3147D">
      <w:pPr>
        <w:rPr>
          <w:rFonts w:ascii="Arial" w:eastAsia="Arial" w:hAnsi="Arial" w:cs="Arial"/>
          <w:b/>
          <w:bCs/>
        </w:rPr>
      </w:pPr>
      <w:r w:rsidRPr="00493A53">
        <w:rPr>
          <w:rFonts w:ascii="Arial" w:eastAsia="Arial" w:hAnsi="Arial" w:cs="Arial"/>
          <w:b/>
          <w:bCs/>
        </w:rPr>
        <w:t xml:space="preserve">Table </w:t>
      </w:r>
      <w:r w:rsidR="00493A53" w:rsidRPr="00493A53">
        <w:rPr>
          <w:rFonts w:ascii="Arial" w:eastAsia="Arial" w:hAnsi="Arial" w:cs="Arial"/>
          <w:b/>
          <w:bCs/>
        </w:rPr>
        <w:t>2</w:t>
      </w:r>
      <w:r w:rsidR="00AD67B6">
        <w:rPr>
          <w:rFonts w:ascii="Arial" w:eastAsia="Arial" w:hAnsi="Arial" w:cs="Arial"/>
          <w:b/>
          <w:bCs/>
        </w:rPr>
        <w:t>:</w:t>
      </w:r>
      <w:r w:rsidRPr="00493A53">
        <w:rPr>
          <w:rFonts w:ascii="Arial" w:eastAsia="Arial" w:hAnsi="Arial" w:cs="Arial"/>
          <w:b/>
          <w:bCs/>
        </w:rPr>
        <w:t xml:space="preserve"> Threshold values for type of waste</w:t>
      </w:r>
    </w:p>
    <w:tbl>
      <w:tblPr>
        <w:tblW w:w="4065" w:type="pct"/>
        <w:tblCellMar>
          <w:left w:w="0" w:type="dxa"/>
          <w:right w:w="0" w:type="dxa"/>
        </w:tblCellMar>
        <w:tblLook w:val="04A0" w:firstRow="1" w:lastRow="0" w:firstColumn="1" w:lastColumn="0" w:noHBand="0" w:noVBand="1"/>
        <w:tblCaption w:val="Threshold values for type of waste"/>
        <w:tblDescription w:val="A table showing threshold values for different types of waste. The columns are Type of waste and Threshold value in tonnes. Hazardous waste has a threshold of 2 tonnes, while non-hazardous waste has a threshold of 2,000 tonnes."/>
      </w:tblPr>
      <w:tblGrid>
        <w:gridCol w:w="4147"/>
        <w:gridCol w:w="4147"/>
      </w:tblGrid>
      <w:tr w:rsidR="00171222" w:rsidRPr="000761C6" w14:paraId="61502BB2" w14:textId="77777777" w:rsidTr="00D3147D">
        <w:trPr>
          <w:trHeight w:val="564"/>
          <w:tblHeader/>
        </w:trPr>
        <w:tc>
          <w:tcPr>
            <w:tcW w:w="25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5D63DC68" w14:textId="77777777" w:rsidR="00171222" w:rsidRPr="000761C6" w:rsidRDefault="00171222" w:rsidP="00047401">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Type of waste</w:t>
            </w:r>
          </w:p>
        </w:tc>
        <w:tc>
          <w:tcPr>
            <w:tcW w:w="2500"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tcPr>
          <w:p w14:paraId="5B0B7339" w14:textId="77777777" w:rsidR="00171222" w:rsidRPr="000761C6" w:rsidRDefault="00171222" w:rsidP="00047401">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Threshold value (tonnes)</w:t>
            </w:r>
          </w:p>
        </w:tc>
      </w:tr>
      <w:tr w:rsidR="00171222" w:rsidRPr="000761C6" w14:paraId="59C015BD" w14:textId="77777777" w:rsidTr="00D3147D">
        <w:trPr>
          <w:trHeight w:val="291"/>
        </w:trPr>
        <w:tc>
          <w:tcPr>
            <w:tcW w:w="25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hideMark/>
          </w:tcPr>
          <w:p w14:paraId="5BA92B45" w14:textId="77777777" w:rsidR="00171222" w:rsidRPr="000761C6" w:rsidRDefault="00171222" w:rsidP="00047401">
            <w:pPr>
              <w:spacing w:before="120" w:after="120" w:line="240" w:lineRule="auto"/>
              <w:rPr>
                <w:rFonts w:ascii="Arial" w:eastAsia="Times New Roman" w:hAnsi="Arial" w:cs="Arial"/>
                <w:lang w:eastAsia="en-GB"/>
              </w:rPr>
            </w:pPr>
            <w:r w:rsidRPr="000761C6">
              <w:rPr>
                <w:rFonts w:ascii="Arial" w:eastAsia="Times New Roman" w:hAnsi="Arial" w:cs="Arial"/>
                <w:lang w:eastAsia="en-GB"/>
              </w:rPr>
              <w:t>Hazardous</w:t>
            </w:r>
          </w:p>
        </w:tc>
        <w:tc>
          <w:tcPr>
            <w:tcW w:w="2500"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03EDED95" w14:textId="77777777" w:rsidR="00171222" w:rsidRPr="000761C6" w:rsidRDefault="00171222" w:rsidP="00047401">
            <w:pPr>
              <w:spacing w:before="120" w:after="120" w:line="240" w:lineRule="auto"/>
              <w:rPr>
                <w:rFonts w:ascii="Arial" w:eastAsia="Times New Roman" w:hAnsi="Arial" w:cs="Arial"/>
                <w:lang w:eastAsia="en-GB"/>
              </w:rPr>
            </w:pPr>
            <w:r w:rsidRPr="000761C6">
              <w:rPr>
                <w:rFonts w:ascii="Arial" w:eastAsia="Times New Roman" w:hAnsi="Arial" w:cs="Arial"/>
                <w:lang w:eastAsia="en-GB"/>
              </w:rPr>
              <w:t>2</w:t>
            </w:r>
          </w:p>
        </w:tc>
      </w:tr>
      <w:tr w:rsidR="00171222" w:rsidRPr="000761C6" w14:paraId="75EE8939" w14:textId="77777777" w:rsidTr="00D3147D">
        <w:trPr>
          <w:trHeight w:val="277"/>
        </w:trPr>
        <w:tc>
          <w:tcPr>
            <w:tcW w:w="25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hideMark/>
          </w:tcPr>
          <w:p w14:paraId="390EDEBC" w14:textId="7C3ABD9A" w:rsidR="00171222" w:rsidRPr="000761C6" w:rsidRDefault="00171222" w:rsidP="00047401">
            <w:pPr>
              <w:spacing w:before="120" w:after="120" w:line="240" w:lineRule="auto"/>
              <w:rPr>
                <w:rFonts w:ascii="Arial" w:eastAsia="Times New Roman" w:hAnsi="Arial" w:cs="Arial"/>
                <w:lang w:eastAsia="en-GB"/>
              </w:rPr>
            </w:pPr>
            <w:r w:rsidRPr="000761C6">
              <w:rPr>
                <w:rFonts w:ascii="Arial" w:eastAsia="Times New Roman" w:hAnsi="Arial" w:cs="Arial"/>
                <w:lang w:eastAsia="en-GB"/>
              </w:rPr>
              <w:t>Non</w:t>
            </w:r>
            <w:r w:rsidR="00887146">
              <w:rPr>
                <w:rFonts w:ascii="Arial" w:eastAsia="Times New Roman" w:hAnsi="Arial" w:cs="Arial"/>
                <w:lang w:eastAsia="en-GB"/>
              </w:rPr>
              <w:t>-h</w:t>
            </w:r>
            <w:r w:rsidRPr="000761C6">
              <w:rPr>
                <w:rFonts w:ascii="Arial" w:eastAsia="Times New Roman" w:hAnsi="Arial" w:cs="Arial"/>
                <w:lang w:eastAsia="en-GB"/>
              </w:rPr>
              <w:t>azardous</w:t>
            </w:r>
          </w:p>
        </w:tc>
        <w:tc>
          <w:tcPr>
            <w:tcW w:w="2500"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0A839B6E" w14:textId="77777777" w:rsidR="00171222" w:rsidRPr="000761C6" w:rsidRDefault="00171222" w:rsidP="00047401">
            <w:pPr>
              <w:spacing w:before="120" w:after="120" w:line="240" w:lineRule="auto"/>
              <w:rPr>
                <w:rFonts w:ascii="Arial" w:eastAsia="Times New Roman" w:hAnsi="Arial" w:cs="Arial"/>
                <w:lang w:eastAsia="en-GB"/>
              </w:rPr>
            </w:pPr>
            <w:r w:rsidRPr="000761C6">
              <w:rPr>
                <w:rFonts w:ascii="Arial" w:eastAsia="Times New Roman" w:hAnsi="Arial" w:cs="Arial"/>
                <w:lang w:eastAsia="en-GB"/>
              </w:rPr>
              <w:t>2,000</w:t>
            </w:r>
          </w:p>
        </w:tc>
      </w:tr>
    </w:tbl>
    <w:p w14:paraId="5B134DBC" w14:textId="77777777" w:rsidR="00171222" w:rsidRPr="000761C6" w:rsidRDefault="00171222" w:rsidP="00171222">
      <w:pPr>
        <w:rPr>
          <w:rFonts w:ascii="Arial" w:eastAsia="Arial" w:hAnsi="Arial" w:cs="Arial"/>
        </w:rPr>
      </w:pPr>
    </w:p>
    <w:p w14:paraId="0E9A1338" w14:textId="77777777" w:rsidR="00171222" w:rsidRPr="000761C6" w:rsidRDefault="00171222" w:rsidP="00171222">
      <w:pPr>
        <w:rPr>
          <w:rFonts w:ascii="Arial" w:eastAsia="Arial" w:hAnsi="Arial" w:cs="Arial"/>
          <w:color w:val="3C4741" w:themeColor="text1"/>
        </w:rPr>
      </w:pPr>
      <w:r w:rsidRPr="000761C6">
        <w:rPr>
          <w:rFonts w:ascii="Arial" w:eastAsia="Arial" w:hAnsi="Arial" w:cs="Arial"/>
        </w:rPr>
        <w:t>For each type of waste, the deciding factor on whether to report is the total mass transferred off site during the reporting year; the waste may have been split between different treatment facilities or countries, and been handled in different ways</w:t>
      </w:r>
      <w:r w:rsidRPr="000761C6">
        <w:rPr>
          <w:rFonts w:ascii="Arial" w:eastAsia="Arial" w:hAnsi="Arial" w:cs="Arial"/>
          <w:color w:val="3C4741" w:themeColor="text1"/>
        </w:rPr>
        <w:t>.</w:t>
      </w:r>
    </w:p>
    <w:p w14:paraId="47E010BA" w14:textId="77777777" w:rsidR="00171222" w:rsidRPr="000761C6" w:rsidRDefault="00171222" w:rsidP="00171222">
      <w:pPr>
        <w:jc w:val="both"/>
        <w:rPr>
          <w:rFonts w:ascii="Arial" w:eastAsia="Arial" w:hAnsi="Arial" w:cs="Arial"/>
          <w:b/>
          <w:bCs/>
        </w:rPr>
      </w:pPr>
      <w:r w:rsidRPr="000761C6">
        <w:rPr>
          <w:rFonts w:ascii="Arial" w:eastAsia="Arial" w:hAnsi="Arial" w:cs="Arial"/>
          <w:b/>
          <w:bCs/>
        </w:rPr>
        <w:t>Completing the form</w:t>
      </w:r>
    </w:p>
    <w:p w14:paraId="79EE910C" w14:textId="77777777" w:rsidR="00171222" w:rsidRPr="000761C6" w:rsidRDefault="00171222" w:rsidP="00171222">
      <w:pPr>
        <w:rPr>
          <w:rFonts w:ascii="Arial" w:eastAsia="Arial" w:hAnsi="Arial" w:cs="Arial"/>
        </w:rPr>
      </w:pPr>
      <w:r w:rsidRPr="000761C6">
        <w:rPr>
          <w:rFonts w:ascii="Arial" w:eastAsia="Arial" w:hAnsi="Arial" w:cs="Arial"/>
        </w:rPr>
        <w:t xml:space="preserve">Data from the previous reporting cycle is pre-filled in the “Waste Transfers” tab, including totals by type and treatment. Update this information for the current period, providing details for all listed types and treatments. </w:t>
      </w:r>
    </w:p>
    <w:p w14:paraId="503F85A0" w14:textId="77777777" w:rsidR="00171222" w:rsidRPr="000761C6" w:rsidRDefault="00171222" w:rsidP="000F7CF2">
      <w:pPr>
        <w:pStyle w:val="ListParagraph"/>
        <w:numPr>
          <w:ilvl w:val="0"/>
          <w:numId w:val="19"/>
        </w:numPr>
        <w:spacing w:after="160"/>
        <w:rPr>
          <w:rFonts w:ascii="Arial" w:eastAsia="Arial" w:hAnsi="Arial" w:cs="Arial"/>
        </w:rPr>
      </w:pPr>
      <w:r w:rsidRPr="000761C6">
        <w:rPr>
          <w:rFonts w:ascii="Arial" w:eastAsia="Arial" w:hAnsi="Arial" w:cs="Arial"/>
          <w:b/>
          <w:bCs/>
        </w:rPr>
        <w:t>New Facilities</w:t>
      </w:r>
      <w:r w:rsidRPr="000761C6">
        <w:rPr>
          <w:rFonts w:ascii="Arial" w:eastAsia="Arial" w:hAnsi="Arial" w:cs="Arial"/>
        </w:rPr>
        <w:t>: If your facility is new to SPRI, this tab will be populated with all four combinations of type/treatment. Please leave blank any which are not relevant.</w:t>
      </w:r>
    </w:p>
    <w:p w14:paraId="2FF6262A" w14:textId="77777777" w:rsidR="00171222" w:rsidRPr="000761C6" w:rsidRDefault="00171222" w:rsidP="000F7CF2">
      <w:pPr>
        <w:pStyle w:val="ListParagraph"/>
        <w:numPr>
          <w:ilvl w:val="0"/>
          <w:numId w:val="19"/>
        </w:numPr>
        <w:spacing w:after="160"/>
        <w:rPr>
          <w:rFonts w:ascii="Arial" w:eastAsia="Arial" w:hAnsi="Arial" w:cs="Arial"/>
        </w:rPr>
      </w:pPr>
      <w:r w:rsidRPr="000761C6">
        <w:rPr>
          <w:rFonts w:ascii="Arial" w:eastAsia="Arial" w:hAnsi="Arial" w:cs="Arial"/>
          <w:b/>
          <w:bCs/>
        </w:rPr>
        <w:t>New Waste Types or Treatments</w:t>
      </w:r>
      <w:r w:rsidRPr="000761C6">
        <w:rPr>
          <w:rFonts w:ascii="Arial" w:eastAsia="Arial" w:hAnsi="Arial" w:cs="Arial"/>
        </w:rPr>
        <w:t>: If the total transferred exceeds the threshold for the first time or includes new types/treatments, add the required information in new rows.</w:t>
      </w:r>
    </w:p>
    <w:p w14:paraId="1122E756" w14:textId="77777777" w:rsidR="00171222" w:rsidRPr="000761C6" w:rsidRDefault="00171222" w:rsidP="00171222">
      <w:pPr>
        <w:rPr>
          <w:rFonts w:ascii="Arial" w:eastAsia="Arial" w:hAnsi="Arial" w:cs="Arial"/>
        </w:rPr>
      </w:pPr>
      <w:r w:rsidRPr="000761C6">
        <w:rPr>
          <w:rFonts w:ascii="Arial" w:eastAsia="Arial" w:hAnsi="Arial" w:cs="Arial"/>
          <w:b/>
          <w:bCs/>
        </w:rPr>
        <w:t>Required information for each waste transfer</w:t>
      </w:r>
    </w:p>
    <w:p w14:paraId="03118C10" w14:textId="77A4AB69" w:rsidR="00171222" w:rsidRPr="000761C6" w:rsidRDefault="00171222" w:rsidP="00171222">
      <w:pPr>
        <w:rPr>
          <w:rFonts w:ascii="Arial" w:eastAsia="Arial" w:hAnsi="Arial" w:cs="Arial"/>
        </w:rPr>
      </w:pPr>
      <w:r w:rsidRPr="000761C6">
        <w:rPr>
          <w:rFonts w:ascii="Arial" w:eastAsia="Arial" w:hAnsi="Arial" w:cs="Arial"/>
        </w:rPr>
        <w:t xml:space="preserve">For all transfers listed you must provide full information as outlined </w:t>
      </w:r>
      <w:r w:rsidR="005A46A9">
        <w:rPr>
          <w:rFonts w:ascii="Arial" w:eastAsia="Arial" w:hAnsi="Arial" w:cs="Arial"/>
        </w:rPr>
        <w:t>below</w:t>
      </w:r>
      <w:r w:rsidRPr="000761C6">
        <w:rPr>
          <w:rFonts w:ascii="Arial" w:eastAsia="Arial" w:hAnsi="Arial" w:cs="Arial"/>
        </w:rPr>
        <w:t>. Please refer to the detailed guidance for your type of site for specific examples.</w:t>
      </w:r>
    </w:p>
    <w:p w14:paraId="45C99C37" w14:textId="77777777" w:rsidR="00FD6C30" w:rsidRPr="000761C6" w:rsidRDefault="00FD6C30" w:rsidP="00171222">
      <w:pPr>
        <w:rPr>
          <w:rFonts w:ascii="Arial" w:eastAsia="Arial" w:hAnsi="Arial" w:cs="Arial"/>
        </w:rPr>
      </w:pPr>
    </w:p>
    <w:p w14:paraId="5336EFAB" w14:textId="3809762D" w:rsidR="00171222" w:rsidRPr="000761C6" w:rsidRDefault="00171222" w:rsidP="00171222">
      <w:pPr>
        <w:rPr>
          <w:rFonts w:ascii="Arial" w:eastAsia="Arial" w:hAnsi="Arial" w:cs="Arial"/>
          <w:b/>
          <w:bCs/>
        </w:rPr>
      </w:pPr>
      <w:r w:rsidRPr="000761C6">
        <w:rPr>
          <w:rFonts w:ascii="Arial" w:eastAsia="Arial" w:hAnsi="Arial" w:cs="Arial"/>
          <w:b/>
          <w:bCs/>
        </w:rPr>
        <w:t xml:space="preserve">Table </w:t>
      </w:r>
      <w:r w:rsidR="00887146">
        <w:rPr>
          <w:rFonts w:ascii="Arial" w:eastAsia="Arial" w:hAnsi="Arial" w:cs="Arial"/>
          <w:b/>
          <w:bCs/>
        </w:rPr>
        <w:t>3</w:t>
      </w:r>
      <w:r w:rsidR="00AD67B6">
        <w:rPr>
          <w:rFonts w:ascii="Arial" w:eastAsia="Arial" w:hAnsi="Arial" w:cs="Arial"/>
          <w:b/>
          <w:bCs/>
        </w:rPr>
        <w:t>:</w:t>
      </w:r>
      <w:r w:rsidRPr="000761C6">
        <w:rPr>
          <w:rFonts w:ascii="Arial" w:eastAsia="Arial" w:hAnsi="Arial" w:cs="Arial"/>
          <w:b/>
          <w:bCs/>
        </w:rPr>
        <w:t xml:space="preserve"> List of field types for waste and required inputs</w:t>
      </w:r>
    </w:p>
    <w:tbl>
      <w:tblPr>
        <w:tblW w:w="5000" w:type="pct"/>
        <w:tblLayout w:type="fixed"/>
        <w:tblCellMar>
          <w:left w:w="0" w:type="dxa"/>
          <w:right w:w="0" w:type="dxa"/>
        </w:tblCellMar>
        <w:tblLook w:val="04A0" w:firstRow="1" w:lastRow="0" w:firstColumn="1" w:lastColumn="0" w:noHBand="0" w:noVBand="1"/>
        <w:tblCaption w:val="List of field types for waste and required inputs."/>
        <w:tblDescription w:val="A table explaining how to complete the return form fields. The columns are: Name Field, Field Type, and What should you provide."/>
      </w:tblPr>
      <w:tblGrid>
        <w:gridCol w:w="2826"/>
        <w:gridCol w:w="2834"/>
        <w:gridCol w:w="4542"/>
      </w:tblGrid>
      <w:tr w:rsidR="00171222" w:rsidRPr="000761C6" w14:paraId="387819BE" w14:textId="77777777">
        <w:trPr>
          <w:trHeight w:val="636"/>
          <w:tblHeader/>
        </w:trPr>
        <w:tc>
          <w:tcPr>
            <w:tcW w:w="1385" w:type="pct"/>
            <w:tcBorders>
              <w:top w:val="single" w:sz="8" w:space="0" w:color="auto"/>
              <w:left w:val="single" w:sz="8" w:space="0" w:color="auto"/>
              <w:bottom w:val="single" w:sz="8" w:space="0" w:color="auto"/>
              <w:right w:val="single" w:sz="8" w:space="0" w:color="auto"/>
            </w:tcBorders>
            <w:shd w:val="clear" w:color="auto" w:fill="016574" w:themeFill="accent6"/>
            <w:tcMar>
              <w:top w:w="0" w:type="dxa"/>
              <w:left w:w="108" w:type="dxa"/>
              <w:bottom w:w="0" w:type="dxa"/>
              <w:right w:w="108" w:type="dxa"/>
            </w:tcMar>
            <w:vAlign w:val="center"/>
          </w:tcPr>
          <w:p w14:paraId="7D955341" w14:textId="77777777" w:rsidR="00171222" w:rsidRPr="000761C6" w:rsidRDefault="00171222" w:rsidP="00A51B17">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Name Field</w:t>
            </w:r>
          </w:p>
        </w:tc>
        <w:tc>
          <w:tcPr>
            <w:tcW w:w="1389"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tcPr>
          <w:p w14:paraId="64A7D72D" w14:textId="77777777" w:rsidR="00171222" w:rsidRPr="000761C6" w:rsidRDefault="00171222" w:rsidP="00A51B17">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Field Type</w:t>
            </w:r>
          </w:p>
        </w:tc>
        <w:tc>
          <w:tcPr>
            <w:tcW w:w="2226"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tcPr>
          <w:p w14:paraId="15F6CF36" w14:textId="77777777" w:rsidR="00171222" w:rsidRPr="000761C6" w:rsidRDefault="00171222" w:rsidP="00A51B17">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What should you provide?</w:t>
            </w:r>
          </w:p>
        </w:tc>
      </w:tr>
      <w:tr w:rsidR="00171222" w:rsidRPr="000761C6" w14:paraId="474F15A2" w14:textId="77777777">
        <w:trPr>
          <w:trHeight w:val="328"/>
        </w:trPr>
        <w:tc>
          <w:tcPr>
            <w:tcW w:w="138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28060AB" w14:textId="77777777" w:rsidR="00171222" w:rsidRPr="000761C6" w:rsidRDefault="00171222" w:rsidP="00A51B17">
            <w:pPr>
              <w:spacing w:before="120" w:after="120"/>
              <w:rPr>
                <w:rFonts w:ascii="Arial" w:hAnsi="Arial" w:cs="Arial"/>
              </w:rPr>
            </w:pPr>
            <w:r w:rsidRPr="000761C6">
              <w:rPr>
                <w:rFonts w:ascii="Arial" w:hAnsi="Arial" w:cs="Arial"/>
              </w:rPr>
              <w:t>Measurement type</w:t>
            </w:r>
          </w:p>
          <w:p w14:paraId="4209675F" w14:textId="77777777" w:rsidR="00171222" w:rsidRPr="000761C6" w:rsidRDefault="00171222" w:rsidP="00A51B17">
            <w:pPr>
              <w:spacing w:before="120" w:after="120"/>
              <w:rPr>
                <w:rFonts w:ascii="Arial" w:eastAsia="Times New Roman" w:hAnsi="Arial" w:cs="Arial"/>
                <w:lang w:eastAsia="en-GB"/>
              </w:rPr>
            </w:pPr>
            <w:r w:rsidRPr="000761C6">
              <w:rPr>
                <w:rFonts w:ascii="Arial" w:hAnsi="Arial" w:cs="Arial"/>
              </w:rPr>
              <w:t>(M, C or E)</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DCF8D09" w14:textId="77777777" w:rsidR="00171222" w:rsidRPr="000761C6" w:rsidRDefault="00171222" w:rsidP="00A51B17">
            <w:pPr>
              <w:spacing w:before="120" w:after="120"/>
              <w:rPr>
                <w:rFonts w:ascii="Arial" w:eastAsia="Times New Roman" w:hAnsi="Arial" w:cs="Arial"/>
                <w:lang w:eastAsia="en-GB"/>
              </w:rPr>
            </w:pPr>
            <w:r w:rsidRPr="000761C6">
              <w:rPr>
                <w:rFonts w:ascii="Arial" w:hAnsi="Arial" w:cs="Arial"/>
              </w:rPr>
              <w:t>Drop down</w:t>
            </w:r>
          </w:p>
        </w:tc>
        <w:tc>
          <w:tcPr>
            <w:tcW w:w="2226"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E629732" w14:textId="77777777" w:rsidR="00171222" w:rsidRPr="000761C6" w:rsidRDefault="00171222" w:rsidP="00A51B17">
            <w:pPr>
              <w:spacing w:before="120" w:after="120"/>
              <w:rPr>
                <w:rFonts w:ascii="Arial" w:eastAsia="Times New Roman" w:hAnsi="Arial" w:cs="Arial"/>
                <w:lang w:eastAsia="en-GB"/>
              </w:rPr>
            </w:pPr>
            <w:r w:rsidRPr="000761C6">
              <w:rPr>
                <w:rFonts w:ascii="Arial" w:eastAsia="Times New Roman" w:hAnsi="Arial" w:cs="Arial"/>
                <w:lang w:eastAsia="en-GB"/>
              </w:rPr>
              <w:t xml:space="preserve">Indicate if the value is Measured, Calculated or Estimated. Where your </w:t>
            </w:r>
            <w:r w:rsidRPr="000761C6">
              <w:rPr>
                <w:rFonts w:ascii="Arial" w:eastAsia="Times New Roman" w:hAnsi="Arial" w:cs="Arial"/>
                <w:lang w:eastAsia="en-GB"/>
              </w:rPr>
              <w:lastRenderedPageBreak/>
              <w:t>data is obtained using weighing records report “Measured”.</w:t>
            </w:r>
          </w:p>
        </w:tc>
      </w:tr>
      <w:tr w:rsidR="00171222" w:rsidRPr="000761C6" w14:paraId="53310F18" w14:textId="77777777">
        <w:trPr>
          <w:trHeight w:val="312"/>
        </w:trPr>
        <w:tc>
          <w:tcPr>
            <w:tcW w:w="138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FFDB1BB" w14:textId="77777777" w:rsidR="00171222" w:rsidRPr="000761C6" w:rsidRDefault="00171222" w:rsidP="00A51B17">
            <w:pPr>
              <w:spacing w:before="120" w:after="120"/>
              <w:rPr>
                <w:rFonts w:ascii="Arial" w:eastAsia="Times New Roman" w:hAnsi="Arial" w:cs="Arial"/>
                <w:lang w:eastAsia="en-GB"/>
              </w:rPr>
            </w:pPr>
            <w:r w:rsidRPr="000761C6">
              <w:rPr>
                <w:rFonts w:ascii="Arial" w:hAnsi="Arial" w:cs="Arial"/>
              </w:rPr>
              <w:lastRenderedPageBreak/>
              <w:t>Method type</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2983086" w14:textId="77777777" w:rsidR="00171222" w:rsidRPr="000761C6" w:rsidRDefault="00171222" w:rsidP="00A51B17">
            <w:pPr>
              <w:spacing w:before="120" w:after="120"/>
              <w:rPr>
                <w:rFonts w:ascii="Arial" w:hAnsi="Arial" w:cs="Arial"/>
              </w:rPr>
            </w:pPr>
            <w:r w:rsidRPr="000761C6">
              <w:rPr>
                <w:rFonts w:ascii="Arial" w:hAnsi="Arial" w:cs="Arial"/>
              </w:rPr>
              <w:t>Drop down</w:t>
            </w:r>
          </w:p>
          <w:p w14:paraId="238A3323" w14:textId="77777777" w:rsidR="00171222" w:rsidRPr="000761C6" w:rsidRDefault="00171222" w:rsidP="00A51B17">
            <w:pPr>
              <w:spacing w:before="120" w:after="120"/>
              <w:rPr>
                <w:rFonts w:ascii="Arial" w:eastAsia="Times New Roman" w:hAnsi="Arial" w:cs="Arial"/>
                <w:lang w:eastAsia="en-GB"/>
              </w:rPr>
            </w:pPr>
            <w:r w:rsidRPr="000761C6">
              <w:rPr>
                <w:rFonts w:ascii="Arial" w:hAnsi="Arial" w:cs="Arial"/>
              </w:rPr>
              <w:t>(pre-filled)</w:t>
            </w:r>
          </w:p>
        </w:tc>
        <w:tc>
          <w:tcPr>
            <w:tcW w:w="2226"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7D890E0" w14:textId="77777777" w:rsidR="00171222" w:rsidRPr="000761C6" w:rsidRDefault="00171222" w:rsidP="00A51B17">
            <w:pPr>
              <w:spacing w:before="120" w:after="120"/>
              <w:rPr>
                <w:rFonts w:ascii="Arial" w:eastAsia="Times New Roman" w:hAnsi="Arial" w:cs="Arial"/>
                <w:lang w:eastAsia="en-GB"/>
              </w:rPr>
            </w:pPr>
            <w:r w:rsidRPr="000761C6">
              <w:rPr>
                <w:rFonts w:ascii="Arial" w:eastAsia="Times New Roman" w:hAnsi="Arial" w:cs="Arial"/>
                <w:lang w:eastAsia="en-GB"/>
              </w:rPr>
              <w:t>Use the option which best matches the method you used to produce your emission value.</w:t>
            </w:r>
          </w:p>
          <w:p w14:paraId="1A3A8C9C" w14:textId="77777777" w:rsidR="00171222" w:rsidRPr="000761C6" w:rsidRDefault="00171222" w:rsidP="00A51B17">
            <w:pPr>
              <w:spacing w:before="120" w:after="120"/>
              <w:rPr>
                <w:rFonts w:ascii="Arial" w:eastAsia="Times New Roman" w:hAnsi="Arial" w:cs="Arial"/>
                <w:lang w:eastAsia="en-GB"/>
              </w:rPr>
            </w:pPr>
            <w:r w:rsidRPr="000761C6">
              <w:rPr>
                <w:rFonts w:ascii="Arial" w:eastAsia="Times New Roman" w:hAnsi="Arial" w:cs="Arial"/>
                <w:lang w:eastAsia="en-GB"/>
              </w:rPr>
              <w:t>Where available the method must include the UK or international quality standard reference number(s).</w:t>
            </w:r>
          </w:p>
        </w:tc>
      </w:tr>
      <w:tr w:rsidR="00171222" w:rsidRPr="000761C6" w14:paraId="15231B1F" w14:textId="77777777">
        <w:trPr>
          <w:trHeight w:val="312"/>
        </w:trPr>
        <w:tc>
          <w:tcPr>
            <w:tcW w:w="138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C1CDE11" w14:textId="77777777" w:rsidR="00171222" w:rsidRPr="000761C6" w:rsidRDefault="00171222" w:rsidP="00A51B17">
            <w:pPr>
              <w:spacing w:before="120" w:after="120"/>
              <w:rPr>
                <w:rFonts w:ascii="Arial" w:hAnsi="Arial" w:cs="Arial"/>
              </w:rPr>
            </w:pPr>
            <w:r w:rsidRPr="000761C6">
              <w:rPr>
                <w:rFonts w:ascii="Arial" w:hAnsi="Arial" w:cs="Arial"/>
              </w:rPr>
              <w:t>Method description</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A7FFD8E" w14:textId="77777777" w:rsidR="00171222" w:rsidRPr="000761C6" w:rsidRDefault="00171222" w:rsidP="00A51B17">
            <w:pPr>
              <w:spacing w:before="120" w:after="120"/>
              <w:rPr>
                <w:rFonts w:ascii="Arial" w:hAnsi="Arial" w:cs="Arial"/>
              </w:rPr>
            </w:pPr>
            <w:r w:rsidRPr="000761C6">
              <w:rPr>
                <w:rFonts w:ascii="Arial" w:hAnsi="Arial" w:cs="Arial"/>
              </w:rPr>
              <w:t>Free text (unlimited)</w:t>
            </w:r>
          </w:p>
        </w:tc>
        <w:tc>
          <w:tcPr>
            <w:tcW w:w="2226"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B2F0016" w14:textId="77777777" w:rsidR="00171222" w:rsidRPr="000761C6" w:rsidRDefault="00171222" w:rsidP="00A51B17">
            <w:pPr>
              <w:spacing w:before="120" w:after="120"/>
              <w:rPr>
                <w:rFonts w:ascii="Arial" w:hAnsi="Arial" w:cs="Arial"/>
              </w:rPr>
            </w:pPr>
            <w:r w:rsidRPr="000761C6">
              <w:rPr>
                <w:rFonts w:ascii="Arial" w:hAnsi="Arial" w:cs="Arial"/>
              </w:rPr>
              <w:t>Explain how you produced the emission value, including any calculations. More detail helps validate your data and reduces follow-up inquiries.</w:t>
            </w:r>
          </w:p>
        </w:tc>
      </w:tr>
      <w:tr w:rsidR="00171222" w:rsidRPr="000761C6" w14:paraId="6F8C5691" w14:textId="77777777">
        <w:trPr>
          <w:trHeight w:val="312"/>
        </w:trPr>
        <w:tc>
          <w:tcPr>
            <w:tcW w:w="138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ED4208A" w14:textId="77777777" w:rsidR="00171222" w:rsidRPr="000761C6" w:rsidRDefault="00171222" w:rsidP="00A51B17">
            <w:pPr>
              <w:spacing w:before="120" w:after="120"/>
              <w:rPr>
                <w:rFonts w:ascii="Arial" w:eastAsia="Times New Roman" w:hAnsi="Arial" w:cs="Arial"/>
                <w:lang w:eastAsia="en-GB"/>
              </w:rPr>
            </w:pPr>
            <w:r w:rsidRPr="000761C6">
              <w:rPr>
                <w:rFonts w:ascii="Arial" w:eastAsia="Arial" w:hAnsi="Arial" w:cs="Arial"/>
              </w:rPr>
              <w:t>Value (tonnes)</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AF15BC0" w14:textId="77777777" w:rsidR="00171222" w:rsidRPr="000761C6" w:rsidRDefault="00171222" w:rsidP="00A51B17">
            <w:pPr>
              <w:spacing w:before="120" w:after="120"/>
              <w:rPr>
                <w:rFonts w:ascii="Arial" w:eastAsia="Times New Roman" w:hAnsi="Arial" w:cs="Arial"/>
                <w:lang w:eastAsia="en-GB"/>
              </w:rPr>
            </w:pPr>
            <w:r w:rsidRPr="000761C6">
              <w:rPr>
                <w:rFonts w:ascii="Arial" w:eastAsia="Arial" w:hAnsi="Arial" w:cs="Arial"/>
              </w:rPr>
              <w:t>Number</w:t>
            </w:r>
          </w:p>
        </w:tc>
        <w:tc>
          <w:tcPr>
            <w:tcW w:w="2226"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85993EB" w14:textId="77777777" w:rsidR="00171222" w:rsidRPr="000761C6" w:rsidRDefault="00171222" w:rsidP="00A51B17">
            <w:pPr>
              <w:spacing w:before="120" w:after="120"/>
              <w:rPr>
                <w:rFonts w:ascii="Arial" w:eastAsia="Times New Roman" w:hAnsi="Arial" w:cs="Arial"/>
                <w:lang w:eastAsia="en-GB"/>
              </w:rPr>
            </w:pPr>
            <w:r w:rsidRPr="000761C6">
              <w:rPr>
                <w:rFonts w:ascii="Arial" w:eastAsia="Arial" w:hAnsi="Arial" w:cs="Arial"/>
              </w:rPr>
              <w:t>Give values as normal wet waste in tonnes, to 3 significant figures.</w:t>
            </w:r>
          </w:p>
        </w:tc>
      </w:tr>
      <w:tr w:rsidR="00171222" w:rsidRPr="000761C6" w14:paraId="364FB9F1" w14:textId="77777777">
        <w:trPr>
          <w:trHeight w:val="312"/>
        </w:trPr>
        <w:tc>
          <w:tcPr>
            <w:tcW w:w="138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5E1DB5A" w14:textId="77777777" w:rsidR="00171222" w:rsidRPr="000761C6" w:rsidRDefault="00171222" w:rsidP="00A51B17">
            <w:pPr>
              <w:spacing w:before="120" w:after="120"/>
              <w:rPr>
                <w:rFonts w:ascii="Arial" w:eastAsia="Times New Roman" w:hAnsi="Arial" w:cs="Arial"/>
                <w:lang w:eastAsia="en-GB"/>
              </w:rPr>
            </w:pPr>
            <w:r w:rsidRPr="000761C6">
              <w:rPr>
                <w:rFonts w:ascii="Arial" w:eastAsia="Arial" w:hAnsi="Arial" w:cs="Arial"/>
              </w:rPr>
              <w:t>Qualification</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4A91470" w14:textId="77777777" w:rsidR="00171222" w:rsidRPr="000761C6" w:rsidRDefault="00171222" w:rsidP="00A51B17">
            <w:pPr>
              <w:spacing w:before="120" w:after="120"/>
              <w:rPr>
                <w:rFonts w:ascii="Arial" w:eastAsia="Times New Roman" w:hAnsi="Arial" w:cs="Arial"/>
                <w:lang w:eastAsia="en-GB"/>
              </w:rPr>
            </w:pPr>
            <w:r w:rsidRPr="000761C6">
              <w:rPr>
                <w:rFonts w:ascii="Arial" w:eastAsia="Arial" w:hAnsi="Arial" w:cs="Arial"/>
              </w:rPr>
              <w:t>Free text (unlimited)</w:t>
            </w:r>
          </w:p>
        </w:tc>
        <w:tc>
          <w:tcPr>
            <w:tcW w:w="2226"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581F990" w14:textId="77777777" w:rsidR="00171222" w:rsidRPr="000761C6" w:rsidRDefault="00171222" w:rsidP="00A51B17">
            <w:pPr>
              <w:spacing w:before="120" w:after="120"/>
              <w:rPr>
                <w:rFonts w:ascii="Arial" w:eastAsia="Times New Roman" w:hAnsi="Arial" w:cs="Arial"/>
                <w:lang w:eastAsia="en-GB"/>
              </w:rPr>
            </w:pPr>
            <w:r w:rsidRPr="000761C6">
              <w:rPr>
                <w:rFonts w:ascii="Arial" w:eastAsia="Arial" w:hAnsi="Arial" w:cs="Arial"/>
              </w:rPr>
              <w:t>Explain any differences from the previous year's data, especially if flagged by check fields. More information here helps us validate your data and reduces the likelihood of us having to contact you for clarification.</w:t>
            </w:r>
          </w:p>
        </w:tc>
      </w:tr>
    </w:tbl>
    <w:p w14:paraId="2B9D27F8" w14:textId="77777777" w:rsidR="00171222" w:rsidRPr="000761C6" w:rsidRDefault="00171222" w:rsidP="00171222">
      <w:pPr>
        <w:ind w:firstLine="720"/>
        <w:rPr>
          <w:rFonts w:ascii="Arial" w:eastAsia="Arial" w:hAnsi="Arial" w:cs="Arial"/>
          <w:color w:val="3C4741" w:themeColor="text1"/>
        </w:rPr>
      </w:pPr>
    </w:p>
    <w:p w14:paraId="471331A1" w14:textId="77777777" w:rsidR="00171222" w:rsidRPr="000761C6" w:rsidRDefault="00171222" w:rsidP="00171222">
      <w:pPr>
        <w:rPr>
          <w:rFonts w:ascii="Arial" w:hAnsi="Arial" w:cs="Arial"/>
          <w:lang w:eastAsia="en-GB"/>
        </w:rPr>
      </w:pPr>
      <w:r w:rsidRPr="000761C6">
        <w:rPr>
          <w:rFonts w:ascii="Arial" w:eastAsia="Arial" w:hAnsi="Arial" w:cs="Arial"/>
        </w:rPr>
        <w:t xml:space="preserve">If any hazardous waste was transferred outside the UK, you must provide details of the waste destination (name and address of recoverer/disposer and the address of the actual site of recovery/disposal). Complete the </w:t>
      </w:r>
      <w:r w:rsidRPr="000761C6">
        <w:rPr>
          <w:rFonts w:ascii="Arial" w:eastAsia="Arial" w:hAnsi="Arial" w:cs="Arial"/>
          <w:i/>
          <w:iCs/>
        </w:rPr>
        <w:t>Outside UK waste transfers</w:t>
      </w:r>
      <w:r w:rsidRPr="000761C6">
        <w:rPr>
          <w:rFonts w:ascii="Arial" w:eastAsia="Arial" w:hAnsi="Arial" w:cs="Arial"/>
        </w:rPr>
        <w:t xml:space="preserve"> section of the Return information and we will contact you to collect the detailed information.</w:t>
      </w:r>
    </w:p>
    <w:p w14:paraId="03780B6A" w14:textId="1BCE5418" w:rsidR="0095710C" w:rsidRDefault="0095710C" w:rsidP="00784506">
      <w:pPr>
        <w:spacing w:after="240"/>
        <w:ind w:left="-5"/>
      </w:pPr>
    </w:p>
    <w:p w14:paraId="2F5AA252" w14:textId="77777777" w:rsidR="0095710C" w:rsidRDefault="0095710C" w:rsidP="00784506">
      <w:pPr>
        <w:spacing w:after="240"/>
        <w:ind w:left="-5"/>
      </w:pPr>
      <w:r>
        <w:lastRenderedPageBreak/>
        <w:t>Any transfer of waste off-site to a third party is covered by the Duty of Care provisions of the Environmental Protection Act 1990. This includes the requirement to describe the waste and record the quantity. You should therefore use data generated in compliance with Duty of Care requirements to complete the SPRI return.</w:t>
      </w:r>
    </w:p>
    <w:p w14:paraId="43120233" w14:textId="0A9D02C2" w:rsidR="0095710C" w:rsidRDefault="0095710C" w:rsidP="00784506">
      <w:pPr>
        <w:spacing w:after="240"/>
        <w:ind w:left="-5"/>
      </w:pPr>
      <w:r>
        <w:t>If tankered waste is to be further processed, such as, dewatering of oily waste by a specialist waste contractor, it should be recorded within this Section. However, where tankered waste is destined to be treated at an Urban Waste Water Treatment Plant (UWWTP) out with your site it should be recorded with “Waste Water”.</w:t>
      </w:r>
    </w:p>
    <w:p w14:paraId="24EB3346" w14:textId="75CAC8E8" w:rsidR="0095710C" w:rsidRDefault="0095710C" w:rsidP="00784506">
      <w:pPr>
        <w:spacing w:after="240"/>
        <w:ind w:left="-5"/>
      </w:pPr>
      <w:r>
        <w:t xml:space="preserve">In general terms if the material is going for recycling, or reuse, in some way it should be considered as </w:t>
      </w:r>
      <w:r w:rsidRPr="009946E2">
        <w:rPr>
          <w:b/>
          <w:bCs/>
        </w:rPr>
        <w:t>recovery</w:t>
      </w:r>
      <w:r>
        <w:t xml:space="preserve">, if the material is going for incineration or landfill it should be considered as </w:t>
      </w:r>
      <w:r w:rsidRPr="009946E2">
        <w:rPr>
          <w:b/>
          <w:bCs/>
        </w:rPr>
        <w:t>disposal</w:t>
      </w:r>
      <w:r>
        <w:t>.</w:t>
      </w:r>
    </w:p>
    <w:p w14:paraId="6E1AC89D" w14:textId="77777777" w:rsidR="0095710C" w:rsidRDefault="0095710C" w:rsidP="0095710C">
      <w:pPr>
        <w:pStyle w:val="Heading3"/>
        <w:ind w:left="-5"/>
      </w:pPr>
      <w:r>
        <w:t>Non-hazardous Wastes</w:t>
      </w:r>
    </w:p>
    <w:p w14:paraId="148F141E" w14:textId="77777777" w:rsidR="0095710C" w:rsidRDefault="0095710C" w:rsidP="00784506">
      <w:pPr>
        <w:spacing w:after="240"/>
        <w:ind w:left="-5"/>
      </w:pPr>
      <w:r>
        <w:t>For non-hazardous waste you should have paperwork (a transfer note) from the organisation collecting the materials.</w:t>
      </w:r>
    </w:p>
    <w:p w14:paraId="500377B9" w14:textId="77777777" w:rsidR="0095710C" w:rsidRDefault="0095710C" w:rsidP="0095710C">
      <w:pPr>
        <w:pStyle w:val="Heading3"/>
        <w:ind w:left="-5"/>
      </w:pPr>
      <w:r>
        <w:t>Hazardous Wastes</w:t>
      </w:r>
    </w:p>
    <w:p w14:paraId="3014D038" w14:textId="77777777" w:rsidR="0095710C" w:rsidRDefault="0095710C" w:rsidP="00784506">
      <w:pPr>
        <w:spacing w:after="240"/>
        <w:ind w:left="-5"/>
      </w:pPr>
      <w:r>
        <w:t>Hazardous waste is often described as “special” waste and includes oils, asbestos and certain chemicals. To remove these materials from site you will have needed to use special paperwork (a special waste consignment note). Details of quantities removed and the disposal site should be on this paperwork.</w:t>
      </w:r>
    </w:p>
    <w:p w14:paraId="4E5C74A0" w14:textId="12922423" w:rsidR="0082519E" w:rsidRDefault="0095710C" w:rsidP="00991E79">
      <w:pPr>
        <w:spacing w:after="240"/>
        <w:ind w:left="-5"/>
      </w:pPr>
      <w:r>
        <w:rPr>
          <w:rFonts w:ascii="Arial" w:eastAsia="Arial" w:hAnsi="Arial" w:cs="Arial"/>
          <w:b/>
        </w:rPr>
        <w:t xml:space="preserve">Please Note: </w:t>
      </w:r>
      <w:r>
        <w:t>Where the disposal site for hazardous wastes is outwith the UK, the name and address of the recipient should be entered into your SPRI return.</w:t>
      </w:r>
    </w:p>
    <w:p w14:paraId="6B8DD21E" w14:textId="77777777" w:rsidR="00FE53E9" w:rsidRDefault="00FE53E9" w:rsidP="00991E79">
      <w:pPr>
        <w:spacing w:after="240"/>
        <w:ind w:left="-5"/>
      </w:pPr>
    </w:p>
    <w:p w14:paraId="42C67469" w14:textId="13950BA4" w:rsidR="0082519E" w:rsidRDefault="00CE4B68" w:rsidP="000F7CF2">
      <w:pPr>
        <w:pStyle w:val="Heading1"/>
        <w:numPr>
          <w:ilvl w:val="0"/>
          <w:numId w:val="1"/>
        </w:numPr>
        <w:ind w:left="714" w:hanging="357"/>
      </w:pPr>
      <w:r>
        <w:t xml:space="preserve"> </w:t>
      </w:r>
      <w:bookmarkStart w:id="19" w:name="_Toc235618412"/>
      <w:r w:rsidR="0082519E" w:rsidRPr="0082519E">
        <w:t>Intensive agriculture sector</w:t>
      </w:r>
      <w:bookmarkEnd w:id="19"/>
    </w:p>
    <w:p w14:paraId="10595807" w14:textId="3A9177E1" w:rsidR="009301D9" w:rsidRDefault="008D2D7D" w:rsidP="00FE53E9">
      <w:pPr>
        <w:spacing w:after="240"/>
      </w:pPr>
      <w:r w:rsidRPr="008D2D7D">
        <w:t xml:space="preserve">This section covers activities that are regulated as “Intensive farming” activities under the </w:t>
      </w:r>
      <w:r>
        <w:t>Environmental Authorisations (Scotland) Regulations 2018 (EASR)</w:t>
      </w:r>
      <w:r w:rsidRPr="008D2D7D">
        <w:t xml:space="preserve"> Included within the scope are prescribed/listed activities regulated under </w:t>
      </w:r>
      <w:r>
        <w:t xml:space="preserve">paragraph </w:t>
      </w:r>
      <w:r w:rsidR="00F008F8">
        <w:t>34</w:t>
      </w:r>
      <w:r>
        <w:t xml:space="preserve"> of schedule 20 of EASR. </w:t>
      </w:r>
    </w:p>
    <w:p w14:paraId="4968A917" w14:textId="3F9936D4" w:rsidR="009301D9" w:rsidRDefault="00B515CC" w:rsidP="007805E4">
      <w:pPr>
        <w:pStyle w:val="Heading2"/>
      </w:pPr>
      <w:bookmarkStart w:id="20" w:name="_Toc88238"/>
      <w:bookmarkStart w:id="21" w:name="_Toc235618413"/>
      <w:r>
        <w:lastRenderedPageBreak/>
        <w:t>6.</w:t>
      </w:r>
      <w:r w:rsidR="009301D9">
        <w:t>1 UKSIC and PRTR codes</w:t>
      </w:r>
      <w:bookmarkEnd w:id="20"/>
      <w:bookmarkEnd w:id="21"/>
    </w:p>
    <w:p w14:paraId="23D9BDCC" w14:textId="34202198" w:rsidR="00125F04" w:rsidRDefault="00125F04" w:rsidP="00125F04">
      <w:pPr>
        <w:spacing w:after="10"/>
      </w:pPr>
      <w:r>
        <w:t xml:space="preserve">For farms the relevant codes </w:t>
      </w:r>
      <w:r w:rsidR="00DE7D7C">
        <w:t xml:space="preserve">you are likely to need are in Table </w:t>
      </w:r>
      <w:r w:rsidR="008D23CA">
        <w:t>4</w:t>
      </w:r>
      <w:r w:rsidR="00DE7D7C">
        <w:t xml:space="preserve"> below</w:t>
      </w:r>
      <w:r>
        <w:t>:</w:t>
      </w:r>
    </w:p>
    <w:p w14:paraId="1B42BEBB" w14:textId="2EB6671A" w:rsidR="002B0E94" w:rsidRDefault="002B0E94" w:rsidP="00125F04">
      <w:pPr>
        <w:spacing w:after="10"/>
        <w:rPr>
          <w:b/>
          <w:bCs/>
        </w:rPr>
      </w:pPr>
      <w:r w:rsidRPr="11771B3D">
        <w:rPr>
          <w:b/>
          <w:bCs/>
        </w:rPr>
        <w:t xml:space="preserve">Table </w:t>
      </w:r>
      <w:r w:rsidR="00E1461B">
        <w:rPr>
          <w:b/>
          <w:bCs/>
        </w:rPr>
        <w:t xml:space="preserve">4: </w:t>
      </w:r>
      <w:r w:rsidR="00E1461B" w:rsidRPr="11771B3D">
        <w:rPr>
          <w:b/>
          <w:bCs/>
        </w:rPr>
        <w:t>UK SIC codes for Intensive Agriculture Facilities</w:t>
      </w:r>
    </w:p>
    <w:tbl>
      <w:tblPr>
        <w:tblStyle w:val="TableGrid"/>
        <w:tblW w:w="10200" w:type="dxa"/>
        <w:tblInd w:w="1" w:type="dxa"/>
        <w:tblCellMar>
          <w:top w:w="8" w:type="dxa"/>
          <w:left w:w="107" w:type="dxa"/>
          <w:right w:w="115" w:type="dxa"/>
        </w:tblCellMar>
        <w:tblLook w:val="04A0" w:firstRow="1" w:lastRow="0" w:firstColumn="1" w:lastColumn="0" w:noHBand="0" w:noVBand="1"/>
        <w:tblDescription w:val="Code 01.47 for Raising of poultry and 01.46 for Raising of swine/pigs.&#10;"/>
      </w:tblPr>
      <w:tblGrid>
        <w:gridCol w:w="3538"/>
        <w:gridCol w:w="2126"/>
        <w:gridCol w:w="4536"/>
      </w:tblGrid>
      <w:tr w:rsidR="00823010" w14:paraId="62D75217" w14:textId="77777777" w:rsidTr="00305A94">
        <w:trPr>
          <w:trHeight w:val="472"/>
        </w:trPr>
        <w:tc>
          <w:tcPr>
            <w:tcW w:w="3538" w:type="dxa"/>
            <w:tcBorders>
              <w:top w:val="single" w:sz="4" w:space="0" w:color="000000"/>
              <w:left w:val="single" w:sz="4" w:space="0" w:color="000000"/>
              <w:bottom w:val="single" w:sz="4" w:space="0" w:color="auto"/>
              <w:right w:val="single" w:sz="4" w:space="0" w:color="000000"/>
            </w:tcBorders>
            <w:shd w:val="clear" w:color="auto" w:fill="016574" w:themeFill="accent1"/>
          </w:tcPr>
          <w:p w14:paraId="16AF06D0" w14:textId="77777777" w:rsidR="00823010" w:rsidRPr="009368D8" w:rsidRDefault="00823010" w:rsidP="003A2B33">
            <w:pPr>
              <w:spacing w:before="120" w:after="120" w:line="240" w:lineRule="auto"/>
              <w:rPr>
                <w:b/>
                <w:bCs/>
              </w:rPr>
            </w:pPr>
            <w:r w:rsidRPr="009368D8">
              <w:rPr>
                <w:b/>
                <w:bCs/>
                <w:color w:val="FFFFFF" w:themeColor="background1"/>
              </w:rPr>
              <w:t>Intensive Agriculture</w:t>
            </w:r>
          </w:p>
        </w:tc>
        <w:tc>
          <w:tcPr>
            <w:tcW w:w="2126" w:type="dxa"/>
            <w:tcBorders>
              <w:top w:val="single" w:sz="4" w:space="0" w:color="000000"/>
              <w:left w:val="single" w:sz="4" w:space="0" w:color="000000"/>
              <w:bottom w:val="single" w:sz="4" w:space="0" w:color="auto"/>
              <w:right w:val="single" w:sz="4" w:space="0" w:color="000000"/>
            </w:tcBorders>
            <w:shd w:val="clear" w:color="auto" w:fill="016574" w:themeFill="accent1"/>
          </w:tcPr>
          <w:p w14:paraId="53A517C1" w14:textId="77777777" w:rsidR="00823010" w:rsidRPr="00F72100" w:rsidRDefault="00823010" w:rsidP="003A2B33">
            <w:pPr>
              <w:spacing w:before="120" w:after="120" w:line="240" w:lineRule="auto"/>
              <w:rPr>
                <w:color w:val="FFFFFF" w:themeColor="background1"/>
              </w:rPr>
            </w:pPr>
            <w:r w:rsidRPr="00F72100">
              <w:rPr>
                <w:rFonts w:ascii="Arial" w:eastAsia="Arial" w:hAnsi="Arial" w:cs="Arial"/>
                <w:b/>
                <w:color w:val="FFFFFF" w:themeColor="background1"/>
              </w:rPr>
              <w:t>UK SIC Code</w:t>
            </w:r>
          </w:p>
        </w:tc>
        <w:tc>
          <w:tcPr>
            <w:tcW w:w="4536" w:type="dxa"/>
            <w:tcBorders>
              <w:top w:val="single" w:sz="4" w:space="0" w:color="000000"/>
              <w:left w:val="single" w:sz="4" w:space="0" w:color="000000"/>
              <w:bottom w:val="single" w:sz="4" w:space="0" w:color="auto"/>
              <w:right w:val="single" w:sz="4" w:space="0" w:color="000000"/>
            </w:tcBorders>
            <w:shd w:val="clear" w:color="auto" w:fill="016574" w:themeFill="accent1"/>
          </w:tcPr>
          <w:p w14:paraId="7F8D17CF" w14:textId="77777777" w:rsidR="00823010" w:rsidRPr="00F72100" w:rsidRDefault="00823010" w:rsidP="003A2B33">
            <w:pPr>
              <w:spacing w:before="120" w:after="120" w:line="240" w:lineRule="auto"/>
              <w:ind w:left="2"/>
              <w:rPr>
                <w:color w:val="FFFFFF" w:themeColor="background1"/>
              </w:rPr>
            </w:pPr>
            <w:r w:rsidRPr="00F72100">
              <w:rPr>
                <w:rFonts w:ascii="Arial" w:eastAsia="Arial" w:hAnsi="Arial" w:cs="Arial"/>
                <w:b/>
                <w:color w:val="FFFFFF" w:themeColor="background1"/>
              </w:rPr>
              <w:t>Activity Description</w:t>
            </w:r>
          </w:p>
        </w:tc>
      </w:tr>
      <w:tr w:rsidR="00823010" w14:paraId="7058840C" w14:textId="77777777" w:rsidTr="00305A94">
        <w:trPr>
          <w:trHeight w:val="472"/>
        </w:trPr>
        <w:tc>
          <w:tcPr>
            <w:tcW w:w="3538"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797519CA" w14:textId="77777777" w:rsidR="00823010" w:rsidRDefault="00823010" w:rsidP="003A2B33">
            <w:pPr>
              <w:spacing w:before="120" w:after="120"/>
            </w:pPr>
            <w:r>
              <w:t>Main Economic Activity</w:t>
            </w:r>
          </w:p>
        </w:tc>
        <w:tc>
          <w:tcPr>
            <w:tcW w:w="2126"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1C6B47A1" w14:textId="77777777" w:rsidR="00823010" w:rsidRDefault="00823010" w:rsidP="003A2B33">
            <w:pPr>
              <w:spacing w:before="120" w:after="120"/>
            </w:pPr>
            <w:r>
              <w:t>01.47</w:t>
            </w:r>
          </w:p>
        </w:tc>
        <w:tc>
          <w:tcPr>
            <w:tcW w:w="4536"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5AA7BF08" w14:textId="77777777" w:rsidR="00823010" w:rsidRDefault="00823010" w:rsidP="003A2B33">
            <w:pPr>
              <w:spacing w:before="120" w:after="120"/>
              <w:ind w:left="2"/>
            </w:pPr>
            <w:r>
              <w:t>Raising of poultry.</w:t>
            </w:r>
          </w:p>
        </w:tc>
      </w:tr>
      <w:tr w:rsidR="00823010" w14:paraId="1F67C986" w14:textId="77777777" w:rsidTr="00305A94">
        <w:trPr>
          <w:trHeight w:val="470"/>
        </w:trPr>
        <w:tc>
          <w:tcPr>
            <w:tcW w:w="353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CEC104" w14:textId="77777777" w:rsidR="00823010" w:rsidRDefault="00823010" w:rsidP="003A2B33">
            <w:pPr>
              <w:spacing w:before="120" w:after="120"/>
            </w:pPr>
            <w:r>
              <w:t>Main Economic Activity</w:t>
            </w:r>
          </w:p>
        </w:tc>
        <w:tc>
          <w:tcPr>
            <w:tcW w:w="21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CF6549" w14:textId="77777777" w:rsidR="00823010" w:rsidRDefault="00823010" w:rsidP="003A2B33">
            <w:pPr>
              <w:spacing w:before="120" w:after="120"/>
            </w:pPr>
            <w:r>
              <w:t>01.46</w:t>
            </w:r>
          </w:p>
        </w:tc>
        <w:tc>
          <w:tcPr>
            <w:tcW w:w="45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6D6927" w14:textId="77777777" w:rsidR="00823010" w:rsidRDefault="00823010" w:rsidP="003A2B33">
            <w:pPr>
              <w:spacing w:before="120" w:after="120"/>
              <w:ind w:left="4"/>
            </w:pPr>
            <w:r>
              <w:t>Raising of swine/pigs.</w:t>
            </w:r>
          </w:p>
        </w:tc>
      </w:tr>
    </w:tbl>
    <w:p w14:paraId="6DCF6BD4" w14:textId="77777777" w:rsidR="009301D9" w:rsidRDefault="009301D9" w:rsidP="00B43762"/>
    <w:p w14:paraId="6C95F4C4" w14:textId="4C0A0C28" w:rsidR="002B0E94" w:rsidRDefault="002B0E94" w:rsidP="00784506">
      <w:pPr>
        <w:spacing w:after="240"/>
        <w:ind w:left="-5" w:right="16"/>
      </w:pPr>
      <w:r>
        <w:rPr>
          <w:rFonts w:ascii="Arial" w:eastAsia="Arial" w:hAnsi="Arial" w:cs="Arial"/>
          <w:b/>
        </w:rPr>
        <w:t xml:space="preserve">Main primary activity at Installation (PRTR code) </w:t>
      </w:r>
      <w:r>
        <w:t>This is the main activity undertaken at the installation.</w:t>
      </w:r>
    </w:p>
    <w:p w14:paraId="4FDBFD67" w14:textId="037316CD" w:rsidR="002B0E94" w:rsidRDefault="002B0E94" w:rsidP="00784506">
      <w:pPr>
        <w:spacing w:after="240"/>
        <w:ind w:left="-5"/>
      </w:pPr>
      <w:r>
        <w:t xml:space="preserve">For farms the relevant codes </w:t>
      </w:r>
      <w:r w:rsidR="00DE7D7C">
        <w:t xml:space="preserve">you are likely to need are in Table </w:t>
      </w:r>
      <w:r w:rsidR="008D23CA">
        <w:t>5</w:t>
      </w:r>
      <w:r w:rsidR="00DE7D7C">
        <w:t xml:space="preserve"> below:</w:t>
      </w:r>
    </w:p>
    <w:p w14:paraId="59A27C82" w14:textId="05D73A10" w:rsidR="002B0E94" w:rsidRDefault="002B0E94" w:rsidP="11771B3D">
      <w:pPr>
        <w:rPr>
          <w:b/>
          <w:bCs/>
        </w:rPr>
      </w:pPr>
      <w:r w:rsidRPr="11771B3D">
        <w:rPr>
          <w:b/>
          <w:bCs/>
        </w:rPr>
        <w:t xml:space="preserve">Table </w:t>
      </w:r>
      <w:r w:rsidR="00AB1CB9">
        <w:rPr>
          <w:b/>
          <w:bCs/>
        </w:rPr>
        <w:t xml:space="preserve">5: </w:t>
      </w:r>
      <w:r w:rsidR="00D1226D" w:rsidRPr="11771B3D">
        <w:rPr>
          <w:b/>
          <w:bCs/>
        </w:rPr>
        <w:t>PRTR codes for Intensive Agriculture Facilities</w:t>
      </w:r>
    </w:p>
    <w:tbl>
      <w:tblPr>
        <w:tblStyle w:val="TableGrid"/>
        <w:tblW w:w="10200" w:type="dxa"/>
        <w:tblInd w:w="1" w:type="dxa"/>
        <w:tblCellMar>
          <w:top w:w="8" w:type="dxa"/>
          <w:left w:w="107" w:type="dxa"/>
          <w:right w:w="107" w:type="dxa"/>
        </w:tblCellMar>
        <w:tblLook w:val="04A0" w:firstRow="1" w:lastRow="0" w:firstColumn="1" w:lastColumn="0" w:noHBand="0" w:noVBand="1"/>
        <w:tblDescription w:val="The code is 7(a).i for Installations for the intensive rearing of poultry, exceeding 40,000 places. 7(a).ii Installations for the intensive rearing of pigs, exceeding 2,000 pigs (over 30kg). 7(a).iii for Installations for the intensive rearing of pigs, exceeding 750 places for sows.&#10;"/>
      </w:tblPr>
      <w:tblGrid>
        <w:gridCol w:w="3538"/>
        <w:gridCol w:w="2126"/>
        <w:gridCol w:w="4536"/>
      </w:tblGrid>
      <w:tr w:rsidR="002B4626" w14:paraId="2CDA3BB1" w14:textId="77777777" w:rsidTr="00305A94">
        <w:trPr>
          <w:trHeight w:val="238"/>
        </w:trPr>
        <w:tc>
          <w:tcPr>
            <w:tcW w:w="3538" w:type="dxa"/>
            <w:tcBorders>
              <w:top w:val="single" w:sz="4" w:space="0" w:color="000000"/>
              <w:left w:val="single" w:sz="4" w:space="0" w:color="000000"/>
              <w:bottom w:val="single" w:sz="4" w:space="0" w:color="auto"/>
              <w:right w:val="single" w:sz="4" w:space="0" w:color="auto"/>
            </w:tcBorders>
            <w:shd w:val="clear" w:color="auto" w:fill="016574" w:themeFill="accent2"/>
          </w:tcPr>
          <w:p w14:paraId="3700A758" w14:textId="77777777" w:rsidR="002B4626" w:rsidRPr="00442994" w:rsidRDefault="002B4626" w:rsidP="003A2B33">
            <w:pPr>
              <w:spacing w:before="120" w:after="120" w:line="240" w:lineRule="auto"/>
              <w:rPr>
                <w:color w:val="FFFFFF" w:themeColor="background1"/>
              </w:rPr>
            </w:pPr>
            <w:r w:rsidRPr="00442994">
              <w:rPr>
                <w:rFonts w:ascii="Arial" w:eastAsia="Arial" w:hAnsi="Arial" w:cs="Arial"/>
                <w:b/>
                <w:color w:val="FFFFFF" w:themeColor="background1"/>
              </w:rPr>
              <w:t>For poultry</w:t>
            </w:r>
          </w:p>
        </w:tc>
        <w:tc>
          <w:tcPr>
            <w:tcW w:w="2126" w:type="dxa"/>
            <w:tcBorders>
              <w:top w:val="single" w:sz="4" w:space="0" w:color="000000"/>
              <w:left w:val="single" w:sz="4" w:space="0" w:color="000000"/>
              <w:bottom w:val="single" w:sz="4" w:space="0" w:color="auto"/>
              <w:right w:val="single" w:sz="4" w:space="0" w:color="000000"/>
            </w:tcBorders>
            <w:shd w:val="clear" w:color="auto" w:fill="016574" w:themeFill="accent2"/>
          </w:tcPr>
          <w:p w14:paraId="2F20A4D9" w14:textId="77777777" w:rsidR="002B4626" w:rsidRPr="00442994" w:rsidRDefault="002B4626" w:rsidP="003A2B33">
            <w:pPr>
              <w:spacing w:before="120" w:after="120" w:line="240" w:lineRule="auto"/>
              <w:ind w:left="139"/>
              <w:rPr>
                <w:color w:val="FFFFFF" w:themeColor="background1"/>
              </w:rPr>
            </w:pPr>
            <w:r w:rsidRPr="00442994">
              <w:rPr>
                <w:rFonts w:ascii="Arial" w:eastAsia="Arial" w:hAnsi="Arial" w:cs="Arial"/>
                <w:b/>
                <w:color w:val="FFFFFF" w:themeColor="background1"/>
              </w:rPr>
              <w:t>PRTR Code</w:t>
            </w:r>
          </w:p>
        </w:tc>
        <w:tc>
          <w:tcPr>
            <w:tcW w:w="4536" w:type="dxa"/>
            <w:tcBorders>
              <w:top w:val="single" w:sz="4" w:space="0" w:color="000000"/>
              <w:left w:val="single" w:sz="4" w:space="0" w:color="000000"/>
              <w:bottom w:val="single" w:sz="4" w:space="0" w:color="auto"/>
              <w:right w:val="single" w:sz="4" w:space="0" w:color="000000"/>
            </w:tcBorders>
            <w:shd w:val="clear" w:color="auto" w:fill="016574" w:themeFill="accent1"/>
          </w:tcPr>
          <w:p w14:paraId="1260F66C" w14:textId="77777777" w:rsidR="002B4626" w:rsidRPr="00442994" w:rsidRDefault="002B4626" w:rsidP="003A2B33">
            <w:pPr>
              <w:spacing w:before="120" w:after="120" w:line="240" w:lineRule="auto"/>
              <w:ind w:right="3"/>
              <w:rPr>
                <w:color w:val="FFFFFF" w:themeColor="background1"/>
              </w:rPr>
            </w:pPr>
            <w:r w:rsidRPr="00442994">
              <w:rPr>
                <w:rFonts w:ascii="Arial" w:eastAsia="Arial" w:hAnsi="Arial" w:cs="Arial"/>
                <w:b/>
                <w:color w:val="FFFFFF" w:themeColor="background1"/>
              </w:rPr>
              <w:t>Description</w:t>
            </w:r>
          </w:p>
        </w:tc>
      </w:tr>
      <w:tr w:rsidR="002B4626" w14:paraId="5433FF8F" w14:textId="77777777" w:rsidTr="00305A94">
        <w:trPr>
          <w:trHeight w:val="604"/>
        </w:trPr>
        <w:tc>
          <w:tcPr>
            <w:tcW w:w="3538"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4B30C074" w14:textId="77777777" w:rsidR="002B4626" w:rsidRDefault="002B4626" w:rsidP="003A2B33">
            <w:pPr>
              <w:spacing w:before="120" w:after="120"/>
            </w:pPr>
            <w:r>
              <w:t>Main primary activity at Installation</w:t>
            </w:r>
          </w:p>
        </w:tc>
        <w:tc>
          <w:tcPr>
            <w:tcW w:w="2126"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28540319" w14:textId="77777777" w:rsidR="002B4626" w:rsidRDefault="002B4626" w:rsidP="003A2B33">
            <w:pPr>
              <w:spacing w:before="120" w:after="120"/>
              <w:ind w:right="4"/>
            </w:pPr>
            <w:r>
              <w:t>7(a).i</w:t>
            </w:r>
          </w:p>
        </w:tc>
        <w:tc>
          <w:tcPr>
            <w:tcW w:w="4536"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3A07B192" w14:textId="77777777" w:rsidR="002B4626" w:rsidRDefault="002B4626" w:rsidP="003A2B33">
            <w:pPr>
              <w:spacing w:before="120" w:after="120"/>
              <w:ind w:left="1"/>
            </w:pPr>
            <w:r>
              <w:t>Installations for the intensive rearing of poultry, exceeding 40,000 places.</w:t>
            </w:r>
          </w:p>
        </w:tc>
      </w:tr>
      <w:tr w:rsidR="002B4626" w14:paraId="72DCE26E" w14:textId="77777777" w:rsidTr="00305A94">
        <w:trPr>
          <w:trHeight w:val="238"/>
        </w:trPr>
        <w:tc>
          <w:tcPr>
            <w:tcW w:w="3538" w:type="dxa"/>
            <w:tcBorders>
              <w:top w:val="single" w:sz="4" w:space="0" w:color="AEAAAA" w:themeColor="background2" w:themeShade="BF"/>
              <w:left w:val="single" w:sz="4" w:space="0" w:color="000000"/>
              <w:bottom w:val="single" w:sz="4" w:space="0" w:color="auto"/>
              <w:right w:val="single" w:sz="4" w:space="0" w:color="auto"/>
            </w:tcBorders>
            <w:shd w:val="clear" w:color="auto" w:fill="016574" w:themeFill="accent2"/>
          </w:tcPr>
          <w:p w14:paraId="69E002C3" w14:textId="77777777" w:rsidR="002B4626" w:rsidRPr="0067703B" w:rsidRDefault="002B4626" w:rsidP="003A2B33">
            <w:pPr>
              <w:spacing w:before="120" w:after="120" w:line="240" w:lineRule="auto"/>
              <w:rPr>
                <w:b/>
                <w:bCs/>
              </w:rPr>
            </w:pPr>
            <w:r w:rsidRPr="0067703B">
              <w:rPr>
                <w:b/>
                <w:bCs/>
                <w:color w:val="FFFFFF" w:themeColor="background1"/>
              </w:rPr>
              <w:t>For pigs</w:t>
            </w:r>
          </w:p>
        </w:tc>
        <w:tc>
          <w:tcPr>
            <w:tcW w:w="2126" w:type="dxa"/>
            <w:tcBorders>
              <w:top w:val="single" w:sz="4" w:space="0" w:color="AEAAAA" w:themeColor="background2" w:themeShade="BF"/>
              <w:left w:val="single" w:sz="4" w:space="0" w:color="000000"/>
              <w:bottom w:val="single" w:sz="4" w:space="0" w:color="auto"/>
              <w:right w:val="single" w:sz="4" w:space="0" w:color="000000"/>
            </w:tcBorders>
            <w:shd w:val="clear" w:color="auto" w:fill="016574" w:themeFill="accent2"/>
          </w:tcPr>
          <w:p w14:paraId="51D6EFAB" w14:textId="77777777" w:rsidR="002B4626" w:rsidRPr="009B792C" w:rsidRDefault="002B4626" w:rsidP="003A2B33">
            <w:pPr>
              <w:spacing w:before="120" w:after="120" w:line="240" w:lineRule="auto"/>
              <w:ind w:right="3"/>
              <w:rPr>
                <w:b/>
                <w:bCs/>
              </w:rPr>
            </w:pPr>
            <w:r w:rsidRPr="00442994">
              <w:rPr>
                <w:rFonts w:ascii="Arial" w:eastAsia="Arial" w:hAnsi="Arial" w:cs="Arial"/>
                <w:b/>
                <w:color w:val="FFFFFF" w:themeColor="background1"/>
              </w:rPr>
              <w:t>PRTR Code</w:t>
            </w:r>
          </w:p>
        </w:tc>
        <w:tc>
          <w:tcPr>
            <w:tcW w:w="4536" w:type="dxa"/>
            <w:tcBorders>
              <w:top w:val="single" w:sz="4" w:space="0" w:color="AEAAAA" w:themeColor="background2" w:themeShade="BF"/>
              <w:left w:val="single" w:sz="4" w:space="0" w:color="000000"/>
              <w:bottom w:val="single" w:sz="4" w:space="0" w:color="auto"/>
              <w:right w:val="single" w:sz="4" w:space="0" w:color="000000"/>
            </w:tcBorders>
            <w:shd w:val="clear" w:color="auto" w:fill="016574" w:themeFill="accent1"/>
          </w:tcPr>
          <w:p w14:paraId="3DB5647D" w14:textId="77777777" w:rsidR="002B4626" w:rsidRPr="009B792C" w:rsidRDefault="002B4626" w:rsidP="003A2B33">
            <w:pPr>
              <w:spacing w:before="120" w:after="120" w:line="240" w:lineRule="auto"/>
              <w:ind w:right="1"/>
              <w:rPr>
                <w:b/>
                <w:bCs/>
              </w:rPr>
            </w:pPr>
            <w:r w:rsidRPr="0067703B">
              <w:rPr>
                <w:b/>
                <w:bCs/>
                <w:color w:val="FFFFFF" w:themeColor="background1"/>
              </w:rPr>
              <w:t>Description</w:t>
            </w:r>
          </w:p>
        </w:tc>
      </w:tr>
      <w:tr w:rsidR="002B4626" w14:paraId="23A15743" w14:textId="77777777" w:rsidTr="00305A94">
        <w:trPr>
          <w:trHeight w:val="472"/>
        </w:trPr>
        <w:tc>
          <w:tcPr>
            <w:tcW w:w="3538"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1EE779B1" w14:textId="77777777" w:rsidR="002B4626" w:rsidRDefault="002B4626" w:rsidP="003A2B33">
            <w:pPr>
              <w:spacing w:before="120" w:after="120"/>
            </w:pPr>
            <w:r>
              <w:t>Main primary activity at Installation</w:t>
            </w:r>
          </w:p>
        </w:tc>
        <w:tc>
          <w:tcPr>
            <w:tcW w:w="2126"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31344C26" w14:textId="77777777" w:rsidR="002B4626" w:rsidRDefault="002B4626" w:rsidP="003A2B33">
            <w:pPr>
              <w:spacing w:before="120" w:after="120"/>
              <w:ind w:left="3"/>
            </w:pPr>
            <w:r>
              <w:t>7(a).ii</w:t>
            </w:r>
          </w:p>
        </w:tc>
        <w:tc>
          <w:tcPr>
            <w:tcW w:w="4536"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3E5A2745" w14:textId="77777777" w:rsidR="002B4626" w:rsidRDefault="002B4626" w:rsidP="003A2B33">
            <w:pPr>
              <w:spacing w:before="120" w:after="120"/>
              <w:ind w:left="1"/>
            </w:pPr>
            <w:r>
              <w:t>Installations for the intensive rearing of pigs, exceeding 2,000 pigs (over 30kg)</w:t>
            </w:r>
          </w:p>
        </w:tc>
      </w:tr>
      <w:tr w:rsidR="002B4626" w14:paraId="39196619" w14:textId="77777777" w:rsidTr="00305A94">
        <w:trPr>
          <w:trHeight w:val="658"/>
        </w:trPr>
        <w:tc>
          <w:tcPr>
            <w:tcW w:w="353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9D6CF8" w14:textId="77777777" w:rsidR="002B4626" w:rsidRDefault="002B4626" w:rsidP="003A2B33">
            <w:pPr>
              <w:spacing w:before="120" w:after="120"/>
            </w:pPr>
            <w:r>
              <w:t>Main primary activity at Installation</w:t>
            </w:r>
          </w:p>
        </w:tc>
        <w:tc>
          <w:tcPr>
            <w:tcW w:w="21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6A58CF" w14:textId="77777777" w:rsidR="002B4626" w:rsidRDefault="002B4626" w:rsidP="003A2B33">
            <w:pPr>
              <w:spacing w:before="120" w:after="120"/>
              <w:ind w:left="3"/>
            </w:pPr>
            <w:r>
              <w:t>7(a).iii</w:t>
            </w:r>
          </w:p>
        </w:tc>
        <w:tc>
          <w:tcPr>
            <w:tcW w:w="45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DDDAA2" w14:textId="77777777" w:rsidR="002B4626" w:rsidRDefault="002B4626" w:rsidP="003A2B33">
            <w:pPr>
              <w:spacing w:before="120" w:after="120"/>
              <w:ind w:left="1"/>
            </w:pPr>
            <w:r>
              <w:t>Installations for the intensive rearing of pigs, exceeding 750 places for sows</w:t>
            </w:r>
          </w:p>
        </w:tc>
      </w:tr>
    </w:tbl>
    <w:p w14:paraId="1212187B" w14:textId="77777777" w:rsidR="00F341B1" w:rsidRDefault="00F341B1" w:rsidP="00B43762"/>
    <w:p w14:paraId="3AF6ECAF" w14:textId="77777777" w:rsidR="00F341B1" w:rsidRDefault="00F341B1" w:rsidP="00784506">
      <w:pPr>
        <w:pStyle w:val="Heading4"/>
        <w:spacing w:line="360" w:lineRule="auto"/>
        <w:ind w:left="-5"/>
      </w:pPr>
      <w:r>
        <w:t>PRTR Sub-activity at Installation</w:t>
      </w:r>
    </w:p>
    <w:p w14:paraId="6F22459B" w14:textId="77777777" w:rsidR="00F341B1" w:rsidRDefault="00F341B1" w:rsidP="00784506">
      <w:pPr>
        <w:spacing w:after="240"/>
        <w:ind w:left="-5"/>
      </w:pPr>
      <w:r>
        <w:t xml:space="preserve">For farm sites it is unlikely that you will have to enter details into this section of your form, unless you have an additional activity which is directly associated to your main reporting site. </w:t>
      </w:r>
    </w:p>
    <w:p w14:paraId="5537063B" w14:textId="7EEE5670" w:rsidR="00F341B1" w:rsidRDefault="00F341B1" w:rsidP="000F7CF2">
      <w:pPr>
        <w:pStyle w:val="ListParagraph"/>
        <w:numPr>
          <w:ilvl w:val="0"/>
          <w:numId w:val="6"/>
        </w:numPr>
        <w:spacing w:after="240"/>
      </w:pPr>
      <w:r>
        <w:t>For farms the relevant codes are likely to be:</w:t>
      </w:r>
    </w:p>
    <w:p w14:paraId="60B8F951" w14:textId="7B61E42C" w:rsidR="00F5691B" w:rsidRDefault="00F5691B" w:rsidP="003A2B33">
      <w:pPr>
        <w:pStyle w:val="ListParagraph"/>
        <w:numPr>
          <w:ilvl w:val="0"/>
          <w:numId w:val="6"/>
        </w:numPr>
        <w:spacing w:after="240"/>
      </w:pPr>
      <w:r>
        <w:t>Code 7(a).i for Installations for the intensive rearing of poultry, exceeding 40,000 places</w:t>
      </w:r>
    </w:p>
    <w:p w14:paraId="19A7ADFC" w14:textId="5B104CEB" w:rsidR="00F5691B" w:rsidRDefault="00F5691B" w:rsidP="003A2B33">
      <w:pPr>
        <w:pStyle w:val="ListParagraph"/>
        <w:numPr>
          <w:ilvl w:val="0"/>
          <w:numId w:val="6"/>
        </w:numPr>
        <w:spacing w:after="240"/>
      </w:pPr>
      <w:r>
        <w:lastRenderedPageBreak/>
        <w:t>Code 7(a).ii for Installations for the intensive rearing of pigs, exceeding 2000 pigs (over 30kg)</w:t>
      </w:r>
    </w:p>
    <w:p w14:paraId="5B65D1DD" w14:textId="01B1E853" w:rsidR="00F5691B" w:rsidRDefault="00F5691B" w:rsidP="003A2B33">
      <w:pPr>
        <w:pStyle w:val="ListParagraph"/>
        <w:numPr>
          <w:ilvl w:val="0"/>
          <w:numId w:val="6"/>
        </w:numPr>
        <w:spacing w:after="240"/>
      </w:pPr>
      <w:r>
        <w:t>Code 7(a).iii for Installations for the intensive rearing of pigs, exceeding 750 places for sows</w:t>
      </w:r>
    </w:p>
    <w:p w14:paraId="406BA398" w14:textId="41B16A76" w:rsidR="008B7D9A" w:rsidRDefault="008B7D9A" w:rsidP="00784506">
      <w:pPr>
        <w:spacing w:after="240"/>
      </w:pPr>
      <w:r>
        <w:t>Example 1 below shows how to choose the relevant codes:</w:t>
      </w:r>
    </w:p>
    <w:p w14:paraId="204BB277" w14:textId="0D240C9B" w:rsidR="008B7D9A" w:rsidRPr="008B7D9A" w:rsidRDefault="008B7D9A" w:rsidP="00784506">
      <w:pPr>
        <w:spacing w:after="240"/>
        <w:rPr>
          <w:b/>
          <w:bCs/>
        </w:rPr>
      </w:pPr>
      <w:r w:rsidRPr="008B7D9A">
        <w:rPr>
          <w:b/>
          <w:bCs/>
        </w:rPr>
        <w:t>Example 1</w:t>
      </w:r>
    </w:p>
    <w:p w14:paraId="11D3F998" w14:textId="77777777" w:rsidR="00D218B8" w:rsidRDefault="00D218B8" w:rsidP="00784506">
      <w:pPr>
        <w:spacing w:after="240"/>
      </w:pPr>
      <w:r>
        <w:t>Where you are permitted to undertake two listed activities on the one farm; e.g. both production of pigs and breeding pigs (over the relevant thresholds) you should record the second activity in the “Sub-Activities at the Installation”. In this case the main activity would be recorded as the principal permitted activity which is:</w:t>
      </w:r>
    </w:p>
    <w:p w14:paraId="0C1B061A" w14:textId="77777777" w:rsidR="00D218B8" w:rsidRDefault="00D218B8" w:rsidP="00784506">
      <w:pPr>
        <w:spacing w:after="240"/>
      </w:pPr>
      <w:r>
        <w:t>7(a).ii - Installations for the intensive rearing of pigs, exceeding 2,000 pigs (over 30kg).</w:t>
      </w:r>
    </w:p>
    <w:p w14:paraId="03C5CAAC" w14:textId="77777777" w:rsidR="00D218B8" w:rsidRDefault="00D218B8" w:rsidP="00784506">
      <w:pPr>
        <w:spacing w:after="240"/>
      </w:pPr>
      <w:r>
        <w:t>and for the sub-activity this would be:</w:t>
      </w:r>
    </w:p>
    <w:p w14:paraId="2D75C25E" w14:textId="55FCD6F0" w:rsidR="008B7D9A" w:rsidRDefault="00D218B8" w:rsidP="00784506">
      <w:pPr>
        <w:spacing w:after="240"/>
      </w:pPr>
      <w:r>
        <w:t>7(a).iii - Installations for the intensive rearing of pigs, exceeding 750 places for sows.</w:t>
      </w:r>
    </w:p>
    <w:p w14:paraId="11C81D59" w14:textId="77777777" w:rsidR="00D218B8" w:rsidRDefault="00D218B8" w:rsidP="00B43762"/>
    <w:p w14:paraId="6CD28ADD" w14:textId="064A7E35" w:rsidR="0094115A" w:rsidRDefault="007805E4" w:rsidP="007805E4">
      <w:pPr>
        <w:pStyle w:val="Heading2"/>
      </w:pPr>
      <w:bookmarkStart w:id="22" w:name="_Toc235618414"/>
      <w:r>
        <w:t xml:space="preserve">6.2 </w:t>
      </w:r>
      <w:r w:rsidR="0094115A">
        <w:t>Important note for Intensive agriculture facilities</w:t>
      </w:r>
      <w:bookmarkEnd w:id="22"/>
    </w:p>
    <w:p w14:paraId="6426443B" w14:textId="77777777" w:rsidR="0094115A" w:rsidRDefault="0094115A" w:rsidP="007805E4">
      <w:pPr>
        <w:pStyle w:val="Heading3"/>
      </w:pPr>
      <w:r>
        <w:t>Calculator and emission factors</w:t>
      </w:r>
    </w:p>
    <w:p w14:paraId="2B1486B1" w14:textId="77777777" w:rsidR="0094115A" w:rsidRDefault="0094115A" w:rsidP="0094115A">
      <w:pPr>
        <w:spacing w:after="240"/>
        <w:ind w:left="-5"/>
      </w:pPr>
      <w:r>
        <w:t xml:space="preserve">Your return form includes a Calculator tab, which should be used only for poultry to provide emission information for the main pollutants common to intensive agriculture facilities (ammonia, methane, particulate matters to air). </w:t>
      </w:r>
    </w:p>
    <w:p w14:paraId="4D80066C" w14:textId="77777777" w:rsidR="0094115A" w:rsidRDefault="0094115A" w:rsidP="0094115A">
      <w:pPr>
        <w:pStyle w:val="ListParagraph"/>
        <w:numPr>
          <w:ilvl w:val="0"/>
          <w:numId w:val="21"/>
        </w:numPr>
        <w:spacing w:after="240"/>
      </w:pPr>
      <w:r>
        <w:t xml:space="preserve">Enter your bird numbers (and any manure figures if necessary) into the calculator tab. The corresponding rows on the Pollutant emissions tab will then auto-complete. </w:t>
      </w:r>
    </w:p>
    <w:p w14:paraId="43833A12" w14:textId="77777777" w:rsidR="0094115A" w:rsidRDefault="0094115A" w:rsidP="0094115A">
      <w:pPr>
        <w:pStyle w:val="ListParagraph"/>
        <w:numPr>
          <w:ilvl w:val="0"/>
          <w:numId w:val="21"/>
        </w:numPr>
        <w:spacing w:after="240"/>
      </w:pPr>
      <w:r>
        <w:t>Review the Pollutant emission tab to check whether any qualifications are required. These will appear in column M. If so, provide any requested information in column N.</w:t>
      </w:r>
    </w:p>
    <w:p w14:paraId="1C57A067" w14:textId="77777777" w:rsidR="0094115A" w:rsidRDefault="0094115A" w:rsidP="0094115A">
      <w:pPr>
        <w:spacing w:after="240"/>
        <w:rPr>
          <w:rFonts w:ascii="Arial" w:hAnsi="Arial" w:cs="Arial"/>
        </w:rPr>
      </w:pPr>
      <w:r w:rsidRPr="00C670F8">
        <w:rPr>
          <w:rFonts w:ascii="Arial" w:hAnsi="Arial" w:cs="Arial"/>
        </w:rPr>
        <w:t xml:space="preserve">Refer to Tables 6,7, and 8 </w:t>
      </w:r>
      <w:r w:rsidRPr="000761C6">
        <w:rPr>
          <w:rFonts w:ascii="Arial" w:hAnsi="Arial" w:cs="Arial"/>
        </w:rPr>
        <w:t>– Ammonia Emission factors when completing your return.</w:t>
      </w:r>
    </w:p>
    <w:p w14:paraId="68B15D6B" w14:textId="7CC87242" w:rsidR="0094115A" w:rsidRDefault="0094115A" w:rsidP="0094115A">
      <w:pPr>
        <w:pStyle w:val="Heading3"/>
      </w:pPr>
      <w:r>
        <w:lastRenderedPageBreak/>
        <w:t>Nitrogen and Phosphorus</w:t>
      </w:r>
    </w:p>
    <w:p w14:paraId="7759AF14" w14:textId="77777777" w:rsidR="0094115A" w:rsidRDefault="0094115A" w:rsidP="0094115A">
      <w:pPr>
        <w:spacing w:after="240"/>
      </w:pPr>
      <w:r>
        <w:t xml:space="preserve">Nitrogen &amp; Phosphorus are not required to be reported for SPRI. However, your permit requires Nitrogen &amp; Phosphorus excretion data to be reported to SEPA on an annual basis. For ease, SEPA will collect this data annually with SPRI data to enable the Operator to demonstrate compliance with permit conditions.  Nitrogen &amp; Phosphorous excretion can be calculated via: </w:t>
      </w:r>
    </w:p>
    <w:p w14:paraId="469E90F8" w14:textId="77777777" w:rsidR="0094115A" w:rsidRDefault="0094115A" w:rsidP="0094115A">
      <w:pPr>
        <w:spacing w:after="240"/>
      </w:pPr>
      <w:r>
        <w:t xml:space="preserve">1. Mass Balance </w:t>
      </w:r>
    </w:p>
    <w:p w14:paraId="4C2C59ED" w14:textId="77777777" w:rsidR="0094115A" w:rsidRDefault="0094115A" w:rsidP="0094115A">
      <w:pPr>
        <w:spacing w:after="240"/>
      </w:pPr>
      <w:r>
        <w:t>2. Manure Analysis</w:t>
      </w:r>
    </w:p>
    <w:p w14:paraId="5C82BF26" w14:textId="77777777" w:rsidR="0094115A" w:rsidRDefault="0094115A" w:rsidP="0094115A">
      <w:pPr>
        <w:spacing w:after="240"/>
      </w:pPr>
      <w:r>
        <w:t xml:space="preserve">The Operator must report nitrogen &amp; phosphorus excretion annually to SEPA using one of the methods. If you wish to report via mass balance, complete the information required on the SPRI Return spreadsheet. If you wish to report via manure analysis, select this option on the SPRI Return spreadsheet and submit your manure analysis results to SEPA via this address: </w:t>
      </w:r>
      <w:hyperlink r:id="rId13" w:history="1">
        <w:r w:rsidRPr="009D74B9">
          <w:rPr>
            <w:rStyle w:val="Hyperlink"/>
          </w:rPr>
          <w:t>CBWIRE@sepa.org.uk</w:t>
        </w:r>
      </w:hyperlink>
      <w:r>
        <w:t>.</w:t>
      </w:r>
    </w:p>
    <w:p w14:paraId="1EEBFDC8" w14:textId="1F3709BC" w:rsidR="0094115A" w:rsidRDefault="0094115A" w:rsidP="0094115A">
      <w:pPr>
        <w:pStyle w:val="Heading4"/>
      </w:pPr>
      <w:r>
        <w:t>Mass Balance</w:t>
      </w:r>
    </w:p>
    <w:p w14:paraId="5E73A77D" w14:textId="77777777" w:rsidR="0094115A" w:rsidRPr="000D7654" w:rsidRDefault="0094115A" w:rsidP="0094115A">
      <w:pPr>
        <w:spacing w:after="160"/>
        <w:ind w:left="720" w:hanging="360"/>
        <w:rPr>
          <w:rFonts w:ascii="Arial" w:hAnsi="Arial" w:cs="Arial"/>
        </w:rPr>
      </w:pPr>
      <w:r>
        <w:t>For nitrogen, the crude protein content of the diet can be obtained by one of the following methods:</w:t>
      </w:r>
    </w:p>
    <w:p w14:paraId="15ED4B57" w14:textId="77777777" w:rsidR="0094115A" w:rsidRPr="000D7654" w:rsidRDefault="0094115A" w:rsidP="0094115A">
      <w:pPr>
        <w:pStyle w:val="ListParagraph"/>
        <w:numPr>
          <w:ilvl w:val="0"/>
          <w:numId w:val="14"/>
        </w:numPr>
        <w:spacing w:after="160"/>
        <w:rPr>
          <w:rFonts w:ascii="Arial" w:hAnsi="Arial" w:cs="Arial"/>
        </w:rPr>
      </w:pPr>
      <w:r w:rsidRPr="000D7654">
        <w:rPr>
          <w:rFonts w:ascii="Arial" w:hAnsi="Arial" w:cs="Arial"/>
        </w:rPr>
        <w:t>In the case of external feed supply: in the accompanying documentation, for example a feed ticket will show the percentage crude protein in a diet. It is acknowledged that various diets may be fed during the rearing period and therefore operators should report the diet with the highest crude protein content.</w:t>
      </w:r>
    </w:p>
    <w:p w14:paraId="4B7015C8" w14:textId="77777777" w:rsidR="0094115A" w:rsidRDefault="0094115A" w:rsidP="0094115A">
      <w:pPr>
        <w:pStyle w:val="ListParagraph"/>
        <w:numPr>
          <w:ilvl w:val="0"/>
          <w:numId w:val="14"/>
        </w:numPr>
        <w:spacing w:after="240"/>
      </w:pPr>
      <w:r>
        <w:t>In the case of self-processing of feed: by sampling of feedstuff compounds from the silos or feeding system and analysing for the total crude protein content, or alternatively, in the accompanying documentation or using standard value of total content of crude protein of the feedstuff compounds. It is acknowledged that various diets may be fed during the rearing period and therefore operators should report the diet with the highest crude protein content.</w:t>
      </w:r>
    </w:p>
    <w:p w14:paraId="260076F2" w14:textId="77777777" w:rsidR="0094115A" w:rsidRDefault="0094115A" w:rsidP="0094115A">
      <w:pPr>
        <w:spacing w:after="240"/>
      </w:pPr>
      <w:r>
        <w:t>For phosphorus, the total phosphorus content of the diet can be obtained by one of the following methods:</w:t>
      </w:r>
    </w:p>
    <w:p w14:paraId="7ADFDADB" w14:textId="77777777" w:rsidR="0094115A" w:rsidRDefault="0094115A" w:rsidP="0094115A">
      <w:pPr>
        <w:pStyle w:val="ListParagraph"/>
        <w:numPr>
          <w:ilvl w:val="0"/>
          <w:numId w:val="15"/>
        </w:numPr>
        <w:spacing w:after="240"/>
      </w:pPr>
      <w:r>
        <w:lastRenderedPageBreak/>
        <w:t>In the case of external feed supply: in the accompanying documentation, for example a feed ticket will show the percentage phosphorus in a diet. It is acknowledged that various diets may be fed during the rearing period and therefore operators should report the diet with the highest phosphorus content.</w:t>
      </w:r>
    </w:p>
    <w:p w14:paraId="78DC058E" w14:textId="77777777" w:rsidR="0094115A" w:rsidRDefault="0094115A" w:rsidP="0094115A">
      <w:pPr>
        <w:pStyle w:val="ListParagraph"/>
        <w:numPr>
          <w:ilvl w:val="0"/>
          <w:numId w:val="15"/>
        </w:numPr>
        <w:spacing w:after="240"/>
      </w:pPr>
      <w:r>
        <w:t>In the case of self-processing of feed: by sampling of feedstuff compounds from the silos or feeding system and analysing for the total phosphorus content, or alternatively, in the accompanying documentation or using standard value of total content of phosphorus of the feedstuff compounds. It is acknowledged that various diets may be fed during the rearing period and therefore operators should report the diet with the highest phosphorus content.</w:t>
      </w:r>
    </w:p>
    <w:p w14:paraId="2BCE1E7C" w14:textId="53043744" w:rsidR="0094115A" w:rsidRDefault="0094115A" w:rsidP="0094115A">
      <w:pPr>
        <w:pStyle w:val="Heading4"/>
      </w:pPr>
      <w:r>
        <w:t>Manure Analysis</w:t>
      </w:r>
    </w:p>
    <w:p w14:paraId="1D74454E" w14:textId="77777777" w:rsidR="0094115A" w:rsidRDefault="0094115A" w:rsidP="0094115A">
      <w:pPr>
        <w:spacing w:after="240"/>
      </w:pPr>
      <w:r>
        <w:t xml:space="preserve">The total content of nitrogen or phosphorus of a representative composite sample of manure is measured, and the total excretion of nitrogen or phosphorus is estimated based on the records for the volume (for slurry) or weight for (solid manure). </w:t>
      </w:r>
    </w:p>
    <w:p w14:paraId="1093750A" w14:textId="77777777" w:rsidR="0094115A" w:rsidRDefault="0094115A" w:rsidP="0094115A">
      <w:pPr>
        <w:spacing w:after="240"/>
      </w:pPr>
      <w:r>
        <w:t xml:space="preserve">In order for the composite sample to be representative, samples must be taken from at least 10 different places and/or depths to make the composite sample. In the case of poultry litter, the bottom of the litter is sampled.  </w:t>
      </w:r>
    </w:p>
    <w:p w14:paraId="7D70A709" w14:textId="77777777" w:rsidR="0094115A" w:rsidRDefault="0094115A" w:rsidP="007805E4">
      <w:pPr>
        <w:pStyle w:val="Heading1"/>
        <w:ind w:left="360"/>
      </w:pPr>
    </w:p>
    <w:p w14:paraId="266099BD" w14:textId="4DD900C9" w:rsidR="00D218B8" w:rsidRDefault="007805E4" w:rsidP="007805E4">
      <w:pPr>
        <w:pStyle w:val="Heading2"/>
      </w:pPr>
      <w:bookmarkStart w:id="23" w:name="_Toc235618415"/>
      <w:r>
        <w:t xml:space="preserve">6.3 </w:t>
      </w:r>
      <w:r w:rsidR="00194B8C">
        <w:t>Pollutant releases to air</w:t>
      </w:r>
      <w:bookmarkEnd w:id="23"/>
    </w:p>
    <w:p w14:paraId="6CA502F9" w14:textId="77777777" w:rsidR="004549E6" w:rsidRDefault="004549E6" w:rsidP="00784506">
      <w:pPr>
        <w:spacing w:after="240"/>
        <w:ind w:left="-5"/>
      </w:pPr>
      <w:r>
        <w:t>We are only interested in actual emissions from farming-related activities and should include on site activities relating to intensive agriculture operations.</w:t>
      </w:r>
    </w:p>
    <w:p w14:paraId="116FE9C5" w14:textId="77777777" w:rsidR="004549E6" w:rsidRDefault="004549E6" w:rsidP="00784506">
      <w:pPr>
        <w:spacing w:after="240"/>
        <w:ind w:left="-5"/>
      </w:pPr>
      <w:r>
        <w:t>Most intensive agricultural installations are only likely to need to report a figure against the following substances:</w:t>
      </w:r>
    </w:p>
    <w:p w14:paraId="0D67DFD8" w14:textId="7F2D70C8" w:rsidR="004549E6" w:rsidRDefault="004549E6" w:rsidP="000F7CF2">
      <w:pPr>
        <w:pStyle w:val="ListParagraph"/>
        <w:numPr>
          <w:ilvl w:val="0"/>
          <w:numId w:val="6"/>
        </w:numPr>
        <w:spacing w:after="240"/>
        <w:ind w:right="2"/>
        <w:jc w:val="both"/>
      </w:pPr>
      <w:r>
        <w:t>Ammonia (NH</w:t>
      </w:r>
      <w:r w:rsidRPr="004549E6">
        <w:rPr>
          <w:vertAlign w:val="subscript"/>
        </w:rPr>
        <w:t>3</w:t>
      </w:r>
      <w:r>
        <w:t>)</w:t>
      </w:r>
      <w:r w:rsidR="009B792C">
        <w:t>.</w:t>
      </w:r>
    </w:p>
    <w:p w14:paraId="65031A90" w14:textId="4D87393E" w:rsidR="004549E6" w:rsidRDefault="004549E6" w:rsidP="000F7CF2">
      <w:pPr>
        <w:pStyle w:val="ListParagraph"/>
        <w:numPr>
          <w:ilvl w:val="0"/>
          <w:numId w:val="6"/>
        </w:numPr>
        <w:spacing w:after="240"/>
        <w:ind w:right="2"/>
        <w:jc w:val="both"/>
      </w:pPr>
      <w:r>
        <w:t>Methane (CH</w:t>
      </w:r>
      <w:r w:rsidRPr="004549E6">
        <w:rPr>
          <w:vertAlign w:val="subscript"/>
        </w:rPr>
        <w:t>4</w:t>
      </w:r>
      <w:r>
        <w:t>)</w:t>
      </w:r>
      <w:r w:rsidR="009B792C">
        <w:t>.</w:t>
      </w:r>
    </w:p>
    <w:p w14:paraId="2866D402" w14:textId="57ABDAEF" w:rsidR="004549E6" w:rsidRPr="004549E6" w:rsidRDefault="004549E6" w:rsidP="000F7CF2">
      <w:pPr>
        <w:pStyle w:val="ListParagraph"/>
        <w:numPr>
          <w:ilvl w:val="0"/>
          <w:numId w:val="6"/>
        </w:numPr>
        <w:spacing w:after="240"/>
        <w:ind w:right="2"/>
        <w:jc w:val="both"/>
        <w:rPr>
          <w:rFonts w:ascii="Segoe UI Symbol" w:eastAsia="Segoe UI Symbol" w:hAnsi="Segoe UI Symbol" w:cs="Segoe UI Symbol"/>
        </w:rPr>
      </w:pPr>
      <w:r>
        <w:t>Particulate matter (below 2.5 and 10 microns in diameter PM</w:t>
      </w:r>
      <w:r w:rsidRPr="004549E6">
        <w:rPr>
          <w:vertAlign w:val="subscript"/>
        </w:rPr>
        <w:t xml:space="preserve">10 </w:t>
      </w:r>
      <w:r>
        <w:t xml:space="preserve">and </w:t>
      </w:r>
      <w:r w:rsidRPr="004549E6">
        <w:rPr>
          <w:vertAlign w:val="subscript"/>
        </w:rPr>
        <w:t>2.5</w:t>
      </w:r>
      <w:r>
        <w:t xml:space="preserve">) and </w:t>
      </w:r>
    </w:p>
    <w:p w14:paraId="431EEFE3" w14:textId="4F165FD2" w:rsidR="004549E6" w:rsidRDefault="004549E6" w:rsidP="000F7CF2">
      <w:pPr>
        <w:pStyle w:val="ListParagraph"/>
        <w:numPr>
          <w:ilvl w:val="0"/>
          <w:numId w:val="6"/>
        </w:numPr>
        <w:spacing w:after="240"/>
        <w:ind w:right="2"/>
        <w:jc w:val="both"/>
      </w:pPr>
      <w:r>
        <w:t>Particulate matter – Total.</w:t>
      </w:r>
    </w:p>
    <w:p w14:paraId="14E5AEAF" w14:textId="77777777" w:rsidR="004549E6" w:rsidRDefault="004549E6" w:rsidP="00784506">
      <w:pPr>
        <w:spacing w:after="240"/>
        <w:ind w:left="-5"/>
      </w:pPr>
      <w:r>
        <w:lastRenderedPageBreak/>
        <w:t>Where an installation has emissions from an animal remains incinerator, power generation or formaldehyde fumigation the following substances will also need to be considered:</w:t>
      </w:r>
    </w:p>
    <w:p w14:paraId="4A6B3389" w14:textId="14658F9A" w:rsidR="004549E6" w:rsidRDefault="004549E6" w:rsidP="000F7CF2">
      <w:pPr>
        <w:pStyle w:val="ListParagraph"/>
        <w:numPr>
          <w:ilvl w:val="0"/>
          <w:numId w:val="7"/>
        </w:numPr>
        <w:spacing w:after="240"/>
        <w:ind w:left="709" w:right="2"/>
        <w:jc w:val="both"/>
      </w:pPr>
      <w:r>
        <w:t>Oxides of sulphur (SO</w:t>
      </w:r>
      <w:r w:rsidRPr="004549E6">
        <w:rPr>
          <w:vertAlign w:val="subscript"/>
        </w:rPr>
        <w:t xml:space="preserve">2 </w:t>
      </w:r>
      <w:r>
        <w:t>and SO</w:t>
      </w:r>
      <w:r w:rsidRPr="004549E6">
        <w:rPr>
          <w:vertAlign w:val="subscript"/>
        </w:rPr>
        <w:t xml:space="preserve">3 </w:t>
      </w:r>
      <w:r>
        <w:t>as SO</w:t>
      </w:r>
      <w:r w:rsidRPr="004549E6">
        <w:rPr>
          <w:vertAlign w:val="subscript"/>
        </w:rPr>
        <w:t>2</w:t>
      </w:r>
      <w:r>
        <w:t>)</w:t>
      </w:r>
      <w:r w:rsidR="009B792C">
        <w:t>.</w:t>
      </w:r>
    </w:p>
    <w:p w14:paraId="0DA4DEF2" w14:textId="756C991C" w:rsidR="004549E6" w:rsidRDefault="004549E6" w:rsidP="000F7CF2">
      <w:pPr>
        <w:pStyle w:val="ListParagraph"/>
        <w:numPr>
          <w:ilvl w:val="0"/>
          <w:numId w:val="7"/>
        </w:numPr>
        <w:spacing w:after="240"/>
        <w:ind w:left="709" w:right="2"/>
        <w:jc w:val="both"/>
      </w:pPr>
      <w:r>
        <w:t>Hydrogen chloride (HCI)</w:t>
      </w:r>
      <w:r w:rsidR="009B792C">
        <w:t>.</w:t>
      </w:r>
    </w:p>
    <w:p w14:paraId="0909AB08" w14:textId="04D4360E" w:rsidR="004549E6" w:rsidRDefault="004549E6" w:rsidP="000F7CF2">
      <w:pPr>
        <w:pStyle w:val="ListParagraph"/>
        <w:numPr>
          <w:ilvl w:val="0"/>
          <w:numId w:val="7"/>
        </w:numPr>
        <w:spacing w:after="240"/>
        <w:ind w:left="709" w:right="2"/>
        <w:jc w:val="both"/>
      </w:pPr>
      <w:r>
        <w:t>Carbon monoxide (CO)</w:t>
      </w:r>
      <w:r w:rsidR="009B792C">
        <w:t>.</w:t>
      </w:r>
    </w:p>
    <w:p w14:paraId="52F2FF76" w14:textId="638BB95E" w:rsidR="004549E6" w:rsidRDefault="004549E6" w:rsidP="000F7CF2">
      <w:pPr>
        <w:pStyle w:val="ListParagraph"/>
        <w:numPr>
          <w:ilvl w:val="0"/>
          <w:numId w:val="7"/>
        </w:numPr>
        <w:spacing w:after="240"/>
        <w:ind w:left="709" w:right="2"/>
        <w:jc w:val="both"/>
      </w:pPr>
      <w:r>
        <w:t>Oxides of nitrogen (NO</w:t>
      </w:r>
      <w:r w:rsidRPr="004549E6">
        <w:rPr>
          <w:vertAlign w:val="subscript"/>
        </w:rPr>
        <w:t>x</w:t>
      </w:r>
      <w:r>
        <w:t>)</w:t>
      </w:r>
      <w:r w:rsidR="009B792C">
        <w:t>.</w:t>
      </w:r>
    </w:p>
    <w:p w14:paraId="4F3F3C7D" w14:textId="4FA13753" w:rsidR="004549E6" w:rsidRDefault="004549E6" w:rsidP="000F7CF2">
      <w:pPr>
        <w:pStyle w:val="ListParagraph"/>
        <w:numPr>
          <w:ilvl w:val="0"/>
          <w:numId w:val="7"/>
        </w:numPr>
        <w:spacing w:after="240"/>
        <w:ind w:left="709" w:right="2"/>
        <w:jc w:val="both"/>
      </w:pPr>
      <w:r>
        <w:t>Non-methane volatile organic compounds (NMVOCs)</w:t>
      </w:r>
      <w:r w:rsidR="009B792C">
        <w:t>.</w:t>
      </w:r>
    </w:p>
    <w:p w14:paraId="38AF6BB4" w14:textId="503DE49C" w:rsidR="009B792C" w:rsidRPr="009B792C" w:rsidRDefault="004549E6" w:rsidP="000F7CF2">
      <w:pPr>
        <w:pStyle w:val="ListParagraph"/>
        <w:numPr>
          <w:ilvl w:val="0"/>
          <w:numId w:val="7"/>
        </w:numPr>
        <w:spacing w:after="240"/>
        <w:ind w:left="709" w:right="2"/>
        <w:jc w:val="both"/>
      </w:pPr>
      <w:r>
        <w:t>Dioxins and Furans (as I-TEQ and WHO-TEQ)</w:t>
      </w:r>
      <w:r w:rsidR="009B792C">
        <w:t>.</w:t>
      </w:r>
      <w:r>
        <w:t xml:space="preserve"> </w:t>
      </w:r>
    </w:p>
    <w:p w14:paraId="2C6A0C6D" w14:textId="3CC3BA2C" w:rsidR="004549E6" w:rsidRDefault="004549E6" w:rsidP="000F7CF2">
      <w:pPr>
        <w:pStyle w:val="ListParagraph"/>
        <w:numPr>
          <w:ilvl w:val="0"/>
          <w:numId w:val="7"/>
        </w:numPr>
        <w:spacing w:after="240"/>
        <w:ind w:left="709" w:right="2"/>
        <w:jc w:val="both"/>
      </w:pPr>
      <w:r>
        <w:t>Carbon dioxide (CO</w:t>
      </w:r>
      <w:r w:rsidRPr="004549E6">
        <w:rPr>
          <w:vertAlign w:val="subscript"/>
        </w:rPr>
        <w:t>2</w:t>
      </w:r>
      <w:r>
        <w:t xml:space="preserve">) and </w:t>
      </w:r>
    </w:p>
    <w:p w14:paraId="48007375" w14:textId="653BF71A" w:rsidR="004549E6" w:rsidRDefault="004549E6" w:rsidP="000F7CF2">
      <w:pPr>
        <w:pStyle w:val="ListParagraph"/>
        <w:numPr>
          <w:ilvl w:val="0"/>
          <w:numId w:val="7"/>
        </w:numPr>
        <w:spacing w:after="240"/>
        <w:ind w:left="709" w:right="2"/>
        <w:jc w:val="both"/>
      </w:pPr>
      <w:r>
        <w:t>Formaldehyde.</w:t>
      </w:r>
    </w:p>
    <w:p w14:paraId="545A267F" w14:textId="77777777" w:rsidR="004549E6" w:rsidRDefault="004549E6" w:rsidP="00784506">
      <w:pPr>
        <w:spacing w:after="240"/>
        <w:ind w:left="-5"/>
      </w:pPr>
      <w:r>
        <w:t>As it is unlikely that you will have direct measurement of any of the substances mentioned to air, you are going to have to calculate your releases in each case from the appropriate emission factors contained in this guidance. All calculations should be based on the actual numbers of animals you have had on site averaged over the year, not on the theoretical maximum your installation can hold.</w:t>
      </w:r>
    </w:p>
    <w:p w14:paraId="2183AB8F" w14:textId="63F1AF0A" w:rsidR="004549E6" w:rsidRDefault="004549E6" w:rsidP="00784506">
      <w:pPr>
        <w:spacing w:after="240"/>
        <w:ind w:left="-5"/>
      </w:pPr>
      <w:r>
        <w:t xml:space="preserve">You should report the most reliable data for your SPRI return and you are NOT required to initiate extra sampling to produce your SPRI return. Where you have measured data this should be used in preference to estimated emission factors. Where you do not have directly measured results for any of the pollutants mentioned above, you are required to calculate your releases for each pollutant from appropriate emission factors listed in </w:t>
      </w:r>
      <w:r w:rsidR="00C147E8">
        <w:t>the table</w:t>
      </w:r>
      <w:r>
        <w:t xml:space="preserve"> in this section.</w:t>
      </w:r>
    </w:p>
    <w:p w14:paraId="036A8D65" w14:textId="77777777" w:rsidR="004549E6" w:rsidRDefault="004549E6" w:rsidP="00784506">
      <w:pPr>
        <w:spacing w:after="240"/>
        <w:ind w:left="-5"/>
      </w:pPr>
      <w:r>
        <w:t xml:space="preserve">You should quote any quality standards, such as British Standards (BS) or equivalent European Standards used during your SPRI data return. </w:t>
      </w:r>
    </w:p>
    <w:p w14:paraId="5359431F" w14:textId="4FF19EEB" w:rsidR="004549E6" w:rsidRDefault="004549E6" w:rsidP="00784506">
      <w:pPr>
        <w:spacing w:after="240"/>
        <w:ind w:left="-5"/>
      </w:pPr>
      <w:r>
        <w:rPr>
          <w:rFonts w:ascii="Arial" w:eastAsia="Arial" w:hAnsi="Arial" w:cs="Arial"/>
          <w:b/>
        </w:rPr>
        <w:t>Please Note</w:t>
      </w:r>
      <w:r>
        <w:t>: where such standards are quoted some have the option of being selected from the drop down menu for the pollutant being recorded.</w:t>
      </w:r>
    </w:p>
    <w:p w14:paraId="2270E29E" w14:textId="77777777" w:rsidR="004549E6" w:rsidRDefault="004549E6" w:rsidP="00784506">
      <w:pPr>
        <w:spacing w:after="240"/>
        <w:ind w:left="-5"/>
      </w:pPr>
      <w:r>
        <w:t>At the end of this section you will find a series of emission factors for intensive agriculture activities. To calculate the emission from your installation you should multiply up the appropriate emission factors to get your total annual emission. The general emission equation for this is:</w:t>
      </w:r>
    </w:p>
    <w:p w14:paraId="2372126A" w14:textId="7C58F9FE" w:rsidR="00E31ECC" w:rsidRDefault="00E31ECC" w:rsidP="00A66C3A">
      <w:pPr>
        <w:spacing w:after="240"/>
        <w:jc w:val="center"/>
        <w:rPr>
          <w:b/>
          <w:bCs/>
        </w:rPr>
      </w:pPr>
      <w:r w:rsidRPr="00E31ECC">
        <w:rPr>
          <w:b/>
          <w:bCs/>
        </w:rPr>
        <w:t>Emissions per year = activity rate x emission factor for pollutant</w:t>
      </w:r>
    </w:p>
    <w:p w14:paraId="24A960D6" w14:textId="54AFEF89" w:rsidR="00DD7F31" w:rsidRDefault="00DD7F31" w:rsidP="008341CD">
      <w:pPr>
        <w:pStyle w:val="Heading3"/>
      </w:pPr>
      <w:bookmarkStart w:id="24" w:name="_Toc235616528"/>
      <w:bookmarkStart w:id="25" w:name="_Toc235616981"/>
      <w:bookmarkStart w:id="26" w:name="_Toc235617622"/>
      <w:bookmarkStart w:id="27" w:name="_Toc235618097"/>
      <w:r>
        <w:lastRenderedPageBreak/>
        <w:t>Ammonia (NH</w:t>
      </w:r>
      <w:r w:rsidRPr="00DD7F31">
        <w:rPr>
          <w:vertAlign w:val="subscript"/>
        </w:rPr>
        <w:t>3</w:t>
      </w:r>
      <w:r>
        <w:t>)</w:t>
      </w:r>
      <w:bookmarkEnd w:id="24"/>
      <w:bookmarkEnd w:id="25"/>
      <w:bookmarkEnd w:id="26"/>
      <w:bookmarkEnd w:id="27"/>
    </w:p>
    <w:p w14:paraId="1E0342DD" w14:textId="0815CDB5" w:rsidR="00DD7F31" w:rsidRDefault="00ED417D" w:rsidP="00784506">
      <w:pPr>
        <w:spacing w:after="240"/>
      </w:pPr>
      <w:r w:rsidRPr="00ED417D">
        <w:t>Within the excel return that is sent out to you the relevant calculator is included to calculate the emissions from your facility. The guidance document that is also sent will explain how to fill in the form.</w:t>
      </w:r>
    </w:p>
    <w:p w14:paraId="21A679BB" w14:textId="77777777" w:rsidR="00FB37BD" w:rsidRDefault="00FB37BD" w:rsidP="008341CD">
      <w:pPr>
        <w:pStyle w:val="Heading3"/>
      </w:pPr>
      <w:bookmarkStart w:id="28" w:name="_Toc235616529"/>
      <w:bookmarkStart w:id="29" w:name="_Toc235616982"/>
      <w:bookmarkStart w:id="30" w:name="_Toc235617623"/>
      <w:bookmarkStart w:id="31" w:name="_Toc235618098"/>
      <w:r>
        <w:t>Methane (CH</w:t>
      </w:r>
      <w:r>
        <w:rPr>
          <w:vertAlign w:val="subscript"/>
        </w:rPr>
        <w:t>4</w:t>
      </w:r>
      <w:r>
        <w:t>)</w:t>
      </w:r>
      <w:bookmarkEnd w:id="28"/>
      <w:bookmarkEnd w:id="29"/>
      <w:bookmarkEnd w:id="30"/>
      <w:bookmarkEnd w:id="31"/>
    </w:p>
    <w:p w14:paraId="0A98B5D5" w14:textId="77777777" w:rsidR="00FB37BD" w:rsidRDefault="00FB37BD" w:rsidP="00784506">
      <w:pPr>
        <w:spacing w:after="240"/>
        <w:ind w:left="-5"/>
      </w:pPr>
      <w:r>
        <w:t>Methane is released from all pig premises and from poultry sites that store manure/litter on site. Poultry farmers who do not store manure on site, that is where it is not stored outside the poultry housing, do not need to report against methane.</w:t>
      </w:r>
    </w:p>
    <w:p w14:paraId="6AC76224" w14:textId="50A69364" w:rsidR="00067073" w:rsidRDefault="00FF0D21" w:rsidP="00784506">
      <w:pPr>
        <w:spacing w:after="240"/>
        <w:rPr>
          <w:b/>
          <w:bCs/>
        </w:rPr>
      </w:pPr>
      <w:r>
        <w:rPr>
          <w:b/>
          <w:bCs/>
        </w:rPr>
        <w:t>Example 2</w:t>
      </w:r>
    </w:p>
    <w:p w14:paraId="086263DA" w14:textId="77777777" w:rsidR="00DB2309" w:rsidRPr="00DB2309" w:rsidRDefault="00DB2309" w:rsidP="00784506">
      <w:pPr>
        <w:spacing w:after="240"/>
      </w:pPr>
      <w:r w:rsidRPr="00DB2309">
        <w:t>For a poultry producer storing manure on site with places for 200,000 birds the calculation would be as follows:</w:t>
      </w:r>
    </w:p>
    <w:p w14:paraId="419D4E2E" w14:textId="77777777" w:rsidR="00DB2309" w:rsidRPr="00DB2309" w:rsidRDefault="00DB2309" w:rsidP="00784506">
      <w:pPr>
        <w:spacing w:after="240"/>
      </w:pPr>
      <w:r w:rsidRPr="00DB2309">
        <w:t>(Meth1) 200,000 x 0.078 = 15,600kg of methane per year.</w:t>
      </w:r>
    </w:p>
    <w:p w14:paraId="13358A6A" w14:textId="4ACD0617" w:rsidR="00FF0D21" w:rsidRDefault="00DB2309" w:rsidP="00784506">
      <w:pPr>
        <w:spacing w:after="240"/>
      </w:pPr>
      <w:r w:rsidRPr="00DB2309">
        <w:t>As the threshold for Methane is 10,000kg poultry producers with 128,206 or fewer places for birds would report BRT in the form.</w:t>
      </w:r>
    </w:p>
    <w:p w14:paraId="0F940D5E" w14:textId="58DEAE5F" w:rsidR="00E138B4" w:rsidRPr="00E138B4" w:rsidRDefault="00E138B4" w:rsidP="00784506">
      <w:pPr>
        <w:spacing w:after="240"/>
        <w:rPr>
          <w:b/>
          <w:bCs/>
        </w:rPr>
      </w:pPr>
      <w:r w:rsidRPr="00E138B4">
        <w:rPr>
          <w:b/>
          <w:bCs/>
        </w:rPr>
        <w:t>Example 3</w:t>
      </w:r>
    </w:p>
    <w:p w14:paraId="2E81C2C3" w14:textId="77777777" w:rsidR="00E138B4" w:rsidRDefault="00E138B4" w:rsidP="00784506">
      <w:pPr>
        <w:spacing w:after="240"/>
      </w:pPr>
      <w:r>
        <w:t>A pig producer has places for 3000 production pigs over 30kg.</w:t>
      </w:r>
    </w:p>
    <w:p w14:paraId="43198AF5" w14:textId="77777777" w:rsidR="00E138B4" w:rsidRDefault="00E138B4" w:rsidP="00784506">
      <w:pPr>
        <w:spacing w:after="240"/>
      </w:pPr>
      <w:r>
        <w:t>Methane emissions from the pigs (Meth2) 3000 x 1.5 = 4,500kg/yr. +</w:t>
      </w:r>
    </w:p>
    <w:p w14:paraId="45F4A3DB" w14:textId="77777777" w:rsidR="00E138B4" w:rsidRDefault="00E138B4" w:rsidP="00784506">
      <w:pPr>
        <w:spacing w:after="240"/>
      </w:pPr>
      <w:r>
        <w:t>Emissions from manure management (Meth3) 3000 x 3 = 9,000 kg/yr.</w:t>
      </w:r>
    </w:p>
    <w:p w14:paraId="77C712C5" w14:textId="553EF401" w:rsidR="00E138B4" w:rsidRDefault="00E138B4" w:rsidP="00784506">
      <w:pPr>
        <w:spacing w:after="240"/>
      </w:pPr>
      <w:r>
        <w:t>Total = 13,500kg of methane per year.</w:t>
      </w:r>
    </w:p>
    <w:p w14:paraId="394CAEE0" w14:textId="77777777" w:rsidR="00A729C1" w:rsidRDefault="00A729C1" w:rsidP="008341CD">
      <w:pPr>
        <w:pStyle w:val="Heading3"/>
      </w:pPr>
      <w:bookmarkStart w:id="32" w:name="_Toc235616530"/>
      <w:bookmarkStart w:id="33" w:name="_Toc235616983"/>
      <w:bookmarkStart w:id="34" w:name="_Toc235617624"/>
      <w:bookmarkStart w:id="35" w:name="_Toc235618099"/>
      <w:r>
        <w:t>Particulate matter (PM)</w:t>
      </w:r>
      <w:bookmarkEnd w:id="32"/>
      <w:bookmarkEnd w:id="33"/>
      <w:bookmarkEnd w:id="34"/>
      <w:bookmarkEnd w:id="35"/>
    </w:p>
    <w:p w14:paraId="4DDDAC4E" w14:textId="77777777" w:rsidR="00A729C1" w:rsidRDefault="00A729C1" w:rsidP="00784506">
      <w:pPr>
        <w:spacing w:after="240"/>
        <w:ind w:left="-6"/>
      </w:pPr>
      <w:r>
        <w:t>Particulate matter (dust) is released from all intensive agricultural operations and all operators should address this in their return. Within the return you are asked to report on three different categories of particulate matter; total particulate matter (</w:t>
      </w:r>
      <w:r>
        <w:rPr>
          <w:rFonts w:ascii="Arial" w:eastAsia="Arial" w:hAnsi="Arial" w:cs="Arial"/>
          <w:b/>
        </w:rPr>
        <w:t>TPM</w:t>
      </w:r>
      <w:r>
        <w:t>), PM</w:t>
      </w:r>
      <w:r>
        <w:rPr>
          <w:vertAlign w:val="subscript"/>
        </w:rPr>
        <w:t xml:space="preserve">2.5 </w:t>
      </w:r>
      <w:r>
        <w:t>and PM</w:t>
      </w:r>
      <w:r>
        <w:rPr>
          <w:vertAlign w:val="subscript"/>
        </w:rPr>
        <w:t xml:space="preserve">10 </w:t>
      </w:r>
      <w:r>
        <w:t>(particulate matter below 2.5 and 10 microns in diameter respectively).</w:t>
      </w:r>
    </w:p>
    <w:p w14:paraId="44987BB7" w14:textId="7542E640" w:rsidR="00356500" w:rsidRPr="00DA1091" w:rsidRDefault="00356500" w:rsidP="00784506">
      <w:pPr>
        <w:spacing w:after="240"/>
        <w:ind w:left="-6"/>
        <w:rPr>
          <w:b/>
          <w:bCs/>
        </w:rPr>
      </w:pPr>
      <w:r w:rsidRPr="00DA1091">
        <w:rPr>
          <w:b/>
          <w:bCs/>
        </w:rPr>
        <w:lastRenderedPageBreak/>
        <w:t>Example 4</w:t>
      </w:r>
    </w:p>
    <w:p w14:paraId="4EA3F643" w14:textId="77777777" w:rsidR="00DA1091" w:rsidRDefault="00DA1091" w:rsidP="00784506">
      <w:pPr>
        <w:spacing w:after="240"/>
        <w:ind w:left="-6"/>
      </w:pPr>
      <w:r>
        <w:t>A poultry producer with places for 200,000 broilers.</w:t>
      </w:r>
    </w:p>
    <w:p w14:paraId="032B4016" w14:textId="77777777" w:rsidR="00DA1091" w:rsidRDefault="00DA1091" w:rsidP="00784506">
      <w:pPr>
        <w:spacing w:after="240"/>
        <w:ind w:left="-6"/>
      </w:pPr>
      <w:r>
        <w:t>(PM3) 200,000 x 0.1 = 20,000kg of TPM per year.</w:t>
      </w:r>
    </w:p>
    <w:p w14:paraId="2D463401" w14:textId="77777777" w:rsidR="00DA1091" w:rsidRDefault="00DA1091" w:rsidP="00784506">
      <w:pPr>
        <w:spacing w:after="240"/>
        <w:ind w:left="-6"/>
      </w:pPr>
      <w:r>
        <w:t>This figure must be divided by three to determine the release of PM</w:t>
      </w:r>
      <w:r w:rsidRPr="00DE7D7C">
        <w:rPr>
          <w:vertAlign w:val="subscript"/>
        </w:rPr>
        <w:t>10</w:t>
      </w:r>
    </w:p>
    <w:p w14:paraId="57DBB54F" w14:textId="7945E40D" w:rsidR="00356500" w:rsidRDefault="00DA1091" w:rsidP="00784506">
      <w:pPr>
        <w:spacing w:after="240"/>
        <w:ind w:left="-6"/>
      </w:pPr>
      <w:r>
        <w:t>20,000kg of TPM/3 = kg of PM</w:t>
      </w:r>
      <w:r w:rsidRPr="00DE7D7C">
        <w:rPr>
          <w:vertAlign w:val="subscript"/>
        </w:rPr>
        <w:t xml:space="preserve">10 </w:t>
      </w:r>
      <w:r>
        <w:t>per year which is 6,667kg rounded to three significant figures.</w:t>
      </w:r>
    </w:p>
    <w:p w14:paraId="26203175" w14:textId="77777777" w:rsidR="001B3A8B" w:rsidRDefault="001B3A8B" w:rsidP="008341CD">
      <w:pPr>
        <w:pStyle w:val="Heading3"/>
      </w:pPr>
      <w:bookmarkStart w:id="36" w:name="_Toc235616531"/>
      <w:bookmarkStart w:id="37" w:name="_Toc235616984"/>
      <w:bookmarkStart w:id="38" w:name="_Toc235617625"/>
      <w:bookmarkStart w:id="39" w:name="_Toc235618100"/>
      <w:r>
        <w:t>Formaldehyde</w:t>
      </w:r>
      <w:bookmarkEnd w:id="36"/>
      <w:bookmarkEnd w:id="37"/>
      <w:bookmarkEnd w:id="38"/>
      <w:bookmarkEnd w:id="39"/>
    </w:p>
    <w:p w14:paraId="56A33807" w14:textId="1532D0FF" w:rsidR="00F7211D" w:rsidRDefault="001B3A8B" w:rsidP="00471AC0">
      <w:pPr>
        <w:spacing w:after="240"/>
        <w:ind w:left="-5"/>
      </w:pPr>
      <w:r>
        <w:t>Some operators are known to use preparations containing formaldehyde (also called methanal) for the fumigation of animal housing. Emissions from this into the atmosphere should be calculated. A brief description of how this calculation was arrived at should be given under the Method Description. The threshold for reporting this substance is 10kg/yr.</w:t>
      </w:r>
    </w:p>
    <w:p w14:paraId="3A1D54E6" w14:textId="77777777" w:rsidR="001B3A8B" w:rsidRDefault="001B3A8B" w:rsidP="008341CD">
      <w:pPr>
        <w:pStyle w:val="Heading3"/>
      </w:pPr>
      <w:bookmarkStart w:id="40" w:name="_Toc235616532"/>
      <w:bookmarkStart w:id="41" w:name="_Toc235616985"/>
      <w:bookmarkStart w:id="42" w:name="_Toc235617626"/>
      <w:bookmarkStart w:id="43" w:name="_Toc235618101"/>
      <w:r>
        <w:t>Emissions from animal remains Incinerators</w:t>
      </w:r>
      <w:bookmarkEnd w:id="40"/>
      <w:bookmarkEnd w:id="41"/>
      <w:bookmarkEnd w:id="42"/>
      <w:bookmarkEnd w:id="43"/>
    </w:p>
    <w:p w14:paraId="124EDD30" w14:textId="77777777" w:rsidR="001B3A8B" w:rsidRDefault="001B3A8B" w:rsidP="00784506">
      <w:pPr>
        <w:spacing w:after="240"/>
        <w:ind w:left="-5"/>
      </w:pPr>
      <w:r>
        <w:t>All of the following substances will be released from an animal remains incinerator:</w:t>
      </w:r>
    </w:p>
    <w:p w14:paraId="768847E9" w14:textId="1A3087F8" w:rsidR="001B3A8B" w:rsidRDefault="001B3A8B" w:rsidP="000F7CF2">
      <w:pPr>
        <w:pStyle w:val="ListParagraph"/>
        <w:numPr>
          <w:ilvl w:val="0"/>
          <w:numId w:val="8"/>
        </w:numPr>
        <w:spacing w:after="240"/>
        <w:ind w:right="2"/>
        <w:jc w:val="both"/>
      </w:pPr>
      <w:r>
        <w:t>Oxides of sulphur (SO</w:t>
      </w:r>
      <w:r w:rsidRPr="001B3A8B">
        <w:rPr>
          <w:vertAlign w:val="subscript"/>
        </w:rPr>
        <w:t xml:space="preserve">2 </w:t>
      </w:r>
      <w:r>
        <w:t>and SO</w:t>
      </w:r>
      <w:r w:rsidRPr="001B3A8B">
        <w:rPr>
          <w:vertAlign w:val="subscript"/>
        </w:rPr>
        <w:t xml:space="preserve">3 </w:t>
      </w:r>
      <w:r>
        <w:t>as SO</w:t>
      </w:r>
      <w:r w:rsidRPr="001B3A8B">
        <w:rPr>
          <w:vertAlign w:val="subscript"/>
        </w:rPr>
        <w:t>2</w:t>
      </w:r>
      <w:r>
        <w:t>).</w:t>
      </w:r>
    </w:p>
    <w:p w14:paraId="653BAECD" w14:textId="3CAB26DB" w:rsidR="001B3A8B" w:rsidRDefault="001B3A8B" w:rsidP="000F7CF2">
      <w:pPr>
        <w:pStyle w:val="ListParagraph"/>
        <w:numPr>
          <w:ilvl w:val="0"/>
          <w:numId w:val="8"/>
        </w:numPr>
        <w:spacing w:after="240"/>
        <w:ind w:right="2"/>
        <w:jc w:val="both"/>
      </w:pPr>
      <w:r>
        <w:t>Hydrogen chloride (HCI).</w:t>
      </w:r>
    </w:p>
    <w:p w14:paraId="3DADE3BC" w14:textId="2D7BF9F0" w:rsidR="001B3A8B" w:rsidRDefault="001B3A8B" w:rsidP="000F7CF2">
      <w:pPr>
        <w:pStyle w:val="ListParagraph"/>
        <w:numPr>
          <w:ilvl w:val="0"/>
          <w:numId w:val="8"/>
        </w:numPr>
        <w:spacing w:after="240"/>
        <w:ind w:right="2"/>
        <w:jc w:val="both"/>
      </w:pPr>
      <w:r>
        <w:t>Carbon monoxide (CO).</w:t>
      </w:r>
    </w:p>
    <w:p w14:paraId="772C41BB" w14:textId="6A671F2D" w:rsidR="001B3A8B" w:rsidRDefault="001B3A8B" w:rsidP="000F7CF2">
      <w:pPr>
        <w:pStyle w:val="ListParagraph"/>
        <w:numPr>
          <w:ilvl w:val="0"/>
          <w:numId w:val="8"/>
        </w:numPr>
        <w:spacing w:after="240"/>
        <w:ind w:right="2"/>
        <w:jc w:val="both"/>
      </w:pPr>
      <w:r>
        <w:t>Oxides of nitrogen (NO</w:t>
      </w:r>
      <w:r w:rsidRPr="001B3A8B">
        <w:rPr>
          <w:vertAlign w:val="subscript"/>
        </w:rPr>
        <w:t>x</w:t>
      </w:r>
      <w:r>
        <w:t>).</w:t>
      </w:r>
    </w:p>
    <w:p w14:paraId="37FECC3C" w14:textId="26A0C989" w:rsidR="001B3A8B" w:rsidRPr="001B3A8B" w:rsidRDefault="001B3A8B" w:rsidP="000F7CF2">
      <w:pPr>
        <w:pStyle w:val="ListParagraph"/>
        <w:numPr>
          <w:ilvl w:val="0"/>
          <w:numId w:val="8"/>
        </w:numPr>
        <w:spacing w:after="240"/>
        <w:ind w:right="2"/>
        <w:jc w:val="both"/>
      </w:pPr>
      <w:r>
        <w:t>Non-methane volatile organic compounds (NMVOCs).</w:t>
      </w:r>
    </w:p>
    <w:p w14:paraId="3D6D7697" w14:textId="7F947436" w:rsidR="001B3A8B" w:rsidRPr="001B3A8B" w:rsidRDefault="001B3A8B" w:rsidP="000F7CF2">
      <w:pPr>
        <w:pStyle w:val="ListParagraph"/>
        <w:numPr>
          <w:ilvl w:val="0"/>
          <w:numId w:val="8"/>
        </w:numPr>
        <w:spacing w:after="240"/>
        <w:ind w:right="2"/>
        <w:jc w:val="both"/>
      </w:pPr>
      <w:r>
        <w:t>Dioxins and Furans (as I-TEQ and WHO-TEQ).</w:t>
      </w:r>
    </w:p>
    <w:p w14:paraId="7E201F46" w14:textId="5F00D162" w:rsidR="00DA1091" w:rsidRDefault="001B3A8B" w:rsidP="000F7CF2">
      <w:pPr>
        <w:pStyle w:val="ListParagraph"/>
        <w:numPr>
          <w:ilvl w:val="0"/>
          <w:numId w:val="8"/>
        </w:numPr>
        <w:spacing w:after="240"/>
        <w:ind w:right="2"/>
        <w:jc w:val="both"/>
      </w:pPr>
      <w:r>
        <w:t>Carbon dioxide (CO</w:t>
      </w:r>
      <w:r w:rsidRPr="001B3A8B">
        <w:rPr>
          <w:vertAlign w:val="subscript"/>
        </w:rPr>
        <w:t>2</w:t>
      </w:r>
      <w:r>
        <w:t>).</w:t>
      </w:r>
    </w:p>
    <w:p w14:paraId="2C1267EA" w14:textId="1AF1C877" w:rsidR="00767017" w:rsidRDefault="00767017" w:rsidP="00784506">
      <w:pPr>
        <w:spacing w:after="240"/>
      </w:pPr>
      <w:r>
        <w:t>If you operate an animal remains incinerator you will need to make an entry against each of these substances. However please note that you could run 4 incinerators, 24 hours a day, 365 days a year and still not exceed the reporting thresholds for any of the substances mentioned above, therefore you are unlikely to need to calculate actual emissions. Should you wish to do so, details of average emissions from a small (&lt;50kg hr</w:t>
      </w:r>
      <w:r w:rsidRPr="00767017">
        <w:rPr>
          <w:vertAlign w:val="superscript"/>
        </w:rPr>
        <w:t>-1</w:t>
      </w:r>
      <w:r>
        <w:t xml:space="preserve">) animal remains </w:t>
      </w:r>
      <w:r w:rsidRPr="008A6983">
        <w:t xml:space="preserve">incinerator both with, and without, </w:t>
      </w:r>
      <w:r>
        <w:t>afterburners can be found in Table 3 on page 14 of “Atmospheric Emissions from Small Carcass Incinerators” a document prepared for Defra.</w:t>
      </w:r>
    </w:p>
    <w:p w14:paraId="59293ADF" w14:textId="77777777" w:rsidR="00767017" w:rsidRDefault="00767017" w:rsidP="00784506">
      <w:pPr>
        <w:spacing w:after="240"/>
      </w:pPr>
      <w:r>
        <w:lastRenderedPageBreak/>
        <w:t>To calculate your emissions you need to multiply the emission factor by the number of hours you operated your incinerator(s).</w:t>
      </w:r>
    </w:p>
    <w:p w14:paraId="1DC46610" w14:textId="77777777" w:rsidR="00767017" w:rsidRDefault="00767017" w:rsidP="00784506">
      <w:pPr>
        <w:spacing w:after="240"/>
      </w:pPr>
      <w:r>
        <w:t>As you are unlikely to exceed the threshold it is expected these pollutants would be reported as BRT.</w:t>
      </w:r>
    </w:p>
    <w:p w14:paraId="0F9CA5DB" w14:textId="77777777" w:rsidR="003F0637" w:rsidRDefault="003F0637" w:rsidP="00767017"/>
    <w:p w14:paraId="335DBB4B" w14:textId="77777777" w:rsidR="003F0637" w:rsidRDefault="003F0637" w:rsidP="008341CD">
      <w:pPr>
        <w:pStyle w:val="Heading3"/>
      </w:pPr>
      <w:bookmarkStart w:id="44" w:name="_Toc235616533"/>
      <w:bookmarkStart w:id="45" w:name="_Toc235616986"/>
      <w:bookmarkStart w:id="46" w:name="_Toc235617627"/>
      <w:bookmarkStart w:id="47" w:name="_Toc235618102"/>
      <w:r>
        <w:t>Emissions from on-site combustion</w:t>
      </w:r>
      <w:bookmarkEnd w:id="44"/>
      <w:bookmarkEnd w:id="45"/>
      <w:bookmarkEnd w:id="46"/>
      <w:bookmarkEnd w:id="47"/>
    </w:p>
    <w:p w14:paraId="7D74156D" w14:textId="606D1B5D" w:rsidR="00F7211D" w:rsidRDefault="00190B97" w:rsidP="007805E4">
      <w:pPr>
        <w:spacing w:after="240"/>
        <w:ind w:left="-5"/>
      </w:pPr>
      <w:r>
        <w:t>Many operators will have backup energy generators or space heaters which burn fossil fuels. All of these will release carbon dioxide, however the threshold is 10,000,000 kg/year and it is unlikely that any farm will exceed the CO</w:t>
      </w:r>
      <w:r>
        <w:rPr>
          <w:vertAlign w:val="subscript"/>
        </w:rPr>
        <w:t xml:space="preserve">2 </w:t>
      </w:r>
      <w:r>
        <w:t>threshold so this should recorded as BRT.</w:t>
      </w:r>
    </w:p>
    <w:p w14:paraId="372BB7C5" w14:textId="77777777" w:rsidR="007805E4" w:rsidRDefault="007805E4" w:rsidP="007805E4">
      <w:pPr>
        <w:spacing w:after="240"/>
        <w:ind w:left="-5"/>
      </w:pPr>
    </w:p>
    <w:p w14:paraId="77E25F7C" w14:textId="160017B8" w:rsidR="00767017" w:rsidRDefault="00B515CC" w:rsidP="007805E4">
      <w:pPr>
        <w:pStyle w:val="Heading2"/>
      </w:pPr>
      <w:bookmarkStart w:id="48" w:name="_Toc235618416"/>
      <w:r>
        <w:t>6</w:t>
      </w:r>
      <w:r w:rsidR="00673EE7">
        <w:t>.</w:t>
      </w:r>
      <w:r w:rsidR="007805E4">
        <w:t>4</w:t>
      </w:r>
      <w:r w:rsidR="00673EE7">
        <w:t xml:space="preserve"> Pollutant releases to wastewater</w:t>
      </w:r>
      <w:bookmarkEnd w:id="48"/>
    </w:p>
    <w:p w14:paraId="1ED16CA2" w14:textId="59A0876F" w:rsidR="00F24779" w:rsidRDefault="00F24779" w:rsidP="00784506">
      <w:pPr>
        <w:spacing w:after="240"/>
      </w:pPr>
      <w:r>
        <w:t xml:space="preserve">This is a </w:t>
      </w:r>
      <w:r w:rsidRPr="00BD163C">
        <w:t>reference to waste waters (as opposed to fertilisers) being removed from the PPC</w:t>
      </w:r>
      <w:r w:rsidR="006B67AC" w:rsidRPr="00BD163C">
        <w:t>/EASR</w:t>
      </w:r>
      <w:r w:rsidRPr="00BD163C">
        <w:t xml:space="preserve"> permitted part of your farm by public or private sewer and or where there is treatment by a raised infiltration mound (an artificial soakaway). For treatment of wastewater which is passed through an artificially created raised mound (or drainage field) out with your PPC</w:t>
      </w:r>
      <w:r w:rsidR="006B67AC" w:rsidRPr="00BD163C">
        <w:t>/EASR Schedule 20</w:t>
      </w:r>
      <w:r w:rsidRPr="00BD163C">
        <w:t xml:space="preserve"> farm site, this</w:t>
      </w:r>
      <w:r>
        <w:t xml:space="preserve"> wastewater treatment transfer should be recorded as “Waste Water” within Section C of your data return to SEPA. It is likely that your trade effluent consent will contain information on the contents of any wastewater which leaves your farm. </w:t>
      </w:r>
    </w:p>
    <w:p w14:paraId="689596A2" w14:textId="23BBC895" w:rsidR="00BD163C" w:rsidRDefault="00BD163C" w:rsidP="00784506">
      <w:pPr>
        <w:spacing w:after="240"/>
      </w:pPr>
      <w:r>
        <w:t>IMPORTANT NOTE: For more information regarding the Environment</w:t>
      </w:r>
      <w:r w:rsidR="009B01D1">
        <w:t>al Authorisations (Scotland) Regulations 2018 and how they supersede the PPC Regulations please see the SEPA website and guidance document IND-G-</w:t>
      </w:r>
      <w:r w:rsidR="00C14752">
        <w:t xml:space="preserve">19 </w:t>
      </w:r>
      <w:r w:rsidR="00C14752" w:rsidRPr="00C14752">
        <w:t>A practical guide for Schedule 20 and Schedule 26 Activities</w:t>
      </w:r>
      <w:r w:rsidR="00C14752">
        <w:t xml:space="preserve">. </w:t>
      </w:r>
    </w:p>
    <w:p w14:paraId="112A9B05" w14:textId="0B50336C" w:rsidR="00F24779" w:rsidRDefault="00F24779" w:rsidP="00784506">
      <w:pPr>
        <w:spacing w:after="240"/>
      </w:pPr>
      <w:r w:rsidRPr="00F24779">
        <w:rPr>
          <w:b/>
          <w:bCs/>
        </w:rPr>
        <w:t>Please note</w:t>
      </w:r>
      <w:r>
        <w:t xml:space="preserve"> you are NOT expected to report on discharges of domestic sewage.</w:t>
      </w:r>
    </w:p>
    <w:p w14:paraId="4DC76CF8" w14:textId="3D4C5B9A" w:rsidR="00784506" w:rsidRPr="00D129F8" w:rsidRDefault="00F24779" w:rsidP="00784506">
      <w:pPr>
        <w:spacing w:after="240"/>
        <w:rPr>
          <w:b/>
          <w:bCs/>
        </w:rPr>
      </w:pPr>
      <w:r w:rsidRPr="00D129F8">
        <w:rPr>
          <w:b/>
          <w:bCs/>
        </w:rPr>
        <w:t xml:space="preserve">Table </w:t>
      </w:r>
      <w:r w:rsidR="00CA556B">
        <w:rPr>
          <w:b/>
          <w:bCs/>
        </w:rPr>
        <w:t>6</w:t>
      </w:r>
      <w:r w:rsidR="00997A1D">
        <w:rPr>
          <w:b/>
          <w:bCs/>
        </w:rPr>
        <w:t>:</w:t>
      </w:r>
      <w:r w:rsidRPr="00D129F8">
        <w:rPr>
          <w:b/>
          <w:bCs/>
        </w:rPr>
        <w:t xml:space="preserve"> Ammonia </w:t>
      </w:r>
      <w:r w:rsidR="00DE4553">
        <w:rPr>
          <w:b/>
          <w:bCs/>
        </w:rPr>
        <w:t>E</w:t>
      </w:r>
      <w:r w:rsidRPr="00D129F8">
        <w:rPr>
          <w:b/>
          <w:bCs/>
        </w:rPr>
        <w:t>mission</w:t>
      </w:r>
      <w:r w:rsidR="00DE4553">
        <w:rPr>
          <w:b/>
          <w:bCs/>
        </w:rPr>
        <w:t xml:space="preserve"> Factors</w:t>
      </w:r>
    </w:p>
    <w:tbl>
      <w:tblPr>
        <w:tblW w:w="5000" w:type="pct"/>
        <w:tblLayout w:type="fixed"/>
        <w:tblCellMar>
          <w:left w:w="0" w:type="dxa"/>
          <w:right w:w="0" w:type="dxa"/>
        </w:tblCellMar>
        <w:tblLook w:val="04A0" w:firstRow="1" w:lastRow="0" w:firstColumn="1" w:lastColumn="0" w:noHBand="0" w:noVBand="1"/>
        <w:tblCaption w:val="Ammonia Emission factors"/>
        <w:tblDescription w:val="A table of emissions factors for intensive agriculture. The columns are: Housing type, Code, Category, and Ammonia Emission Factor measured in kilograms of NH₃ per animal place per year"/>
      </w:tblPr>
      <w:tblGrid>
        <w:gridCol w:w="2683"/>
        <w:gridCol w:w="994"/>
        <w:gridCol w:w="4393"/>
        <w:gridCol w:w="2132"/>
      </w:tblGrid>
      <w:tr w:rsidR="00DE4553" w:rsidRPr="000761C6" w14:paraId="489C9451" w14:textId="77777777">
        <w:trPr>
          <w:trHeight w:val="460"/>
          <w:tblHeader/>
        </w:trPr>
        <w:tc>
          <w:tcPr>
            <w:tcW w:w="1315" w:type="pct"/>
            <w:tcBorders>
              <w:top w:val="single" w:sz="8" w:space="0" w:color="auto"/>
              <w:left w:val="single" w:sz="8" w:space="0" w:color="auto"/>
              <w:bottom w:val="single" w:sz="8" w:space="0" w:color="auto"/>
              <w:right w:val="single" w:sz="8" w:space="0" w:color="auto"/>
            </w:tcBorders>
            <w:shd w:val="clear" w:color="auto" w:fill="016574" w:themeFill="accent6"/>
            <w:vAlign w:val="center"/>
          </w:tcPr>
          <w:p w14:paraId="38E922AD" w14:textId="77777777" w:rsidR="00DE4553" w:rsidRPr="000761C6" w:rsidRDefault="00DE4553" w:rsidP="00AC3EA3">
            <w:pPr>
              <w:spacing w:before="120" w:after="120" w:line="240"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lastRenderedPageBreak/>
              <w:t xml:space="preserve">Housing </w:t>
            </w:r>
            <w:r>
              <w:rPr>
                <w:rFonts w:ascii="Arial" w:eastAsia="Times New Roman" w:hAnsi="Arial" w:cs="Arial"/>
                <w:b/>
                <w:bCs/>
                <w:color w:val="FFFFFF"/>
                <w:lang w:eastAsia="en-GB"/>
              </w:rPr>
              <w:t>T</w:t>
            </w:r>
            <w:r w:rsidRPr="000761C6">
              <w:rPr>
                <w:rFonts w:ascii="Arial" w:eastAsia="Times New Roman" w:hAnsi="Arial" w:cs="Arial"/>
                <w:b/>
                <w:bCs/>
                <w:color w:val="FFFFFF"/>
                <w:lang w:eastAsia="en-GB"/>
              </w:rPr>
              <w:t>ype</w:t>
            </w:r>
          </w:p>
        </w:tc>
        <w:tc>
          <w:tcPr>
            <w:tcW w:w="487" w:type="pct"/>
            <w:tcBorders>
              <w:top w:val="single" w:sz="8" w:space="0" w:color="auto"/>
              <w:left w:val="single" w:sz="8" w:space="0" w:color="auto"/>
              <w:bottom w:val="single" w:sz="8" w:space="0" w:color="auto"/>
              <w:right w:val="single" w:sz="8" w:space="0" w:color="auto"/>
            </w:tcBorders>
            <w:shd w:val="clear" w:color="auto" w:fill="016574" w:themeFill="accent6"/>
            <w:tcMar>
              <w:top w:w="0" w:type="dxa"/>
              <w:left w:w="108" w:type="dxa"/>
              <w:bottom w:w="0" w:type="dxa"/>
              <w:right w:w="108" w:type="dxa"/>
            </w:tcMar>
            <w:vAlign w:val="center"/>
            <w:hideMark/>
          </w:tcPr>
          <w:p w14:paraId="62E40A22" w14:textId="77777777" w:rsidR="00DE4553" w:rsidRPr="000761C6" w:rsidRDefault="00DE4553" w:rsidP="00AC3EA3">
            <w:pPr>
              <w:spacing w:before="120" w:after="120" w:line="240"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Code</w:t>
            </w:r>
          </w:p>
        </w:tc>
        <w:tc>
          <w:tcPr>
            <w:tcW w:w="2153"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61659889" w14:textId="77777777" w:rsidR="00DE4553" w:rsidRPr="000761C6" w:rsidRDefault="00DE4553" w:rsidP="00AC3EA3">
            <w:pPr>
              <w:spacing w:before="120" w:after="120" w:line="240"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Category</w:t>
            </w:r>
          </w:p>
        </w:tc>
        <w:tc>
          <w:tcPr>
            <w:tcW w:w="1045"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1199A5FA" w14:textId="77777777" w:rsidR="00DE4553" w:rsidRPr="000761C6" w:rsidRDefault="00DE4553" w:rsidP="00AC3EA3">
            <w:pPr>
              <w:spacing w:before="120" w:after="120" w:line="240"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 xml:space="preserve">Ammonia Emission Factor </w:t>
            </w:r>
          </w:p>
          <w:p w14:paraId="4E811201" w14:textId="77777777" w:rsidR="00DE4553" w:rsidRPr="000761C6" w:rsidRDefault="00DE4553" w:rsidP="00AC3EA3">
            <w:pPr>
              <w:spacing w:before="120" w:after="120" w:line="240"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(kg NH3/animal place/year)</w:t>
            </w:r>
          </w:p>
        </w:tc>
      </w:tr>
      <w:tr w:rsidR="00DE4553" w:rsidRPr="000761C6" w14:paraId="5D0B5F83" w14:textId="77777777">
        <w:trPr>
          <w:trHeight w:val="237"/>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39F2CD1B" w14:textId="253FBA56" w:rsidR="00DE4553" w:rsidRPr="000761C6" w:rsidRDefault="00DE4553" w:rsidP="00AC3EA3">
            <w:pPr>
              <w:spacing w:before="120" w:after="120" w:line="240" w:lineRule="auto"/>
              <w:rPr>
                <w:rFonts w:ascii="Arial" w:eastAsia="Times New Roman" w:hAnsi="Arial" w:cs="Arial"/>
                <w:lang w:eastAsia="en-GB"/>
              </w:rPr>
            </w:pPr>
            <w:r w:rsidRPr="000761C6">
              <w:rPr>
                <w:rFonts w:ascii="Arial" w:eastAsia="Times New Roman" w:hAnsi="Arial" w:cs="Arial"/>
                <w:lang w:eastAsia="en-GB"/>
              </w:rPr>
              <w:t>Sows (</w:t>
            </w:r>
            <w:r w:rsidR="00DB5B7C" w:rsidRPr="000761C6">
              <w:rPr>
                <w:rFonts w:ascii="Arial" w:eastAsia="Times New Roman" w:hAnsi="Arial" w:cs="Arial"/>
                <w:lang w:eastAsia="en-GB"/>
              </w:rPr>
              <w:t>including guilts</w:t>
            </w:r>
            <w:r w:rsidRPr="000761C6">
              <w:rPr>
                <w:rFonts w:ascii="Arial" w:eastAsia="Times New Roman" w:hAnsi="Arial" w:cs="Arial"/>
                <w:lang w:eastAsia="en-GB"/>
              </w:rPr>
              <w:t>)</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2B34AF1"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eastAsia="Times New Roman" w:hAnsi="Arial" w:cs="Arial"/>
                <w:lang w:eastAsia="en-GB"/>
              </w:rPr>
              <w:t>S1</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34ED9FE"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Fully slatted floor</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30DA1F8"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2.94</w:t>
            </w:r>
          </w:p>
        </w:tc>
      </w:tr>
      <w:tr w:rsidR="00DE4553" w:rsidRPr="000761C6" w14:paraId="22FB45FF"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185C1C2E" w14:textId="56377149"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Sows (</w:t>
            </w:r>
            <w:r w:rsidR="00DB5B7C" w:rsidRPr="000761C6">
              <w:rPr>
                <w:rFonts w:ascii="Arial" w:eastAsia="Times New Roman" w:hAnsi="Arial" w:cs="Arial"/>
                <w:lang w:eastAsia="en-GB"/>
              </w:rPr>
              <w:t>including guilts</w:t>
            </w:r>
            <w:r w:rsidRPr="000761C6">
              <w:rPr>
                <w:rFonts w:ascii="Arial" w:eastAsia="Times New Roman" w:hAnsi="Arial" w:cs="Arial"/>
                <w:lang w:eastAsia="en-GB"/>
              </w:rPr>
              <w:t>)</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0B1C04B"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eastAsia="Times New Roman" w:hAnsi="Arial" w:cs="Arial"/>
                <w:lang w:eastAsia="en-GB"/>
              </w:rPr>
              <w:t>S2</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E2ABDD5"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Solid floor (straw-based system)</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8C18440"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3.29</w:t>
            </w:r>
          </w:p>
        </w:tc>
      </w:tr>
      <w:tr w:rsidR="00DE4553" w:rsidRPr="000761C6" w14:paraId="0D311035"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1CB90AB3" w14:textId="6879440F"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Sows (</w:t>
            </w:r>
            <w:r w:rsidR="00DB5B7C" w:rsidRPr="000761C6">
              <w:rPr>
                <w:rFonts w:ascii="Arial" w:eastAsia="Times New Roman" w:hAnsi="Arial" w:cs="Arial"/>
                <w:lang w:eastAsia="en-GB"/>
              </w:rPr>
              <w:t>including guilts</w:t>
            </w:r>
            <w:r w:rsidRPr="000761C6">
              <w:rPr>
                <w:rFonts w:ascii="Arial" w:eastAsia="Times New Roman" w:hAnsi="Arial" w:cs="Arial"/>
                <w:lang w:eastAsia="en-GB"/>
              </w:rPr>
              <w:t>)</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1DC3E50"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eastAsia="Times New Roman" w:hAnsi="Arial" w:cs="Arial"/>
                <w:lang w:eastAsia="en-GB"/>
              </w:rPr>
              <w:t>S3</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94F28E6"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Partially slatted floor with reduced manure pit</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CE0F558"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2.06</w:t>
            </w:r>
          </w:p>
        </w:tc>
      </w:tr>
      <w:tr w:rsidR="00DE4553" w:rsidRPr="000761C6" w14:paraId="62C8A346"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2E476FA3" w14:textId="7B187A7F"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Sows (</w:t>
            </w:r>
            <w:r w:rsidR="00DB5B7C" w:rsidRPr="000761C6">
              <w:rPr>
                <w:rFonts w:ascii="Arial" w:eastAsia="Times New Roman" w:hAnsi="Arial" w:cs="Arial"/>
                <w:lang w:eastAsia="en-GB"/>
              </w:rPr>
              <w:t>including guilts</w:t>
            </w:r>
            <w:r w:rsidRPr="000761C6">
              <w:rPr>
                <w:rFonts w:ascii="Arial" w:eastAsia="Times New Roman" w:hAnsi="Arial" w:cs="Arial"/>
                <w:lang w:eastAsia="en-GB"/>
              </w:rPr>
              <w:t>)</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5928467"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eastAsia="Times New Roman" w:hAnsi="Arial" w:cs="Arial"/>
                <w:lang w:eastAsia="en-GB"/>
              </w:rPr>
              <w:t>S4</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0EE2222"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Fully slatted floor with frequent slurry removal (a minimum of once weekly removal achieved through scraping, pumping or flushing)</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AA04D77"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2.21</w:t>
            </w:r>
          </w:p>
        </w:tc>
      </w:tr>
      <w:tr w:rsidR="00DE4553" w:rsidRPr="000761C6" w14:paraId="3E24081E"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462C947D"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Farrowers</w:t>
            </w:r>
          </w:p>
          <w:p w14:paraId="37495401"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(including piglets)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32886FA"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Fa1</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4CEEBC8"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Fully slatted floor</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1380BA8"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4.62</w:t>
            </w:r>
          </w:p>
        </w:tc>
      </w:tr>
      <w:tr w:rsidR="00DE4553" w:rsidRPr="000761C6" w14:paraId="2F664FA8"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075849CF"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Farrowers</w:t>
            </w:r>
          </w:p>
          <w:p w14:paraId="611434AF"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(including piglets)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F35F709"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Fa2</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4530FD4"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Solid floor (straw-based system)</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192FFA5"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5.41</w:t>
            </w:r>
          </w:p>
        </w:tc>
      </w:tr>
      <w:tr w:rsidR="00DE4553" w:rsidRPr="000761C6" w14:paraId="54F95465"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030ABD79"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Farrowers</w:t>
            </w:r>
          </w:p>
          <w:p w14:paraId="4E136B7A"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(including piglets)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A0EFAB7"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w:t>
            </w:r>
            <w:r>
              <w:rPr>
                <w:rFonts w:ascii="Arial" w:hAnsi="Arial" w:cs="Arial"/>
              </w:rPr>
              <w:t>a</w:t>
            </w:r>
            <w:r w:rsidRPr="000761C6">
              <w:rPr>
                <w:rFonts w:ascii="Arial" w:hAnsi="Arial" w:cs="Arial"/>
              </w:rPr>
              <w:t>3</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BB535B2"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Fully slatted floor or partially slatted floor (with a combination of water and manure channels)</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1D9A0C4"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3.23</w:t>
            </w:r>
          </w:p>
        </w:tc>
      </w:tr>
      <w:tr w:rsidR="00DE4553" w:rsidRPr="000761C6" w14:paraId="4B8270F2"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7C2794AF" w14:textId="77777777" w:rsidR="00DE4553" w:rsidRPr="000761C6" w:rsidRDefault="00DE4553" w:rsidP="00AC3EA3">
            <w:pPr>
              <w:spacing w:before="120" w:after="120" w:line="240" w:lineRule="auto"/>
              <w:ind w:left="127"/>
              <w:rPr>
                <w:rFonts w:ascii="Arial" w:hAnsi="Arial" w:cs="Arial"/>
                <w:bCs/>
              </w:rPr>
            </w:pPr>
            <w:r w:rsidRPr="000761C6">
              <w:rPr>
                <w:rFonts w:ascii="Arial" w:hAnsi="Arial" w:cs="Arial"/>
                <w:bCs/>
              </w:rPr>
              <w:t>Weaners</w:t>
            </w:r>
          </w:p>
          <w:p w14:paraId="157FF04B" w14:textId="77777777" w:rsidR="00DE4553" w:rsidRPr="000761C6" w:rsidRDefault="00DE4553" w:rsidP="00AC3EA3">
            <w:pPr>
              <w:spacing w:before="120" w:after="120" w:line="240" w:lineRule="auto"/>
              <w:ind w:left="127"/>
              <w:rPr>
                <w:rFonts w:ascii="Arial" w:eastAsia="Times New Roman" w:hAnsi="Arial" w:cs="Arial"/>
                <w:bCs/>
                <w:lang w:eastAsia="en-GB"/>
              </w:rPr>
            </w:pPr>
            <w:r w:rsidRPr="000761C6">
              <w:rPr>
                <w:rFonts w:ascii="Arial" w:hAnsi="Arial" w:cs="Arial"/>
                <w:bCs/>
              </w:rPr>
              <w:t>(between 7kg and 30kg live weight)</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8322451"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W1</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6A824AB"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Fully slatted floor</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B93ADE1"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0.443</w:t>
            </w:r>
          </w:p>
        </w:tc>
      </w:tr>
      <w:tr w:rsidR="00DE4553" w:rsidRPr="000761C6" w14:paraId="1D35E7B8"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6633D671" w14:textId="77777777" w:rsidR="00DE4553" w:rsidRPr="000761C6" w:rsidRDefault="00DE4553" w:rsidP="00AC3EA3">
            <w:pPr>
              <w:spacing w:before="120" w:after="120" w:line="240" w:lineRule="auto"/>
              <w:ind w:left="127"/>
              <w:rPr>
                <w:rFonts w:ascii="Arial" w:hAnsi="Arial" w:cs="Arial"/>
                <w:bCs/>
              </w:rPr>
            </w:pPr>
            <w:r w:rsidRPr="000761C6">
              <w:rPr>
                <w:rFonts w:ascii="Arial" w:hAnsi="Arial" w:cs="Arial"/>
                <w:bCs/>
              </w:rPr>
              <w:t>Weaners</w:t>
            </w:r>
          </w:p>
          <w:p w14:paraId="6DB6A7C8" w14:textId="77777777" w:rsidR="00DE4553" w:rsidRPr="000761C6" w:rsidRDefault="00DE4553" w:rsidP="00AC3EA3">
            <w:pPr>
              <w:spacing w:before="120" w:after="120" w:line="240" w:lineRule="auto"/>
              <w:ind w:left="127"/>
              <w:rPr>
                <w:rFonts w:ascii="Arial" w:eastAsia="Times New Roman" w:hAnsi="Arial" w:cs="Arial"/>
                <w:bCs/>
                <w:lang w:eastAsia="en-GB"/>
              </w:rPr>
            </w:pPr>
            <w:r w:rsidRPr="000761C6">
              <w:rPr>
                <w:rFonts w:ascii="Arial" w:hAnsi="Arial" w:cs="Arial"/>
                <w:bCs/>
              </w:rPr>
              <w:t>(between 7kg and 30kg live weight)</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34F91BB"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W2</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E965FF7"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Fully slatted floor with frequent slurry removal (a minimum of once weekly removal achieved through scraping, pumping or flushing)</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9EC66F1"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0.332</w:t>
            </w:r>
          </w:p>
        </w:tc>
      </w:tr>
      <w:tr w:rsidR="00DE4553" w:rsidRPr="000761C6" w14:paraId="035591DA"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38075237" w14:textId="77777777" w:rsidR="00DE4553" w:rsidRPr="000761C6" w:rsidRDefault="00DE4553" w:rsidP="00AC3EA3">
            <w:pPr>
              <w:spacing w:before="120" w:after="120" w:line="240" w:lineRule="auto"/>
              <w:ind w:left="127"/>
              <w:rPr>
                <w:rFonts w:ascii="Arial" w:hAnsi="Arial" w:cs="Arial"/>
                <w:bCs/>
              </w:rPr>
            </w:pPr>
            <w:r w:rsidRPr="000761C6">
              <w:rPr>
                <w:rFonts w:ascii="Arial" w:hAnsi="Arial" w:cs="Arial"/>
                <w:bCs/>
              </w:rPr>
              <w:t>Weaners</w:t>
            </w:r>
          </w:p>
          <w:p w14:paraId="0BE9CFB1" w14:textId="77777777" w:rsidR="00DE4553" w:rsidRPr="000761C6" w:rsidRDefault="00DE4553" w:rsidP="00AC3EA3">
            <w:pPr>
              <w:spacing w:before="120" w:after="120" w:line="240" w:lineRule="auto"/>
              <w:ind w:left="127"/>
              <w:rPr>
                <w:rFonts w:ascii="Arial" w:eastAsia="Times New Roman" w:hAnsi="Arial" w:cs="Arial"/>
                <w:bCs/>
                <w:lang w:eastAsia="en-GB"/>
              </w:rPr>
            </w:pPr>
            <w:r w:rsidRPr="000761C6">
              <w:rPr>
                <w:rFonts w:ascii="Arial" w:hAnsi="Arial" w:cs="Arial"/>
                <w:bCs/>
              </w:rPr>
              <w:t>(between 7kg and 30kg live weight)</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3D16643"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W3</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34CCB38"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Solid floor (straw based system)</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41CE3A2"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0.254</w:t>
            </w:r>
          </w:p>
        </w:tc>
      </w:tr>
      <w:tr w:rsidR="00DE4553" w:rsidRPr="000761C6" w14:paraId="65111C7B"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04C8FD10" w14:textId="77777777" w:rsidR="00DE4553" w:rsidRPr="000761C6" w:rsidRDefault="00DE4553" w:rsidP="00AC3EA3">
            <w:pPr>
              <w:spacing w:before="120" w:after="120" w:line="240" w:lineRule="auto"/>
              <w:ind w:left="127"/>
              <w:rPr>
                <w:rFonts w:ascii="Arial" w:hAnsi="Arial" w:cs="Arial"/>
                <w:bCs/>
              </w:rPr>
            </w:pPr>
            <w:r w:rsidRPr="000761C6">
              <w:rPr>
                <w:rFonts w:ascii="Arial" w:hAnsi="Arial" w:cs="Arial"/>
                <w:bCs/>
              </w:rPr>
              <w:t>Weaners</w:t>
            </w:r>
          </w:p>
          <w:p w14:paraId="2DA11060" w14:textId="77777777" w:rsidR="00DE4553" w:rsidRPr="000761C6" w:rsidRDefault="00DE4553" w:rsidP="00AC3EA3">
            <w:pPr>
              <w:spacing w:before="120" w:after="120" w:line="240" w:lineRule="auto"/>
              <w:ind w:left="127"/>
              <w:rPr>
                <w:rFonts w:ascii="Arial" w:eastAsia="Times New Roman" w:hAnsi="Arial" w:cs="Arial"/>
                <w:bCs/>
                <w:lang w:eastAsia="en-GB"/>
              </w:rPr>
            </w:pPr>
            <w:r w:rsidRPr="000761C6">
              <w:rPr>
                <w:rFonts w:ascii="Arial" w:hAnsi="Arial" w:cs="Arial"/>
                <w:bCs/>
              </w:rPr>
              <w:t>(between 7kg and 30kg live weight)</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6FE0A3F"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W4</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ADBBE6C"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Partially slatted floor with reduced manure pit</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B24FD2A"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0.332</w:t>
            </w:r>
          </w:p>
        </w:tc>
      </w:tr>
      <w:tr w:rsidR="00DE4553" w:rsidRPr="000761C6" w14:paraId="747ED657"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5C7E8DEC" w14:textId="77777777" w:rsidR="00DE4553" w:rsidRPr="000761C6" w:rsidRDefault="00DE4553" w:rsidP="00AC3EA3">
            <w:pPr>
              <w:spacing w:before="120" w:after="120" w:line="240" w:lineRule="auto"/>
              <w:ind w:left="127"/>
              <w:rPr>
                <w:rFonts w:ascii="Arial" w:eastAsia="Times New Roman" w:hAnsi="Arial" w:cs="Arial"/>
                <w:bCs/>
                <w:lang w:eastAsia="en-GB"/>
              </w:rPr>
            </w:pPr>
            <w:r w:rsidRPr="000761C6">
              <w:rPr>
                <w:rFonts w:ascii="Arial" w:eastAsia="Times New Roman" w:hAnsi="Arial" w:cs="Arial"/>
                <w:bCs/>
                <w:lang w:eastAsia="en-GB"/>
              </w:rPr>
              <w:t>Production pigs</w:t>
            </w:r>
          </w:p>
          <w:p w14:paraId="7E177E82" w14:textId="77777777" w:rsidR="00DE4553" w:rsidRPr="000761C6" w:rsidRDefault="00DE4553" w:rsidP="00AC3EA3">
            <w:pPr>
              <w:spacing w:before="120" w:after="120" w:line="240" w:lineRule="auto"/>
              <w:ind w:left="127"/>
              <w:rPr>
                <w:rFonts w:ascii="Arial" w:eastAsia="Times New Roman" w:hAnsi="Arial" w:cs="Arial"/>
                <w:bCs/>
                <w:lang w:eastAsia="en-GB"/>
              </w:rPr>
            </w:pPr>
            <w:r w:rsidRPr="000761C6">
              <w:rPr>
                <w:rFonts w:ascii="Arial" w:eastAsia="Times New Roman" w:hAnsi="Arial" w:cs="Arial"/>
                <w:bCs/>
                <w:lang w:eastAsia="en-GB"/>
              </w:rPr>
              <w:lastRenderedPageBreak/>
              <w:t>(over 30kg live weight)</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65D3104"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lastRenderedPageBreak/>
              <w:t>Fin1</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02E66F5"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Fully slatted floor</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F308C30"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2.813</w:t>
            </w:r>
          </w:p>
        </w:tc>
      </w:tr>
      <w:tr w:rsidR="00DE4553" w:rsidRPr="000761C6" w14:paraId="3BB2AB46"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40F1BDB1" w14:textId="77777777" w:rsidR="00DE4553" w:rsidRPr="000761C6" w:rsidRDefault="00DE4553" w:rsidP="00AC3EA3">
            <w:pPr>
              <w:spacing w:before="120" w:after="120" w:line="240" w:lineRule="auto"/>
              <w:ind w:left="127"/>
              <w:rPr>
                <w:rFonts w:ascii="Arial" w:eastAsia="Times New Roman" w:hAnsi="Arial" w:cs="Arial"/>
                <w:bCs/>
                <w:lang w:eastAsia="en-GB"/>
              </w:rPr>
            </w:pPr>
            <w:r w:rsidRPr="000761C6">
              <w:rPr>
                <w:rFonts w:ascii="Arial" w:eastAsia="Times New Roman" w:hAnsi="Arial" w:cs="Arial"/>
                <w:bCs/>
                <w:lang w:eastAsia="en-GB"/>
              </w:rPr>
              <w:t>Production pigs</w:t>
            </w:r>
          </w:p>
          <w:p w14:paraId="15071355"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bCs/>
                <w:lang w:eastAsia="en-GB"/>
              </w:rPr>
              <w:t>(over 30kg live weight)</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B7D6A29"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Fin2</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55E8F46"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Fully slatted floor with frequent slurry removal (a minimum of once weekly removal achieved through scraping, pumping or flushing)</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7AB24E1"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2.11</w:t>
            </w:r>
          </w:p>
        </w:tc>
      </w:tr>
      <w:tr w:rsidR="00DE4553" w:rsidRPr="000761C6" w14:paraId="26DD5F4F"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5061669C" w14:textId="77777777" w:rsidR="00DE4553" w:rsidRPr="000761C6" w:rsidRDefault="00DE4553" w:rsidP="00AC3EA3">
            <w:pPr>
              <w:spacing w:before="120" w:after="120" w:line="240" w:lineRule="auto"/>
              <w:ind w:left="127"/>
              <w:rPr>
                <w:rFonts w:ascii="Arial" w:eastAsia="Times New Roman" w:hAnsi="Arial" w:cs="Arial"/>
                <w:bCs/>
                <w:lang w:eastAsia="en-GB"/>
              </w:rPr>
            </w:pPr>
            <w:r w:rsidRPr="000761C6">
              <w:rPr>
                <w:rFonts w:ascii="Arial" w:eastAsia="Times New Roman" w:hAnsi="Arial" w:cs="Arial"/>
                <w:bCs/>
                <w:lang w:eastAsia="en-GB"/>
              </w:rPr>
              <w:t>Production pigs</w:t>
            </w:r>
          </w:p>
          <w:p w14:paraId="43AA41C4"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bCs/>
                <w:lang w:eastAsia="en-GB"/>
              </w:rPr>
              <w:t>(over 30kg live weight)</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5A9E6E6"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Fin3</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20BF893"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Solid floor (straw based system)</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04BCBFB"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1.888</w:t>
            </w:r>
          </w:p>
        </w:tc>
      </w:tr>
      <w:tr w:rsidR="00DE4553" w:rsidRPr="000761C6" w14:paraId="752CB3A3"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159E2EBF" w14:textId="77777777" w:rsidR="00DE4553" w:rsidRPr="000761C6" w:rsidRDefault="00DE4553" w:rsidP="00AC3EA3">
            <w:pPr>
              <w:spacing w:before="120" w:after="120" w:line="240" w:lineRule="auto"/>
              <w:ind w:left="127"/>
              <w:rPr>
                <w:rFonts w:ascii="Arial" w:eastAsia="Times New Roman" w:hAnsi="Arial" w:cs="Arial"/>
                <w:bCs/>
                <w:lang w:eastAsia="en-GB"/>
              </w:rPr>
            </w:pPr>
            <w:r w:rsidRPr="000761C6">
              <w:rPr>
                <w:rFonts w:ascii="Arial" w:eastAsia="Times New Roman" w:hAnsi="Arial" w:cs="Arial"/>
                <w:bCs/>
                <w:lang w:eastAsia="en-GB"/>
              </w:rPr>
              <w:t>Production pigs</w:t>
            </w:r>
          </w:p>
          <w:p w14:paraId="70740F14"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bCs/>
                <w:lang w:eastAsia="en-GB"/>
              </w:rPr>
              <w:t>(over 30kg live weight)</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F736D39"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Fin4</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A320064"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Partially slatted floor with reduced manure pit</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B45F09D"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2.11</w:t>
            </w:r>
          </w:p>
        </w:tc>
      </w:tr>
      <w:tr w:rsidR="00DE4553" w:rsidRPr="000761C6" w14:paraId="2D89008B"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4EF4771D"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Broilers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38A79F7"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B1</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275B7D2"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Indoor rearing</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919CAE2"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0.024</w:t>
            </w:r>
          </w:p>
        </w:tc>
      </w:tr>
      <w:tr w:rsidR="00DE4553" w:rsidRPr="000761C6" w14:paraId="04462F9F"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7BE69010"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Broilers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7319F29"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B2</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5B3D0B9"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Free range rearing</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E5B011A"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0.03</w:t>
            </w:r>
          </w:p>
        </w:tc>
      </w:tr>
      <w:tr w:rsidR="00DE4553" w:rsidRPr="000761C6" w14:paraId="0F5805D2"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139D8CE7"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Layers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E333EDB"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L1</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EFF0F3B"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Enriched cages system with belt removal</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9F822B4"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0.048</w:t>
            </w:r>
          </w:p>
        </w:tc>
      </w:tr>
      <w:tr w:rsidR="00DE4553" w:rsidRPr="000761C6" w14:paraId="4A31AFD6"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3EE40622"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Layers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CCC0CB5"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L2</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B106B19"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Non-caged system – single tier</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FE974C6"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0.137</w:t>
            </w:r>
          </w:p>
        </w:tc>
      </w:tr>
      <w:tr w:rsidR="00DE4553" w:rsidRPr="000761C6" w14:paraId="33D0CB96"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6F3391C3"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Layers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86BCAB2"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L3</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A4BD505"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Non caged system – multi tier with belt removal</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A381029"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0.073</w:t>
            </w:r>
          </w:p>
        </w:tc>
      </w:tr>
      <w:tr w:rsidR="00DE4553" w:rsidRPr="000761C6" w14:paraId="7AC4E741"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6C1F1966"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Free range (emission factor based on a 90%-10% split)</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01E4B14"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FR1</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532FCD5"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Single tier free range layers</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01A448F"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0.147</w:t>
            </w:r>
          </w:p>
        </w:tc>
      </w:tr>
      <w:tr w:rsidR="00DE4553" w:rsidRPr="000761C6" w14:paraId="0CC3146A"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6EE8A97D"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Free range (emission factor based on a 90%-10% split)</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EBB0A6E"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FR2</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88C1F11"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Multi-tier free range layers</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2908174"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0.09</w:t>
            </w:r>
          </w:p>
        </w:tc>
      </w:tr>
      <w:tr w:rsidR="00DE4553" w:rsidRPr="000761C6" w14:paraId="698E7815"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32F2CEBF"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Free range (emission factor based on a 90%-10% split)</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7F23D9F"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FR3</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332B423"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Free range broilers</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B355F1C"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0.03</w:t>
            </w:r>
          </w:p>
        </w:tc>
      </w:tr>
      <w:tr w:rsidR="00DE4553" w:rsidRPr="000761C6" w14:paraId="342A956A"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19A19F57"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hAnsi="Arial" w:cs="Arial"/>
              </w:rPr>
              <w:t>Adult breeders (layers)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86A7AAF"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BR1</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7F1809C"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Single tier litter based system</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6DFD63B"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0.133</w:t>
            </w:r>
          </w:p>
        </w:tc>
      </w:tr>
      <w:tr w:rsidR="00DE4553" w:rsidRPr="000761C6" w14:paraId="2D436830"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60B2C046"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hAnsi="Arial" w:cs="Arial"/>
              </w:rPr>
              <w:t>Adult breeders (layers)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487232F"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BR2</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F5D8F2E"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Multi-tier rearing with litter removal twice per week</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34A87AB"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0.033</w:t>
            </w:r>
          </w:p>
        </w:tc>
      </w:tr>
      <w:tr w:rsidR="00DE4553" w:rsidRPr="000761C6" w14:paraId="165258AD"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0E00D4B4" w14:textId="77777777" w:rsidR="00DE4553" w:rsidRPr="000761C6" w:rsidRDefault="00DE4553" w:rsidP="00AC3EA3">
            <w:pPr>
              <w:spacing w:before="120" w:after="120" w:line="240" w:lineRule="auto"/>
              <w:ind w:left="127"/>
              <w:rPr>
                <w:rFonts w:ascii="Arial" w:eastAsia="Times New Roman" w:hAnsi="Arial" w:cs="Arial"/>
                <w:lang w:eastAsia="en-GB"/>
              </w:rPr>
            </w:pPr>
            <w:r w:rsidRPr="000761C6">
              <w:rPr>
                <w:rFonts w:ascii="Arial" w:hAnsi="Arial" w:cs="Arial"/>
              </w:rPr>
              <w:lastRenderedPageBreak/>
              <w:t>Adult breeders (layers)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0ECBA02"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BR3</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4A8B68B"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Multi-tier rearing with litter removal once per week and on-belt drying</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76FC7D6"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0.02</w:t>
            </w:r>
          </w:p>
        </w:tc>
      </w:tr>
      <w:tr w:rsidR="00DE4553" w:rsidRPr="000761C6" w14:paraId="6D6355E5"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7020A91B" w14:textId="77777777" w:rsidR="00DE4553" w:rsidRPr="000761C6" w:rsidRDefault="00DE4553" w:rsidP="00AC3EA3">
            <w:pPr>
              <w:spacing w:before="120" w:after="120" w:line="240" w:lineRule="auto"/>
              <w:ind w:left="127"/>
              <w:rPr>
                <w:rFonts w:ascii="Arial" w:hAnsi="Arial" w:cs="Arial"/>
              </w:rPr>
            </w:pPr>
            <w:r w:rsidRPr="000761C6">
              <w:rPr>
                <w:rFonts w:ascii="Arial" w:hAnsi="Arial" w:cs="Arial"/>
              </w:rPr>
              <w:t>Breeder rearing (pullets)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0045CDB"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BR4</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26B14B4"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Litter based system</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105FA62"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0.043</w:t>
            </w:r>
          </w:p>
        </w:tc>
      </w:tr>
      <w:tr w:rsidR="00DE4553" w:rsidRPr="000761C6" w14:paraId="03BD418C"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16E3194C" w14:textId="77777777" w:rsidR="00DE4553" w:rsidRPr="000761C6" w:rsidRDefault="00DE4553" w:rsidP="00AC3EA3">
            <w:pPr>
              <w:spacing w:before="120" w:after="120" w:line="240" w:lineRule="auto"/>
              <w:ind w:left="127"/>
              <w:rPr>
                <w:rFonts w:ascii="Arial" w:hAnsi="Arial" w:cs="Arial"/>
              </w:rPr>
            </w:pPr>
            <w:r w:rsidRPr="000761C6">
              <w:rPr>
                <w:rFonts w:ascii="Arial" w:hAnsi="Arial" w:cs="Arial"/>
              </w:rPr>
              <w:t>Pullets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14E29B1"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P1</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EA21DCD"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Litter based system</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C5E2BA6"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0.043</w:t>
            </w:r>
          </w:p>
        </w:tc>
      </w:tr>
      <w:tr w:rsidR="00DE4553" w:rsidRPr="000761C6" w14:paraId="477054BB"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0E883ADB" w14:textId="77777777" w:rsidR="00DE4553" w:rsidRPr="000761C6" w:rsidRDefault="00DE4553" w:rsidP="00AC3EA3">
            <w:pPr>
              <w:spacing w:before="120" w:after="120" w:line="240" w:lineRule="auto"/>
              <w:ind w:left="127"/>
              <w:rPr>
                <w:rFonts w:ascii="Arial" w:hAnsi="Arial" w:cs="Arial"/>
              </w:rPr>
            </w:pPr>
            <w:r w:rsidRPr="000761C6">
              <w:rPr>
                <w:rFonts w:ascii="Arial" w:hAnsi="Arial" w:cs="Arial"/>
              </w:rPr>
              <w:t>Pullets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B46905E"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P2</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D1D3173"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Multi-tier rearing with litter removal twice per week</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3FEF7AB"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0.011</w:t>
            </w:r>
          </w:p>
        </w:tc>
      </w:tr>
      <w:tr w:rsidR="00DE4553" w:rsidRPr="000761C6" w14:paraId="45B47514"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3B6F5C35" w14:textId="77777777" w:rsidR="00DE4553" w:rsidRPr="000761C6" w:rsidRDefault="00DE4553" w:rsidP="00AC3EA3">
            <w:pPr>
              <w:spacing w:before="120" w:after="120" w:line="240" w:lineRule="auto"/>
              <w:ind w:left="127"/>
              <w:rPr>
                <w:rFonts w:ascii="Arial" w:hAnsi="Arial" w:cs="Arial"/>
              </w:rPr>
            </w:pPr>
            <w:r w:rsidRPr="000761C6">
              <w:rPr>
                <w:rFonts w:ascii="Arial" w:hAnsi="Arial" w:cs="Arial"/>
              </w:rPr>
              <w:t>Pullets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A3121AA"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P3</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9E54A62"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Multi-tier rearing with litter removal once per week and belt drying</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C6339FD"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0.006</w:t>
            </w:r>
          </w:p>
        </w:tc>
      </w:tr>
      <w:tr w:rsidR="00DE4553" w:rsidRPr="000761C6" w14:paraId="6509F056"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36FC55C2" w14:textId="77777777" w:rsidR="00DE4553" w:rsidRPr="000761C6" w:rsidRDefault="00DE4553" w:rsidP="00AC3EA3">
            <w:pPr>
              <w:spacing w:before="120" w:after="120" w:line="240" w:lineRule="auto"/>
              <w:ind w:left="127"/>
              <w:rPr>
                <w:rFonts w:ascii="Arial" w:hAnsi="Arial" w:cs="Arial"/>
              </w:rPr>
            </w:pPr>
            <w:r w:rsidRPr="000761C6">
              <w:rPr>
                <w:rFonts w:ascii="Arial" w:hAnsi="Arial" w:cs="Arial"/>
              </w:rPr>
              <w:t>Pullets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972D6FC"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P4</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5AE3D6B"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Enriched cages with belt removal</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876EA5E"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0.028</w:t>
            </w:r>
          </w:p>
        </w:tc>
      </w:tr>
      <w:tr w:rsidR="00DE4553" w:rsidRPr="000761C6" w14:paraId="33730849"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49560B6D" w14:textId="77777777" w:rsidR="00DE4553" w:rsidRPr="000761C6" w:rsidRDefault="00DE4553" w:rsidP="00AC3EA3">
            <w:pPr>
              <w:spacing w:before="120" w:after="120" w:line="240" w:lineRule="auto"/>
              <w:ind w:left="127"/>
              <w:rPr>
                <w:rFonts w:ascii="Arial" w:hAnsi="Arial" w:cs="Arial"/>
              </w:rPr>
            </w:pPr>
            <w:r w:rsidRPr="000761C6">
              <w:rPr>
                <w:rFonts w:ascii="Arial" w:hAnsi="Arial" w:cs="Arial"/>
              </w:rPr>
              <w:t>Turkeys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5013BED"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T1</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B64B915"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Male</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21D2723"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0.646</w:t>
            </w:r>
          </w:p>
        </w:tc>
      </w:tr>
      <w:tr w:rsidR="00DE4553" w:rsidRPr="000761C6" w14:paraId="5DBD3AB8"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5F11B68E" w14:textId="77777777" w:rsidR="00DE4553" w:rsidRPr="000761C6" w:rsidRDefault="00DE4553" w:rsidP="00AC3EA3">
            <w:pPr>
              <w:spacing w:before="120" w:after="120" w:line="240" w:lineRule="auto"/>
              <w:ind w:left="127"/>
              <w:rPr>
                <w:rFonts w:ascii="Arial" w:hAnsi="Arial" w:cs="Arial"/>
              </w:rPr>
            </w:pPr>
            <w:r w:rsidRPr="000761C6">
              <w:rPr>
                <w:rFonts w:ascii="Arial" w:hAnsi="Arial" w:cs="Arial"/>
              </w:rPr>
              <w:t>Turkeys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59554DB"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T2</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CE52549"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Female</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DD41F2F"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0.452</w:t>
            </w:r>
          </w:p>
        </w:tc>
      </w:tr>
      <w:tr w:rsidR="00DE4553" w:rsidRPr="000761C6" w14:paraId="16195A28"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3F828D38" w14:textId="77777777" w:rsidR="00DE4553" w:rsidRPr="000761C6" w:rsidRDefault="00DE4553" w:rsidP="00AC3EA3">
            <w:pPr>
              <w:spacing w:before="120" w:after="120" w:line="240" w:lineRule="auto"/>
              <w:ind w:left="127"/>
              <w:rPr>
                <w:rFonts w:ascii="Arial" w:hAnsi="Arial" w:cs="Arial"/>
              </w:rPr>
            </w:pPr>
            <w:r w:rsidRPr="000761C6">
              <w:rPr>
                <w:rFonts w:ascii="Arial" w:hAnsi="Arial" w:cs="Arial"/>
              </w:rPr>
              <w:t>Ducks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E707829"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D1</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BBE7611"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Fully or partially slatted floor</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4C4345B"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0.151</w:t>
            </w:r>
          </w:p>
        </w:tc>
      </w:tr>
      <w:tr w:rsidR="00DE4553" w:rsidRPr="000761C6" w14:paraId="4469CC19"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65A474DD" w14:textId="77777777" w:rsidR="00DE4553" w:rsidRPr="000761C6" w:rsidRDefault="00DE4553" w:rsidP="00AC3EA3">
            <w:pPr>
              <w:spacing w:before="120" w:after="120" w:line="240" w:lineRule="auto"/>
              <w:ind w:left="127"/>
              <w:rPr>
                <w:rFonts w:ascii="Arial" w:hAnsi="Arial" w:cs="Arial"/>
              </w:rPr>
            </w:pPr>
            <w:r w:rsidRPr="000761C6">
              <w:rPr>
                <w:rFonts w:ascii="Arial" w:hAnsi="Arial" w:cs="Arial"/>
              </w:rPr>
              <w:t>Ducks</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124354C"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D2</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51D9DD9"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Litter</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C3D3D6A"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0.151</w:t>
            </w:r>
          </w:p>
        </w:tc>
      </w:tr>
      <w:tr w:rsidR="00DE4553" w:rsidRPr="000761C6" w14:paraId="24B570CD"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29C7A497" w14:textId="77777777" w:rsidR="00DE4553" w:rsidRPr="000761C6" w:rsidRDefault="00DE4553" w:rsidP="00AC3EA3">
            <w:pPr>
              <w:spacing w:before="120" w:after="120" w:line="240" w:lineRule="auto"/>
              <w:ind w:left="127"/>
              <w:rPr>
                <w:rFonts w:ascii="Arial" w:hAnsi="Arial" w:cs="Arial"/>
              </w:rPr>
            </w:pPr>
            <w:r w:rsidRPr="000761C6">
              <w:rPr>
                <w:rFonts w:ascii="Arial" w:hAnsi="Arial" w:cs="Arial"/>
              </w:rPr>
              <w:t>Poultry manure storage</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B01EF99"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M1</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451AA02"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Laying hen manure</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BF3D816"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2.68</w:t>
            </w:r>
          </w:p>
        </w:tc>
      </w:tr>
      <w:tr w:rsidR="00DE4553" w:rsidRPr="000761C6" w14:paraId="1D1A6C6D" w14:textId="77777777">
        <w:trPr>
          <w:trHeight w:val="226"/>
        </w:trPr>
        <w:tc>
          <w:tcPr>
            <w:tcW w:w="1315"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Pr>
          <w:p w14:paraId="5FB533C6" w14:textId="77777777" w:rsidR="00DE4553" w:rsidRPr="000761C6" w:rsidRDefault="00DE4553" w:rsidP="00AC3EA3">
            <w:pPr>
              <w:spacing w:before="120" w:after="120" w:line="240" w:lineRule="auto"/>
              <w:ind w:left="127"/>
              <w:rPr>
                <w:rFonts w:ascii="Arial" w:hAnsi="Arial" w:cs="Arial"/>
              </w:rPr>
            </w:pPr>
            <w:r w:rsidRPr="000761C6">
              <w:rPr>
                <w:rFonts w:ascii="Arial" w:hAnsi="Arial" w:cs="Arial"/>
              </w:rPr>
              <w:t>Poultry manure storage</w:t>
            </w:r>
          </w:p>
        </w:tc>
        <w:tc>
          <w:tcPr>
            <w:tcW w:w="48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59021D3"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M2</w:t>
            </w:r>
          </w:p>
        </w:tc>
        <w:tc>
          <w:tcPr>
            <w:tcW w:w="215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56E6EE6"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Other poultry litter</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8A13FD4" w14:textId="77777777" w:rsidR="00DE4553" w:rsidRPr="000761C6" w:rsidRDefault="00DE4553" w:rsidP="00AC3EA3">
            <w:pPr>
              <w:spacing w:before="120" w:after="120" w:line="240" w:lineRule="auto"/>
              <w:rPr>
                <w:rFonts w:ascii="Arial" w:eastAsia="Times New Roman" w:hAnsi="Arial" w:cs="Arial"/>
                <w:lang w:eastAsia="en-GB"/>
              </w:rPr>
            </w:pPr>
            <w:r w:rsidRPr="000761C6">
              <w:rPr>
                <w:rFonts w:ascii="Arial" w:hAnsi="Arial" w:cs="Arial"/>
              </w:rPr>
              <w:t>1.12</w:t>
            </w:r>
          </w:p>
        </w:tc>
      </w:tr>
    </w:tbl>
    <w:p w14:paraId="584DC5C8" w14:textId="77777777" w:rsidR="001F4653" w:rsidRDefault="001F4653" w:rsidP="04CED9DF">
      <w:pPr>
        <w:spacing w:after="240"/>
      </w:pPr>
    </w:p>
    <w:p w14:paraId="04CC368E" w14:textId="695C9C58" w:rsidR="00D129F8" w:rsidRDefault="00D129F8" w:rsidP="00784506">
      <w:pPr>
        <w:spacing w:after="240"/>
        <w:rPr>
          <w:b/>
          <w:bCs/>
        </w:rPr>
      </w:pPr>
      <w:r w:rsidRPr="00D129F8">
        <w:rPr>
          <w:b/>
          <w:bCs/>
        </w:rPr>
        <w:t xml:space="preserve">Table </w:t>
      </w:r>
      <w:r w:rsidR="00CA556B">
        <w:rPr>
          <w:b/>
          <w:bCs/>
        </w:rPr>
        <w:t>7:</w:t>
      </w:r>
      <w:r w:rsidRPr="00D129F8">
        <w:rPr>
          <w:b/>
          <w:bCs/>
        </w:rPr>
        <w:t xml:space="preserve"> Ammonia </w:t>
      </w:r>
      <w:r w:rsidR="00DE4553">
        <w:rPr>
          <w:b/>
          <w:bCs/>
        </w:rPr>
        <w:t>Emission factors for Pig Manure</w:t>
      </w:r>
    </w:p>
    <w:tbl>
      <w:tblPr>
        <w:tblW w:w="5000" w:type="pct"/>
        <w:tblLayout w:type="fixed"/>
        <w:tblCellMar>
          <w:left w:w="0" w:type="dxa"/>
          <w:right w:w="0" w:type="dxa"/>
        </w:tblCellMar>
        <w:tblLook w:val="04A0" w:firstRow="1" w:lastRow="0" w:firstColumn="1" w:lastColumn="0" w:noHBand="0" w:noVBand="1"/>
        <w:tblCaption w:val="Ammonir Emissions factors for Pig Manure"/>
        <w:tblDescription w:val="A table of emissions factors for intensive agriculture. The columns are: Housing type, Code, Category, and Ammonia Emission Factor measured in kilograms of NH₃ per tonne per year."/>
      </w:tblPr>
      <w:tblGrid>
        <w:gridCol w:w="2683"/>
        <w:gridCol w:w="994"/>
        <w:gridCol w:w="4393"/>
        <w:gridCol w:w="2132"/>
      </w:tblGrid>
      <w:tr w:rsidR="004D10B2" w:rsidRPr="000761C6" w14:paraId="04486225" w14:textId="77777777">
        <w:trPr>
          <w:trHeight w:val="610"/>
          <w:tblHeader/>
        </w:trPr>
        <w:tc>
          <w:tcPr>
            <w:tcW w:w="1315" w:type="pct"/>
            <w:tcBorders>
              <w:top w:val="single" w:sz="8" w:space="0" w:color="auto"/>
              <w:left w:val="single" w:sz="8" w:space="0" w:color="auto"/>
              <w:bottom w:val="single" w:sz="8" w:space="0" w:color="auto"/>
              <w:right w:val="single" w:sz="4" w:space="0" w:color="auto"/>
            </w:tcBorders>
            <w:shd w:val="clear" w:color="auto" w:fill="016574" w:themeFill="accent6"/>
            <w:tcMar>
              <w:top w:w="0" w:type="dxa"/>
              <w:left w:w="108" w:type="dxa"/>
              <w:bottom w:w="0" w:type="dxa"/>
              <w:right w:w="108" w:type="dxa"/>
            </w:tcMar>
            <w:vAlign w:val="center"/>
            <w:hideMark/>
          </w:tcPr>
          <w:p w14:paraId="13559EC4" w14:textId="77777777" w:rsidR="004D10B2" w:rsidRPr="000761C6" w:rsidRDefault="004D10B2" w:rsidP="00AC3EA3">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Housing Type</w:t>
            </w:r>
          </w:p>
        </w:tc>
        <w:tc>
          <w:tcPr>
            <w:tcW w:w="487" w:type="pct"/>
            <w:tcBorders>
              <w:top w:val="single" w:sz="4" w:space="0" w:color="auto"/>
              <w:left w:val="single" w:sz="4" w:space="0" w:color="auto"/>
              <w:bottom w:val="single" w:sz="4" w:space="0" w:color="auto"/>
              <w:right w:val="single" w:sz="4" w:space="0" w:color="auto"/>
            </w:tcBorders>
            <w:shd w:val="clear" w:color="auto" w:fill="016574" w:themeFill="accent6"/>
            <w:vAlign w:val="center"/>
          </w:tcPr>
          <w:p w14:paraId="56B881BE" w14:textId="77777777" w:rsidR="004D10B2" w:rsidRPr="000761C6" w:rsidRDefault="004D10B2" w:rsidP="00AC3EA3">
            <w:pPr>
              <w:spacing w:before="120" w:after="120" w:line="276" w:lineRule="auto"/>
              <w:rPr>
                <w:rFonts w:ascii="Arial" w:eastAsia="Times New Roman" w:hAnsi="Arial" w:cs="Arial"/>
                <w:b/>
                <w:bCs/>
                <w:color w:val="FFFFFF"/>
                <w:lang w:eastAsia="en-GB"/>
              </w:rPr>
            </w:pPr>
            <w:r w:rsidRPr="0959D39C">
              <w:rPr>
                <w:rFonts w:ascii="Arial" w:eastAsia="Times New Roman" w:hAnsi="Arial" w:cs="Arial"/>
                <w:b/>
                <w:bCs/>
                <w:color w:val="FFFFFF" w:themeColor="background1"/>
                <w:lang w:eastAsia="en-GB"/>
              </w:rPr>
              <w:t>Code</w:t>
            </w:r>
          </w:p>
        </w:tc>
        <w:tc>
          <w:tcPr>
            <w:tcW w:w="2153" w:type="pct"/>
            <w:tcBorders>
              <w:top w:val="single" w:sz="8" w:space="0" w:color="auto"/>
              <w:left w:val="single" w:sz="4" w:space="0" w:color="auto"/>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7F564D3B" w14:textId="77777777" w:rsidR="004D10B2" w:rsidRPr="000761C6" w:rsidRDefault="004D10B2" w:rsidP="00AC3EA3">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Category</w:t>
            </w:r>
          </w:p>
        </w:tc>
        <w:tc>
          <w:tcPr>
            <w:tcW w:w="1045"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2CDDD043" w14:textId="77777777" w:rsidR="004D10B2" w:rsidRPr="000761C6" w:rsidRDefault="004D10B2" w:rsidP="00AC3EA3">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Ammonia Emission Factor</w:t>
            </w:r>
          </w:p>
          <w:p w14:paraId="548B6FAF" w14:textId="77777777" w:rsidR="004D10B2" w:rsidRPr="000761C6" w:rsidRDefault="004D10B2" w:rsidP="00AC3EA3">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(kg NH3/t/yr)</w:t>
            </w:r>
          </w:p>
        </w:tc>
      </w:tr>
      <w:tr w:rsidR="004D10B2" w:rsidRPr="000761C6" w14:paraId="66DFB778" w14:textId="77777777">
        <w:trPr>
          <w:trHeight w:val="315"/>
        </w:trPr>
        <w:tc>
          <w:tcPr>
            <w:tcW w:w="1315" w:type="pct"/>
            <w:tcBorders>
              <w:top w:val="nil"/>
              <w:left w:val="single" w:sz="8" w:space="0" w:color="A6A6A6" w:themeColor="background1" w:themeShade="A6"/>
              <w:bottom w:val="single" w:sz="8" w:space="0" w:color="A6A6A6" w:themeColor="background1" w:themeShade="A6"/>
              <w:right w:val="single" w:sz="4" w:space="0" w:color="AEAAAA" w:themeColor="background2" w:themeShade="BF"/>
            </w:tcBorders>
            <w:noWrap/>
            <w:tcMar>
              <w:top w:w="0" w:type="dxa"/>
              <w:left w:w="108" w:type="dxa"/>
              <w:bottom w:w="0" w:type="dxa"/>
              <w:right w:w="108" w:type="dxa"/>
            </w:tcMar>
            <w:hideMark/>
          </w:tcPr>
          <w:p w14:paraId="67E9E98D" w14:textId="77777777" w:rsidR="004D10B2" w:rsidRPr="000761C6" w:rsidRDefault="004D10B2" w:rsidP="00AC3EA3">
            <w:pPr>
              <w:spacing w:before="120" w:after="120" w:line="240" w:lineRule="auto"/>
              <w:rPr>
                <w:rFonts w:ascii="Arial" w:eastAsia="Times New Roman" w:hAnsi="Arial" w:cs="Arial"/>
                <w:lang w:eastAsia="en-GB"/>
              </w:rPr>
            </w:pPr>
            <w:r w:rsidRPr="000761C6">
              <w:rPr>
                <w:rFonts w:ascii="Arial" w:eastAsia="Times New Roman" w:hAnsi="Arial" w:cs="Arial"/>
                <w:lang w:eastAsia="en-GB"/>
              </w:rPr>
              <w:t>Pig manure storage</w:t>
            </w:r>
          </w:p>
        </w:tc>
        <w:tc>
          <w:tcPr>
            <w:tcW w:w="487" w:type="pct"/>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13B1A456" w14:textId="77777777" w:rsidR="004D10B2" w:rsidRPr="000761C6" w:rsidRDefault="004D10B2" w:rsidP="00AC3EA3">
            <w:pPr>
              <w:spacing w:before="120" w:after="120" w:line="240" w:lineRule="auto"/>
              <w:rPr>
                <w:rFonts w:ascii="Arial" w:eastAsia="Times New Roman" w:hAnsi="Arial" w:cs="Arial"/>
                <w:lang w:eastAsia="en-GB"/>
              </w:rPr>
            </w:pPr>
            <w:r>
              <w:rPr>
                <w:rFonts w:ascii="Arial" w:eastAsia="Times New Roman" w:hAnsi="Arial" w:cs="Arial"/>
                <w:lang w:eastAsia="en-GB"/>
              </w:rPr>
              <w:t>M4</w:t>
            </w:r>
          </w:p>
        </w:tc>
        <w:tc>
          <w:tcPr>
            <w:tcW w:w="2153" w:type="pct"/>
            <w:tcBorders>
              <w:top w:val="nil"/>
              <w:left w:val="single" w:sz="4" w:space="0" w:color="AEAAAA" w:themeColor="background2" w:themeShade="BF"/>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hideMark/>
          </w:tcPr>
          <w:p w14:paraId="20FA301D" w14:textId="77777777" w:rsidR="004D10B2" w:rsidRPr="000761C6" w:rsidRDefault="004D10B2" w:rsidP="00AC3EA3">
            <w:pPr>
              <w:spacing w:before="120" w:after="120" w:line="240" w:lineRule="auto"/>
              <w:rPr>
                <w:rFonts w:ascii="Arial" w:eastAsia="Times New Roman" w:hAnsi="Arial" w:cs="Arial"/>
                <w:lang w:eastAsia="en-GB"/>
              </w:rPr>
            </w:pPr>
            <w:r w:rsidRPr="000761C6">
              <w:rPr>
                <w:rFonts w:ascii="Arial" w:eastAsia="Times New Roman" w:hAnsi="Arial" w:cs="Arial"/>
                <w:lang w:eastAsia="en-GB"/>
              </w:rPr>
              <w:t>Manure heap</w:t>
            </w:r>
          </w:p>
        </w:tc>
        <w:tc>
          <w:tcPr>
            <w:tcW w:w="1045"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hideMark/>
          </w:tcPr>
          <w:p w14:paraId="39149D34" w14:textId="77777777" w:rsidR="004D10B2" w:rsidRPr="000761C6" w:rsidRDefault="004D10B2" w:rsidP="00AC3EA3">
            <w:pPr>
              <w:spacing w:before="120" w:after="120" w:line="240" w:lineRule="auto"/>
              <w:rPr>
                <w:rFonts w:ascii="Arial" w:eastAsia="Times New Roman" w:hAnsi="Arial" w:cs="Arial"/>
                <w:lang w:eastAsia="en-GB"/>
              </w:rPr>
            </w:pPr>
            <w:r w:rsidRPr="000761C6">
              <w:rPr>
                <w:rFonts w:ascii="Arial" w:eastAsia="Times New Roman" w:hAnsi="Arial" w:cs="Arial"/>
                <w:lang w:eastAsia="en-GB"/>
              </w:rPr>
              <w:t>0.85</w:t>
            </w:r>
          </w:p>
        </w:tc>
      </w:tr>
    </w:tbl>
    <w:p w14:paraId="03FB76B8" w14:textId="77777777" w:rsidR="000E0280" w:rsidRDefault="000E0280" w:rsidP="00CC6929">
      <w:pPr>
        <w:sectPr w:rsidR="000E0280" w:rsidSect="005E5007">
          <w:headerReference w:type="even" r:id="rId14"/>
          <w:headerReference w:type="default" r:id="rId15"/>
          <w:footerReference w:type="even" r:id="rId16"/>
          <w:footerReference w:type="default" r:id="rId17"/>
          <w:headerReference w:type="first" r:id="rId18"/>
          <w:footerReference w:type="first" r:id="rId19"/>
          <w:pgSz w:w="11900" w:h="16840"/>
          <w:pgMar w:top="839" w:right="839" w:bottom="839" w:left="839" w:header="794" w:footer="567" w:gutter="0"/>
          <w:pgNumType w:start="0"/>
          <w:cols w:space="708"/>
          <w:titlePg/>
          <w:docGrid w:linePitch="360"/>
        </w:sectPr>
      </w:pPr>
    </w:p>
    <w:p w14:paraId="63D1E098" w14:textId="4F969966" w:rsidR="000E0280" w:rsidRPr="000E0280" w:rsidRDefault="000E0280" w:rsidP="00784506">
      <w:pPr>
        <w:tabs>
          <w:tab w:val="left" w:pos="1200"/>
        </w:tabs>
        <w:spacing w:after="240"/>
        <w:rPr>
          <w:b/>
          <w:bCs/>
        </w:rPr>
      </w:pPr>
      <w:r w:rsidRPr="000E0280">
        <w:rPr>
          <w:b/>
          <w:bCs/>
        </w:rPr>
        <w:lastRenderedPageBreak/>
        <w:t xml:space="preserve">Table </w:t>
      </w:r>
      <w:r w:rsidR="00CA556B">
        <w:rPr>
          <w:b/>
          <w:bCs/>
        </w:rPr>
        <w:t>8:</w:t>
      </w:r>
      <w:r w:rsidRPr="000E0280">
        <w:rPr>
          <w:b/>
          <w:bCs/>
        </w:rPr>
        <w:t xml:space="preserve"> Ammonia </w:t>
      </w:r>
      <w:r w:rsidR="00B5145F">
        <w:rPr>
          <w:b/>
          <w:bCs/>
        </w:rPr>
        <w:t>Emission factors for Pig Slurry</w:t>
      </w:r>
    </w:p>
    <w:tbl>
      <w:tblPr>
        <w:tblW w:w="5000" w:type="pct"/>
        <w:tblLayout w:type="fixed"/>
        <w:tblCellMar>
          <w:left w:w="0" w:type="dxa"/>
          <w:right w:w="0" w:type="dxa"/>
        </w:tblCellMar>
        <w:tblLook w:val="04A0" w:firstRow="1" w:lastRow="0" w:firstColumn="1" w:lastColumn="0" w:noHBand="0" w:noVBand="1"/>
        <w:tblCaption w:val="Ammonia Emissions factos for Pig Slurry"/>
        <w:tblDescription w:val="A table of emissions factors for intensive agriculture. The columns are: Housing type, Code, Category, and Ammonia Emission Factor measured in kilograms of NH₃ per square metre per year."/>
      </w:tblPr>
      <w:tblGrid>
        <w:gridCol w:w="2683"/>
        <w:gridCol w:w="994"/>
        <w:gridCol w:w="4166"/>
        <w:gridCol w:w="2359"/>
      </w:tblGrid>
      <w:tr w:rsidR="003039DD" w:rsidRPr="000761C6" w14:paraId="53AB84E5" w14:textId="77777777">
        <w:trPr>
          <w:trHeight w:val="610"/>
          <w:tblHeader/>
        </w:trPr>
        <w:tc>
          <w:tcPr>
            <w:tcW w:w="1315" w:type="pct"/>
            <w:tcBorders>
              <w:top w:val="single" w:sz="8" w:space="0" w:color="auto"/>
              <w:left w:val="single" w:sz="8" w:space="0" w:color="auto"/>
              <w:bottom w:val="single" w:sz="8" w:space="0" w:color="auto"/>
              <w:right w:val="single" w:sz="4" w:space="0" w:color="auto"/>
            </w:tcBorders>
            <w:shd w:val="clear" w:color="auto" w:fill="016574"/>
            <w:tcMar>
              <w:top w:w="0" w:type="dxa"/>
              <w:left w:w="108" w:type="dxa"/>
              <w:bottom w:w="0" w:type="dxa"/>
              <w:right w:w="108" w:type="dxa"/>
            </w:tcMar>
            <w:vAlign w:val="center"/>
            <w:hideMark/>
          </w:tcPr>
          <w:p w14:paraId="30310AF8" w14:textId="77777777" w:rsidR="003039DD" w:rsidRPr="000761C6" w:rsidRDefault="003039DD" w:rsidP="00AC3EA3">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Housing Type</w:t>
            </w:r>
          </w:p>
        </w:tc>
        <w:tc>
          <w:tcPr>
            <w:tcW w:w="487" w:type="pct"/>
            <w:tcBorders>
              <w:top w:val="single" w:sz="4" w:space="0" w:color="auto"/>
              <w:left w:val="single" w:sz="4" w:space="0" w:color="auto"/>
              <w:bottom w:val="single" w:sz="4" w:space="0" w:color="auto"/>
              <w:right w:val="single" w:sz="4" w:space="0" w:color="auto"/>
            </w:tcBorders>
            <w:shd w:val="clear" w:color="auto" w:fill="016574" w:themeFill="accent1"/>
            <w:vAlign w:val="center"/>
          </w:tcPr>
          <w:p w14:paraId="647E8D94" w14:textId="77777777" w:rsidR="003039DD" w:rsidRPr="000761C6" w:rsidRDefault="003039DD" w:rsidP="00AC3EA3">
            <w:pPr>
              <w:spacing w:before="120" w:after="120" w:line="276" w:lineRule="auto"/>
              <w:rPr>
                <w:rFonts w:ascii="Arial" w:eastAsia="Times New Roman" w:hAnsi="Arial" w:cs="Arial"/>
                <w:b/>
                <w:bCs/>
                <w:color w:val="FFFFFF"/>
                <w:lang w:eastAsia="en-GB"/>
              </w:rPr>
            </w:pPr>
            <w:r>
              <w:rPr>
                <w:rFonts w:ascii="Arial" w:eastAsia="Times New Roman" w:hAnsi="Arial" w:cs="Arial"/>
                <w:b/>
                <w:bCs/>
                <w:color w:val="FFFFFF"/>
                <w:lang w:eastAsia="en-GB"/>
              </w:rPr>
              <w:t>Code</w:t>
            </w:r>
          </w:p>
        </w:tc>
        <w:tc>
          <w:tcPr>
            <w:tcW w:w="2042" w:type="pct"/>
            <w:tcBorders>
              <w:top w:val="single" w:sz="8" w:space="0" w:color="auto"/>
              <w:left w:val="single" w:sz="4" w:space="0" w:color="auto"/>
              <w:bottom w:val="single" w:sz="8" w:space="0" w:color="auto"/>
              <w:right w:val="single" w:sz="8" w:space="0" w:color="auto"/>
            </w:tcBorders>
            <w:shd w:val="clear" w:color="auto" w:fill="016574"/>
            <w:noWrap/>
            <w:tcMar>
              <w:top w:w="0" w:type="dxa"/>
              <w:left w:w="108" w:type="dxa"/>
              <w:bottom w:w="0" w:type="dxa"/>
              <w:right w:w="108" w:type="dxa"/>
            </w:tcMar>
            <w:vAlign w:val="center"/>
            <w:hideMark/>
          </w:tcPr>
          <w:p w14:paraId="660A5D86" w14:textId="77777777" w:rsidR="003039DD" w:rsidRPr="000761C6" w:rsidRDefault="003039DD" w:rsidP="00AC3EA3">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Category</w:t>
            </w:r>
          </w:p>
        </w:tc>
        <w:tc>
          <w:tcPr>
            <w:tcW w:w="1156"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hideMark/>
          </w:tcPr>
          <w:p w14:paraId="36B2DA10" w14:textId="77777777" w:rsidR="003039DD" w:rsidRPr="000761C6" w:rsidRDefault="003039DD" w:rsidP="00AC3EA3">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Ammonia Emission Factor</w:t>
            </w:r>
          </w:p>
          <w:p w14:paraId="06645F5F" w14:textId="77777777" w:rsidR="003039DD" w:rsidRPr="000761C6" w:rsidRDefault="003039DD" w:rsidP="00AC3EA3">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(kg NH3/M2/yr)</w:t>
            </w:r>
          </w:p>
        </w:tc>
      </w:tr>
      <w:tr w:rsidR="003039DD" w:rsidRPr="000761C6" w14:paraId="37F5ABDE" w14:textId="77777777">
        <w:trPr>
          <w:trHeight w:val="315"/>
        </w:trPr>
        <w:tc>
          <w:tcPr>
            <w:tcW w:w="1315" w:type="pct"/>
            <w:tcBorders>
              <w:top w:val="nil"/>
              <w:left w:val="single" w:sz="8" w:space="0" w:color="A6A6A6"/>
              <w:bottom w:val="single" w:sz="8" w:space="0" w:color="A6A6A6"/>
              <w:right w:val="single" w:sz="4" w:space="0" w:color="AEAAAA" w:themeColor="background2" w:themeShade="BF"/>
            </w:tcBorders>
            <w:noWrap/>
            <w:tcMar>
              <w:top w:w="0" w:type="dxa"/>
              <w:left w:w="108" w:type="dxa"/>
              <w:bottom w:w="0" w:type="dxa"/>
              <w:right w:w="108" w:type="dxa"/>
            </w:tcMar>
            <w:hideMark/>
          </w:tcPr>
          <w:p w14:paraId="761626AC" w14:textId="77777777" w:rsidR="003039DD" w:rsidRPr="000761C6" w:rsidRDefault="003039DD" w:rsidP="00AC3EA3">
            <w:pPr>
              <w:spacing w:before="120" w:after="120" w:line="240" w:lineRule="auto"/>
              <w:rPr>
                <w:rFonts w:ascii="Arial" w:eastAsia="Times New Roman" w:hAnsi="Arial" w:cs="Arial"/>
                <w:lang w:eastAsia="en-GB"/>
              </w:rPr>
            </w:pPr>
            <w:r w:rsidRPr="000761C6">
              <w:rPr>
                <w:rFonts w:ascii="Arial" w:hAnsi="Arial" w:cs="Arial"/>
              </w:rPr>
              <w:t>Pig slurry storage</w:t>
            </w:r>
          </w:p>
        </w:tc>
        <w:tc>
          <w:tcPr>
            <w:tcW w:w="487" w:type="pct"/>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4AD67A63" w14:textId="77777777" w:rsidR="003039DD" w:rsidRPr="000761C6" w:rsidRDefault="003039DD" w:rsidP="00AC3EA3">
            <w:pPr>
              <w:spacing w:before="120" w:after="120" w:line="240" w:lineRule="auto"/>
              <w:rPr>
                <w:rFonts w:ascii="Arial" w:hAnsi="Arial" w:cs="Arial"/>
              </w:rPr>
            </w:pPr>
            <w:r>
              <w:rPr>
                <w:rFonts w:ascii="Arial" w:hAnsi="Arial" w:cs="Arial"/>
              </w:rPr>
              <w:t>M5</w:t>
            </w:r>
          </w:p>
        </w:tc>
        <w:tc>
          <w:tcPr>
            <w:tcW w:w="2042" w:type="pct"/>
            <w:tcBorders>
              <w:top w:val="nil"/>
              <w:left w:val="single" w:sz="4" w:space="0" w:color="AEAAAA" w:themeColor="background2" w:themeShade="BF"/>
              <w:bottom w:val="single" w:sz="8" w:space="0" w:color="A6A6A6"/>
              <w:right w:val="single" w:sz="8" w:space="0" w:color="A6A6A6"/>
            </w:tcBorders>
            <w:noWrap/>
            <w:tcMar>
              <w:top w:w="0" w:type="dxa"/>
              <w:left w:w="108" w:type="dxa"/>
              <w:bottom w:w="0" w:type="dxa"/>
              <w:right w:w="108" w:type="dxa"/>
            </w:tcMar>
            <w:hideMark/>
          </w:tcPr>
          <w:p w14:paraId="21220301" w14:textId="77777777" w:rsidR="003039DD" w:rsidRPr="000761C6" w:rsidRDefault="003039DD" w:rsidP="00AC3EA3">
            <w:pPr>
              <w:spacing w:before="120" w:after="120" w:line="240" w:lineRule="auto"/>
              <w:rPr>
                <w:rFonts w:ascii="Arial" w:eastAsia="Times New Roman" w:hAnsi="Arial" w:cs="Arial"/>
                <w:lang w:eastAsia="en-GB"/>
              </w:rPr>
            </w:pPr>
            <w:r w:rsidRPr="000761C6">
              <w:rPr>
                <w:rFonts w:ascii="Arial" w:hAnsi="Arial" w:cs="Arial"/>
              </w:rPr>
              <w:t>Store or lagoon with no cover</w:t>
            </w:r>
          </w:p>
        </w:tc>
        <w:tc>
          <w:tcPr>
            <w:tcW w:w="1156"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30DA0B71" w14:textId="77777777" w:rsidR="003039DD" w:rsidRPr="000761C6" w:rsidRDefault="003039DD" w:rsidP="00AC3EA3">
            <w:pPr>
              <w:spacing w:before="120" w:after="120" w:line="240" w:lineRule="auto"/>
              <w:rPr>
                <w:rFonts w:ascii="Arial" w:eastAsia="Times New Roman" w:hAnsi="Arial" w:cs="Arial"/>
                <w:lang w:eastAsia="en-GB"/>
              </w:rPr>
            </w:pPr>
            <w:r w:rsidRPr="000761C6">
              <w:rPr>
                <w:rFonts w:ascii="Arial" w:hAnsi="Arial" w:cs="Arial"/>
              </w:rPr>
              <w:t>1.13</w:t>
            </w:r>
          </w:p>
        </w:tc>
      </w:tr>
      <w:tr w:rsidR="003039DD" w:rsidRPr="000761C6" w14:paraId="2643B413" w14:textId="77777777">
        <w:trPr>
          <w:trHeight w:val="300"/>
        </w:trPr>
        <w:tc>
          <w:tcPr>
            <w:tcW w:w="1315" w:type="pct"/>
            <w:tcBorders>
              <w:top w:val="nil"/>
              <w:left w:val="single" w:sz="8" w:space="0" w:color="A6A6A6"/>
              <w:bottom w:val="single" w:sz="8" w:space="0" w:color="A6A6A6"/>
              <w:right w:val="single" w:sz="4" w:space="0" w:color="AEAAAA" w:themeColor="background2" w:themeShade="BF"/>
            </w:tcBorders>
            <w:noWrap/>
            <w:tcMar>
              <w:top w:w="0" w:type="dxa"/>
              <w:left w:w="108" w:type="dxa"/>
              <w:bottom w:w="0" w:type="dxa"/>
              <w:right w:w="108" w:type="dxa"/>
            </w:tcMar>
            <w:hideMark/>
          </w:tcPr>
          <w:p w14:paraId="66CF37DE" w14:textId="77777777" w:rsidR="003039DD" w:rsidRPr="000761C6" w:rsidRDefault="003039DD" w:rsidP="00AC3EA3">
            <w:pPr>
              <w:spacing w:before="120" w:after="120" w:line="240" w:lineRule="auto"/>
              <w:rPr>
                <w:rFonts w:ascii="Arial" w:eastAsia="Times New Roman" w:hAnsi="Arial" w:cs="Arial"/>
                <w:lang w:eastAsia="en-GB"/>
              </w:rPr>
            </w:pPr>
            <w:r w:rsidRPr="000761C6">
              <w:rPr>
                <w:rFonts w:ascii="Arial" w:hAnsi="Arial" w:cs="Arial"/>
              </w:rPr>
              <w:t>Pig slurry storage</w:t>
            </w:r>
          </w:p>
        </w:tc>
        <w:tc>
          <w:tcPr>
            <w:tcW w:w="4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9F1FC8" w14:textId="77777777" w:rsidR="003039DD" w:rsidRPr="000761C6" w:rsidRDefault="003039DD" w:rsidP="00AC3EA3">
            <w:pPr>
              <w:spacing w:before="120" w:after="120" w:line="240" w:lineRule="auto"/>
              <w:rPr>
                <w:rFonts w:ascii="Arial" w:hAnsi="Arial" w:cs="Arial"/>
              </w:rPr>
            </w:pPr>
            <w:r>
              <w:rPr>
                <w:rFonts w:ascii="Arial" w:hAnsi="Arial" w:cs="Arial"/>
              </w:rPr>
              <w:t>M6</w:t>
            </w:r>
          </w:p>
        </w:tc>
        <w:tc>
          <w:tcPr>
            <w:tcW w:w="2042" w:type="pct"/>
            <w:tcBorders>
              <w:top w:val="nil"/>
              <w:left w:val="single" w:sz="4" w:space="0" w:color="AEAAAA" w:themeColor="background2" w:themeShade="BF"/>
              <w:bottom w:val="single" w:sz="8" w:space="0" w:color="A6A6A6"/>
              <w:right w:val="single" w:sz="8" w:space="0" w:color="A6A6A6"/>
            </w:tcBorders>
            <w:noWrap/>
            <w:tcMar>
              <w:top w:w="0" w:type="dxa"/>
              <w:left w:w="108" w:type="dxa"/>
              <w:bottom w:w="0" w:type="dxa"/>
              <w:right w:w="108" w:type="dxa"/>
            </w:tcMar>
            <w:hideMark/>
          </w:tcPr>
          <w:p w14:paraId="11931739" w14:textId="77777777" w:rsidR="003039DD" w:rsidRPr="000761C6" w:rsidRDefault="003039DD" w:rsidP="00AC3EA3">
            <w:pPr>
              <w:spacing w:before="120" w:after="120" w:line="240" w:lineRule="auto"/>
              <w:rPr>
                <w:rFonts w:ascii="Arial" w:eastAsia="Times New Roman" w:hAnsi="Arial" w:cs="Arial"/>
                <w:lang w:eastAsia="en-GB"/>
              </w:rPr>
            </w:pPr>
            <w:r w:rsidRPr="000761C6">
              <w:rPr>
                <w:rFonts w:ascii="Arial" w:hAnsi="Arial" w:cs="Arial"/>
              </w:rPr>
              <w:t>Store or lagoon with rigid cover</w:t>
            </w:r>
          </w:p>
        </w:tc>
        <w:tc>
          <w:tcPr>
            <w:tcW w:w="1156"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52EE97D5" w14:textId="77777777" w:rsidR="003039DD" w:rsidRPr="000761C6" w:rsidRDefault="003039DD" w:rsidP="00AC3EA3">
            <w:pPr>
              <w:spacing w:before="120" w:after="120" w:line="240" w:lineRule="auto"/>
              <w:rPr>
                <w:rFonts w:ascii="Arial" w:eastAsia="Times New Roman" w:hAnsi="Arial" w:cs="Arial"/>
                <w:lang w:eastAsia="en-GB"/>
              </w:rPr>
            </w:pPr>
            <w:r w:rsidRPr="000761C6">
              <w:rPr>
                <w:rFonts w:ascii="Arial" w:hAnsi="Arial" w:cs="Arial"/>
              </w:rPr>
              <w:t>0.23</w:t>
            </w:r>
          </w:p>
        </w:tc>
      </w:tr>
      <w:tr w:rsidR="003039DD" w:rsidRPr="000761C6" w14:paraId="038BAB10" w14:textId="77777777">
        <w:trPr>
          <w:trHeight w:val="300"/>
        </w:trPr>
        <w:tc>
          <w:tcPr>
            <w:tcW w:w="1315" w:type="pct"/>
            <w:tcBorders>
              <w:top w:val="nil"/>
              <w:left w:val="single" w:sz="8" w:space="0" w:color="A6A6A6"/>
              <w:bottom w:val="single" w:sz="8" w:space="0" w:color="A6A6A6"/>
              <w:right w:val="single" w:sz="4" w:space="0" w:color="AEAAAA" w:themeColor="background2" w:themeShade="BF"/>
            </w:tcBorders>
            <w:noWrap/>
            <w:tcMar>
              <w:top w:w="0" w:type="dxa"/>
              <w:left w:w="108" w:type="dxa"/>
              <w:bottom w:w="0" w:type="dxa"/>
              <w:right w:w="108" w:type="dxa"/>
            </w:tcMar>
            <w:hideMark/>
          </w:tcPr>
          <w:p w14:paraId="0E6013BF" w14:textId="77777777" w:rsidR="003039DD" w:rsidRPr="000761C6" w:rsidRDefault="003039DD" w:rsidP="00AC3EA3">
            <w:pPr>
              <w:spacing w:before="120" w:after="120" w:line="240" w:lineRule="auto"/>
              <w:rPr>
                <w:rFonts w:ascii="Arial" w:eastAsia="Times New Roman" w:hAnsi="Arial" w:cs="Arial"/>
                <w:lang w:eastAsia="en-GB"/>
              </w:rPr>
            </w:pPr>
            <w:r w:rsidRPr="000761C6">
              <w:rPr>
                <w:rFonts w:ascii="Arial" w:hAnsi="Arial" w:cs="Arial"/>
              </w:rPr>
              <w:t>Pig slurry storage</w:t>
            </w:r>
          </w:p>
        </w:tc>
        <w:tc>
          <w:tcPr>
            <w:tcW w:w="4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E24DDF" w14:textId="77777777" w:rsidR="003039DD" w:rsidRPr="000761C6" w:rsidRDefault="003039DD" w:rsidP="00AC3EA3">
            <w:pPr>
              <w:spacing w:before="120" w:after="120" w:line="240" w:lineRule="auto"/>
              <w:rPr>
                <w:rFonts w:ascii="Arial" w:hAnsi="Arial" w:cs="Arial"/>
              </w:rPr>
            </w:pPr>
            <w:r>
              <w:rPr>
                <w:rFonts w:ascii="Arial" w:hAnsi="Arial" w:cs="Arial"/>
              </w:rPr>
              <w:t>M7</w:t>
            </w:r>
          </w:p>
        </w:tc>
        <w:tc>
          <w:tcPr>
            <w:tcW w:w="2042" w:type="pct"/>
            <w:tcBorders>
              <w:top w:val="nil"/>
              <w:left w:val="single" w:sz="4" w:space="0" w:color="AEAAAA" w:themeColor="background2" w:themeShade="BF"/>
              <w:bottom w:val="single" w:sz="8" w:space="0" w:color="A6A6A6"/>
              <w:right w:val="single" w:sz="8" w:space="0" w:color="A6A6A6"/>
            </w:tcBorders>
            <w:noWrap/>
            <w:tcMar>
              <w:top w:w="0" w:type="dxa"/>
              <w:left w:w="108" w:type="dxa"/>
              <w:bottom w:w="0" w:type="dxa"/>
              <w:right w:w="108" w:type="dxa"/>
            </w:tcMar>
            <w:hideMark/>
          </w:tcPr>
          <w:p w14:paraId="02D2226E" w14:textId="77777777" w:rsidR="003039DD" w:rsidRPr="000761C6" w:rsidRDefault="003039DD" w:rsidP="00AC3EA3">
            <w:pPr>
              <w:spacing w:before="120" w:after="120" w:line="240" w:lineRule="auto"/>
              <w:rPr>
                <w:rFonts w:ascii="Arial" w:eastAsia="Times New Roman" w:hAnsi="Arial" w:cs="Arial"/>
                <w:lang w:eastAsia="en-GB"/>
              </w:rPr>
            </w:pPr>
            <w:r w:rsidRPr="000761C6">
              <w:rPr>
                <w:rFonts w:ascii="Arial" w:hAnsi="Arial" w:cs="Arial"/>
              </w:rPr>
              <w:t>Store or lagoon with floating cover</w:t>
            </w:r>
          </w:p>
        </w:tc>
        <w:tc>
          <w:tcPr>
            <w:tcW w:w="1156"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527F9533" w14:textId="77777777" w:rsidR="003039DD" w:rsidRPr="000761C6" w:rsidRDefault="003039DD" w:rsidP="00AC3EA3">
            <w:pPr>
              <w:spacing w:before="120" w:after="120" w:line="240" w:lineRule="auto"/>
              <w:rPr>
                <w:rFonts w:ascii="Arial" w:eastAsia="Times New Roman" w:hAnsi="Arial" w:cs="Arial"/>
                <w:lang w:eastAsia="en-GB"/>
              </w:rPr>
            </w:pPr>
            <w:r w:rsidRPr="000761C6">
              <w:rPr>
                <w:rFonts w:ascii="Arial" w:hAnsi="Arial" w:cs="Arial"/>
              </w:rPr>
              <w:t>0.45</w:t>
            </w:r>
          </w:p>
        </w:tc>
      </w:tr>
      <w:tr w:rsidR="003039DD" w:rsidRPr="000761C6" w14:paraId="6FBE92DD" w14:textId="77777777">
        <w:trPr>
          <w:trHeight w:val="300"/>
        </w:trPr>
        <w:tc>
          <w:tcPr>
            <w:tcW w:w="1315" w:type="pct"/>
            <w:tcBorders>
              <w:top w:val="nil"/>
              <w:left w:val="single" w:sz="8" w:space="0" w:color="A6A6A6"/>
              <w:bottom w:val="single" w:sz="8" w:space="0" w:color="A6A6A6"/>
              <w:right w:val="single" w:sz="4" w:space="0" w:color="AEAAAA" w:themeColor="background2" w:themeShade="BF"/>
            </w:tcBorders>
            <w:noWrap/>
            <w:tcMar>
              <w:top w:w="0" w:type="dxa"/>
              <w:left w:w="108" w:type="dxa"/>
              <w:bottom w:w="0" w:type="dxa"/>
              <w:right w:w="108" w:type="dxa"/>
            </w:tcMar>
            <w:hideMark/>
          </w:tcPr>
          <w:p w14:paraId="202E2DA7" w14:textId="77777777" w:rsidR="003039DD" w:rsidRPr="000761C6" w:rsidRDefault="003039DD" w:rsidP="00AC3EA3">
            <w:pPr>
              <w:spacing w:before="120" w:after="120" w:line="240" w:lineRule="auto"/>
              <w:rPr>
                <w:rFonts w:ascii="Arial" w:eastAsia="Times New Roman" w:hAnsi="Arial" w:cs="Arial"/>
                <w:lang w:eastAsia="en-GB"/>
              </w:rPr>
            </w:pPr>
            <w:r w:rsidRPr="000761C6">
              <w:rPr>
                <w:rFonts w:ascii="Arial" w:hAnsi="Arial" w:cs="Arial"/>
              </w:rPr>
              <w:t>Pig slurry storage</w:t>
            </w:r>
          </w:p>
        </w:tc>
        <w:tc>
          <w:tcPr>
            <w:tcW w:w="4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69A12EC" w14:textId="77777777" w:rsidR="003039DD" w:rsidRPr="000761C6" w:rsidRDefault="003039DD" w:rsidP="00AC3EA3">
            <w:pPr>
              <w:spacing w:before="120" w:after="120" w:line="240" w:lineRule="auto"/>
              <w:rPr>
                <w:rFonts w:ascii="Arial" w:hAnsi="Arial" w:cs="Arial"/>
              </w:rPr>
            </w:pPr>
            <w:r>
              <w:rPr>
                <w:rFonts w:ascii="Arial" w:hAnsi="Arial" w:cs="Arial"/>
              </w:rPr>
              <w:t>M8</w:t>
            </w:r>
          </w:p>
        </w:tc>
        <w:tc>
          <w:tcPr>
            <w:tcW w:w="2042" w:type="pct"/>
            <w:tcBorders>
              <w:top w:val="nil"/>
              <w:left w:val="single" w:sz="4" w:space="0" w:color="AEAAAA" w:themeColor="background2" w:themeShade="BF"/>
              <w:bottom w:val="single" w:sz="8" w:space="0" w:color="A6A6A6"/>
              <w:right w:val="single" w:sz="4" w:space="0" w:color="AEAAAA" w:themeColor="background2" w:themeShade="BF"/>
            </w:tcBorders>
            <w:noWrap/>
            <w:tcMar>
              <w:top w:w="0" w:type="dxa"/>
              <w:left w:w="108" w:type="dxa"/>
              <w:bottom w:w="0" w:type="dxa"/>
              <w:right w:w="108" w:type="dxa"/>
            </w:tcMar>
            <w:hideMark/>
          </w:tcPr>
          <w:p w14:paraId="7FD4A47F" w14:textId="77777777" w:rsidR="003039DD" w:rsidRPr="000761C6" w:rsidRDefault="003039DD" w:rsidP="00AC3EA3">
            <w:pPr>
              <w:spacing w:before="120" w:after="120" w:line="240" w:lineRule="auto"/>
              <w:rPr>
                <w:rFonts w:ascii="Arial" w:eastAsia="Times New Roman" w:hAnsi="Arial" w:cs="Arial"/>
                <w:lang w:eastAsia="en-GB"/>
              </w:rPr>
            </w:pPr>
            <w:r w:rsidRPr="000761C6">
              <w:rPr>
                <w:rFonts w:ascii="Arial" w:hAnsi="Arial" w:cs="Arial"/>
              </w:rPr>
              <w:t>Store or lagoon with low tech cover (such as natural crust or straw cover)</w:t>
            </w:r>
          </w:p>
        </w:tc>
        <w:tc>
          <w:tcPr>
            <w:tcW w:w="1156" w:type="pct"/>
            <w:tcBorders>
              <w:top w:val="nil"/>
              <w:left w:val="single" w:sz="4" w:space="0" w:color="AEAAAA" w:themeColor="background2" w:themeShade="BF"/>
              <w:bottom w:val="single" w:sz="8" w:space="0" w:color="A6A6A6"/>
              <w:right w:val="single" w:sz="8" w:space="0" w:color="A6A6A6"/>
            </w:tcBorders>
            <w:noWrap/>
            <w:tcMar>
              <w:top w:w="0" w:type="dxa"/>
              <w:left w:w="108" w:type="dxa"/>
              <w:bottom w:w="0" w:type="dxa"/>
              <w:right w:w="108" w:type="dxa"/>
            </w:tcMar>
            <w:hideMark/>
          </w:tcPr>
          <w:p w14:paraId="1BB7A841" w14:textId="77777777" w:rsidR="003039DD" w:rsidRPr="000761C6" w:rsidRDefault="003039DD" w:rsidP="00AC3EA3">
            <w:pPr>
              <w:spacing w:before="120" w:after="120" w:line="240" w:lineRule="auto"/>
              <w:rPr>
                <w:rFonts w:ascii="Arial" w:eastAsia="Times New Roman" w:hAnsi="Arial" w:cs="Arial"/>
                <w:lang w:eastAsia="en-GB"/>
              </w:rPr>
            </w:pPr>
            <w:r w:rsidRPr="000761C6">
              <w:rPr>
                <w:rFonts w:ascii="Arial" w:hAnsi="Arial" w:cs="Arial"/>
              </w:rPr>
              <w:t>0.68</w:t>
            </w:r>
          </w:p>
        </w:tc>
      </w:tr>
    </w:tbl>
    <w:p w14:paraId="33840F0A" w14:textId="0554A628" w:rsidR="0493BB0E" w:rsidRDefault="0493BB0E"/>
    <w:p w14:paraId="5427A3D7" w14:textId="77777777" w:rsidR="00544335" w:rsidRPr="000761C6" w:rsidRDefault="00544335" w:rsidP="00544335">
      <w:pPr>
        <w:rPr>
          <w:rFonts w:ascii="Arial" w:eastAsia="Times New Roman" w:hAnsi="Arial" w:cs="Arial"/>
          <w:lang w:eastAsia="en-GB"/>
        </w:rPr>
      </w:pPr>
      <w:r w:rsidRPr="000761C6">
        <w:rPr>
          <w:rFonts w:ascii="Arial" w:eastAsia="Times New Roman" w:hAnsi="Arial" w:cs="Arial"/>
          <w:b/>
          <w:bCs/>
          <w:lang w:eastAsia="en-GB"/>
        </w:rPr>
        <w:t>NOTE</w:t>
      </w:r>
      <w:r w:rsidRPr="000761C6">
        <w:rPr>
          <w:rFonts w:ascii="Arial" w:eastAsia="Times New Roman" w:hAnsi="Arial" w:cs="Arial"/>
          <w:lang w:eastAsia="en-GB"/>
        </w:rPr>
        <w:t>: If you operate a housing system not listed in this guide, you may need to give evidence of a site-specific ammonia emission factor.</w:t>
      </w:r>
    </w:p>
    <w:p w14:paraId="0FC5425B" w14:textId="77777777" w:rsidR="00544335" w:rsidRPr="000761C6" w:rsidRDefault="00544335" w:rsidP="00544335">
      <w:pPr>
        <w:rPr>
          <w:rFonts w:ascii="Arial" w:eastAsia="Times New Roman" w:hAnsi="Arial" w:cs="Arial"/>
          <w:lang w:eastAsia="en-GB"/>
        </w:rPr>
      </w:pPr>
      <w:r w:rsidRPr="000761C6">
        <w:rPr>
          <w:rFonts w:ascii="Arial" w:eastAsia="Times New Roman" w:hAnsi="Arial" w:cs="Arial"/>
          <w:lang w:eastAsia="en-GB"/>
        </w:rPr>
        <w:t>It is also possible to adjust these emission factors in scenarios where you use:</w:t>
      </w:r>
    </w:p>
    <w:p w14:paraId="1D8F48F8" w14:textId="77777777" w:rsidR="00544335" w:rsidRPr="000761C6" w:rsidRDefault="00544335" w:rsidP="000F7CF2">
      <w:pPr>
        <w:numPr>
          <w:ilvl w:val="0"/>
          <w:numId w:val="20"/>
        </w:numPr>
        <w:spacing w:after="240"/>
        <w:rPr>
          <w:rFonts w:ascii="Arial" w:eastAsia="Times New Roman" w:hAnsi="Arial" w:cs="Arial"/>
          <w:lang w:eastAsia="en-GB"/>
        </w:rPr>
      </w:pPr>
      <w:r w:rsidRPr="000761C6">
        <w:rPr>
          <w:rFonts w:ascii="Arial" w:eastAsia="Times New Roman" w:hAnsi="Arial" w:cs="Arial"/>
          <w:lang w:eastAsia="en-GB"/>
        </w:rPr>
        <w:t>a lower crude protein content in the animal’s diet</w:t>
      </w:r>
    </w:p>
    <w:p w14:paraId="1CEF1681" w14:textId="77777777" w:rsidR="00544335" w:rsidRPr="000761C6" w:rsidRDefault="00544335" w:rsidP="000F7CF2">
      <w:pPr>
        <w:numPr>
          <w:ilvl w:val="0"/>
          <w:numId w:val="20"/>
        </w:numPr>
        <w:spacing w:after="240"/>
        <w:rPr>
          <w:rFonts w:ascii="Arial" w:eastAsia="Times New Roman" w:hAnsi="Arial" w:cs="Arial"/>
          <w:lang w:eastAsia="en-GB"/>
        </w:rPr>
      </w:pPr>
      <w:r w:rsidRPr="000761C6">
        <w:rPr>
          <w:rFonts w:ascii="Arial" w:eastAsia="Times New Roman" w:hAnsi="Arial" w:cs="Arial"/>
          <w:lang w:eastAsia="en-GB"/>
        </w:rPr>
        <w:t>other ammonia mitigation measures</w:t>
      </w:r>
    </w:p>
    <w:p w14:paraId="1B3F267C" w14:textId="77777777" w:rsidR="00544335" w:rsidRPr="000761C6" w:rsidRDefault="00544335" w:rsidP="000F7CF2">
      <w:pPr>
        <w:numPr>
          <w:ilvl w:val="0"/>
          <w:numId w:val="20"/>
        </w:numPr>
        <w:spacing w:after="240"/>
        <w:rPr>
          <w:rFonts w:ascii="Arial" w:eastAsia="Times New Roman" w:hAnsi="Arial" w:cs="Arial"/>
          <w:lang w:eastAsia="en-GB"/>
        </w:rPr>
      </w:pPr>
      <w:r w:rsidRPr="000761C6">
        <w:rPr>
          <w:rFonts w:ascii="Arial" w:eastAsia="Times New Roman" w:hAnsi="Arial" w:cs="Arial"/>
          <w:lang w:eastAsia="en-GB"/>
        </w:rPr>
        <w:t>an occupancy rate significantly lower than the standard rate</w:t>
      </w:r>
    </w:p>
    <w:p w14:paraId="60B431CB" w14:textId="77777777" w:rsidR="00544335" w:rsidRPr="000761C6" w:rsidRDefault="00544335" w:rsidP="00544335">
      <w:pPr>
        <w:rPr>
          <w:rFonts w:ascii="Arial" w:hAnsi="Arial" w:cs="Arial"/>
        </w:rPr>
      </w:pPr>
      <w:r w:rsidRPr="000761C6">
        <w:rPr>
          <w:rFonts w:ascii="Arial" w:eastAsia="Times New Roman" w:hAnsi="Arial" w:cs="Arial"/>
          <w:lang w:eastAsia="en-GB"/>
        </w:rPr>
        <w:t xml:space="preserve">Please contact </w:t>
      </w:r>
      <w:hyperlink r:id="rId20" w:tgtFrame="_blank" w:history="1">
        <w:r w:rsidRPr="000761C6">
          <w:rPr>
            <w:rStyle w:val="Hyperlink"/>
            <w:rFonts w:ascii="Arial" w:eastAsia="Times New Roman" w:hAnsi="Arial" w:cs="Arial"/>
            <w:b/>
            <w:bCs/>
            <w:lang w:eastAsia="en-GB"/>
          </w:rPr>
          <w:t>CBWIRE@sepa.org.uk</w:t>
        </w:r>
      </w:hyperlink>
    </w:p>
    <w:p w14:paraId="0BC8C769" w14:textId="77777777" w:rsidR="000E0280" w:rsidRDefault="000E0280" w:rsidP="00784506">
      <w:pPr>
        <w:tabs>
          <w:tab w:val="left" w:pos="1200"/>
        </w:tabs>
        <w:spacing w:after="240"/>
      </w:pPr>
    </w:p>
    <w:p w14:paraId="299F1830" w14:textId="2FB9BA92" w:rsidR="00F576F6" w:rsidRDefault="00F576F6" w:rsidP="00784506">
      <w:pPr>
        <w:tabs>
          <w:tab w:val="left" w:pos="1200"/>
        </w:tabs>
        <w:spacing w:after="240"/>
        <w:rPr>
          <w:b/>
          <w:bCs/>
        </w:rPr>
      </w:pPr>
      <w:r w:rsidRPr="00F576F6">
        <w:rPr>
          <w:b/>
          <w:bCs/>
        </w:rPr>
        <w:t xml:space="preserve">Table </w:t>
      </w:r>
      <w:r w:rsidR="000E6B7E">
        <w:rPr>
          <w:b/>
          <w:bCs/>
        </w:rPr>
        <w:t>9</w:t>
      </w:r>
      <w:r w:rsidR="00997A1D">
        <w:rPr>
          <w:b/>
          <w:bCs/>
        </w:rPr>
        <w:t>:</w:t>
      </w:r>
      <w:r w:rsidRPr="00F576F6">
        <w:rPr>
          <w:b/>
          <w:bCs/>
        </w:rPr>
        <w:t xml:space="preserve"> Methane </w:t>
      </w:r>
      <w:r w:rsidR="00486EA2">
        <w:rPr>
          <w:b/>
          <w:bCs/>
        </w:rPr>
        <w:t>Emission Factors</w:t>
      </w:r>
    </w:p>
    <w:tbl>
      <w:tblPr>
        <w:tblStyle w:val="TableGrid"/>
        <w:tblW w:w="10181" w:type="dxa"/>
        <w:tblInd w:w="-121" w:type="dxa"/>
        <w:tblCellMar>
          <w:top w:w="7" w:type="dxa"/>
          <w:left w:w="107" w:type="dxa"/>
          <w:right w:w="115" w:type="dxa"/>
        </w:tblCellMar>
        <w:tblLook w:val="04A0" w:firstRow="1" w:lastRow="0" w:firstColumn="1" w:lastColumn="0" w:noHBand="0" w:noVBand="1"/>
        <w:tblDescription w:val="This table lists all the individual codes for pigs and poultry and the methane emission factor in kg of ammonia per animal place per year. These codes are required to enter your SPRI information. "/>
      </w:tblPr>
      <w:tblGrid>
        <w:gridCol w:w="984"/>
        <w:gridCol w:w="5970"/>
        <w:gridCol w:w="3227"/>
      </w:tblGrid>
      <w:tr w:rsidR="00453E96" w14:paraId="18DAE152" w14:textId="77777777" w:rsidTr="007D6AF4">
        <w:trPr>
          <w:trHeight w:val="467"/>
        </w:trPr>
        <w:tc>
          <w:tcPr>
            <w:tcW w:w="984" w:type="dxa"/>
            <w:tcBorders>
              <w:top w:val="single" w:sz="4" w:space="0" w:color="000000"/>
              <w:left w:val="single" w:sz="4" w:space="0" w:color="000000"/>
              <w:bottom w:val="single" w:sz="4" w:space="0" w:color="auto"/>
              <w:right w:val="single" w:sz="4" w:space="0" w:color="000000"/>
            </w:tcBorders>
            <w:shd w:val="clear" w:color="auto" w:fill="016574" w:themeFill="accent1"/>
          </w:tcPr>
          <w:p w14:paraId="51447BD5" w14:textId="77777777" w:rsidR="00453E96" w:rsidRPr="00E663C7" w:rsidRDefault="00453E96" w:rsidP="00AC3EA3">
            <w:pPr>
              <w:spacing w:before="120" w:after="120" w:line="240" w:lineRule="auto"/>
              <w:ind w:left="122"/>
              <w:rPr>
                <w:color w:val="FFFFFF" w:themeColor="background1"/>
              </w:rPr>
            </w:pPr>
            <w:r w:rsidRPr="00E663C7">
              <w:rPr>
                <w:rFonts w:ascii="Arial" w:eastAsia="Arial" w:hAnsi="Arial" w:cs="Arial"/>
                <w:b/>
                <w:color w:val="FFFFFF" w:themeColor="background1"/>
              </w:rPr>
              <w:t>Code</w:t>
            </w:r>
          </w:p>
        </w:tc>
        <w:tc>
          <w:tcPr>
            <w:tcW w:w="5970" w:type="dxa"/>
            <w:tcBorders>
              <w:top w:val="single" w:sz="4" w:space="0" w:color="000000"/>
              <w:left w:val="single" w:sz="4" w:space="0" w:color="000000"/>
              <w:bottom w:val="single" w:sz="4" w:space="0" w:color="auto"/>
              <w:right w:val="single" w:sz="4" w:space="0" w:color="000000"/>
            </w:tcBorders>
            <w:shd w:val="clear" w:color="auto" w:fill="016574" w:themeFill="accent1"/>
          </w:tcPr>
          <w:p w14:paraId="4B4F7EDB" w14:textId="77777777" w:rsidR="00453E96" w:rsidRPr="00E663C7" w:rsidRDefault="00453E96" w:rsidP="00AC3EA3">
            <w:pPr>
              <w:spacing w:before="120" w:after="120" w:line="240" w:lineRule="auto"/>
              <w:ind w:left="2"/>
              <w:rPr>
                <w:color w:val="FFFFFF" w:themeColor="background1"/>
              </w:rPr>
            </w:pPr>
            <w:r w:rsidRPr="00E663C7">
              <w:rPr>
                <w:rFonts w:ascii="Arial" w:eastAsia="Arial" w:hAnsi="Arial" w:cs="Arial"/>
                <w:b/>
                <w:color w:val="FFFFFF" w:themeColor="background1"/>
              </w:rPr>
              <w:t>Activity</w:t>
            </w:r>
          </w:p>
        </w:tc>
        <w:tc>
          <w:tcPr>
            <w:tcW w:w="3227" w:type="dxa"/>
            <w:tcBorders>
              <w:top w:val="single" w:sz="4" w:space="0" w:color="000000"/>
              <w:left w:val="single" w:sz="4" w:space="0" w:color="000000"/>
              <w:bottom w:val="single" w:sz="4" w:space="0" w:color="auto"/>
              <w:right w:val="single" w:sz="4" w:space="0" w:color="000000"/>
            </w:tcBorders>
            <w:shd w:val="clear" w:color="auto" w:fill="016574" w:themeFill="accent1"/>
          </w:tcPr>
          <w:p w14:paraId="43C287A7" w14:textId="77777777" w:rsidR="00453E96" w:rsidRPr="00E663C7" w:rsidRDefault="00453E96" w:rsidP="00AC3EA3">
            <w:pPr>
              <w:spacing w:before="120" w:after="120" w:line="240" w:lineRule="auto"/>
              <w:rPr>
                <w:color w:val="FFFFFF" w:themeColor="background1"/>
              </w:rPr>
            </w:pPr>
            <w:r w:rsidRPr="00E663C7">
              <w:rPr>
                <w:rFonts w:ascii="Arial" w:eastAsia="Arial" w:hAnsi="Arial" w:cs="Arial"/>
                <w:b/>
                <w:color w:val="FFFFFF" w:themeColor="background1"/>
              </w:rPr>
              <w:t>Emission factor kg CH</w:t>
            </w:r>
            <w:r w:rsidRPr="00E663C7">
              <w:rPr>
                <w:rFonts w:ascii="Arial" w:eastAsia="Arial" w:hAnsi="Arial" w:cs="Arial"/>
                <w:b/>
                <w:color w:val="FFFFFF" w:themeColor="background1"/>
                <w:vertAlign w:val="subscript"/>
              </w:rPr>
              <w:t>4</w:t>
            </w:r>
            <w:r w:rsidRPr="00E663C7">
              <w:rPr>
                <w:rFonts w:ascii="Arial" w:eastAsia="Arial" w:hAnsi="Arial" w:cs="Arial"/>
                <w:b/>
                <w:color w:val="FFFFFF" w:themeColor="background1"/>
              </w:rPr>
              <w:t>/animal/year</w:t>
            </w:r>
          </w:p>
        </w:tc>
      </w:tr>
      <w:tr w:rsidR="00453E96" w14:paraId="5B9D77A5" w14:textId="77777777" w:rsidTr="007D6AF4">
        <w:trPr>
          <w:trHeight w:val="241"/>
        </w:trPr>
        <w:tc>
          <w:tcPr>
            <w:tcW w:w="984"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2002BD7D" w14:textId="77777777" w:rsidR="00453E96" w:rsidRDefault="00453E96" w:rsidP="00AC3EA3">
            <w:pPr>
              <w:spacing w:before="120" w:after="120"/>
              <w:ind w:left="94"/>
            </w:pPr>
            <w:r>
              <w:t>Meth1</w:t>
            </w:r>
          </w:p>
        </w:tc>
        <w:tc>
          <w:tcPr>
            <w:tcW w:w="5970"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242C2ED1" w14:textId="77777777" w:rsidR="00453E96" w:rsidRDefault="00453E96" w:rsidP="00AC3EA3">
            <w:pPr>
              <w:spacing w:before="120" w:after="120"/>
            </w:pPr>
            <w:r>
              <w:t>Poultry, manure management.</w:t>
            </w:r>
          </w:p>
        </w:tc>
        <w:tc>
          <w:tcPr>
            <w:tcW w:w="3227"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4E0CC990" w14:textId="77777777" w:rsidR="00453E96" w:rsidRDefault="00453E96" w:rsidP="00AC3EA3">
            <w:pPr>
              <w:spacing w:before="120" w:after="120"/>
              <w:ind w:left="7"/>
            </w:pPr>
            <w:r>
              <w:t>0.078</w:t>
            </w:r>
          </w:p>
        </w:tc>
      </w:tr>
    </w:tbl>
    <w:p w14:paraId="05291E14" w14:textId="77777777" w:rsidR="00F576F6" w:rsidRDefault="00F576F6" w:rsidP="00784506">
      <w:pPr>
        <w:tabs>
          <w:tab w:val="left" w:pos="1200"/>
        </w:tabs>
        <w:spacing w:after="240"/>
      </w:pPr>
    </w:p>
    <w:p w14:paraId="2012E1F3" w14:textId="3CC84159" w:rsidR="00A444D3" w:rsidRPr="00A444D3" w:rsidRDefault="00A444D3" w:rsidP="00784506">
      <w:pPr>
        <w:spacing w:after="240"/>
        <w:rPr>
          <w:b/>
          <w:bCs/>
        </w:rPr>
      </w:pPr>
      <w:bookmarkStart w:id="49" w:name="_Toc88243"/>
      <w:r w:rsidRPr="00A444D3">
        <w:rPr>
          <w:b/>
          <w:bCs/>
        </w:rPr>
        <w:t xml:space="preserve">Table </w:t>
      </w:r>
      <w:r w:rsidR="000E6B7E">
        <w:rPr>
          <w:b/>
          <w:bCs/>
        </w:rPr>
        <w:t>10:</w:t>
      </w:r>
      <w:r w:rsidRPr="00A444D3">
        <w:rPr>
          <w:b/>
          <w:bCs/>
        </w:rPr>
        <w:t xml:space="preserve"> Dust emissions (total particulate matter)</w:t>
      </w:r>
      <w:bookmarkEnd w:id="49"/>
    </w:p>
    <w:tbl>
      <w:tblPr>
        <w:tblStyle w:val="TableGrid0"/>
        <w:tblW w:w="0" w:type="auto"/>
        <w:tblLook w:val="04A0" w:firstRow="1" w:lastRow="0" w:firstColumn="1" w:lastColumn="0" w:noHBand="0" w:noVBand="1"/>
        <w:tblCaption w:val="Dust emissions (total particulate matter)"/>
      </w:tblPr>
      <w:tblGrid>
        <w:gridCol w:w="3404"/>
        <w:gridCol w:w="3404"/>
        <w:gridCol w:w="3404"/>
      </w:tblGrid>
      <w:tr w:rsidR="00244F9A" w:rsidRPr="000761C6" w14:paraId="7BDDE612" w14:textId="77777777" w:rsidTr="00202771">
        <w:trPr>
          <w:trHeight w:val="300"/>
          <w:tblHeader/>
        </w:trPr>
        <w:tc>
          <w:tcPr>
            <w:tcW w:w="3404" w:type="dxa"/>
            <w:tcBorders>
              <w:top w:val="single" w:sz="4" w:space="0" w:color="auto"/>
              <w:left w:val="single" w:sz="4" w:space="0" w:color="auto"/>
              <w:bottom w:val="single" w:sz="4" w:space="0" w:color="auto"/>
              <w:right w:val="single" w:sz="4" w:space="0" w:color="auto"/>
            </w:tcBorders>
            <w:shd w:val="clear" w:color="auto" w:fill="016574" w:themeFill="accent1"/>
            <w:vAlign w:val="center"/>
            <w:hideMark/>
          </w:tcPr>
          <w:p w14:paraId="6CF67CB5" w14:textId="77777777" w:rsidR="00244F9A" w:rsidRPr="000761C6" w:rsidRDefault="00244F9A" w:rsidP="00AC3EA3">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Code</w:t>
            </w:r>
          </w:p>
        </w:tc>
        <w:tc>
          <w:tcPr>
            <w:tcW w:w="3404" w:type="dxa"/>
            <w:tcBorders>
              <w:top w:val="single" w:sz="4" w:space="0" w:color="auto"/>
              <w:left w:val="single" w:sz="4" w:space="0" w:color="auto"/>
              <w:bottom w:val="single" w:sz="4" w:space="0" w:color="auto"/>
              <w:right w:val="single" w:sz="4" w:space="0" w:color="auto"/>
            </w:tcBorders>
            <w:shd w:val="clear" w:color="auto" w:fill="016574" w:themeFill="accent1"/>
            <w:vAlign w:val="center"/>
            <w:hideMark/>
          </w:tcPr>
          <w:p w14:paraId="471B25D0" w14:textId="77777777" w:rsidR="00244F9A" w:rsidRPr="000761C6" w:rsidRDefault="00244F9A" w:rsidP="00AC3EA3">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Poultry type (for pigs should report “BRT” for particulates)</w:t>
            </w:r>
          </w:p>
        </w:tc>
        <w:tc>
          <w:tcPr>
            <w:tcW w:w="3404" w:type="dxa"/>
            <w:tcBorders>
              <w:top w:val="single" w:sz="4" w:space="0" w:color="auto"/>
              <w:left w:val="single" w:sz="4" w:space="0" w:color="auto"/>
              <w:bottom w:val="single" w:sz="4" w:space="0" w:color="auto"/>
              <w:right w:val="single" w:sz="4" w:space="0" w:color="auto"/>
            </w:tcBorders>
            <w:shd w:val="clear" w:color="auto" w:fill="016574" w:themeFill="accent1"/>
            <w:vAlign w:val="center"/>
            <w:hideMark/>
          </w:tcPr>
          <w:p w14:paraId="7786725A" w14:textId="77777777" w:rsidR="00244F9A" w:rsidRPr="000761C6" w:rsidRDefault="00244F9A" w:rsidP="00AC3EA3">
            <w:pPr>
              <w:spacing w:before="120" w:after="120" w:line="276" w:lineRule="auto"/>
              <w:rPr>
                <w:rFonts w:ascii="Arial" w:eastAsia="Times New Roman" w:hAnsi="Arial" w:cs="Arial"/>
                <w:b/>
                <w:bCs/>
                <w:color w:val="FFFFFF"/>
                <w:lang w:eastAsia="en-GB"/>
              </w:rPr>
            </w:pPr>
            <w:r w:rsidRPr="000761C6">
              <w:rPr>
                <w:rFonts w:ascii="Arial" w:eastAsia="Times New Roman" w:hAnsi="Arial" w:cs="Arial"/>
                <w:b/>
                <w:bCs/>
                <w:color w:val="FFFFFF"/>
                <w:lang w:eastAsia="en-GB"/>
              </w:rPr>
              <w:t>Emission factor kg dust/animal place/year</w:t>
            </w:r>
          </w:p>
        </w:tc>
      </w:tr>
      <w:tr w:rsidR="00244F9A" w:rsidRPr="000761C6" w14:paraId="0D818375" w14:textId="77777777">
        <w:tc>
          <w:tcPr>
            <w:tcW w:w="3404"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0AD038A7" w14:textId="77777777" w:rsidR="00244F9A" w:rsidRPr="000761C6" w:rsidRDefault="00244F9A"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PM1</w:t>
            </w:r>
          </w:p>
        </w:tc>
        <w:tc>
          <w:tcPr>
            <w:tcW w:w="3404"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711A18BC" w14:textId="77777777" w:rsidR="00244F9A" w:rsidRPr="000761C6" w:rsidRDefault="00244F9A"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Layers, perchery or aviary. </w:t>
            </w:r>
          </w:p>
        </w:tc>
        <w:tc>
          <w:tcPr>
            <w:tcW w:w="3404"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1133DBBC" w14:textId="77777777" w:rsidR="00244F9A" w:rsidRPr="000761C6" w:rsidRDefault="00244F9A"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0.1</w:t>
            </w:r>
          </w:p>
        </w:tc>
      </w:tr>
      <w:tr w:rsidR="00244F9A" w:rsidRPr="000761C6" w14:paraId="2BB99A31" w14:textId="77777777">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9CCFE8" w14:textId="77777777" w:rsidR="00244F9A" w:rsidRPr="000761C6" w:rsidRDefault="00244F9A"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PM2</w:t>
            </w:r>
          </w:p>
        </w:tc>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E0DE28" w14:textId="77777777" w:rsidR="00244F9A" w:rsidRPr="000761C6" w:rsidRDefault="00244F9A"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Layers, cage. </w:t>
            </w:r>
          </w:p>
        </w:tc>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B78D6E" w14:textId="77777777" w:rsidR="00244F9A" w:rsidRPr="000761C6" w:rsidRDefault="00244F9A" w:rsidP="00AC3EA3">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0.05</w:t>
            </w:r>
          </w:p>
        </w:tc>
      </w:tr>
      <w:tr w:rsidR="00244F9A" w:rsidRPr="000761C6" w14:paraId="62E63F26" w14:textId="77777777">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5D0C7E" w14:textId="77777777" w:rsidR="00244F9A" w:rsidRPr="000761C6" w:rsidRDefault="00244F9A" w:rsidP="002848E2">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lastRenderedPageBreak/>
              <w:t>PM3</w:t>
            </w:r>
          </w:p>
        </w:tc>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B4E437" w14:textId="77777777" w:rsidR="00244F9A" w:rsidRPr="000761C6" w:rsidRDefault="00244F9A" w:rsidP="002848E2">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Broilers. </w:t>
            </w:r>
          </w:p>
        </w:tc>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A3CC6C" w14:textId="77777777" w:rsidR="00244F9A" w:rsidRPr="000761C6" w:rsidRDefault="00244F9A" w:rsidP="002848E2">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0.1</w:t>
            </w:r>
          </w:p>
        </w:tc>
      </w:tr>
      <w:tr w:rsidR="00244F9A" w:rsidRPr="000761C6" w14:paraId="70F44CD2" w14:textId="77777777">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116EA5" w14:textId="77777777" w:rsidR="00244F9A" w:rsidRPr="000761C6" w:rsidRDefault="00244F9A" w:rsidP="002848E2">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PM4</w:t>
            </w:r>
          </w:p>
        </w:tc>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CE819D" w14:textId="77777777" w:rsidR="00244F9A" w:rsidRPr="000761C6" w:rsidRDefault="00244F9A" w:rsidP="002848E2">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Turkeys (male). </w:t>
            </w:r>
          </w:p>
        </w:tc>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4F3D6C" w14:textId="77777777" w:rsidR="00244F9A" w:rsidRPr="000761C6" w:rsidRDefault="00244F9A" w:rsidP="002848E2">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0.9</w:t>
            </w:r>
          </w:p>
        </w:tc>
      </w:tr>
      <w:tr w:rsidR="00244F9A" w:rsidRPr="000761C6" w14:paraId="584995D5" w14:textId="77777777">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340667" w14:textId="77777777" w:rsidR="00244F9A" w:rsidRPr="000761C6" w:rsidRDefault="00244F9A" w:rsidP="002848E2">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PM5</w:t>
            </w:r>
          </w:p>
        </w:tc>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E68FD5" w14:textId="77777777" w:rsidR="00244F9A" w:rsidRPr="000761C6" w:rsidRDefault="00244F9A" w:rsidP="002848E2">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Turkeys (female). </w:t>
            </w:r>
          </w:p>
        </w:tc>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28C63C" w14:textId="77777777" w:rsidR="00244F9A" w:rsidRPr="000761C6" w:rsidRDefault="00244F9A" w:rsidP="002848E2">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0.5</w:t>
            </w:r>
          </w:p>
        </w:tc>
      </w:tr>
      <w:tr w:rsidR="00244F9A" w:rsidRPr="000761C6" w14:paraId="2C1A8081" w14:textId="77777777">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05E266" w14:textId="77777777" w:rsidR="00244F9A" w:rsidRPr="000761C6" w:rsidRDefault="00244F9A" w:rsidP="002848E2">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PM6</w:t>
            </w:r>
          </w:p>
        </w:tc>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CB2A9C" w14:textId="77777777" w:rsidR="00244F9A" w:rsidRPr="000761C6" w:rsidRDefault="00244F9A" w:rsidP="002848E2">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Ducks. </w:t>
            </w:r>
          </w:p>
        </w:tc>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2E8E6C" w14:textId="77777777" w:rsidR="00244F9A" w:rsidRPr="000761C6" w:rsidRDefault="00244F9A" w:rsidP="002848E2">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0.2</w:t>
            </w:r>
          </w:p>
        </w:tc>
      </w:tr>
      <w:tr w:rsidR="00244F9A" w:rsidRPr="000761C6" w14:paraId="3A0A902B" w14:textId="77777777">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C0A258" w14:textId="77777777" w:rsidR="00244F9A" w:rsidRPr="000761C6" w:rsidRDefault="00244F9A" w:rsidP="002848E2">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PM7</w:t>
            </w:r>
          </w:p>
        </w:tc>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20CD67" w14:textId="77777777" w:rsidR="00244F9A" w:rsidRPr="000761C6" w:rsidRDefault="00244F9A" w:rsidP="002848E2">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Pullets. </w:t>
            </w:r>
          </w:p>
        </w:tc>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74D48A" w14:textId="77777777" w:rsidR="00244F9A" w:rsidRPr="000761C6" w:rsidRDefault="00244F9A" w:rsidP="002848E2">
            <w:pPr>
              <w:spacing w:before="120" w:after="120" w:line="240" w:lineRule="auto"/>
              <w:ind w:left="127"/>
              <w:rPr>
                <w:rFonts w:ascii="Arial" w:eastAsia="Times New Roman" w:hAnsi="Arial" w:cs="Arial"/>
                <w:lang w:eastAsia="en-GB"/>
              </w:rPr>
            </w:pPr>
            <w:r w:rsidRPr="000761C6">
              <w:rPr>
                <w:rFonts w:ascii="Arial" w:eastAsia="Times New Roman" w:hAnsi="Arial" w:cs="Arial"/>
                <w:lang w:eastAsia="en-GB"/>
              </w:rPr>
              <w:t>0.1</w:t>
            </w:r>
          </w:p>
        </w:tc>
      </w:tr>
    </w:tbl>
    <w:p w14:paraId="1AEA0D74" w14:textId="77777777" w:rsidR="00A444D3" w:rsidRDefault="00A444D3" w:rsidP="00D129F8">
      <w:pPr>
        <w:tabs>
          <w:tab w:val="left" w:pos="1200"/>
        </w:tabs>
      </w:pPr>
    </w:p>
    <w:p w14:paraId="47B4ABF7" w14:textId="6F2D2E86" w:rsidR="00345AA8" w:rsidRDefault="00597E88" w:rsidP="000F7CF2">
      <w:pPr>
        <w:pStyle w:val="Heading1"/>
        <w:numPr>
          <w:ilvl w:val="0"/>
          <w:numId w:val="1"/>
        </w:numPr>
        <w:ind w:left="714" w:hanging="357"/>
      </w:pPr>
      <w:r>
        <w:t xml:space="preserve"> </w:t>
      </w:r>
      <w:bookmarkStart w:id="50" w:name="_Toc235618417"/>
      <w:r w:rsidR="00345AA8">
        <w:t>Landfill sector</w:t>
      </w:r>
      <w:bookmarkEnd w:id="50"/>
    </w:p>
    <w:p w14:paraId="1901F5C7" w14:textId="3F1FDE16" w:rsidR="00057075" w:rsidRPr="000C6CC1" w:rsidRDefault="00057075" w:rsidP="00784506">
      <w:pPr>
        <w:spacing w:after="240"/>
      </w:pPr>
      <w:r>
        <w:t xml:space="preserve">This </w:t>
      </w:r>
      <w:r w:rsidRPr="000C6CC1">
        <w:t xml:space="preserve">Section is intended to assist operators of landfill sites and allow them to comply with the requirements of the </w:t>
      </w:r>
      <w:r w:rsidR="00831BD6">
        <w:t>UK</w:t>
      </w:r>
      <w:r w:rsidRPr="000C6CC1">
        <w:t>-PRTR.</w:t>
      </w:r>
    </w:p>
    <w:p w14:paraId="7B3E9C58" w14:textId="27B25EC6" w:rsidR="00057075" w:rsidRDefault="00057075" w:rsidP="00784506">
      <w:pPr>
        <w:spacing w:after="240"/>
      </w:pPr>
      <w:r w:rsidRPr="000C6CC1">
        <w:t xml:space="preserve">These activities </w:t>
      </w:r>
      <w:r w:rsidR="000C6CC1" w:rsidRPr="000C6CC1">
        <w:t>were</w:t>
      </w:r>
      <w:r w:rsidRPr="000C6CC1">
        <w:t xml:space="preserve"> regulated as “Landfill and disposal to land” activities under the Pollution Prevention and Control (Scotland) Regulations 2012 (as amended; PPC Regulations) or the Waste Management Licensing (Scotland) Regulations 2011. Included within the scope of this legislation </w:t>
      </w:r>
      <w:r w:rsidR="000C6CC1" w:rsidRPr="000C6CC1">
        <w:t>were</w:t>
      </w:r>
      <w:r w:rsidRPr="000C6CC1">
        <w:t xml:space="preserve"> Part A prescribed activities regulated under Chapter 5, Section 5.2 of the PPC Regulations.</w:t>
      </w:r>
    </w:p>
    <w:p w14:paraId="32DCA4BB" w14:textId="1A3BAEB2" w:rsidR="000C6CC1" w:rsidRDefault="000C6CC1" w:rsidP="00784506">
      <w:pPr>
        <w:spacing w:after="240"/>
      </w:pPr>
      <w:r>
        <w:t xml:space="preserve">Both PPC and the Waste Management Licensing (Scotland) Regulations 2011 are superseded by the Environmental Authorisations (Scotland) Regulations 2018 (EASR). Schedule 13 of EASR regulates landfill activities as Section 5.2 of PPC once did. </w:t>
      </w:r>
    </w:p>
    <w:p w14:paraId="1743A86B" w14:textId="77777777" w:rsidR="000C6CC1" w:rsidRDefault="000C6CC1" w:rsidP="000C6CC1">
      <w:pPr>
        <w:spacing w:after="240"/>
      </w:pPr>
      <w:r w:rsidRPr="00DF0A13">
        <w:rPr>
          <w:b/>
          <w:bCs/>
        </w:rPr>
        <w:t>IMPORTANT NOTE</w:t>
      </w:r>
      <w:r>
        <w:t xml:space="preserve">: For more information regarding the Environmental Authorisations (Scotland) Regulations 2018 and how they supersede the PPC Regulations please see the SEPA website and guidance document IND-G-19 </w:t>
      </w:r>
      <w:r w:rsidRPr="00C14752">
        <w:t>A practical guide for Schedule 20 and Schedule 26 Activities</w:t>
      </w:r>
      <w:r>
        <w:t xml:space="preserve">. </w:t>
      </w:r>
    </w:p>
    <w:p w14:paraId="2C00DFFE" w14:textId="77777777" w:rsidR="00057075" w:rsidRDefault="00057075" w:rsidP="00784506">
      <w:pPr>
        <w:spacing w:after="240"/>
      </w:pPr>
      <w:r>
        <w:t>Landfills (excluding landfills of inert waste) receiving 10 tonnes of waste per day or with a total capacity of 25,000 tonnes are required to report annually to the SPRI.</w:t>
      </w:r>
    </w:p>
    <w:p w14:paraId="3A396FAF" w14:textId="0457E2C4" w:rsidR="002E03D5" w:rsidRPr="002E03D5" w:rsidRDefault="003629EB" w:rsidP="002E03D5">
      <w:pPr>
        <w:pStyle w:val="Heading2"/>
      </w:pPr>
      <w:bookmarkStart w:id="51" w:name="_Toc88245"/>
      <w:bookmarkStart w:id="52" w:name="_Toc235618418"/>
      <w:r>
        <w:lastRenderedPageBreak/>
        <w:t>7</w:t>
      </w:r>
      <w:r w:rsidR="002E03D5" w:rsidRPr="002E03D5">
        <w:t>.1</w:t>
      </w:r>
      <w:r w:rsidR="00A57416">
        <w:t xml:space="preserve"> </w:t>
      </w:r>
      <w:r w:rsidR="002E03D5" w:rsidRPr="002E03D5">
        <w:t>Changes from previous years</w:t>
      </w:r>
      <w:bookmarkEnd w:id="51"/>
      <w:bookmarkEnd w:id="52"/>
    </w:p>
    <w:p w14:paraId="487E6C68" w14:textId="069D83DF" w:rsidR="002E03D5" w:rsidDel="005D754B" w:rsidRDefault="002E03D5" w:rsidP="00784506">
      <w:pPr>
        <w:spacing w:after="240"/>
        <w:ind w:left="-6"/>
      </w:pPr>
      <w:r w:rsidDel="005D754B">
        <w:t xml:space="preserve">There have been no changes to the </w:t>
      </w:r>
      <w:r w:rsidR="0080315C">
        <w:t xml:space="preserve">technical </w:t>
      </w:r>
      <w:r w:rsidDel="005D754B">
        <w:t>guidance from the previous year.</w:t>
      </w:r>
    </w:p>
    <w:p w14:paraId="3511B7D6" w14:textId="0B3F4475" w:rsidR="002E03D5" w:rsidRPr="002E03D5" w:rsidRDefault="003629EB" w:rsidP="002E03D5">
      <w:pPr>
        <w:pStyle w:val="Heading2"/>
      </w:pPr>
      <w:bookmarkStart w:id="53" w:name="_Toc88246"/>
      <w:bookmarkStart w:id="54" w:name="_Toc235618419"/>
      <w:r>
        <w:t>7</w:t>
      </w:r>
      <w:r w:rsidR="002E03D5" w:rsidRPr="002E03D5">
        <w:t>.2</w:t>
      </w:r>
      <w:r w:rsidR="00A57416">
        <w:t xml:space="preserve"> </w:t>
      </w:r>
      <w:r w:rsidR="002E03D5" w:rsidRPr="002E03D5">
        <w:t>UKSIC and PRTR codes</w:t>
      </w:r>
      <w:bookmarkEnd w:id="53"/>
      <w:bookmarkEnd w:id="54"/>
    </w:p>
    <w:p w14:paraId="0BB45FCC" w14:textId="13EFA503" w:rsidR="00DE7D7C" w:rsidRDefault="002E03D5" w:rsidP="00784506">
      <w:pPr>
        <w:spacing w:after="240"/>
        <w:ind w:left="-6"/>
      </w:pPr>
      <w:r>
        <w:t xml:space="preserve">For landfill sites the relevant codes </w:t>
      </w:r>
      <w:r w:rsidR="00DE7D7C">
        <w:t xml:space="preserve">you are likely to need are in Table </w:t>
      </w:r>
      <w:r w:rsidR="00CF1B0A">
        <w:t>11</w:t>
      </w:r>
      <w:r w:rsidR="00DE7D7C">
        <w:t xml:space="preserve"> below:</w:t>
      </w:r>
    </w:p>
    <w:p w14:paraId="7E2241F1" w14:textId="26CB90D3" w:rsidR="002E03D5" w:rsidRPr="00E72892" w:rsidRDefault="002E03D5" w:rsidP="00784506">
      <w:pPr>
        <w:spacing w:after="240"/>
        <w:ind w:left="-6"/>
        <w:rPr>
          <w:b/>
          <w:bCs/>
        </w:rPr>
      </w:pPr>
      <w:r w:rsidRPr="11771B3D">
        <w:rPr>
          <w:b/>
          <w:bCs/>
        </w:rPr>
        <w:t xml:space="preserve">Table </w:t>
      </w:r>
      <w:r w:rsidR="003E3A0A">
        <w:rPr>
          <w:b/>
          <w:bCs/>
        </w:rPr>
        <w:t>11:</w:t>
      </w:r>
      <w:r w:rsidR="00A93297" w:rsidRPr="00A93297">
        <w:rPr>
          <w:b/>
          <w:bCs/>
        </w:rPr>
        <w:t xml:space="preserve"> </w:t>
      </w:r>
      <w:r w:rsidR="00A93297" w:rsidRPr="11771B3D">
        <w:rPr>
          <w:b/>
          <w:bCs/>
        </w:rPr>
        <w:t xml:space="preserve">UK SIC codes </w:t>
      </w:r>
      <w:r w:rsidR="00A93297" w:rsidRPr="007B4714">
        <w:rPr>
          <w:b/>
          <w:bCs/>
        </w:rPr>
        <w:t>for Landfill for Landfill Facilities</w:t>
      </w:r>
    </w:p>
    <w:tbl>
      <w:tblPr>
        <w:tblStyle w:val="TableGrid"/>
        <w:tblW w:w="10200" w:type="dxa"/>
        <w:tblInd w:w="1" w:type="dxa"/>
        <w:tblCellMar>
          <w:top w:w="8" w:type="dxa"/>
          <w:left w:w="108" w:type="dxa"/>
          <w:right w:w="115" w:type="dxa"/>
        </w:tblCellMar>
        <w:tblLook w:val="04A0" w:firstRow="1" w:lastRow="0" w:firstColumn="1" w:lastColumn="0" w:noHBand="0" w:noVBand="1"/>
        <w:tblDescription w:val="Code 38.21 for Treatment and disposal of non-hazardous waste.&#10;Code 38.22 for Treatment and disposal of hazardous waste.&#10;"/>
      </w:tblPr>
      <w:tblGrid>
        <w:gridCol w:w="3538"/>
        <w:gridCol w:w="2126"/>
        <w:gridCol w:w="4536"/>
      </w:tblGrid>
      <w:tr w:rsidR="00681B3E" w14:paraId="55C2C927" w14:textId="77777777" w:rsidTr="00305A94">
        <w:trPr>
          <w:trHeight w:val="238"/>
        </w:trPr>
        <w:tc>
          <w:tcPr>
            <w:tcW w:w="3538" w:type="dxa"/>
            <w:tcBorders>
              <w:top w:val="single" w:sz="4" w:space="0" w:color="000000"/>
              <w:left w:val="single" w:sz="4" w:space="0" w:color="000000"/>
              <w:bottom w:val="single" w:sz="4" w:space="0" w:color="auto"/>
              <w:right w:val="nil"/>
            </w:tcBorders>
            <w:shd w:val="clear" w:color="auto" w:fill="016574" w:themeFill="accent1"/>
          </w:tcPr>
          <w:p w14:paraId="3E57ACC6" w14:textId="77777777" w:rsidR="00681B3E" w:rsidRPr="001D6F95" w:rsidRDefault="00681B3E" w:rsidP="002848E2">
            <w:pPr>
              <w:spacing w:before="120" w:after="120" w:line="240" w:lineRule="auto"/>
              <w:rPr>
                <w:b/>
                <w:bCs/>
                <w:color w:val="FFFFFF" w:themeColor="background1"/>
              </w:rPr>
            </w:pPr>
            <w:r w:rsidRPr="001D6F95">
              <w:rPr>
                <w:b/>
                <w:bCs/>
                <w:color w:val="FFFFFF" w:themeColor="background1"/>
              </w:rPr>
              <w:t>Landfill or Landfill Facilities</w:t>
            </w:r>
          </w:p>
        </w:tc>
        <w:tc>
          <w:tcPr>
            <w:tcW w:w="2126" w:type="dxa"/>
            <w:tcBorders>
              <w:top w:val="single" w:sz="4" w:space="0" w:color="000000"/>
              <w:left w:val="single" w:sz="4" w:space="0" w:color="000000"/>
              <w:bottom w:val="single" w:sz="4" w:space="0" w:color="auto"/>
              <w:right w:val="single" w:sz="4" w:space="0" w:color="000000"/>
            </w:tcBorders>
            <w:shd w:val="clear" w:color="auto" w:fill="016574" w:themeFill="accent1"/>
          </w:tcPr>
          <w:p w14:paraId="448BF5B5" w14:textId="77777777" w:rsidR="00681B3E" w:rsidRPr="001D6F95" w:rsidRDefault="00681B3E" w:rsidP="002848E2">
            <w:pPr>
              <w:spacing w:before="120" w:after="120" w:line="240" w:lineRule="auto"/>
              <w:ind w:left="11"/>
              <w:rPr>
                <w:b/>
                <w:bCs/>
                <w:color w:val="FFFFFF" w:themeColor="background1"/>
              </w:rPr>
            </w:pPr>
            <w:r w:rsidRPr="001D6F95">
              <w:rPr>
                <w:rFonts w:ascii="Arial" w:eastAsia="Arial" w:hAnsi="Arial" w:cs="Arial"/>
                <w:b/>
                <w:bCs/>
                <w:color w:val="FFFFFF" w:themeColor="background1"/>
              </w:rPr>
              <w:t>UK SIC Code</w:t>
            </w:r>
          </w:p>
        </w:tc>
        <w:tc>
          <w:tcPr>
            <w:tcW w:w="4536" w:type="dxa"/>
            <w:tcBorders>
              <w:top w:val="single" w:sz="4" w:space="0" w:color="000000"/>
              <w:left w:val="single" w:sz="4" w:space="0" w:color="000000"/>
              <w:bottom w:val="single" w:sz="4" w:space="0" w:color="auto"/>
              <w:right w:val="single" w:sz="4" w:space="0" w:color="000000"/>
            </w:tcBorders>
            <w:shd w:val="clear" w:color="auto" w:fill="016574" w:themeFill="accent1"/>
          </w:tcPr>
          <w:p w14:paraId="485DE90F" w14:textId="77777777" w:rsidR="00681B3E" w:rsidRPr="001D6F95" w:rsidRDefault="00681B3E" w:rsidP="002848E2">
            <w:pPr>
              <w:spacing w:before="120" w:after="120" w:line="240" w:lineRule="auto"/>
              <w:ind w:left="4"/>
              <w:rPr>
                <w:b/>
                <w:bCs/>
                <w:color w:val="FFFFFF" w:themeColor="background1"/>
              </w:rPr>
            </w:pPr>
            <w:r w:rsidRPr="001D6F95">
              <w:rPr>
                <w:rFonts w:ascii="Arial" w:eastAsia="Arial" w:hAnsi="Arial" w:cs="Arial"/>
                <w:b/>
                <w:bCs/>
                <w:color w:val="FFFFFF" w:themeColor="background1"/>
              </w:rPr>
              <w:t>Activity description</w:t>
            </w:r>
          </w:p>
        </w:tc>
      </w:tr>
      <w:tr w:rsidR="00681B3E" w14:paraId="1E3B6B9E" w14:textId="77777777" w:rsidTr="00305A94">
        <w:trPr>
          <w:trHeight w:val="472"/>
        </w:trPr>
        <w:tc>
          <w:tcPr>
            <w:tcW w:w="3538"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2CABBBCE" w14:textId="77777777" w:rsidR="00681B3E" w:rsidRDefault="00681B3E" w:rsidP="002848E2">
            <w:pPr>
              <w:spacing w:before="120" w:after="120"/>
              <w:ind w:left="3"/>
            </w:pPr>
            <w:r>
              <w:t>Main economic activity</w:t>
            </w:r>
          </w:p>
        </w:tc>
        <w:tc>
          <w:tcPr>
            <w:tcW w:w="2126"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5350911F" w14:textId="77777777" w:rsidR="00681B3E" w:rsidRDefault="00681B3E" w:rsidP="002848E2">
            <w:pPr>
              <w:spacing w:before="120" w:after="120"/>
              <w:ind w:left="5"/>
            </w:pPr>
            <w:r>
              <w:t>38.21</w:t>
            </w:r>
          </w:p>
        </w:tc>
        <w:tc>
          <w:tcPr>
            <w:tcW w:w="4536"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54DC3072" w14:textId="77777777" w:rsidR="00681B3E" w:rsidRDefault="00681B3E" w:rsidP="002848E2">
            <w:pPr>
              <w:spacing w:before="120" w:after="120"/>
            </w:pPr>
            <w:r>
              <w:t>Treatment and disposal of non-hazardous waste.</w:t>
            </w:r>
          </w:p>
        </w:tc>
      </w:tr>
      <w:tr w:rsidR="00681B3E" w14:paraId="186B09A7" w14:textId="77777777" w:rsidTr="00305A94">
        <w:trPr>
          <w:trHeight w:val="470"/>
        </w:trPr>
        <w:tc>
          <w:tcPr>
            <w:tcW w:w="353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9C5CF2" w14:textId="77777777" w:rsidR="00681B3E" w:rsidRDefault="00681B3E" w:rsidP="002848E2">
            <w:pPr>
              <w:spacing w:before="120" w:after="120"/>
              <w:ind w:left="3"/>
            </w:pPr>
            <w:r>
              <w:t>Main economic activity</w:t>
            </w:r>
          </w:p>
        </w:tc>
        <w:tc>
          <w:tcPr>
            <w:tcW w:w="21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A693DE" w14:textId="77777777" w:rsidR="00681B3E" w:rsidRDefault="00681B3E" w:rsidP="002848E2">
            <w:pPr>
              <w:spacing w:before="120" w:after="120"/>
              <w:ind w:left="5"/>
            </w:pPr>
            <w:r>
              <w:t>38.22</w:t>
            </w:r>
          </w:p>
        </w:tc>
        <w:tc>
          <w:tcPr>
            <w:tcW w:w="45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839153" w14:textId="77777777" w:rsidR="00681B3E" w:rsidRDefault="00681B3E" w:rsidP="002848E2">
            <w:pPr>
              <w:spacing w:before="120" w:after="120"/>
            </w:pPr>
            <w:r>
              <w:t>Treatment and disposal of hazardous waste.</w:t>
            </w:r>
          </w:p>
        </w:tc>
      </w:tr>
    </w:tbl>
    <w:p w14:paraId="37632BB3" w14:textId="77777777" w:rsidR="00E72892" w:rsidRDefault="00E72892" w:rsidP="00784506">
      <w:pPr>
        <w:spacing w:after="240"/>
        <w:ind w:left="-6"/>
      </w:pPr>
    </w:p>
    <w:p w14:paraId="785671CE" w14:textId="798E2714" w:rsidR="00E72892" w:rsidRDefault="00E72892" w:rsidP="00784506">
      <w:pPr>
        <w:spacing w:after="240"/>
        <w:ind w:left="-6"/>
      </w:pPr>
      <w:r>
        <w:t xml:space="preserve">Main primary activity at the installation (PRTR) will be Code 5(d) ‘Landfills (excluding landfills of inert waste)’. </w:t>
      </w:r>
    </w:p>
    <w:p w14:paraId="645DEA77" w14:textId="6A728392" w:rsidR="00F642C0" w:rsidRPr="00F642C0" w:rsidRDefault="003629EB" w:rsidP="00F642C0">
      <w:pPr>
        <w:pStyle w:val="Heading2"/>
      </w:pPr>
      <w:bookmarkStart w:id="55" w:name="_Toc88247"/>
      <w:bookmarkStart w:id="56" w:name="_Toc235618420"/>
      <w:r>
        <w:t>7</w:t>
      </w:r>
      <w:r w:rsidR="00F642C0" w:rsidRPr="00F642C0">
        <w:t>.3</w:t>
      </w:r>
      <w:r w:rsidR="00A57416">
        <w:t xml:space="preserve"> </w:t>
      </w:r>
      <w:r w:rsidR="00F642C0" w:rsidRPr="00F642C0">
        <w:t>Reporting for landfills</w:t>
      </w:r>
      <w:bookmarkEnd w:id="55"/>
      <w:bookmarkEnd w:id="56"/>
    </w:p>
    <w:p w14:paraId="01F8C1C8" w14:textId="2B81E993" w:rsidR="00F642C0" w:rsidRDefault="00F642C0" w:rsidP="00784506">
      <w:pPr>
        <w:spacing w:after="240"/>
        <w:ind w:left="-6"/>
      </w:pPr>
      <w:r>
        <w:t>You should report the most accurate information available to you. Therefore, measured data should be reported in preference to calculated or estimated data which may be derived from an estimation model, such as GasSim.</w:t>
      </w:r>
    </w:p>
    <w:p w14:paraId="3F2ED45F" w14:textId="715F2BC8" w:rsidR="00F642C0" w:rsidDel="00056949" w:rsidRDefault="00F642C0" w:rsidP="00784506">
      <w:pPr>
        <w:pStyle w:val="Heading4"/>
        <w:spacing w:line="360" w:lineRule="auto"/>
        <w:ind w:left="-6"/>
      </w:pPr>
      <w:r w:rsidDel="00056949">
        <w:t>Pollutant releases to air</w:t>
      </w:r>
    </w:p>
    <w:p w14:paraId="02961BA2" w14:textId="7B06F5D7" w:rsidR="00F642C0" w:rsidRDefault="003E0093" w:rsidP="00784506">
      <w:pPr>
        <w:spacing w:after="240"/>
        <w:ind w:left="-6"/>
      </w:pPr>
      <w:r>
        <w:t>Y</w:t>
      </w:r>
      <w:r w:rsidR="00F642C0">
        <w:t xml:space="preserve">ou are asked to tell us about your emissions (in kg) to the atmosphere during the calendar year. All landfills will need to address air emissions and after reviewing the current year’s Schedule of pollutants you should report gas emissions. Where you do not have measured values you should rely on running the most up to date estimation model available to you and at a minimum this should be </w:t>
      </w:r>
      <w:r w:rsidR="00F642C0" w:rsidRPr="00A94286">
        <w:rPr>
          <w:b/>
          <w:bCs/>
        </w:rPr>
        <w:t>GasSimLite 1.5.</w:t>
      </w:r>
    </w:p>
    <w:p w14:paraId="53AEB52C" w14:textId="4A399917" w:rsidR="00F642C0" w:rsidDel="00056949" w:rsidRDefault="00F642C0" w:rsidP="00784506">
      <w:pPr>
        <w:pStyle w:val="Heading4"/>
        <w:spacing w:line="360" w:lineRule="auto"/>
        <w:ind w:left="-6"/>
      </w:pPr>
      <w:r w:rsidDel="00056949">
        <w:lastRenderedPageBreak/>
        <w:t>Radionuclide emissions to air for premises with nuclear and non-nuclear authorisations</w:t>
      </w:r>
    </w:p>
    <w:p w14:paraId="70692FFA" w14:textId="35F12D13" w:rsidR="00F642C0" w:rsidRDefault="00F642C0" w:rsidP="00784506">
      <w:pPr>
        <w:spacing w:after="240"/>
        <w:ind w:left="-6"/>
      </w:pPr>
      <w:r>
        <w:t>It is anticipated that most operators of landfill installations will not need to record anything against any of the pollutants in this part of the Schedule pollutant list; however</w:t>
      </w:r>
      <w:r w:rsidR="00D97289">
        <w:t>,</w:t>
      </w:r>
      <w:r>
        <w:t xml:space="preserve"> where a landfill is authorised to accept radioactive waste, these substances may have to be considered.</w:t>
      </w:r>
    </w:p>
    <w:p w14:paraId="0E62763F" w14:textId="51F4EE9D" w:rsidR="00F642C0" w:rsidDel="00056949" w:rsidRDefault="00F642C0" w:rsidP="00D97289">
      <w:pPr>
        <w:pStyle w:val="Heading4"/>
        <w:spacing w:line="360" w:lineRule="auto"/>
        <w:ind w:left="-6"/>
      </w:pPr>
      <w:r w:rsidDel="00056949">
        <w:t>Groundwater</w:t>
      </w:r>
    </w:p>
    <w:p w14:paraId="725EFC11" w14:textId="005B08D3" w:rsidR="00F642C0" w:rsidRDefault="00F642C0" w:rsidP="00D97289">
      <w:pPr>
        <w:spacing w:after="240"/>
        <w:ind w:left="-6"/>
      </w:pPr>
      <w:r>
        <w:t>It is anticipated that correctly engineered and lined landfills will collect all wastewater and hence groundwater emissions can be excluded from being reported. Where your landfill site is not engineered to prevent the release of leachate this will have to be determined as part of your SPRI data return.</w:t>
      </w:r>
    </w:p>
    <w:p w14:paraId="40F90652" w14:textId="1E522C00" w:rsidR="00F642C0" w:rsidDel="00056949" w:rsidRDefault="00F642C0" w:rsidP="00D97289">
      <w:pPr>
        <w:pStyle w:val="Heading4"/>
        <w:spacing w:line="360" w:lineRule="auto"/>
        <w:ind w:left="-6"/>
      </w:pPr>
      <w:r w:rsidDel="00056949">
        <w:t>Radionuclide emissions to water for premises with nuclear and non-nuclear authorisations</w:t>
      </w:r>
    </w:p>
    <w:p w14:paraId="2C74523B" w14:textId="0E1ABCCB" w:rsidR="00F642C0" w:rsidRDefault="00F642C0" w:rsidP="00D97289">
      <w:pPr>
        <w:spacing w:after="240"/>
        <w:ind w:left="-6"/>
      </w:pPr>
      <w:r>
        <w:t>It is anticipated that most operators of landfill installations will not need to record anything against any of the pollutants in this part of the Schedule pollutant list; however</w:t>
      </w:r>
      <w:r w:rsidR="00D97289">
        <w:t>,</w:t>
      </w:r>
      <w:r>
        <w:t xml:space="preserve"> where a landfill is authorised to accept radioactive waste, these substances may have to be considered.</w:t>
      </w:r>
    </w:p>
    <w:p w14:paraId="48BFAAF8" w14:textId="77777777" w:rsidR="00386AE0" w:rsidRPr="007805E4" w:rsidRDefault="00F642C0" w:rsidP="00D97289">
      <w:pPr>
        <w:spacing w:after="240"/>
        <w:ind w:left="-6"/>
        <w:rPr>
          <w:b/>
          <w:bCs/>
        </w:rPr>
      </w:pPr>
      <w:r w:rsidRPr="007805E4">
        <w:rPr>
          <w:b/>
          <w:bCs/>
        </w:rPr>
        <w:t>Pollutant releases to land</w:t>
      </w:r>
    </w:p>
    <w:p w14:paraId="1BBED069" w14:textId="4E4BB085" w:rsidR="00F642C0" w:rsidRDefault="00F642C0" w:rsidP="00D97289">
      <w:pPr>
        <w:spacing w:after="240"/>
        <w:ind w:left="-6"/>
      </w:pPr>
      <w:r>
        <w:t>These releases only apply to the pollutants in waste which is subject to disposal operations to land, or deep injection of waste. This will not apply to any landfill site.</w:t>
      </w:r>
    </w:p>
    <w:p w14:paraId="024E1D5F" w14:textId="0E8514C7" w:rsidR="00F642C0" w:rsidDel="00056949" w:rsidRDefault="00F642C0" w:rsidP="00D97289">
      <w:pPr>
        <w:pStyle w:val="Heading4"/>
        <w:spacing w:line="360" w:lineRule="auto"/>
        <w:ind w:left="-6"/>
      </w:pPr>
      <w:r w:rsidDel="00056949">
        <w:t>Pollutant releases to wastewater</w:t>
      </w:r>
    </w:p>
    <w:p w14:paraId="611229E5" w14:textId="0331C2F1" w:rsidR="00D97289" w:rsidRDefault="00F642C0" w:rsidP="00D97289">
      <w:pPr>
        <w:spacing w:after="240"/>
        <w:ind w:left="-6"/>
      </w:pPr>
      <w:r>
        <w:t xml:space="preserve">Wastewater is defined as effluent which is discharged from the landfill site via a sewer to be further treated </w:t>
      </w:r>
      <w:r w:rsidR="006C692C">
        <w:t>out with</w:t>
      </w:r>
      <w:r>
        <w:t xml:space="preserve"> the landfill site. If you do not dispose of any wastewater from the site in this manner please delete the pollutant. </w:t>
      </w:r>
    </w:p>
    <w:p w14:paraId="09C97518" w14:textId="6F7E7317" w:rsidR="00F642C0" w:rsidRDefault="00F642C0" w:rsidP="00D97289">
      <w:pPr>
        <w:spacing w:after="240"/>
        <w:ind w:left="-6"/>
      </w:pPr>
      <w:r>
        <w:rPr>
          <w:rFonts w:ascii="Arial" w:eastAsia="Arial" w:hAnsi="Arial" w:cs="Arial"/>
          <w:b/>
        </w:rPr>
        <w:t xml:space="preserve">Please Note – </w:t>
      </w:r>
      <w:r>
        <w:t>you are NOT expected to report on discharges of sewage from offices and canteens.</w:t>
      </w:r>
    </w:p>
    <w:p w14:paraId="109DDA50" w14:textId="3AA2FA03" w:rsidR="00F642C0" w:rsidRDefault="00F642C0" w:rsidP="00D97289">
      <w:pPr>
        <w:spacing w:after="240"/>
        <w:ind w:left="-6"/>
      </w:pPr>
      <w:r>
        <w:t xml:space="preserve">For leachate emissions to water and wastewater </w:t>
      </w:r>
      <w:r w:rsidRPr="00275A19">
        <w:t xml:space="preserve">Table </w:t>
      </w:r>
      <w:r w:rsidR="00A241F2" w:rsidRPr="00275A19">
        <w:t>1</w:t>
      </w:r>
      <w:r w:rsidR="001F10C5" w:rsidRPr="00275A19">
        <w:t>3</w:t>
      </w:r>
      <w:r w:rsidR="001F0E0E">
        <w:t xml:space="preserve"> of this document</w:t>
      </w:r>
      <w:r>
        <w:t xml:space="preserve"> gives a list of likely substances released to water and or wastewater.</w:t>
      </w:r>
    </w:p>
    <w:p w14:paraId="12CCE933" w14:textId="5A89B37A" w:rsidR="00F642C0" w:rsidRDefault="00F642C0" w:rsidP="00784506">
      <w:pPr>
        <w:pStyle w:val="Heading4"/>
        <w:spacing w:line="360" w:lineRule="auto"/>
        <w:ind w:left="-6"/>
      </w:pPr>
      <w:r>
        <w:lastRenderedPageBreak/>
        <w:t>Radionuclide emissions to wastewater for premises with nuclear and non-nuclear authorisations</w:t>
      </w:r>
    </w:p>
    <w:p w14:paraId="5A1B1252" w14:textId="3406A1BB" w:rsidR="00F642C0" w:rsidRDefault="00F642C0" w:rsidP="00784506">
      <w:pPr>
        <w:spacing w:after="240"/>
        <w:ind w:left="-6"/>
      </w:pPr>
      <w:r>
        <w:t>It is anticipated that most operators of landfill installations will not need to record anything against any of the pollutants in this part of the Schedule pollutant list; however</w:t>
      </w:r>
      <w:r w:rsidR="00D97289">
        <w:t>,</w:t>
      </w:r>
      <w:r>
        <w:t xml:space="preserve"> where a landfill is authorised to accept radioactive waste, these substances may have to be considered.</w:t>
      </w:r>
    </w:p>
    <w:p w14:paraId="7639FDA2" w14:textId="65E1CB95" w:rsidR="00385B01" w:rsidRPr="00385B01" w:rsidRDefault="003629EB" w:rsidP="00385B01">
      <w:pPr>
        <w:pStyle w:val="Heading2"/>
      </w:pPr>
      <w:bookmarkStart w:id="57" w:name="_Toc88248"/>
      <w:bookmarkStart w:id="58" w:name="_Toc235618421"/>
      <w:r>
        <w:t>7</w:t>
      </w:r>
      <w:r w:rsidR="00385B01" w:rsidRPr="00385B01">
        <w:t>.4</w:t>
      </w:r>
      <w:r w:rsidR="00A57416">
        <w:t xml:space="preserve"> </w:t>
      </w:r>
      <w:r w:rsidR="00385B01" w:rsidRPr="00385B01">
        <w:t>How to determine water and wastewater annual releases</w:t>
      </w:r>
      <w:bookmarkEnd w:id="57"/>
      <w:bookmarkEnd w:id="58"/>
    </w:p>
    <w:p w14:paraId="29C4347A" w14:textId="694328F8" w:rsidR="00385B01" w:rsidRDefault="00385B01" w:rsidP="00784506">
      <w:pPr>
        <w:spacing w:after="240"/>
        <w:ind w:left="-5"/>
      </w:pPr>
      <w:r>
        <w:t xml:space="preserve">The next section describes how you can calculate leachate </w:t>
      </w:r>
      <w:r w:rsidRPr="006F1370">
        <w:t xml:space="preserve">releases from a landfill based on total leachate volume, any applied leachate treatment and consulting </w:t>
      </w:r>
      <w:r w:rsidRPr="00275A19">
        <w:t xml:space="preserve">Tables </w:t>
      </w:r>
      <w:r w:rsidR="006F1370" w:rsidRPr="00275A19">
        <w:t>1</w:t>
      </w:r>
      <w:r w:rsidR="001F10C5" w:rsidRPr="00275A19">
        <w:t>3</w:t>
      </w:r>
      <w:r w:rsidR="00332B5F">
        <w:t>,</w:t>
      </w:r>
      <w:r w:rsidR="006F1370" w:rsidRPr="00275A19">
        <w:t xml:space="preserve"> 1</w:t>
      </w:r>
      <w:r w:rsidR="001F10C5" w:rsidRPr="00275A19">
        <w:t>4</w:t>
      </w:r>
      <w:r w:rsidR="00332B5F">
        <w:t xml:space="preserve"> and 15</w:t>
      </w:r>
      <w:r w:rsidRPr="006F1370">
        <w:t>.</w:t>
      </w:r>
      <w:r>
        <w:t xml:space="preserve"> Where you have both water and wastewater discharges you should consider and report them separately when producing your SPRI return within section C.</w:t>
      </w:r>
    </w:p>
    <w:p w14:paraId="671DF346" w14:textId="77777777" w:rsidR="00385B01" w:rsidRDefault="00385B01" w:rsidP="00784506">
      <w:pPr>
        <w:spacing w:after="240"/>
        <w:ind w:left="-5"/>
      </w:pPr>
      <w:r>
        <w:t>Transfers of liquid waste by road tanker or other liquid container (out with the SPRI site on the reporting year) should be reported within Section D – Waste Transfers in tonnes per year.</w:t>
      </w:r>
    </w:p>
    <w:p w14:paraId="030AC529" w14:textId="77777777" w:rsidR="00385B01" w:rsidRDefault="00385B01" w:rsidP="00784506">
      <w:pPr>
        <w:spacing w:after="240"/>
        <w:ind w:left="-5"/>
      </w:pPr>
      <w:r>
        <w:t>In order to determine pollutants release values you should:</w:t>
      </w:r>
    </w:p>
    <w:p w14:paraId="4F3A6B9E" w14:textId="77777777" w:rsidR="00385B01" w:rsidRDefault="00385B01" w:rsidP="00D7353F">
      <w:pPr>
        <w:pStyle w:val="ListParagraph"/>
        <w:numPr>
          <w:ilvl w:val="0"/>
          <w:numId w:val="28"/>
        </w:numPr>
        <w:spacing w:after="240"/>
        <w:ind w:right="2"/>
        <w:jc w:val="both"/>
      </w:pPr>
      <w:r>
        <w:t>Calculate the annual leachate volume in cubic metres (m</w:t>
      </w:r>
      <w:r w:rsidRPr="00D7353F">
        <w:rPr>
          <w:vertAlign w:val="superscript"/>
        </w:rPr>
        <w:t>3</w:t>
      </w:r>
      <w:r>
        <w:t>) discharged to water and/or to waste water. This annual leachate figure should exclude any leachate reported in Section D – Waste Transfers.</w:t>
      </w:r>
    </w:p>
    <w:p w14:paraId="0F3F6F4F" w14:textId="6306B4DE" w:rsidR="00385B01" w:rsidRDefault="00385B01" w:rsidP="00D7353F">
      <w:pPr>
        <w:pStyle w:val="ListParagraph"/>
        <w:numPr>
          <w:ilvl w:val="0"/>
          <w:numId w:val="28"/>
        </w:numPr>
        <w:spacing w:after="240"/>
        <w:ind w:right="2"/>
        <w:jc w:val="both"/>
      </w:pPr>
      <w:r>
        <w:t xml:space="preserve">If the calculated leachate volume for water and waste water lies between </w:t>
      </w:r>
      <w:r w:rsidRPr="00D7353F">
        <w:rPr>
          <w:rFonts w:ascii="Arial" w:eastAsia="Arial" w:hAnsi="Arial" w:cs="Arial"/>
          <w:b/>
        </w:rPr>
        <w:t>zero and 90,900m</w:t>
      </w:r>
      <w:r w:rsidRPr="00D7353F">
        <w:rPr>
          <w:rFonts w:ascii="Arial" w:eastAsia="Arial" w:hAnsi="Arial" w:cs="Arial"/>
          <w:b/>
          <w:vertAlign w:val="superscript"/>
        </w:rPr>
        <w:t xml:space="preserve">3 </w:t>
      </w:r>
      <w:r>
        <w:t xml:space="preserve">then all the </w:t>
      </w:r>
      <w:r w:rsidRPr="00275A19">
        <w:t xml:space="preserve">pollutants in Table </w:t>
      </w:r>
      <w:r w:rsidR="00A241F2" w:rsidRPr="00275A19">
        <w:t>1</w:t>
      </w:r>
      <w:r w:rsidR="001F10C5" w:rsidRPr="00275A19">
        <w:t>3</w:t>
      </w:r>
      <w:r>
        <w:t xml:space="preserve"> can be reported as BRT. This calculation has to be completed for any water and waste water discharges.</w:t>
      </w:r>
    </w:p>
    <w:p w14:paraId="0F9DEB31" w14:textId="77777777" w:rsidR="00385B01" w:rsidRDefault="00385B01" w:rsidP="00D7353F">
      <w:pPr>
        <w:pStyle w:val="ListParagraph"/>
        <w:numPr>
          <w:ilvl w:val="0"/>
          <w:numId w:val="28"/>
        </w:numPr>
        <w:spacing w:after="240"/>
        <w:ind w:right="2"/>
        <w:jc w:val="both"/>
      </w:pPr>
      <w:r>
        <w:t>All landfills should consider reporting total organic carbon (TOC) which for organic loads can be calculated by dividing the chemical oxygen demand (COD) by 3 and also report nitrogen-total as N.</w:t>
      </w:r>
    </w:p>
    <w:p w14:paraId="385460D6" w14:textId="42B970FB" w:rsidR="00385B01" w:rsidRDefault="00385B01" w:rsidP="00D7353F">
      <w:pPr>
        <w:pStyle w:val="ListParagraph"/>
        <w:numPr>
          <w:ilvl w:val="0"/>
          <w:numId w:val="28"/>
        </w:numPr>
        <w:spacing w:after="240"/>
        <w:ind w:right="2"/>
        <w:jc w:val="both"/>
      </w:pPr>
      <w:r>
        <w:t xml:space="preserve">Where the calculated discharge volume is </w:t>
      </w:r>
      <w:r w:rsidRPr="00D7353F">
        <w:rPr>
          <w:rFonts w:ascii="Arial" w:eastAsia="Arial" w:hAnsi="Arial" w:cs="Arial"/>
          <w:b/>
        </w:rPr>
        <w:t>more than 90,900 m</w:t>
      </w:r>
      <w:r w:rsidRPr="00D7353F">
        <w:rPr>
          <w:rFonts w:ascii="Arial" w:eastAsia="Arial" w:hAnsi="Arial" w:cs="Arial"/>
          <w:b/>
          <w:vertAlign w:val="superscript"/>
        </w:rPr>
        <w:t xml:space="preserve">3 </w:t>
      </w:r>
      <w:r>
        <w:t xml:space="preserve">you should read columns 2 – 5 in </w:t>
      </w:r>
      <w:r w:rsidRPr="00275A19">
        <w:t xml:space="preserve">Table </w:t>
      </w:r>
      <w:r w:rsidR="00A241F2" w:rsidRPr="00275A19">
        <w:t>1</w:t>
      </w:r>
      <w:r w:rsidR="001F10C5" w:rsidRPr="00275A19">
        <w:t>3</w:t>
      </w:r>
      <w:r w:rsidRPr="00275A19">
        <w:t>.</w:t>
      </w:r>
    </w:p>
    <w:p w14:paraId="1813C7C3" w14:textId="77777777" w:rsidR="00385B01" w:rsidRDefault="00385B01" w:rsidP="00E1292F">
      <w:pPr>
        <w:spacing w:after="240"/>
        <w:ind w:firstLine="715"/>
      </w:pPr>
      <w:r>
        <w:t xml:space="preserve">These provide the treatment options for the leachate, that is, </w:t>
      </w:r>
      <w:r>
        <w:rPr>
          <w:rFonts w:ascii="Arial" w:eastAsia="Arial" w:hAnsi="Arial" w:cs="Arial"/>
          <w:b/>
        </w:rPr>
        <w:t>R</w:t>
      </w:r>
      <w:r>
        <w:t xml:space="preserve">, </w:t>
      </w:r>
      <w:r>
        <w:rPr>
          <w:rFonts w:ascii="Arial" w:eastAsia="Arial" w:hAnsi="Arial" w:cs="Arial"/>
          <w:b/>
        </w:rPr>
        <w:t>T1</w:t>
      </w:r>
      <w:r>
        <w:t xml:space="preserve">, </w:t>
      </w:r>
      <w:r>
        <w:rPr>
          <w:rFonts w:ascii="Arial" w:eastAsia="Arial" w:hAnsi="Arial" w:cs="Arial"/>
          <w:b/>
        </w:rPr>
        <w:t>T2</w:t>
      </w:r>
      <w:r>
        <w:t xml:space="preserve">, </w:t>
      </w:r>
      <w:r>
        <w:rPr>
          <w:rFonts w:ascii="Arial" w:eastAsia="Arial" w:hAnsi="Arial" w:cs="Arial"/>
          <w:b/>
        </w:rPr>
        <w:t xml:space="preserve">T3 </w:t>
      </w:r>
      <w:r>
        <w:t xml:space="preserve">and </w:t>
      </w:r>
      <w:r>
        <w:rPr>
          <w:rFonts w:ascii="Arial" w:eastAsia="Arial" w:hAnsi="Arial" w:cs="Arial"/>
          <w:b/>
        </w:rPr>
        <w:t>T4</w:t>
      </w:r>
      <w:r>
        <w:t>.</w:t>
      </w:r>
    </w:p>
    <w:p w14:paraId="49E34B65" w14:textId="625F20FF" w:rsidR="00385B01" w:rsidRDefault="00385B01" w:rsidP="00DB2849">
      <w:pPr>
        <w:pStyle w:val="ListParagraph"/>
        <w:numPr>
          <w:ilvl w:val="0"/>
          <w:numId w:val="28"/>
        </w:numPr>
        <w:spacing w:after="240"/>
        <w:ind w:right="2"/>
        <w:jc w:val="both"/>
      </w:pPr>
      <w:r>
        <w:t xml:space="preserve">For each pollutant listed in </w:t>
      </w:r>
      <w:r w:rsidRPr="00275A19">
        <w:t xml:space="preserve">Table </w:t>
      </w:r>
      <w:r w:rsidR="00A241F2" w:rsidRPr="00275A19">
        <w:t>1</w:t>
      </w:r>
      <w:r w:rsidR="001F10C5" w:rsidRPr="00275A19">
        <w:t>3</w:t>
      </w:r>
      <w:r>
        <w:t xml:space="preserve"> compare your total annual leachate volume (m</w:t>
      </w:r>
      <w:r w:rsidRPr="00DB2849">
        <w:rPr>
          <w:vertAlign w:val="superscript"/>
        </w:rPr>
        <w:t>3</w:t>
      </w:r>
      <w:r>
        <w:t xml:space="preserve">) with the stated values, any pollutant which you have calculated as having an annual leachate </w:t>
      </w:r>
      <w:r>
        <w:lastRenderedPageBreak/>
        <w:t xml:space="preserve">volume greater than those listed in </w:t>
      </w:r>
      <w:r w:rsidRPr="00275A19">
        <w:t xml:space="preserve">Table </w:t>
      </w:r>
      <w:r w:rsidR="00A241F2" w:rsidRPr="00275A19">
        <w:t>1</w:t>
      </w:r>
      <w:r w:rsidR="001F10C5" w:rsidRPr="00275A19">
        <w:t>3</w:t>
      </w:r>
      <w:r w:rsidRPr="00275A19">
        <w:t xml:space="preserve"> will</w:t>
      </w:r>
      <w:r>
        <w:t xml:space="preserve"> breach the SPRI threshold and should be reported as above reporting threshold (ART).</w:t>
      </w:r>
    </w:p>
    <w:p w14:paraId="2FD04D71" w14:textId="03DF64BD" w:rsidR="00385B01" w:rsidRDefault="00385B01" w:rsidP="00DB2849">
      <w:pPr>
        <w:pStyle w:val="ListParagraph"/>
        <w:numPr>
          <w:ilvl w:val="0"/>
          <w:numId w:val="28"/>
        </w:numPr>
        <w:spacing w:after="240"/>
        <w:ind w:right="2"/>
        <w:jc w:val="both"/>
      </w:pPr>
      <w:r>
        <w:t xml:space="preserve">You should now refer to </w:t>
      </w:r>
      <w:r w:rsidRPr="00275A19">
        <w:t xml:space="preserve">Table </w:t>
      </w:r>
      <w:r w:rsidR="00A241F2" w:rsidRPr="00275A19">
        <w:t>1</w:t>
      </w:r>
      <w:r w:rsidR="001F10C5" w:rsidRPr="00275A19">
        <w:t>4</w:t>
      </w:r>
      <w:r w:rsidR="00814410">
        <w:t xml:space="preserve"> &amp; 15</w:t>
      </w:r>
      <w:r w:rsidR="00642E77" w:rsidRPr="00275A19">
        <w:t xml:space="preserve"> of</w:t>
      </w:r>
      <w:r w:rsidR="00642E77">
        <w:t xml:space="preserve"> this document</w:t>
      </w:r>
      <w:r>
        <w:t xml:space="preserve"> to find the concentration of </w:t>
      </w:r>
      <w:r w:rsidRPr="00B60044">
        <w:t>these pollutants. This will be dependent on the biochemical status of the leachate (</w:t>
      </w:r>
      <w:r w:rsidRPr="00225C37">
        <w:t>acetogenic or methanogenic)</w:t>
      </w:r>
      <w:r>
        <w:t xml:space="preserve"> and the treatment type.</w:t>
      </w:r>
    </w:p>
    <w:p w14:paraId="6537A32B" w14:textId="6A62DA5E" w:rsidR="00385B01" w:rsidRDefault="00385B01" w:rsidP="00DB2849">
      <w:pPr>
        <w:pStyle w:val="ListParagraph"/>
        <w:numPr>
          <w:ilvl w:val="0"/>
          <w:numId w:val="28"/>
        </w:numPr>
        <w:spacing w:after="240"/>
        <w:ind w:right="2"/>
        <w:jc w:val="both"/>
      </w:pPr>
      <w:r>
        <w:t xml:space="preserve">Within </w:t>
      </w:r>
      <w:r w:rsidRPr="00275A19">
        <w:t>Table</w:t>
      </w:r>
      <w:r w:rsidR="00A241F2" w:rsidRPr="00275A19">
        <w:t xml:space="preserve"> 1</w:t>
      </w:r>
      <w:r w:rsidR="001F10C5" w:rsidRPr="00275A19">
        <w:t>4</w:t>
      </w:r>
      <w:r w:rsidR="00814410">
        <w:t xml:space="preserve"> &amp; 15</w:t>
      </w:r>
      <w:r w:rsidRPr="00275A19">
        <w:t xml:space="preserve"> identify</w:t>
      </w:r>
      <w:r>
        <w:t xml:space="preserve"> the concentration (mg/m</w:t>
      </w:r>
      <w:r w:rsidRPr="00DB2849">
        <w:rPr>
          <w:vertAlign w:val="superscript"/>
        </w:rPr>
        <w:t>3</w:t>
      </w:r>
      <w:r>
        <w:t>) of each substance and multiply it by the annual emission volume in cubic metres (m</w:t>
      </w:r>
      <w:r w:rsidRPr="00DB2849">
        <w:rPr>
          <w:vertAlign w:val="superscript"/>
        </w:rPr>
        <w:t>3</w:t>
      </w:r>
      <w:r>
        <w:t>) before dividing by 1,000,000 to give a value in kilograms/year (kg/yr).</w:t>
      </w:r>
    </w:p>
    <w:p w14:paraId="227B8E87" w14:textId="279C7EC8" w:rsidR="00385B01" w:rsidRDefault="00385B01" w:rsidP="00DB2849">
      <w:pPr>
        <w:pStyle w:val="ListParagraph"/>
        <w:numPr>
          <w:ilvl w:val="0"/>
          <w:numId w:val="28"/>
        </w:numPr>
        <w:spacing w:after="240"/>
        <w:ind w:right="2"/>
        <w:jc w:val="both"/>
      </w:pPr>
      <w:r>
        <w:t>Where you have both water and wastewater release values, you will report these separately within the relevant sections of Section C of the SPRI form.</w:t>
      </w:r>
    </w:p>
    <w:p w14:paraId="22490674" w14:textId="2E67E51D" w:rsidR="00F642C0" w:rsidRDefault="00385B01" w:rsidP="00784506">
      <w:pPr>
        <w:spacing w:after="240"/>
      </w:pPr>
      <w:r>
        <w:t xml:space="preserve">Example </w:t>
      </w:r>
      <w:r w:rsidR="00F37A08">
        <w:t>5</w:t>
      </w:r>
      <w:r>
        <w:t xml:space="preserve"> on the next page gives more details on this calculation. </w:t>
      </w:r>
    </w:p>
    <w:p w14:paraId="0B901782" w14:textId="7C16CF4B" w:rsidR="00345AA8" w:rsidRPr="00385B01" w:rsidRDefault="00385B01" w:rsidP="00784506">
      <w:pPr>
        <w:spacing w:after="240"/>
        <w:rPr>
          <w:b/>
          <w:bCs/>
        </w:rPr>
      </w:pPr>
      <w:r w:rsidRPr="00385B01">
        <w:rPr>
          <w:b/>
          <w:bCs/>
        </w:rPr>
        <w:t xml:space="preserve">Example </w:t>
      </w:r>
      <w:r w:rsidR="00F37A08">
        <w:rPr>
          <w:b/>
          <w:bCs/>
        </w:rPr>
        <w:t>5</w:t>
      </w:r>
    </w:p>
    <w:p w14:paraId="3551B7DC" w14:textId="77777777" w:rsidR="000E5F2C" w:rsidRDefault="000E5F2C" w:rsidP="00784506">
      <w:pPr>
        <w:spacing w:after="240"/>
      </w:pPr>
      <w:r>
        <w:t>A landfill has a total calendar year leachate volume of 550,000 m</w:t>
      </w:r>
      <w:r w:rsidRPr="00DE7D7C">
        <w:rPr>
          <w:vertAlign w:val="superscript"/>
        </w:rPr>
        <w:t>3</w:t>
      </w:r>
      <w:r>
        <w:t>.</w:t>
      </w:r>
    </w:p>
    <w:p w14:paraId="1B0736CF" w14:textId="77777777" w:rsidR="000E5F2C" w:rsidRDefault="000E5F2C" w:rsidP="00784506">
      <w:pPr>
        <w:spacing w:after="240"/>
      </w:pPr>
      <w:r>
        <w:t>The leachate characteristics are methanogenic, as the BOD/COD is &lt;0.4; COD is &lt;5,000mg/l and the pH is &gt;6.5.</w:t>
      </w:r>
    </w:p>
    <w:p w14:paraId="7ECE6C67" w14:textId="77777777" w:rsidR="000E5F2C" w:rsidRDefault="000E5F2C" w:rsidP="00784506">
      <w:pPr>
        <w:spacing w:after="240"/>
      </w:pPr>
      <w:r>
        <w:t>This effluent is treated by methane stripping for around 45 minutes before being discharged to a foul sewer (waste water transfer).</w:t>
      </w:r>
    </w:p>
    <w:p w14:paraId="50219704" w14:textId="77777777" w:rsidR="000E5F2C" w:rsidRPr="00AB429E" w:rsidRDefault="000E5F2C" w:rsidP="00784506">
      <w:pPr>
        <w:spacing w:after="240"/>
        <w:rPr>
          <w:b/>
          <w:bCs/>
        </w:rPr>
      </w:pPr>
      <w:r w:rsidRPr="00AB429E">
        <w:rPr>
          <w:b/>
          <w:bCs/>
        </w:rPr>
        <w:t>What should be reported for the SPRI return?</w:t>
      </w:r>
    </w:p>
    <w:p w14:paraId="25BA7E17" w14:textId="3B859BC5" w:rsidR="00385B01" w:rsidRDefault="000E5F2C" w:rsidP="00784506">
      <w:pPr>
        <w:spacing w:after="240"/>
      </w:pPr>
      <w:r>
        <w:t xml:space="preserve">From Table </w:t>
      </w:r>
      <w:r w:rsidR="00A241F2" w:rsidRPr="00B652A6">
        <w:t>1</w:t>
      </w:r>
      <w:r w:rsidR="00904942" w:rsidRPr="00B652A6">
        <w:t>3</w:t>
      </w:r>
      <w:r w:rsidR="00F37A08" w:rsidRPr="00B652A6">
        <w:t xml:space="preserve"> in section </w:t>
      </w:r>
      <w:r w:rsidR="00291F80" w:rsidRPr="00B652A6">
        <w:t>8.5</w:t>
      </w:r>
      <w:r w:rsidR="00291F80">
        <w:t xml:space="preserve"> of this document</w:t>
      </w:r>
      <w:r>
        <w:t xml:space="preserve"> the treatment type is methane stripping for at least 30 minutes (T1) and the volume indicates that the site should report a value for all substances up to pentachlorophenol. The other remaining substances can be reported as BRT.</w:t>
      </w:r>
    </w:p>
    <w:p w14:paraId="7F5E006B" w14:textId="212D7473" w:rsidR="00716FA0" w:rsidRDefault="00716FA0" w:rsidP="00784506">
      <w:pPr>
        <w:spacing w:after="240"/>
        <w:ind w:left="-5"/>
      </w:pPr>
      <w:r>
        <w:t xml:space="preserve">The next stage is to estimate the emissions for the reportable substances and the following </w:t>
      </w:r>
      <w:r w:rsidR="00AB429E">
        <w:t>table</w:t>
      </w:r>
      <w:r w:rsidR="00A50577">
        <w:t xml:space="preserve"> </w:t>
      </w:r>
      <w:r>
        <w:t xml:space="preserve">gives a summary of what is required to be reported in Example </w:t>
      </w:r>
      <w:r w:rsidR="00F37A08">
        <w:t>5</w:t>
      </w:r>
      <w:r>
        <w:t>.</w:t>
      </w:r>
    </w:p>
    <w:p w14:paraId="44CF4633" w14:textId="530992C7" w:rsidR="000E5F2C" w:rsidRPr="00A50577" w:rsidRDefault="00A50577" w:rsidP="00784506">
      <w:pPr>
        <w:spacing w:after="240"/>
        <w:rPr>
          <w:b/>
          <w:bCs/>
        </w:rPr>
      </w:pPr>
      <w:r w:rsidRPr="00A50577">
        <w:rPr>
          <w:b/>
          <w:bCs/>
        </w:rPr>
        <w:t xml:space="preserve">Table </w:t>
      </w:r>
      <w:r w:rsidR="00F8506E">
        <w:rPr>
          <w:b/>
          <w:bCs/>
        </w:rPr>
        <w:t>12:</w:t>
      </w:r>
      <w:r w:rsidRPr="00A50577">
        <w:rPr>
          <w:b/>
          <w:bCs/>
        </w:rPr>
        <w:t xml:space="preserve"> </w:t>
      </w:r>
      <w:r w:rsidR="000C6FD6">
        <w:rPr>
          <w:b/>
          <w:bCs/>
        </w:rPr>
        <w:t xml:space="preserve">Requirements </w:t>
      </w:r>
      <w:r w:rsidRPr="00A50577">
        <w:rPr>
          <w:b/>
          <w:bCs/>
        </w:rPr>
        <w:t xml:space="preserve">of Example </w:t>
      </w:r>
      <w:r w:rsidR="00F37A08">
        <w:rPr>
          <w:b/>
          <w:bCs/>
        </w:rPr>
        <w:t>5</w:t>
      </w:r>
    </w:p>
    <w:tbl>
      <w:tblPr>
        <w:tblStyle w:val="TableGrid"/>
        <w:tblW w:w="9917" w:type="dxa"/>
        <w:tblInd w:w="1" w:type="dxa"/>
        <w:tblCellMar>
          <w:top w:w="8" w:type="dxa"/>
          <w:left w:w="107" w:type="dxa"/>
          <w:right w:w="115" w:type="dxa"/>
        </w:tblCellMar>
        <w:tblLook w:val="04A0" w:firstRow="1" w:lastRow="0" w:firstColumn="1" w:lastColumn="0" w:noHBand="0" w:noVBand="1"/>
        <w:tblDescription w:val="The table lists the susbtances and gives the calculation for T1 for each and the value reported to SPRI in kg per year. "/>
      </w:tblPr>
      <w:tblGrid>
        <w:gridCol w:w="2970"/>
        <w:gridCol w:w="3082"/>
        <w:gridCol w:w="3865"/>
      </w:tblGrid>
      <w:tr w:rsidR="008F2F6A" w14:paraId="781C60CB" w14:textId="77777777" w:rsidTr="00345D7F">
        <w:trPr>
          <w:trHeight w:val="468"/>
          <w:tblHeader/>
        </w:trPr>
        <w:tc>
          <w:tcPr>
            <w:tcW w:w="2970" w:type="dxa"/>
            <w:tcBorders>
              <w:top w:val="single" w:sz="4" w:space="0" w:color="000000"/>
              <w:left w:val="single" w:sz="4" w:space="0" w:color="000000"/>
              <w:bottom w:val="single" w:sz="4" w:space="0" w:color="auto"/>
              <w:right w:val="single" w:sz="4" w:space="0" w:color="000000"/>
            </w:tcBorders>
            <w:shd w:val="clear" w:color="auto" w:fill="016574" w:themeFill="accent1"/>
          </w:tcPr>
          <w:p w14:paraId="312CA16D" w14:textId="77777777" w:rsidR="008F2F6A" w:rsidRPr="00EF4AAC" w:rsidRDefault="008F2F6A" w:rsidP="002848E2">
            <w:pPr>
              <w:spacing w:before="120" w:after="120" w:line="240" w:lineRule="auto"/>
              <w:rPr>
                <w:color w:val="FFFFFF" w:themeColor="background1"/>
              </w:rPr>
            </w:pPr>
            <w:r w:rsidRPr="00EF4AAC">
              <w:rPr>
                <w:rFonts w:ascii="Arial" w:eastAsia="Arial" w:hAnsi="Arial" w:cs="Arial"/>
                <w:b/>
                <w:color w:val="FFFFFF" w:themeColor="background1"/>
              </w:rPr>
              <w:lastRenderedPageBreak/>
              <w:t>Substance</w:t>
            </w:r>
          </w:p>
        </w:tc>
        <w:tc>
          <w:tcPr>
            <w:tcW w:w="3082" w:type="dxa"/>
            <w:tcBorders>
              <w:top w:val="single" w:sz="4" w:space="0" w:color="000000"/>
              <w:left w:val="single" w:sz="4" w:space="0" w:color="000000"/>
              <w:bottom w:val="single" w:sz="4" w:space="0" w:color="auto"/>
              <w:right w:val="single" w:sz="4" w:space="0" w:color="000000"/>
            </w:tcBorders>
            <w:shd w:val="clear" w:color="auto" w:fill="016574" w:themeFill="accent1"/>
          </w:tcPr>
          <w:p w14:paraId="1839B08F" w14:textId="77777777" w:rsidR="008F2F6A" w:rsidRPr="00EF4AAC" w:rsidRDefault="008F2F6A" w:rsidP="002848E2">
            <w:pPr>
              <w:spacing w:before="120" w:after="120" w:line="240" w:lineRule="auto"/>
              <w:ind w:left="9"/>
              <w:rPr>
                <w:color w:val="FFFFFF" w:themeColor="background1"/>
              </w:rPr>
            </w:pPr>
            <w:r w:rsidRPr="00EF4AAC">
              <w:rPr>
                <w:rFonts w:ascii="Arial" w:eastAsia="Arial" w:hAnsi="Arial" w:cs="Arial"/>
                <w:b/>
                <w:color w:val="FFFFFF" w:themeColor="background1"/>
              </w:rPr>
              <w:t>Calculation for T1</w:t>
            </w:r>
          </w:p>
        </w:tc>
        <w:tc>
          <w:tcPr>
            <w:tcW w:w="3865" w:type="dxa"/>
            <w:tcBorders>
              <w:top w:val="single" w:sz="4" w:space="0" w:color="000000"/>
              <w:left w:val="single" w:sz="4" w:space="0" w:color="000000"/>
              <w:bottom w:val="single" w:sz="4" w:space="0" w:color="auto"/>
              <w:right w:val="single" w:sz="4" w:space="0" w:color="000000"/>
            </w:tcBorders>
            <w:shd w:val="clear" w:color="auto" w:fill="016574" w:themeFill="accent1"/>
          </w:tcPr>
          <w:p w14:paraId="78372F3E" w14:textId="77777777" w:rsidR="008F2F6A" w:rsidRPr="00EF4AAC" w:rsidRDefault="008F2F6A" w:rsidP="002848E2">
            <w:pPr>
              <w:spacing w:before="120" w:after="120" w:line="240" w:lineRule="auto"/>
              <w:ind w:left="57"/>
              <w:rPr>
                <w:color w:val="FFFFFF" w:themeColor="background1"/>
              </w:rPr>
            </w:pPr>
            <w:r w:rsidRPr="00EF4AAC">
              <w:rPr>
                <w:rFonts w:ascii="Arial" w:eastAsia="Arial" w:hAnsi="Arial" w:cs="Arial"/>
                <w:b/>
                <w:color w:val="FFFFFF" w:themeColor="background1"/>
              </w:rPr>
              <w:t>Value reported to SPRI (kg/yr)</w:t>
            </w:r>
          </w:p>
        </w:tc>
      </w:tr>
      <w:tr w:rsidR="008F2F6A" w14:paraId="1B7E7171" w14:textId="77777777" w:rsidTr="00345D7F">
        <w:trPr>
          <w:trHeight w:val="241"/>
          <w:tblHeader/>
        </w:trPr>
        <w:tc>
          <w:tcPr>
            <w:tcW w:w="2970"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73BA54F0" w14:textId="77777777" w:rsidR="008F2F6A" w:rsidRDefault="008F2F6A" w:rsidP="002848E2">
            <w:pPr>
              <w:spacing w:before="120" w:after="120"/>
              <w:ind w:left="3"/>
            </w:pPr>
            <w:r>
              <w:t>Mecoprop</w:t>
            </w:r>
          </w:p>
        </w:tc>
        <w:tc>
          <w:tcPr>
            <w:tcW w:w="3082"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4E596B81" w14:textId="77777777" w:rsidR="008F2F6A" w:rsidRDefault="008F2F6A" w:rsidP="002848E2">
            <w:pPr>
              <w:tabs>
                <w:tab w:val="center" w:pos="1468"/>
              </w:tabs>
              <w:spacing w:before="120" w:after="120"/>
            </w:pPr>
            <w:r>
              <w:t>11</w:t>
            </w:r>
            <w:r>
              <w:tab/>
              <w:t>x 550,000/1,000,000</w:t>
            </w:r>
          </w:p>
        </w:tc>
        <w:tc>
          <w:tcPr>
            <w:tcW w:w="3865"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577E187E" w14:textId="77777777" w:rsidR="008F2F6A" w:rsidRDefault="008F2F6A" w:rsidP="002848E2">
            <w:pPr>
              <w:spacing w:before="120" w:after="120"/>
              <w:ind w:left="8"/>
            </w:pPr>
            <w:r>
              <w:t>6.0</w:t>
            </w:r>
          </w:p>
        </w:tc>
      </w:tr>
      <w:tr w:rsidR="008F2F6A" w14:paraId="2CFC772D" w14:textId="77777777" w:rsidTr="00345D7F">
        <w:trPr>
          <w:trHeight w:val="240"/>
          <w:tblHeader/>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D2C375" w14:textId="77777777" w:rsidR="008F2F6A" w:rsidRDefault="008F2F6A" w:rsidP="002848E2">
            <w:pPr>
              <w:spacing w:before="120" w:after="120"/>
              <w:ind w:left="6"/>
            </w:pPr>
            <w:r>
              <w:t>DEHP</w:t>
            </w:r>
          </w:p>
        </w:tc>
        <w:tc>
          <w:tcPr>
            <w:tcW w:w="3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A13D51" w14:textId="77777777" w:rsidR="008F2F6A" w:rsidRDefault="008F2F6A" w:rsidP="002848E2">
            <w:pPr>
              <w:tabs>
                <w:tab w:val="center" w:pos="1468"/>
              </w:tabs>
              <w:spacing w:before="120" w:after="120"/>
            </w:pPr>
            <w:r>
              <w:t>1</w:t>
            </w:r>
            <w:r>
              <w:tab/>
              <w:t>x 550,000/1,000,000</w:t>
            </w:r>
          </w:p>
        </w:tc>
        <w:tc>
          <w:tcPr>
            <w:tcW w:w="38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BA0FC9" w14:textId="77777777" w:rsidR="008F2F6A" w:rsidRDefault="008F2F6A" w:rsidP="002848E2">
            <w:pPr>
              <w:spacing w:before="120" w:after="120"/>
              <w:ind w:left="8"/>
            </w:pPr>
            <w:r>
              <w:t>0.56</w:t>
            </w:r>
          </w:p>
        </w:tc>
      </w:tr>
      <w:tr w:rsidR="008F2F6A" w14:paraId="62CB4A2C" w14:textId="77777777" w:rsidTr="00345D7F">
        <w:trPr>
          <w:trHeight w:val="240"/>
          <w:tblHeader/>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74B537" w14:textId="77777777" w:rsidR="008F2F6A" w:rsidRDefault="008F2F6A" w:rsidP="002848E2">
            <w:pPr>
              <w:spacing w:before="120" w:after="120"/>
              <w:ind w:left="1"/>
            </w:pPr>
            <w:r>
              <w:t>PAHs</w:t>
            </w:r>
          </w:p>
        </w:tc>
        <w:tc>
          <w:tcPr>
            <w:tcW w:w="3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58DDD7" w14:textId="77777777" w:rsidR="008F2F6A" w:rsidRDefault="008F2F6A" w:rsidP="002848E2">
            <w:pPr>
              <w:tabs>
                <w:tab w:val="center" w:pos="1467"/>
              </w:tabs>
              <w:spacing w:before="120" w:after="120"/>
            </w:pPr>
            <w:r>
              <w:t>5.25</w:t>
            </w:r>
            <w:r>
              <w:tab/>
              <w:t>x 550,000/1,000,000</w:t>
            </w:r>
          </w:p>
        </w:tc>
        <w:tc>
          <w:tcPr>
            <w:tcW w:w="38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435971" w14:textId="77777777" w:rsidR="008F2F6A" w:rsidRDefault="008F2F6A" w:rsidP="002848E2">
            <w:pPr>
              <w:spacing w:before="120" w:after="120"/>
              <w:ind w:left="8"/>
            </w:pPr>
            <w:r>
              <w:t>3.0</w:t>
            </w:r>
          </w:p>
        </w:tc>
      </w:tr>
      <w:tr w:rsidR="008F2F6A" w14:paraId="63984552" w14:textId="77777777" w:rsidTr="00345D7F">
        <w:trPr>
          <w:trHeight w:val="240"/>
          <w:tblHeader/>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E95938" w14:textId="77777777" w:rsidR="008F2F6A" w:rsidRDefault="008F2F6A" w:rsidP="002848E2">
            <w:pPr>
              <w:spacing w:before="120" w:after="120"/>
              <w:ind w:left="6"/>
            </w:pPr>
            <w:r>
              <w:t>Xylenes</w:t>
            </w:r>
          </w:p>
        </w:tc>
        <w:tc>
          <w:tcPr>
            <w:tcW w:w="3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108E04" w14:textId="77777777" w:rsidR="008F2F6A" w:rsidRDefault="008F2F6A" w:rsidP="002848E2">
            <w:pPr>
              <w:tabs>
                <w:tab w:val="center" w:pos="1468"/>
              </w:tabs>
              <w:spacing w:before="120" w:after="120"/>
            </w:pPr>
            <w:r>
              <w:t>21</w:t>
            </w:r>
            <w:r>
              <w:tab/>
              <w:t>x 550,000/1,000,000</w:t>
            </w:r>
          </w:p>
        </w:tc>
        <w:tc>
          <w:tcPr>
            <w:tcW w:w="38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24ECAB" w14:textId="77777777" w:rsidR="008F2F6A" w:rsidRDefault="008F2F6A" w:rsidP="002848E2">
            <w:pPr>
              <w:spacing w:before="120" w:after="120"/>
              <w:ind w:left="5"/>
            </w:pPr>
            <w:r>
              <w:t>12</w:t>
            </w:r>
          </w:p>
        </w:tc>
      </w:tr>
      <w:tr w:rsidR="008F2F6A" w14:paraId="45DACD2E" w14:textId="77777777" w:rsidTr="00345D7F">
        <w:trPr>
          <w:trHeight w:val="471"/>
          <w:tblHeader/>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A83586" w14:textId="77777777" w:rsidR="008F2F6A" w:rsidRDefault="008F2F6A" w:rsidP="002848E2">
            <w:pPr>
              <w:spacing w:before="120" w:after="120"/>
              <w:ind w:left="1"/>
            </w:pPr>
            <w:r>
              <w:t>Nickel-(methanogenic leachate)</w:t>
            </w:r>
          </w:p>
        </w:tc>
        <w:tc>
          <w:tcPr>
            <w:tcW w:w="3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71A549C" w14:textId="77777777" w:rsidR="008F2F6A" w:rsidRDefault="008F2F6A" w:rsidP="002848E2">
            <w:pPr>
              <w:tabs>
                <w:tab w:val="center" w:pos="1468"/>
              </w:tabs>
              <w:spacing w:before="120" w:after="120"/>
            </w:pPr>
            <w:r>
              <w:t>55</w:t>
            </w:r>
            <w:r>
              <w:tab/>
              <w:t>x 550,000/1,000,000</w:t>
            </w:r>
          </w:p>
        </w:tc>
        <w:tc>
          <w:tcPr>
            <w:tcW w:w="38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2CB2F9" w14:textId="77777777" w:rsidR="008F2F6A" w:rsidRDefault="008F2F6A" w:rsidP="002848E2">
            <w:pPr>
              <w:spacing w:before="120" w:after="120"/>
              <w:ind w:left="5"/>
            </w:pPr>
            <w:r>
              <w:t>30</w:t>
            </w:r>
          </w:p>
        </w:tc>
      </w:tr>
      <w:tr w:rsidR="008F2F6A" w14:paraId="0D3C086F" w14:textId="77777777" w:rsidTr="00345D7F">
        <w:trPr>
          <w:trHeight w:val="240"/>
          <w:tblHeader/>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FE2590" w14:textId="77777777" w:rsidR="008F2F6A" w:rsidRDefault="008F2F6A" w:rsidP="002848E2">
            <w:pPr>
              <w:spacing w:before="120" w:after="120"/>
              <w:ind w:left="5"/>
            </w:pPr>
            <w:r>
              <w:t>Chromium</w:t>
            </w:r>
          </w:p>
        </w:tc>
        <w:tc>
          <w:tcPr>
            <w:tcW w:w="3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F40CEF" w14:textId="77777777" w:rsidR="008F2F6A" w:rsidRDefault="008F2F6A" w:rsidP="002848E2">
            <w:pPr>
              <w:tabs>
                <w:tab w:val="center" w:pos="1468"/>
              </w:tabs>
              <w:spacing w:before="120" w:after="120"/>
            </w:pPr>
            <w:r>
              <w:t>50</w:t>
            </w:r>
            <w:r>
              <w:tab/>
              <w:t>x 550,000/1,000,000</w:t>
            </w:r>
          </w:p>
        </w:tc>
        <w:tc>
          <w:tcPr>
            <w:tcW w:w="38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A0FDF8" w14:textId="77777777" w:rsidR="008F2F6A" w:rsidRDefault="008F2F6A" w:rsidP="002848E2">
            <w:pPr>
              <w:spacing w:before="120" w:after="120"/>
              <w:ind w:left="5"/>
            </w:pPr>
            <w:r>
              <w:t>28</w:t>
            </w:r>
          </w:p>
        </w:tc>
      </w:tr>
      <w:tr w:rsidR="008F2F6A" w14:paraId="0F2247A7" w14:textId="77777777" w:rsidTr="00345D7F">
        <w:trPr>
          <w:trHeight w:val="240"/>
          <w:tblHeader/>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1C4F2F" w14:textId="77777777" w:rsidR="008F2F6A" w:rsidRDefault="008F2F6A" w:rsidP="002848E2">
            <w:pPr>
              <w:spacing w:before="120" w:after="120"/>
              <w:ind w:left="3"/>
            </w:pPr>
            <w:r>
              <w:t>Lead</w:t>
            </w:r>
          </w:p>
        </w:tc>
        <w:tc>
          <w:tcPr>
            <w:tcW w:w="3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169525" w14:textId="77777777" w:rsidR="008F2F6A" w:rsidRDefault="008F2F6A" w:rsidP="002848E2">
            <w:pPr>
              <w:tabs>
                <w:tab w:val="center" w:pos="1468"/>
              </w:tabs>
              <w:spacing w:before="120" w:after="120"/>
            </w:pPr>
            <w:r>
              <w:t>50</w:t>
            </w:r>
            <w:r>
              <w:tab/>
              <w:t>x 550,000/1,000,000</w:t>
            </w:r>
          </w:p>
        </w:tc>
        <w:tc>
          <w:tcPr>
            <w:tcW w:w="38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646276" w14:textId="77777777" w:rsidR="008F2F6A" w:rsidRDefault="008F2F6A" w:rsidP="002848E2">
            <w:pPr>
              <w:spacing w:before="120" w:after="120"/>
              <w:ind w:left="5"/>
            </w:pPr>
            <w:r>
              <w:t>28</w:t>
            </w:r>
          </w:p>
        </w:tc>
      </w:tr>
      <w:tr w:rsidR="008F2F6A" w14:paraId="02E1DDB2" w14:textId="77777777" w:rsidTr="00345D7F">
        <w:trPr>
          <w:trHeight w:val="240"/>
          <w:tblHeader/>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237975" w14:textId="77777777" w:rsidR="008F2F6A" w:rsidRDefault="008F2F6A" w:rsidP="002848E2">
            <w:pPr>
              <w:spacing w:before="120" w:after="120"/>
              <w:ind w:left="3"/>
            </w:pPr>
            <w:r>
              <w:t>Toluene</w:t>
            </w:r>
          </w:p>
        </w:tc>
        <w:tc>
          <w:tcPr>
            <w:tcW w:w="3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F7424A" w14:textId="77777777" w:rsidR="008F2F6A" w:rsidRDefault="008F2F6A" w:rsidP="002848E2">
            <w:pPr>
              <w:spacing w:before="120" w:after="120"/>
              <w:ind w:left="1"/>
            </w:pPr>
            <w:r>
              <w:t>15.75 x 550,000/1,000,000</w:t>
            </w:r>
          </w:p>
        </w:tc>
        <w:tc>
          <w:tcPr>
            <w:tcW w:w="38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B6E0FC" w14:textId="77777777" w:rsidR="008F2F6A" w:rsidRDefault="008F2F6A" w:rsidP="002848E2">
            <w:pPr>
              <w:spacing w:before="120" w:after="120"/>
            </w:pPr>
            <w:r>
              <w:t>9</w:t>
            </w:r>
          </w:p>
        </w:tc>
      </w:tr>
      <w:tr w:rsidR="008F2F6A" w14:paraId="35A92A52" w14:textId="77777777" w:rsidTr="00345D7F">
        <w:trPr>
          <w:trHeight w:val="701"/>
          <w:tblHeader/>
        </w:trPr>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02A758" w14:textId="10CEF3C8" w:rsidR="008F2F6A" w:rsidRDefault="008F2F6A" w:rsidP="002848E2">
            <w:pPr>
              <w:spacing w:before="120" w:after="120"/>
            </w:pPr>
            <w:r>
              <w:t>Pentachlorophenol and the other substances within Table 1</w:t>
            </w:r>
            <w:r w:rsidR="001B251B">
              <w:t>4 &amp; 15</w:t>
            </w:r>
          </w:p>
        </w:tc>
        <w:tc>
          <w:tcPr>
            <w:tcW w:w="3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DAAA5B" w14:textId="77777777" w:rsidR="008F2F6A" w:rsidRDefault="008F2F6A" w:rsidP="002848E2">
            <w:pPr>
              <w:tabs>
                <w:tab w:val="center" w:pos="1468"/>
              </w:tabs>
              <w:spacing w:before="120" w:after="120"/>
            </w:pPr>
            <w:r>
              <w:t>0.1</w:t>
            </w:r>
            <w:r>
              <w:tab/>
              <w:t>x 550,000/1,000,000</w:t>
            </w:r>
          </w:p>
        </w:tc>
        <w:tc>
          <w:tcPr>
            <w:tcW w:w="38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C625E8" w14:textId="77777777" w:rsidR="008F2F6A" w:rsidRDefault="008F2F6A" w:rsidP="002848E2">
            <w:pPr>
              <w:spacing w:before="120" w:after="120"/>
              <w:ind w:left="5"/>
            </w:pPr>
            <w:r>
              <w:t>0 (BRT reported)</w:t>
            </w:r>
          </w:p>
        </w:tc>
      </w:tr>
    </w:tbl>
    <w:p w14:paraId="57097145" w14:textId="77777777" w:rsidR="001B3768" w:rsidRDefault="001B3768" w:rsidP="00784506">
      <w:pPr>
        <w:spacing w:after="240"/>
      </w:pPr>
    </w:p>
    <w:p w14:paraId="4CD26BD5" w14:textId="1B20DEA0" w:rsidR="008A5BDA" w:rsidRDefault="00C0598C" w:rsidP="00784506">
      <w:pPr>
        <w:spacing w:after="240"/>
        <w:rPr>
          <w:b/>
          <w:bCs/>
        </w:rPr>
      </w:pPr>
      <w:r>
        <w:t xml:space="preserve">Fill in the excel form for method description providing an explanation of how the emission value was produced, including calculations where appropriate. Please fill in the total emission value </w:t>
      </w:r>
      <w:r w:rsidRPr="00F37A08">
        <w:rPr>
          <w:b/>
          <w:bCs/>
        </w:rPr>
        <w:t>even if it is BRT.</w:t>
      </w:r>
    </w:p>
    <w:p w14:paraId="54F7DBD8" w14:textId="7E3EDDDD" w:rsidR="00A50577" w:rsidRDefault="00F37A08" w:rsidP="00784506">
      <w:pPr>
        <w:spacing w:after="240"/>
      </w:pPr>
      <w:r w:rsidRPr="00F37A08">
        <w:rPr>
          <w:b/>
          <w:bCs/>
        </w:rPr>
        <w:br/>
        <w:t>Example 6</w:t>
      </w:r>
    </w:p>
    <w:p w14:paraId="4BAB9CA7" w14:textId="7F9EC2D0" w:rsidR="00F37A08" w:rsidRDefault="00F37A08" w:rsidP="00784506">
      <w:pPr>
        <w:spacing w:after="240"/>
      </w:pPr>
      <w:r>
        <w:t>A landfill operator has determined that in 2017 the total year’s leachate volume was 80,900m</w:t>
      </w:r>
      <w:r w:rsidRPr="00DE7D7C">
        <w:rPr>
          <w:vertAlign w:val="superscript"/>
        </w:rPr>
        <w:t>3</w:t>
      </w:r>
      <w:r>
        <w:t>/year.</w:t>
      </w:r>
    </w:p>
    <w:p w14:paraId="11A5822C" w14:textId="77777777" w:rsidR="00F37A08" w:rsidRDefault="00F37A08" w:rsidP="00784506">
      <w:pPr>
        <w:spacing w:after="240"/>
      </w:pPr>
      <w:r>
        <w:t>The leachate characteristics are acetogenic.</w:t>
      </w:r>
    </w:p>
    <w:p w14:paraId="157F7AC0" w14:textId="08A4980E" w:rsidR="00F37A08" w:rsidRDefault="00F37A08" w:rsidP="00784506">
      <w:pPr>
        <w:spacing w:after="240"/>
      </w:pPr>
      <w:r>
        <w:t>Leachate treated is by a reed bed system before being discharged to a foul sewer (wastewater transfer).</w:t>
      </w:r>
    </w:p>
    <w:p w14:paraId="35ACB232" w14:textId="217F94DC" w:rsidR="006960E4" w:rsidRDefault="003629EB" w:rsidP="005F52F0">
      <w:pPr>
        <w:pStyle w:val="Heading2"/>
      </w:pPr>
      <w:bookmarkStart w:id="59" w:name="_Toc235618422"/>
      <w:r>
        <w:lastRenderedPageBreak/>
        <w:t>7</w:t>
      </w:r>
      <w:r w:rsidR="00DE10D7">
        <w:t>.5 Useful references</w:t>
      </w:r>
      <w:bookmarkEnd w:id="59"/>
    </w:p>
    <w:p w14:paraId="5D825225" w14:textId="2E751AFB" w:rsidR="00810BAC" w:rsidRDefault="006960E4" w:rsidP="000F7CF2">
      <w:pPr>
        <w:pStyle w:val="ListParagraph"/>
        <w:numPr>
          <w:ilvl w:val="0"/>
          <w:numId w:val="10"/>
        </w:numPr>
        <w:spacing w:after="240"/>
      </w:pPr>
      <w:hyperlink r:id="rId21" w:history="1">
        <w:r w:rsidRPr="006960E4">
          <w:rPr>
            <w:rStyle w:val="Hyperlink"/>
          </w:rPr>
          <w:t>Landfill operations: pollution inventory reporting - GOV.UK</w:t>
        </w:r>
      </w:hyperlink>
      <w:r w:rsidR="00810BAC">
        <w:t>.</w:t>
      </w:r>
    </w:p>
    <w:p w14:paraId="6B962A8F" w14:textId="77777777" w:rsidR="00810BAC" w:rsidRDefault="00810BAC" w:rsidP="000F7CF2">
      <w:pPr>
        <w:pStyle w:val="ListParagraph"/>
        <w:numPr>
          <w:ilvl w:val="0"/>
          <w:numId w:val="10"/>
        </w:numPr>
        <w:spacing w:after="240"/>
      </w:pPr>
      <w:r>
        <w:t>Environment Agency Technical Report P1-496/TR. Pollution inventory discharges to sewer or surface waters from landfill leachates. Knox K. and Robinson H.D, 2001.</w:t>
      </w:r>
    </w:p>
    <w:p w14:paraId="7AEB96F9" w14:textId="0351D29A" w:rsidR="00810BAC" w:rsidRDefault="00810BAC" w:rsidP="000F7CF2">
      <w:pPr>
        <w:pStyle w:val="ListParagraph"/>
        <w:numPr>
          <w:ilvl w:val="0"/>
          <w:numId w:val="10"/>
        </w:numPr>
        <w:spacing w:after="240"/>
      </w:pPr>
      <w:r>
        <w:t xml:space="preserve">Robinson, H.D – A review of the composition of leachates from domestic wastes in landfill sites. Report No. CWM 072/95, published by the Waste Technical Division of the Environment Agency, in the series ‘The technical aspects of controlled waste management’, 500pp, August 1996, available priced £75 from Environment Agency Dissemination Centre, c/o WRc plc, tel 01793 511711, or by email from </w:t>
      </w:r>
      <w:hyperlink r:id="rId22" w:history="1">
        <w:r w:rsidRPr="008C452A">
          <w:rPr>
            <w:rStyle w:val="Hyperlink"/>
          </w:rPr>
          <w:t>publications@wrcplc.co.uk</w:t>
        </w:r>
      </w:hyperlink>
      <w:r>
        <w:t xml:space="preserve"> </w:t>
      </w:r>
    </w:p>
    <w:p w14:paraId="02108E69" w14:textId="3B0BC55E" w:rsidR="00DE10D7" w:rsidRDefault="00810BAC" w:rsidP="000F7CF2">
      <w:pPr>
        <w:pStyle w:val="ListParagraph"/>
        <w:numPr>
          <w:ilvl w:val="0"/>
          <w:numId w:val="10"/>
        </w:numPr>
        <w:spacing w:after="240"/>
      </w:pPr>
      <w:r>
        <w:t>Environment Agency Technical Report P1-496/TR(2). Updating the landfill leachate Pollution Inventory reporting tool. Knox K. and Robinson H.D., 2003.</w:t>
      </w:r>
    </w:p>
    <w:p w14:paraId="5D68A2BB" w14:textId="77777777" w:rsidR="00810BAC" w:rsidRDefault="00810BAC" w:rsidP="00810BAC"/>
    <w:p w14:paraId="004BB97C" w14:textId="77777777" w:rsidR="0076088D" w:rsidRDefault="0076088D" w:rsidP="00810BAC">
      <w:pPr>
        <w:sectPr w:rsidR="0076088D" w:rsidSect="00FA305E">
          <w:pgSz w:w="11900" w:h="16840"/>
          <w:pgMar w:top="839" w:right="839" w:bottom="839" w:left="839" w:header="794" w:footer="567" w:gutter="0"/>
          <w:cols w:space="708"/>
          <w:titlePg/>
          <w:docGrid w:linePitch="360"/>
        </w:sectPr>
      </w:pPr>
    </w:p>
    <w:p w14:paraId="615C7502" w14:textId="460146A9" w:rsidR="001F0E0E" w:rsidRPr="008341CD" w:rsidRDefault="001F0E0E" w:rsidP="008341CD">
      <w:pPr>
        <w:spacing w:after="240"/>
        <w:rPr>
          <w:b/>
          <w:bCs/>
        </w:rPr>
      </w:pPr>
      <w:bookmarkStart w:id="60" w:name="_Toc88250"/>
      <w:bookmarkStart w:id="61" w:name="_Toc198721468"/>
      <w:bookmarkStart w:id="62" w:name="_Toc235616541"/>
      <w:bookmarkStart w:id="63" w:name="_Toc235616994"/>
      <w:bookmarkStart w:id="64" w:name="_Toc235617635"/>
      <w:bookmarkStart w:id="65" w:name="_Toc235618110"/>
      <w:r w:rsidRPr="008341CD">
        <w:rPr>
          <w:b/>
          <w:bCs/>
        </w:rPr>
        <w:lastRenderedPageBreak/>
        <w:t xml:space="preserve">Table </w:t>
      </w:r>
      <w:r w:rsidR="003A7C79" w:rsidRPr="008341CD">
        <w:rPr>
          <w:b/>
          <w:bCs/>
        </w:rPr>
        <w:t>1</w:t>
      </w:r>
      <w:r w:rsidR="00904942" w:rsidRPr="008341CD">
        <w:rPr>
          <w:b/>
          <w:bCs/>
        </w:rPr>
        <w:t>3</w:t>
      </w:r>
      <w:r w:rsidR="00FC37FB" w:rsidRPr="008341CD">
        <w:rPr>
          <w:b/>
          <w:bCs/>
        </w:rPr>
        <w:t>:</w:t>
      </w:r>
      <w:r w:rsidRPr="008341CD">
        <w:rPr>
          <w:b/>
          <w:bCs/>
        </w:rPr>
        <w:t xml:space="preserve"> Leachate volumes in cubic meters/year (m3/year) and the estimated pollutant concentration in milligrams per cubic meter (mg/m3)</w:t>
      </w:r>
      <w:bookmarkEnd w:id="60"/>
      <w:bookmarkEnd w:id="61"/>
      <w:bookmarkEnd w:id="62"/>
      <w:bookmarkEnd w:id="63"/>
      <w:bookmarkEnd w:id="64"/>
      <w:bookmarkEnd w:id="65"/>
    </w:p>
    <w:tbl>
      <w:tblPr>
        <w:tblStyle w:val="TableGrid0"/>
        <w:tblW w:w="15189" w:type="dxa"/>
        <w:tblLook w:val="04A0" w:firstRow="1" w:lastRow="0" w:firstColumn="1" w:lastColumn="0" w:noHBand="0" w:noVBand="1"/>
        <w:tblDescription w:val="The table lists all leachate types (such as zinc, nickel, arsenic, etc) and provides the milligrams per cubic metre of pollutant concentrations following methane stripping, reed bed treatment, wetland, aerobic biological treatment, etc. for each. "/>
      </w:tblPr>
      <w:tblGrid>
        <w:gridCol w:w="2263"/>
        <w:gridCol w:w="1843"/>
        <w:gridCol w:w="2410"/>
        <w:gridCol w:w="1984"/>
        <w:gridCol w:w="3119"/>
        <w:gridCol w:w="3570"/>
      </w:tblGrid>
      <w:tr w:rsidR="007402D1" w14:paraId="7087E50C" w14:textId="77777777" w:rsidTr="0076088D">
        <w:trPr>
          <w:cantSplit/>
          <w:tblHeader/>
        </w:trPr>
        <w:tc>
          <w:tcPr>
            <w:tcW w:w="2263" w:type="dxa"/>
            <w:shd w:val="clear" w:color="auto" w:fill="016574" w:themeFill="accent2"/>
          </w:tcPr>
          <w:p w14:paraId="70F9EB36" w14:textId="178C9898" w:rsidR="0076088D" w:rsidRPr="0076088D" w:rsidRDefault="0076088D" w:rsidP="00784506">
            <w:pPr>
              <w:spacing w:after="240"/>
              <w:rPr>
                <w:color w:val="FFFFFF" w:themeColor="background1"/>
              </w:rPr>
            </w:pPr>
            <w:r w:rsidRPr="0076088D">
              <w:rPr>
                <w:rFonts w:eastAsia="Arial" w:cstheme="minorHAnsi"/>
                <w:b/>
                <w:color w:val="FFFFFF" w:themeColor="background1"/>
              </w:rPr>
              <w:t>For all leachate types except where stated in brackets</w:t>
            </w:r>
          </w:p>
        </w:tc>
        <w:tc>
          <w:tcPr>
            <w:tcW w:w="1843" w:type="dxa"/>
            <w:shd w:val="clear" w:color="auto" w:fill="016574" w:themeFill="accent2"/>
          </w:tcPr>
          <w:p w14:paraId="3EC16CB4" w14:textId="745546EC" w:rsidR="0076088D" w:rsidRPr="0076088D" w:rsidRDefault="0076088D" w:rsidP="00784506">
            <w:pPr>
              <w:spacing w:after="240"/>
              <w:ind w:right="3"/>
              <w:rPr>
                <w:color w:val="FFFFFF" w:themeColor="background1"/>
              </w:rPr>
            </w:pPr>
            <w:r w:rsidRPr="0076088D">
              <w:rPr>
                <w:rFonts w:eastAsia="Arial" w:cstheme="minorHAnsi"/>
                <w:b/>
                <w:color w:val="FFFFFF" w:themeColor="background1"/>
              </w:rPr>
              <w:t>Raw effluent (mg/m</w:t>
            </w:r>
            <w:r w:rsidRPr="0076088D">
              <w:rPr>
                <w:rFonts w:eastAsia="Arial" w:cstheme="minorHAnsi"/>
                <w:b/>
                <w:color w:val="FFFFFF" w:themeColor="background1"/>
                <w:vertAlign w:val="superscript"/>
              </w:rPr>
              <w:t>3</w:t>
            </w:r>
            <w:r w:rsidRPr="0076088D">
              <w:rPr>
                <w:rFonts w:eastAsia="Arial" w:cstheme="minorHAnsi"/>
                <w:b/>
                <w:color w:val="FFFFFF" w:themeColor="background1"/>
              </w:rPr>
              <w:t>) (R)</w:t>
            </w:r>
          </w:p>
        </w:tc>
        <w:tc>
          <w:tcPr>
            <w:tcW w:w="2410" w:type="dxa"/>
            <w:shd w:val="clear" w:color="auto" w:fill="016574" w:themeFill="accent2"/>
          </w:tcPr>
          <w:p w14:paraId="1D74196C" w14:textId="63C7F814" w:rsidR="0076088D" w:rsidRPr="0076088D" w:rsidRDefault="0076088D" w:rsidP="00784506">
            <w:pPr>
              <w:spacing w:after="240"/>
              <w:rPr>
                <w:color w:val="FFFFFF" w:themeColor="background1"/>
              </w:rPr>
            </w:pPr>
            <w:r w:rsidRPr="0076088D">
              <w:rPr>
                <w:rFonts w:eastAsia="Arial" w:cstheme="minorHAnsi"/>
                <w:b/>
                <w:color w:val="FFFFFF" w:themeColor="background1"/>
              </w:rPr>
              <w:t>Methane stripping for at least 30 minutes (mg/m</w:t>
            </w:r>
            <w:r w:rsidRPr="0076088D">
              <w:rPr>
                <w:rFonts w:eastAsia="Arial" w:cstheme="minorHAnsi"/>
                <w:b/>
                <w:color w:val="FFFFFF" w:themeColor="background1"/>
                <w:vertAlign w:val="superscript"/>
              </w:rPr>
              <w:t>3</w:t>
            </w:r>
            <w:r w:rsidRPr="0076088D">
              <w:rPr>
                <w:rFonts w:eastAsia="Arial" w:cstheme="minorHAnsi"/>
                <w:b/>
                <w:color w:val="FFFFFF" w:themeColor="background1"/>
              </w:rPr>
              <w:t>) (T1)</w:t>
            </w:r>
          </w:p>
        </w:tc>
        <w:tc>
          <w:tcPr>
            <w:tcW w:w="1984" w:type="dxa"/>
            <w:shd w:val="clear" w:color="auto" w:fill="016574" w:themeFill="accent2"/>
          </w:tcPr>
          <w:p w14:paraId="0A000A85" w14:textId="142AF8B4" w:rsidR="0076088D" w:rsidRPr="0076088D" w:rsidRDefault="0076088D" w:rsidP="00784506">
            <w:pPr>
              <w:spacing w:after="240"/>
              <w:rPr>
                <w:color w:val="FFFFFF" w:themeColor="background1"/>
              </w:rPr>
            </w:pPr>
            <w:r w:rsidRPr="0076088D">
              <w:rPr>
                <w:rFonts w:eastAsia="Arial" w:cstheme="minorHAnsi"/>
                <w:b/>
                <w:color w:val="FFFFFF" w:themeColor="background1"/>
              </w:rPr>
              <w:t>Treatment is a reed bed (mg/m</w:t>
            </w:r>
            <w:r w:rsidRPr="0076088D">
              <w:rPr>
                <w:rFonts w:eastAsia="Arial" w:cstheme="minorHAnsi"/>
                <w:b/>
                <w:color w:val="FFFFFF" w:themeColor="background1"/>
                <w:vertAlign w:val="superscript"/>
              </w:rPr>
              <w:t>3</w:t>
            </w:r>
            <w:r w:rsidRPr="0076088D">
              <w:rPr>
                <w:rFonts w:eastAsia="Arial" w:cstheme="minorHAnsi"/>
                <w:b/>
                <w:color w:val="FFFFFF" w:themeColor="background1"/>
              </w:rPr>
              <w:t>) (T2)</w:t>
            </w:r>
          </w:p>
        </w:tc>
        <w:tc>
          <w:tcPr>
            <w:tcW w:w="3119" w:type="dxa"/>
            <w:shd w:val="clear" w:color="auto" w:fill="016574" w:themeFill="accent2"/>
          </w:tcPr>
          <w:p w14:paraId="3EA05254" w14:textId="76DD0EF5" w:rsidR="0076088D" w:rsidRPr="0076088D" w:rsidRDefault="0076088D" w:rsidP="00784506">
            <w:pPr>
              <w:spacing w:after="240"/>
              <w:rPr>
                <w:color w:val="FFFFFF" w:themeColor="background1"/>
              </w:rPr>
            </w:pPr>
            <w:r w:rsidRPr="0076088D">
              <w:rPr>
                <w:rFonts w:eastAsia="Arial" w:cstheme="minorHAnsi"/>
                <w:b/>
                <w:color w:val="FFFFFF" w:themeColor="background1"/>
              </w:rPr>
              <w:t>Single stage aerobic biological treatment (mg/m</w:t>
            </w:r>
            <w:r w:rsidRPr="0076088D">
              <w:rPr>
                <w:rFonts w:eastAsia="Arial" w:cstheme="minorHAnsi"/>
                <w:b/>
                <w:color w:val="FFFFFF" w:themeColor="background1"/>
                <w:vertAlign w:val="superscript"/>
              </w:rPr>
              <w:t>3</w:t>
            </w:r>
            <w:r w:rsidRPr="0076088D">
              <w:rPr>
                <w:rFonts w:eastAsia="Arial" w:cstheme="minorHAnsi"/>
                <w:b/>
                <w:color w:val="FFFFFF" w:themeColor="background1"/>
              </w:rPr>
              <w:t>) (T3)</w:t>
            </w:r>
          </w:p>
        </w:tc>
        <w:tc>
          <w:tcPr>
            <w:tcW w:w="3570" w:type="dxa"/>
            <w:shd w:val="clear" w:color="auto" w:fill="016574" w:themeFill="accent2"/>
          </w:tcPr>
          <w:p w14:paraId="27833B55" w14:textId="3AED8A2C" w:rsidR="0076088D" w:rsidRPr="0076088D" w:rsidRDefault="0076088D" w:rsidP="00784506">
            <w:pPr>
              <w:spacing w:after="240"/>
              <w:ind w:left="75" w:hanging="75"/>
              <w:rPr>
                <w:color w:val="FFFFFF" w:themeColor="background1"/>
              </w:rPr>
            </w:pPr>
            <w:r w:rsidRPr="0076088D">
              <w:rPr>
                <w:rFonts w:eastAsia="Arial" w:cstheme="minorHAnsi"/>
                <w:b/>
                <w:color w:val="FFFFFF" w:themeColor="background1"/>
              </w:rPr>
              <w:t>T3 plus final polishing, such as wetland, ozone, activated carbon, reverse osmosis, irrigation (mg/ m</w:t>
            </w:r>
            <w:r w:rsidRPr="0076088D">
              <w:rPr>
                <w:rFonts w:eastAsia="Arial" w:cstheme="minorHAnsi"/>
                <w:b/>
                <w:color w:val="FFFFFF" w:themeColor="background1"/>
                <w:vertAlign w:val="superscript"/>
              </w:rPr>
              <w:t>3</w:t>
            </w:r>
            <w:r w:rsidRPr="0076088D">
              <w:rPr>
                <w:rFonts w:eastAsia="Arial" w:cstheme="minorHAnsi"/>
                <w:b/>
                <w:color w:val="FFFFFF" w:themeColor="background1"/>
              </w:rPr>
              <w:t>) (T4)</w:t>
            </w:r>
          </w:p>
        </w:tc>
      </w:tr>
      <w:tr w:rsidR="007402D1" w14:paraId="1CF670D8" w14:textId="77777777" w:rsidTr="0076088D">
        <w:tc>
          <w:tcPr>
            <w:tcW w:w="2263" w:type="dxa"/>
          </w:tcPr>
          <w:p w14:paraId="286AEDE7" w14:textId="3001BC44" w:rsidR="002967A1" w:rsidRPr="002967A1" w:rsidRDefault="002967A1" w:rsidP="00784506">
            <w:pPr>
              <w:spacing w:after="240"/>
              <w:rPr>
                <w:rFonts w:ascii="Arial" w:hAnsi="Arial" w:cs="Arial"/>
              </w:rPr>
            </w:pPr>
            <w:r w:rsidRPr="002967A1">
              <w:rPr>
                <w:rFonts w:ascii="Arial" w:hAnsi="Arial" w:cs="Arial"/>
              </w:rPr>
              <w:t>Mecoprop</w:t>
            </w:r>
          </w:p>
        </w:tc>
        <w:tc>
          <w:tcPr>
            <w:tcW w:w="1843" w:type="dxa"/>
          </w:tcPr>
          <w:p w14:paraId="29358A2A" w14:textId="4DA0453C" w:rsidR="002967A1" w:rsidRPr="002967A1" w:rsidRDefault="002967A1" w:rsidP="00784506">
            <w:pPr>
              <w:spacing w:after="240"/>
              <w:rPr>
                <w:rFonts w:ascii="Arial" w:hAnsi="Arial" w:cs="Arial"/>
              </w:rPr>
            </w:pPr>
            <w:r w:rsidRPr="002967A1">
              <w:rPr>
                <w:rFonts w:ascii="Arial" w:hAnsi="Arial" w:cs="Arial"/>
              </w:rPr>
              <w:t>90,900</w:t>
            </w:r>
          </w:p>
        </w:tc>
        <w:tc>
          <w:tcPr>
            <w:tcW w:w="2410" w:type="dxa"/>
          </w:tcPr>
          <w:p w14:paraId="06023F88" w14:textId="188CE20C" w:rsidR="002967A1" w:rsidRPr="002967A1" w:rsidRDefault="002967A1" w:rsidP="00784506">
            <w:pPr>
              <w:spacing w:after="240"/>
              <w:rPr>
                <w:rFonts w:ascii="Arial" w:hAnsi="Arial" w:cs="Arial"/>
              </w:rPr>
            </w:pPr>
            <w:r w:rsidRPr="002967A1">
              <w:rPr>
                <w:rFonts w:ascii="Arial" w:hAnsi="Arial" w:cs="Arial"/>
              </w:rPr>
              <w:t>90,900</w:t>
            </w:r>
          </w:p>
        </w:tc>
        <w:tc>
          <w:tcPr>
            <w:tcW w:w="1984" w:type="dxa"/>
          </w:tcPr>
          <w:p w14:paraId="1F4C08D1" w14:textId="6FC89244" w:rsidR="002967A1" w:rsidRPr="002967A1" w:rsidRDefault="002967A1" w:rsidP="00784506">
            <w:pPr>
              <w:spacing w:after="240"/>
              <w:rPr>
                <w:rFonts w:ascii="Arial" w:hAnsi="Arial" w:cs="Arial"/>
              </w:rPr>
            </w:pPr>
            <w:r w:rsidRPr="002967A1">
              <w:rPr>
                <w:rFonts w:ascii="Arial" w:hAnsi="Arial" w:cs="Arial"/>
              </w:rPr>
              <w:t>181,800</w:t>
            </w:r>
          </w:p>
        </w:tc>
        <w:tc>
          <w:tcPr>
            <w:tcW w:w="3119" w:type="dxa"/>
          </w:tcPr>
          <w:p w14:paraId="42FB0D8C" w14:textId="7CA02579" w:rsidR="002967A1" w:rsidRPr="002967A1" w:rsidRDefault="002967A1" w:rsidP="00784506">
            <w:pPr>
              <w:spacing w:after="240"/>
              <w:rPr>
                <w:rFonts w:ascii="Arial" w:hAnsi="Arial" w:cs="Arial"/>
              </w:rPr>
            </w:pPr>
            <w:r w:rsidRPr="002967A1">
              <w:rPr>
                <w:rFonts w:ascii="Arial" w:hAnsi="Arial" w:cs="Arial"/>
              </w:rPr>
              <w:t>9,090,900</w:t>
            </w:r>
          </w:p>
        </w:tc>
        <w:tc>
          <w:tcPr>
            <w:tcW w:w="3570" w:type="dxa"/>
          </w:tcPr>
          <w:p w14:paraId="3443829C" w14:textId="26CA8D04" w:rsidR="002967A1" w:rsidRPr="002967A1" w:rsidRDefault="002967A1" w:rsidP="00784506">
            <w:pPr>
              <w:spacing w:after="240"/>
              <w:rPr>
                <w:rFonts w:ascii="Arial" w:hAnsi="Arial" w:cs="Arial"/>
              </w:rPr>
            </w:pPr>
            <w:r w:rsidRPr="002967A1">
              <w:rPr>
                <w:rFonts w:ascii="Arial" w:hAnsi="Arial" w:cs="Arial"/>
              </w:rPr>
              <w:t>18,181,800</w:t>
            </w:r>
          </w:p>
        </w:tc>
      </w:tr>
      <w:tr w:rsidR="007402D1" w14:paraId="0328E3B5" w14:textId="77777777" w:rsidTr="0076088D">
        <w:tc>
          <w:tcPr>
            <w:tcW w:w="2263" w:type="dxa"/>
          </w:tcPr>
          <w:p w14:paraId="3553BD9A" w14:textId="4390A83F" w:rsidR="002967A1" w:rsidRPr="002967A1" w:rsidRDefault="002967A1" w:rsidP="00784506">
            <w:pPr>
              <w:spacing w:after="240"/>
              <w:rPr>
                <w:rFonts w:ascii="Arial" w:hAnsi="Arial" w:cs="Arial"/>
              </w:rPr>
            </w:pPr>
            <w:r w:rsidRPr="002967A1">
              <w:rPr>
                <w:rFonts w:ascii="Arial" w:hAnsi="Arial" w:cs="Arial"/>
              </w:rPr>
              <w:t>DEHP</w:t>
            </w:r>
          </w:p>
        </w:tc>
        <w:tc>
          <w:tcPr>
            <w:tcW w:w="1843" w:type="dxa"/>
          </w:tcPr>
          <w:p w14:paraId="689D7A16" w14:textId="1F9351E7" w:rsidR="002967A1" w:rsidRPr="002967A1" w:rsidRDefault="002967A1" w:rsidP="00784506">
            <w:pPr>
              <w:spacing w:after="240"/>
              <w:rPr>
                <w:rFonts w:ascii="Arial" w:hAnsi="Arial" w:cs="Arial"/>
              </w:rPr>
            </w:pPr>
            <w:r w:rsidRPr="002967A1">
              <w:rPr>
                <w:rFonts w:ascii="Arial" w:hAnsi="Arial" w:cs="Arial"/>
              </w:rPr>
              <w:t>100,000</w:t>
            </w:r>
          </w:p>
        </w:tc>
        <w:tc>
          <w:tcPr>
            <w:tcW w:w="2410" w:type="dxa"/>
          </w:tcPr>
          <w:p w14:paraId="7C618038" w14:textId="71B9DCA9" w:rsidR="002967A1" w:rsidRPr="002967A1" w:rsidRDefault="002967A1" w:rsidP="00784506">
            <w:pPr>
              <w:spacing w:after="240"/>
              <w:rPr>
                <w:rFonts w:ascii="Arial" w:hAnsi="Arial" w:cs="Arial"/>
              </w:rPr>
            </w:pPr>
            <w:r w:rsidRPr="002967A1">
              <w:rPr>
                <w:rFonts w:ascii="Arial" w:hAnsi="Arial" w:cs="Arial"/>
              </w:rPr>
              <w:t>100,000</w:t>
            </w:r>
          </w:p>
        </w:tc>
        <w:tc>
          <w:tcPr>
            <w:tcW w:w="1984" w:type="dxa"/>
          </w:tcPr>
          <w:p w14:paraId="4380E991" w14:textId="0253461F" w:rsidR="002967A1" w:rsidRPr="002967A1" w:rsidRDefault="002967A1" w:rsidP="00784506">
            <w:pPr>
              <w:spacing w:after="240"/>
              <w:rPr>
                <w:rFonts w:ascii="Arial" w:hAnsi="Arial" w:cs="Arial"/>
              </w:rPr>
            </w:pPr>
            <w:r w:rsidRPr="002967A1">
              <w:rPr>
                <w:rFonts w:ascii="Arial" w:hAnsi="Arial" w:cs="Arial"/>
              </w:rPr>
              <w:t>100,000</w:t>
            </w:r>
          </w:p>
        </w:tc>
        <w:tc>
          <w:tcPr>
            <w:tcW w:w="3119" w:type="dxa"/>
          </w:tcPr>
          <w:p w14:paraId="438D3804" w14:textId="4FB5B727" w:rsidR="002967A1" w:rsidRPr="002967A1" w:rsidRDefault="002967A1" w:rsidP="00784506">
            <w:pPr>
              <w:spacing w:after="240"/>
              <w:rPr>
                <w:rFonts w:ascii="Arial" w:hAnsi="Arial" w:cs="Arial"/>
              </w:rPr>
            </w:pPr>
            <w:r w:rsidRPr="002967A1">
              <w:rPr>
                <w:rFonts w:ascii="Arial" w:hAnsi="Arial" w:cs="Arial"/>
              </w:rPr>
              <w:t>1,000,000</w:t>
            </w:r>
          </w:p>
        </w:tc>
        <w:tc>
          <w:tcPr>
            <w:tcW w:w="3570" w:type="dxa"/>
          </w:tcPr>
          <w:p w14:paraId="1BAAD137" w14:textId="09402D3D" w:rsidR="002967A1" w:rsidRPr="002967A1" w:rsidRDefault="002967A1" w:rsidP="00784506">
            <w:pPr>
              <w:spacing w:after="240"/>
              <w:rPr>
                <w:rFonts w:ascii="Arial" w:hAnsi="Arial" w:cs="Arial"/>
              </w:rPr>
            </w:pPr>
            <w:r w:rsidRPr="002967A1">
              <w:rPr>
                <w:rFonts w:ascii="Arial" w:hAnsi="Arial" w:cs="Arial"/>
              </w:rPr>
              <w:t>2,000,000</w:t>
            </w:r>
          </w:p>
        </w:tc>
      </w:tr>
      <w:tr w:rsidR="007402D1" w14:paraId="299EF6C6" w14:textId="77777777" w:rsidTr="009B3283">
        <w:tc>
          <w:tcPr>
            <w:tcW w:w="2263" w:type="dxa"/>
          </w:tcPr>
          <w:p w14:paraId="52B4371F" w14:textId="51B83462" w:rsidR="002967A1" w:rsidRPr="002967A1" w:rsidRDefault="002967A1" w:rsidP="00784506">
            <w:pPr>
              <w:spacing w:after="240"/>
              <w:rPr>
                <w:rFonts w:ascii="Arial" w:hAnsi="Arial" w:cs="Arial"/>
              </w:rPr>
            </w:pPr>
            <w:hyperlink w:anchor="BiochemicalStatus_acetogenic" w:history="1">
              <w:r w:rsidRPr="000C20E2">
                <w:rPr>
                  <w:rStyle w:val="Hyperlink"/>
                  <w:rFonts w:ascii="Arial" w:hAnsi="Arial" w:cs="Arial"/>
                </w:rPr>
                <w:t>Nickel</w:t>
              </w:r>
              <w:r w:rsidR="00545419" w:rsidRPr="000C20E2">
                <w:rPr>
                  <w:rStyle w:val="Hyperlink"/>
                  <w:rFonts w:ascii="Arial" w:hAnsi="Arial" w:cs="Arial"/>
                </w:rPr>
                <w:t xml:space="preserve"> </w:t>
              </w:r>
              <w:r w:rsidRPr="000C20E2">
                <w:rPr>
                  <w:rStyle w:val="Hyperlink"/>
                  <w:rFonts w:ascii="Arial" w:hAnsi="Arial" w:cs="Arial"/>
                </w:rPr>
                <w:t>(acetogenic leachate)</w:t>
              </w:r>
            </w:hyperlink>
          </w:p>
        </w:tc>
        <w:tc>
          <w:tcPr>
            <w:tcW w:w="1843" w:type="dxa"/>
            <w:vAlign w:val="bottom"/>
          </w:tcPr>
          <w:p w14:paraId="66B38C15" w14:textId="67361369" w:rsidR="002967A1" w:rsidRPr="002967A1" w:rsidRDefault="002967A1" w:rsidP="00784506">
            <w:pPr>
              <w:spacing w:after="240"/>
              <w:rPr>
                <w:rFonts w:ascii="Arial" w:hAnsi="Arial" w:cs="Arial"/>
              </w:rPr>
            </w:pPr>
            <w:r w:rsidRPr="002967A1">
              <w:rPr>
                <w:rFonts w:ascii="Arial" w:hAnsi="Arial" w:cs="Arial"/>
              </w:rPr>
              <w:t>117,000</w:t>
            </w:r>
          </w:p>
        </w:tc>
        <w:tc>
          <w:tcPr>
            <w:tcW w:w="2410" w:type="dxa"/>
            <w:vAlign w:val="bottom"/>
          </w:tcPr>
          <w:p w14:paraId="11120116" w14:textId="209399C2" w:rsidR="002967A1" w:rsidRPr="002967A1" w:rsidRDefault="002967A1" w:rsidP="00784506">
            <w:pPr>
              <w:spacing w:after="240"/>
              <w:rPr>
                <w:rFonts w:ascii="Arial" w:hAnsi="Arial" w:cs="Arial"/>
              </w:rPr>
            </w:pPr>
            <w:r w:rsidRPr="002967A1">
              <w:rPr>
                <w:rFonts w:ascii="Arial" w:hAnsi="Arial" w:cs="Arial"/>
              </w:rPr>
              <w:t>117,000</w:t>
            </w:r>
          </w:p>
        </w:tc>
        <w:tc>
          <w:tcPr>
            <w:tcW w:w="1984" w:type="dxa"/>
            <w:vAlign w:val="bottom"/>
          </w:tcPr>
          <w:p w14:paraId="7AC05B57" w14:textId="597E6F8E" w:rsidR="002967A1" w:rsidRPr="002967A1" w:rsidRDefault="002967A1" w:rsidP="00784506">
            <w:pPr>
              <w:spacing w:after="240"/>
              <w:rPr>
                <w:rFonts w:ascii="Arial" w:hAnsi="Arial" w:cs="Arial"/>
              </w:rPr>
            </w:pPr>
            <w:r w:rsidRPr="002967A1">
              <w:rPr>
                <w:rFonts w:ascii="Arial" w:hAnsi="Arial" w:cs="Arial"/>
              </w:rPr>
              <w:t>117,000</w:t>
            </w:r>
          </w:p>
        </w:tc>
        <w:tc>
          <w:tcPr>
            <w:tcW w:w="3119" w:type="dxa"/>
            <w:vAlign w:val="bottom"/>
          </w:tcPr>
          <w:p w14:paraId="407D1B35" w14:textId="628A90BF" w:rsidR="002967A1" w:rsidRPr="002967A1" w:rsidRDefault="002967A1" w:rsidP="00784506">
            <w:pPr>
              <w:spacing w:after="240"/>
              <w:rPr>
                <w:rFonts w:ascii="Arial" w:hAnsi="Arial" w:cs="Arial"/>
              </w:rPr>
            </w:pPr>
            <w:r w:rsidRPr="002967A1">
              <w:rPr>
                <w:rFonts w:ascii="Arial" w:hAnsi="Arial" w:cs="Arial"/>
              </w:rPr>
              <w:t>146,200</w:t>
            </w:r>
          </w:p>
        </w:tc>
        <w:tc>
          <w:tcPr>
            <w:tcW w:w="3570" w:type="dxa"/>
            <w:vAlign w:val="bottom"/>
          </w:tcPr>
          <w:p w14:paraId="1A898ACF" w14:textId="78DFDA62" w:rsidR="002967A1" w:rsidRPr="002967A1" w:rsidRDefault="002967A1" w:rsidP="00784506">
            <w:pPr>
              <w:spacing w:after="240"/>
              <w:rPr>
                <w:rFonts w:ascii="Arial" w:hAnsi="Arial" w:cs="Arial"/>
              </w:rPr>
            </w:pPr>
            <w:r w:rsidRPr="002967A1">
              <w:rPr>
                <w:rFonts w:ascii="Arial" w:hAnsi="Arial" w:cs="Arial"/>
              </w:rPr>
              <w:t>146,200</w:t>
            </w:r>
          </w:p>
        </w:tc>
      </w:tr>
      <w:tr w:rsidR="007402D1" w14:paraId="2576A28B" w14:textId="77777777" w:rsidTr="009B3283">
        <w:tc>
          <w:tcPr>
            <w:tcW w:w="2263" w:type="dxa"/>
          </w:tcPr>
          <w:p w14:paraId="526DE006" w14:textId="7A91B432" w:rsidR="002967A1" w:rsidRPr="002967A1" w:rsidRDefault="002967A1" w:rsidP="00784506">
            <w:pPr>
              <w:spacing w:after="240"/>
              <w:rPr>
                <w:rFonts w:ascii="Arial" w:hAnsi="Arial" w:cs="Arial"/>
              </w:rPr>
            </w:pPr>
            <w:hyperlink w:anchor="BiochemicalStatus_acetogenic" w:history="1">
              <w:r w:rsidRPr="000C20E2">
                <w:rPr>
                  <w:rStyle w:val="Hyperlink"/>
                  <w:rFonts w:ascii="Arial" w:hAnsi="Arial" w:cs="Arial"/>
                </w:rPr>
                <w:t>Zinc</w:t>
              </w:r>
              <w:r w:rsidR="00545419" w:rsidRPr="000C20E2">
                <w:rPr>
                  <w:rStyle w:val="Hyperlink"/>
                  <w:rFonts w:ascii="Arial" w:hAnsi="Arial" w:cs="Arial"/>
                </w:rPr>
                <w:t xml:space="preserve"> </w:t>
              </w:r>
              <w:r w:rsidRPr="000C20E2">
                <w:rPr>
                  <w:rStyle w:val="Hyperlink"/>
                  <w:rFonts w:ascii="Arial" w:hAnsi="Arial" w:cs="Arial"/>
                </w:rPr>
                <w:t>(acetogenic leachate)</w:t>
              </w:r>
            </w:hyperlink>
          </w:p>
        </w:tc>
        <w:tc>
          <w:tcPr>
            <w:tcW w:w="1843" w:type="dxa"/>
            <w:vAlign w:val="bottom"/>
          </w:tcPr>
          <w:p w14:paraId="5C3814B4" w14:textId="5E5C1673" w:rsidR="002967A1" w:rsidRPr="002967A1" w:rsidRDefault="002967A1" w:rsidP="00784506">
            <w:pPr>
              <w:spacing w:after="240"/>
              <w:rPr>
                <w:rFonts w:ascii="Arial" w:hAnsi="Arial" w:cs="Arial"/>
              </w:rPr>
            </w:pPr>
            <w:r w:rsidRPr="002967A1">
              <w:rPr>
                <w:rFonts w:ascii="Arial" w:hAnsi="Arial" w:cs="Arial"/>
              </w:rPr>
              <w:t>150,000</w:t>
            </w:r>
          </w:p>
        </w:tc>
        <w:tc>
          <w:tcPr>
            <w:tcW w:w="2410" w:type="dxa"/>
            <w:vAlign w:val="bottom"/>
          </w:tcPr>
          <w:p w14:paraId="6E7F2504" w14:textId="0DD6180A" w:rsidR="002967A1" w:rsidRPr="002967A1" w:rsidRDefault="002967A1" w:rsidP="00784506">
            <w:pPr>
              <w:spacing w:after="240"/>
              <w:rPr>
                <w:rFonts w:ascii="Arial" w:hAnsi="Arial" w:cs="Arial"/>
              </w:rPr>
            </w:pPr>
            <w:r w:rsidRPr="002967A1">
              <w:rPr>
                <w:rFonts w:ascii="Arial" w:hAnsi="Arial" w:cs="Arial"/>
              </w:rPr>
              <w:t>150,000</w:t>
            </w:r>
          </w:p>
        </w:tc>
        <w:tc>
          <w:tcPr>
            <w:tcW w:w="1984" w:type="dxa"/>
            <w:vAlign w:val="bottom"/>
          </w:tcPr>
          <w:p w14:paraId="1EBBEC50" w14:textId="6964FE70" w:rsidR="002967A1" w:rsidRPr="002967A1" w:rsidRDefault="002967A1" w:rsidP="00784506">
            <w:pPr>
              <w:spacing w:after="240"/>
              <w:rPr>
                <w:rFonts w:ascii="Arial" w:hAnsi="Arial" w:cs="Arial"/>
              </w:rPr>
            </w:pPr>
            <w:r w:rsidRPr="002967A1">
              <w:rPr>
                <w:rFonts w:ascii="Arial" w:hAnsi="Arial" w:cs="Arial"/>
              </w:rPr>
              <w:t>1,500,000</w:t>
            </w:r>
          </w:p>
        </w:tc>
        <w:tc>
          <w:tcPr>
            <w:tcW w:w="3119" w:type="dxa"/>
            <w:vAlign w:val="bottom"/>
          </w:tcPr>
          <w:p w14:paraId="2A65753B" w14:textId="6282017A" w:rsidR="002967A1" w:rsidRPr="002967A1" w:rsidRDefault="002967A1" w:rsidP="00784506">
            <w:pPr>
              <w:spacing w:after="240"/>
              <w:rPr>
                <w:rFonts w:ascii="Arial" w:hAnsi="Arial" w:cs="Arial"/>
              </w:rPr>
            </w:pPr>
            <w:r w:rsidRPr="002967A1">
              <w:rPr>
                <w:rFonts w:ascii="Arial" w:hAnsi="Arial" w:cs="Arial"/>
              </w:rPr>
              <w:t>500,000</w:t>
            </w:r>
          </w:p>
        </w:tc>
        <w:tc>
          <w:tcPr>
            <w:tcW w:w="3570" w:type="dxa"/>
            <w:vAlign w:val="bottom"/>
          </w:tcPr>
          <w:p w14:paraId="114F2CCE" w14:textId="307F89A7" w:rsidR="002967A1" w:rsidRPr="002967A1" w:rsidRDefault="002967A1" w:rsidP="00784506">
            <w:pPr>
              <w:spacing w:after="240"/>
              <w:rPr>
                <w:rFonts w:ascii="Arial" w:hAnsi="Arial" w:cs="Arial"/>
              </w:rPr>
            </w:pPr>
            <w:r w:rsidRPr="002967A1">
              <w:rPr>
                <w:rFonts w:ascii="Arial" w:hAnsi="Arial" w:cs="Arial"/>
              </w:rPr>
              <w:t>500,000</w:t>
            </w:r>
          </w:p>
        </w:tc>
      </w:tr>
      <w:tr w:rsidR="007402D1" w14:paraId="251CEB36" w14:textId="77777777" w:rsidTr="0076088D">
        <w:tc>
          <w:tcPr>
            <w:tcW w:w="2263" w:type="dxa"/>
          </w:tcPr>
          <w:p w14:paraId="534681D1" w14:textId="27D08776" w:rsidR="002967A1" w:rsidRPr="002967A1" w:rsidRDefault="002967A1" w:rsidP="00784506">
            <w:pPr>
              <w:spacing w:after="240"/>
              <w:rPr>
                <w:rFonts w:ascii="Arial" w:hAnsi="Arial" w:cs="Arial"/>
              </w:rPr>
            </w:pPr>
            <w:r w:rsidRPr="002967A1">
              <w:rPr>
                <w:rFonts w:ascii="Arial" w:hAnsi="Arial" w:cs="Arial"/>
              </w:rPr>
              <w:t>PAHs</w:t>
            </w:r>
          </w:p>
        </w:tc>
        <w:tc>
          <w:tcPr>
            <w:tcW w:w="1843" w:type="dxa"/>
          </w:tcPr>
          <w:p w14:paraId="52EF082A" w14:textId="05E991C3" w:rsidR="002967A1" w:rsidRPr="002967A1" w:rsidRDefault="002967A1" w:rsidP="00784506">
            <w:pPr>
              <w:spacing w:after="240"/>
              <w:rPr>
                <w:rFonts w:ascii="Arial" w:hAnsi="Arial" w:cs="Arial"/>
              </w:rPr>
            </w:pPr>
            <w:r w:rsidRPr="002967A1">
              <w:rPr>
                <w:rFonts w:ascii="Arial" w:hAnsi="Arial" w:cs="Arial"/>
              </w:rPr>
              <w:t>190,000</w:t>
            </w:r>
          </w:p>
        </w:tc>
        <w:tc>
          <w:tcPr>
            <w:tcW w:w="2410" w:type="dxa"/>
          </w:tcPr>
          <w:p w14:paraId="371919E9" w14:textId="6C899BC9" w:rsidR="002967A1" w:rsidRPr="002967A1" w:rsidRDefault="002967A1" w:rsidP="00784506">
            <w:pPr>
              <w:spacing w:after="240"/>
              <w:rPr>
                <w:rFonts w:ascii="Arial" w:hAnsi="Arial" w:cs="Arial"/>
              </w:rPr>
            </w:pPr>
            <w:r w:rsidRPr="002967A1">
              <w:rPr>
                <w:rFonts w:ascii="Arial" w:hAnsi="Arial" w:cs="Arial"/>
              </w:rPr>
              <w:t>190,000</w:t>
            </w:r>
          </w:p>
        </w:tc>
        <w:tc>
          <w:tcPr>
            <w:tcW w:w="1984" w:type="dxa"/>
          </w:tcPr>
          <w:p w14:paraId="5903D3A3" w14:textId="762A65D4" w:rsidR="002967A1" w:rsidRPr="002967A1" w:rsidRDefault="002967A1" w:rsidP="00784506">
            <w:pPr>
              <w:spacing w:after="240"/>
              <w:rPr>
                <w:rFonts w:ascii="Arial" w:hAnsi="Arial" w:cs="Arial"/>
              </w:rPr>
            </w:pPr>
            <w:r w:rsidRPr="002967A1">
              <w:rPr>
                <w:rFonts w:ascii="Arial" w:hAnsi="Arial" w:cs="Arial"/>
              </w:rPr>
              <w:t>190,000</w:t>
            </w:r>
          </w:p>
        </w:tc>
        <w:tc>
          <w:tcPr>
            <w:tcW w:w="3119" w:type="dxa"/>
          </w:tcPr>
          <w:p w14:paraId="02DB05CF" w14:textId="539160F0" w:rsidR="002967A1" w:rsidRPr="002967A1" w:rsidRDefault="002967A1" w:rsidP="00784506">
            <w:pPr>
              <w:spacing w:after="240"/>
              <w:rPr>
                <w:rFonts w:ascii="Arial" w:hAnsi="Arial" w:cs="Arial"/>
              </w:rPr>
            </w:pPr>
            <w:r w:rsidRPr="002967A1">
              <w:rPr>
                <w:rFonts w:ascii="Arial" w:hAnsi="Arial" w:cs="Arial"/>
              </w:rPr>
              <w:t>380,000</w:t>
            </w:r>
          </w:p>
        </w:tc>
        <w:tc>
          <w:tcPr>
            <w:tcW w:w="3570" w:type="dxa"/>
          </w:tcPr>
          <w:p w14:paraId="277A97C3" w14:textId="0B40B8D3" w:rsidR="002967A1" w:rsidRPr="002967A1" w:rsidRDefault="002967A1" w:rsidP="00784506">
            <w:pPr>
              <w:spacing w:after="240"/>
              <w:rPr>
                <w:rFonts w:ascii="Arial" w:hAnsi="Arial" w:cs="Arial"/>
              </w:rPr>
            </w:pPr>
            <w:r w:rsidRPr="002967A1">
              <w:rPr>
                <w:rFonts w:ascii="Arial" w:hAnsi="Arial" w:cs="Arial"/>
              </w:rPr>
              <w:t>380,000</w:t>
            </w:r>
          </w:p>
        </w:tc>
      </w:tr>
      <w:tr w:rsidR="007402D1" w14:paraId="0C7834F5" w14:textId="77777777" w:rsidTr="0076088D">
        <w:tc>
          <w:tcPr>
            <w:tcW w:w="2263" w:type="dxa"/>
          </w:tcPr>
          <w:p w14:paraId="697C24E8" w14:textId="4CFF1DC4" w:rsidR="002967A1" w:rsidRPr="002967A1" w:rsidRDefault="002967A1" w:rsidP="00784506">
            <w:pPr>
              <w:spacing w:after="240"/>
              <w:rPr>
                <w:rFonts w:ascii="Arial" w:hAnsi="Arial" w:cs="Arial"/>
              </w:rPr>
            </w:pPr>
            <w:r w:rsidRPr="002967A1">
              <w:rPr>
                <w:rFonts w:ascii="Arial" w:hAnsi="Arial" w:cs="Arial"/>
              </w:rPr>
              <w:t>Xylenes</w:t>
            </w:r>
          </w:p>
        </w:tc>
        <w:tc>
          <w:tcPr>
            <w:tcW w:w="1843" w:type="dxa"/>
          </w:tcPr>
          <w:p w14:paraId="5AA0BC46" w14:textId="7225BAFF" w:rsidR="002967A1" w:rsidRPr="002967A1" w:rsidRDefault="002967A1" w:rsidP="00784506">
            <w:pPr>
              <w:spacing w:after="240"/>
              <w:rPr>
                <w:rFonts w:ascii="Arial" w:hAnsi="Arial" w:cs="Arial"/>
              </w:rPr>
            </w:pPr>
            <w:r w:rsidRPr="002967A1">
              <w:rPr>
                <w:rFonts w:ascii="Arial" w:hAnsi="Arial" w:cs="Arial"/>
              </w:rPr>
              <w:t>280,000</w:t>
            </w:r>
          </w:p>
        </w:tc>
        <w:tc>
          <w:tcPr>
            <w:tcW w:w="2410" w:type="dxa"/>
          </w:tcPr>
          <w:p w14:paraId="63639F72" w14:textId="2C83BDD3" w:rsidR="002967A1" w:rsidRPr="002967A1" w:rsidRDefault="002967A1" w:rsidP="00784506">
            <w:pPr>
              <w:spacing w:after="240"/>
              <w:rPr>
                <w:rFonts w:ascii="Arial" w:hAnsi="Arial" w:cs="Arial"/>
              </w:rPr>
            </w:pPr>
            <w:r w:rsidRPr="002967A1">
              <w:rPr>
                <w:rFonts w:ascii="Arial" w:hAnsi="Arial" w:cs="Arial"/>
              </w:rPr>
              <w:t>466,700</w:t>
            </w:r>
          </w:p>
        </w:tc>
        <w:tc>
          <w:tcPr>
            <w:tcW w:w="1984" w:type="dxa"/>
          </w:tcPr>
          <w:p w14:paraId="7FE8C655" w14:textId="551624CA" w:rsidR="002967A1" w:rsidRPr="002967A1" w:rsidRDefault="002967A1" w:rsidP="00784506">
            <w:pPr>
              <w:spacing w:after="240"/>
              <w:rPr>
                <w:rFonts w:ascii="Arial" w:hAnsi="Arial" w:cs="Arial"/>
              </w:rPr>
            </w:pPr>
            <w:r w:rsidRPr="002967A1">
              <w:rPr>
                <w:rFonts w:ascii="Arial" w:hAnsi="Arial" w:cs="Arial"/>
              </w:rPr>
              <w:t>280,000</w:t>
            </w:r>
          </w:p>
        </w:tc>
        <w:tc>
          <w:tcPr>
            <w:tcW w:w="3119" w:type="dxa"/>
          </w:tcPr>
          <w:p w14:paraId="200D96A1" w14:textId="4D8E2AC1" w:rsidR="002967A1" w:rsidRPr="002967A1" w:rsidRDefault="002967A1" w:rsidP="00784506">
            <w:pPr>
              <w:spacing w:after="240"/>
              <w:rPr>
                <w:rFonts w:ascii="Arial" w:hAnsi="Arial" w:cs="Arial"/>
              </w:rPr>
            </w:pPr>
            <w:r w:rsidRPr="002967A1">
              <w:rPr>
                <w:rFonts w:ascii="Arial" w:hAnsi="Arial" w:cs="Arial"/>
              </w:rPr>
              <w:t>700,000</w:t>
            </w:r>
          </w:p>
        </w:tc>
        <w:tc>
          <w:tcPr>
            <w:tcW w:w="3570" w:type="dxa"/>
          </w:tcPr>
          <w:p w14:paraId="445859C2" w14:textId="620B11FE" w:rsidR="002967A1" w:rsidRPr="002967A1" w:rsidRDefault="002967A1" w:rsidP="00784506">
            <w:pPr>
              <w:spacing w:after="240"/>
              <w:rPr>
                <w:rFonts w:ascii="Arial" w:hAnsi="Arial" w:cs="Arial"/>
              </w:rPr>
            </w:pPr>
            <w:r w:rsidRPr="002967A1">
              <w:rPr>
                <w:rFonts w:ascii="Arial" w:hAnsi="Arial" w:cs="Arial"/>
              </w:rPr>
              <w:t>1,120,000</w:t>
            </w:r>
          </w:p>
        </w:tc>
      </w:tr>
      <w:tr w:rsidR="007402D1" w14:paraId="3C5B13BD" w14:textId="77777777" w:rsidTr="009B3283">
        <w:tc>
          <w:tcPr>
            <w:tcW w:w="2263" w:type="dxa"/>
          </w:tcPr>
          <w:p w14:paraId="5DBE1BFB" w14:textId="0A7A077D" w:rsidR="002967A1" w:rsidRPr="000C20E2" w:rsidRDefault="000C20E2" w:rsidP="00784506">
            <w:pPr>
              <w:spacing w:after="240"/>
              <w:rPr>
                <w:rStyle w:val="Hyperlink"/>
                <w:rFonts w:ascii="Arial" w:hAnsi="Arial" w:cs="Arial"/>
              </w:rPr>
            </w:pPr>
            <w:r>
              <w:rPr>
                <w:rFonts w:ascii="Arial" w:hAnsi="Arial" w:cs="Arial"/>
              </w:rPr>
              <w:fldChar w:fldCharType="begin"/>
            </w:r>
            <w:r>
              <w:rPr>
                <w:rFonts w:ascii="Arial" w:hAnsi="Arial" w:cs="Arial"/>
              </w:rPr>
              <w:instrText>HYPERLINK  \l "BiochemicalStatus_acetogenic"</w:instrText>
            </w:r>
            <w:r>
              <w:rPr>
                <w:rFonts w:ascii="Arial" w:hAnsi="Arial" w:cs="Arial"/>
              </w:rPr>
            </w:r>
            <w:r>
              <w:rPr>
                <w:rFonts w:ascii="Arial" w:hAnsi="Arial" w:cs="Arial"/>
              </w:rPr>
              <w:fldChar w:fldCharType="separate"/>
            </w:r>
            <w:r w:rsidR="002967A1" w:rsidRPr="000C20E2">
              <w:rPr>
                <w:rStyle w:val="Hyperlink"/>
                <w:rFonts w:ascii="Arial" w:hAnsi="Arial" w:cs="Arial"/>
              </w:rPr>
              <w:t>Nickel</w:t>
            </w:r>
            <w:r w:rsidR="00545419" w:rsidRPr="000C20E2">
              <w:rPr>
                <w:rStyle w:val="Hyperlink"/>
                <w:rFonts w:ascii="Arial" w:hAnsi="Arial" w:cs="Arial"/>
              </w:rPr>
              <w:t xml:space="preserve"> </w:t>
            </w:r>
          </w:p>
          <w:p w14:paraId="61445CCD" w14:textId="77777777" w:rsidR="002967A1" w:rsidRPr="000C20E2" w:rsidRDefault="002967A1" w:rsidP="00784506">
            <w:pPr>
              <w:spacing w:after="240"/>
              <w:rPr>
                <w:rStyle w:val="Hyperlink"/>
                <w:rFonts w:ascii="Arial" w:hAnsi="Arial" w:cs="Arial"/>
              </w:rPr>
            </w:pPr>
            <w:r w:rsidRPr="000C20E2">
              <w:rPr>
                <w:rStyle w:val="Hyperlink"/>
                <w:rFonts w:ascii="Arial" w:hAnsi="Arial" w:cs="Arial"/>
              </w:rPr>
              <w:t>(methanogenic</w:t>
            </w:r>
          </w:p>
          <w:p w14:paraId="7A94476F" w14:textId="1984FB28" w:rsidR="002967A1" w:rsidRPr="002967A1" w:rsidRDefault="002967A1" w:rsidP="00784506">
            <w:pPr>
              <w:spacing w:after="240"/>
              <w:rPr>
                <w:rFonts w:ascii="Arial" w:hAnsi="Arial" w:cs="Arial"/>
              </w:rPr>
            </w:pPr>
            <w:r w:rsidRPr="000C20E2">
              <w:rPr>
                <w:rStyle w:val="Hyperlink"/>
                <w:rFonts w:ascii="Arial" w:hAnsi="Arial" w:cs="Arial"/>
              </w:rPr>
              <w:t>leachate)</w:t>
            </w:r>
            <w:r w:rsidR="000C20E2">
              <w:rPr>
                <w:rFonts w:ascii="Arial" w:hAnsi="Arial" w:cs="Arial"/>
              </w:rPr>
              <w:fldChar w:fldCharType="end"/>
            </w:r>
          </w:p>
        </w:tc>
        <w:tc>
          <w:tcPr>
            <w:tcW w:w="1843" w:type="dxa"/>
            <w:vAlign w:val="bottom"/>
          </w:tcPr>
          <w:p w14:paraId="25856284" w14:textId="6C39B458" w:rsidR="002967A1" w:rsidRPr="002967A1" w:rsidRDefault="002967A1" w:rsidP="00784506">
            <w:pPr>
              <w:spacing w:after="240"/>
              <w:rPr>
                <w:rFonts w:ascii="Arial" w:hAnsi="Arial" w:cs="Arial"/>
              </w:rPr>
            </w:pPr>
            <w:r w:rsidRPr="002967A1">
              <w:rPr>
                <w:rFonts w:ascii="Arial" w:hAnsi="Arial" w:cs="Arial"/>
              </w:rPr>
              <w:t>360,000</w:t>
            </w:r>
          </w:p>
        </w:tc>
        <w:tc>
          <w:tcPr>
            <w:tcW w:w="2410" w:type="dxa"/>
            <w:vAlign w:val="bottom"/>
          </w:tcPr>
          <w:p w14:paraId="092118BB" w14:textId="7CC8875B" w:rsidR="002967A1" w:rsidRPr="002967A1" w:rsidRDefault="002967A1" w:rsidP="00784506">
            <w:pPr>
              <w:spacing w:after="240"/>
              <w:rPr>
                <w:rFonts w:ascii="Arial" w:hAnsi="Arial" w:cs="Arial"/>
              </w:rPr>
            </w:pPr>
            <w:r w:rsidRPr="002967A1">
              <w:rPr>
                <w:rFonts w:ascii="Arial" w:hAnsi="Arial" w:cs="Arial"/>
              </w:rPr>
              <w:t>360,000</w:t>
            </w:r>
          </w:p>
        </w:tc>
        <w:tc>
          <w:tcPr>
            <w:tcW w:w="1984" w:type="dxa"/>
            <w:vAlign w:val="bottom"/>
          </w:tcPr>
          <w:p w14:paraId="55BE68F1" w14:textId="33FDA3C6" w:rsidR="002967A1" w:rsidRPr="002967A1" w:rsidRDefault="002967A1" w:rsidP="00784506">
            <w:pPr>
              <w:spacing w:after="240"/>
              <w:rPr>
                <w:rFonts w:ascii="Arial" w:hAnsi="Arial" w:cs="Arial"/>
              </w:rPr>
            </w:pPr>
            <w:r w:rsidRPr="002967A1">
              <w:rPr>
                <w:rFonts w:ascii="Arial" w:hAnsi="Arial" w:cs="Arial"/>
              </w:rPr>
              <w:t>360,000</w:t>
            </w:r>
          </w:p>
        </w:tc>
        <w:tc>
          <w:tcPr>
            <w:tcW w:w="3119" w:type="dxa"/>
            <w:vAlign w:val="bottom"/>
          </w:tcPr>
          <w:p w14:paraId="04CCC96F" w14:textId="2480A432" w:rsidR="002967A1" w:rsidRPr="002967A1" w:rsidRDefault="002967A1" w:rsidP="00784506">
            <w:pPr>
              <w:spacing w:after="240"/>
              <w:rPr>
                <w:rFonts w:ascii="Arial" w:hAnsi="Arial" w:cs="Arial"/>
              </w:rPr>
            </w:pPr>
            <w:r w:rsidRPr="002967A1">
              <w:rPr>
                <w:rFonts w:ascii="Arial" w:hAnsi="Arial" w:cs="Arial"/>
              </w:rPr>
              <w:t>450,000</w:t>
            </w:r>
          </w:p>
        </w:tc>
        <w:tc>
          <w:tcPr>
            <w:tcW w:w="3570" w:type="dxa"/>
            <w:vAlign w:val="bottom"/>
          </w:tcPr>
          <w:p w14:paraId="3F585FAC" w14:textId="7627CDA7" w:rsidR="002967A1" w:rsidRPr="002967A1" w:rsidRDefault="002967A1" w:rsidP="00784506">
            <w:pPr>
              <w:spacing w:after="240"/>
              <w:rPr>
                <w:rFonts w:ascii="Arial" w:hAnsi="Arial" w:cs="Arial"/>
              </w:rPr>
            </w:pPr>
            <w:r w:rsidRPr="002967A1">
              <w:rPr>
                <w:rFonts w:ascii="Arial" w:hAnsi="Arial" w:cs="Arial"/>
              </w:rPr>
              <w:t>450,000</w:t>
            </w:r>
          </w:p>
        </w:tc>
      </w:tr>
      <w:tr w:rsidR="007402D1" w14:paraId="65143048" w14:textId="77777777" w:rsidTr="0076088D">
        <w:tc>
          <w:tcPr>
            <w:tcW w:w="2263" w:type="dxa"/>
          </w:tcPr>
          <w:p w14:paraId="0D1113BA" w14:textId="70098869" w:rsidR="002967A1" w:rsidRPr="002967A1" w:rsidRDefault="002967A1" w:rsidP="00784506">
            <w:pPr>
              <w:spacing w:after="240"/>
              <w:rPr>
                <w:rFonts w:ascii="Arial" w:hAnsi="Arial" w:cs="Arial"/>
              </w:rPr>
            </w:pPr>
            <w:r w:rsidRPr="002967A1">
              <w:rPr>
                <w:rFonts w:ascii="Arial" w:hAnsi="Arial" w:cs="Arial"/>
              </w:rPr>
              <w:lastRenderedPageBreak/>
              <w:t>Chromium</w:t>
            </w:r>
          </w:p>
        </w:tc>
        <w:tc>
          <w:tcPr>
            <w:tcW w:w="1843" w:type="dxa"/>
          </w:tcPr>
          <w:p w14:paraId="632E86C8" w14:textId="38C31104" w:rsidR="002967A1" w:rsidRPr="002967A1" w:rsidRDefault="002967A1" w:rsidP="00784506">
            <w:pPr>
              <w:spacing w:after="240"/>
              <w:rPr>
                <w:rFonts w:ascii="Arial" w:hAnsi="Arial" w:cs="Arial"/>
              </w:rPr>
            </w:pPr>
            <w:r w:rsidRPr="002967A1">
              <w:rPr>
                <w:rFonts w:ascii="Arial" w:hAnsi="Arial" w:cs="Arial"/>
              </w:rPr>
              <w:t>400,000</w:t>
            </w:r>
          </w:p>
        </w:tc>
        <w:tc>
          <w:tcPr>
            <w:tcW w:w="2410" w:type="dxa"/>
          </w:tcPr>
          <w:p w14:paraId="0AF59A0D" w14:textId="2E709D72" w:rsidR="002967A1" w:rsidRPr="002967A1" w:rsidRDefault="002967A1" w:rsidP="00784506">
            <w:pPr>
              <w:spacing w:after="240"/>
              <w:rPr>
                <w:rFonts w:ascii="Arial" w:hAnsi="Arial" w:cs="Arial"/>
              </w:rPr>
            </w:pPr>
            <w:r w:rsidRPr="002967A1">
              <w:rPr>
                <w:rFonts w:ascii="Arial" w:hAnsi="Arial" w:cs="Arial"/>
              </w:rPr>
              <w:t>400,000</w:t>
            </w:r>
          </w:p>
        </w:tc>
        <w:tc>
          <w:tcPr>
            <w:tcW w:w="1984" w:type="dxa"/>
          </w:tcPr>
          <w:p w14:paraId="0B238DB6" w14:textId="3154F3D5" w:rsidR="002967A1" w:rsidRPr="002967A1" w:rsidRDefault="002967A1" w:rsidP="00784506">
            <w:pPr>
              <w:spacing w:after="240"/>
              <w:rPr>
                <w:rFonts w:ascii="Arial" w:hAnsi="Arial" w:cs="Arial"/>
              </w:rPr>
            </w:pPr>
            <w:r w:rsidRPr="002967A1">
              <w:rPr>
                <w:rFonts w:ascii="Arial" w:hAnsi="Arial" w:cs="Arial"/>
              </w:rPr>
              <w:t>400,000</w:t>
            </w:r>
          </w:p>
        </w:tc>
        <w:tc>
          <w:tcPr>
            <w:tcW w:w="3119" w:type="dxa"/>
          </w:tcPr>
          <w:p w14:paraId="6E00404D" w14:textId="231B0EEB" w:rsidR="002967A1" w:rsidRPr="002967A1" w:rsidRDefault="002967A1" w:rsidP="00784506">
            <w:pPr>
              <w:spacing w:after="240"/>
              <w:rPr>
                <w:rFonts w:ascii="Arial" w:hAnsi="Arial" w:cs="Arial"/>
              </w:rPr>
            </w:pPr>
            <w:r w:rsidRPr="002967A1">
              <w:rPr>
                <w:rFonts w:ascii="Arial" w:hAnsi="Arial" w:cs="Arial"/>
              </w:rPr>
              <w:t>571,400</w:t>
            </w:r>
          </w:p>
        </w:tc>
        <w:tc>
          <w:tcPr>
            <w:tcW w:w="3570" w:type="dxa"/>
          </w:tcPr>
          <w:p w14:paraId="1AAFCB3A" w14:textId="60180D5C" w:rsidR="002967A1" w:rsidRPr="002967A1" w:rsidRDefault="002967A1" w:rsidP="00784506">
            <w:pPr>
              <w:spacing w:after="240"/>
              <w:rPr>
                <w:rFonts w:ascii="Arial" w:hAnsi="Arial" w:cs="Arial"/>
              </w:rPr>
            </w:pPr>
            <w:r w:rsidRPr="002967A1">
              <w:rPr>
                <w:rFonts w:ascii="Arial" w:hAnsi="Arial" w:cs="Arial"/>
              </w:rPr>
              <w:t>571,400</w:t>
            </w:r>
          </w:p>
        </w:tc>
      </w:tr>
      <w:tr w:rsidR="007402D1" w14:paraId="65F820D1" w14:textId="77777777" w:rsidTr="0076088D">
        <w:tc>
          <w:tcPr>
            <w:tcW w:w="2263" w:type="dxa"/>
          </w:tcPr>
          <w:p w14:paraId="528D2D8C" w14:textId="15C560E9" w:rsidR="002967A1" w:rsidRPr="002967A1" w:rsidRDefault="002967A1" w:rsidP="00784506">
            <w:pPr>
              <w:spacing w:after="240"/>
              <w:rPr>
                <w:rFonts w:ascii="Arial" w:hAnsi="Arial" w:cs="Arial"/>
              </w:rPr>
            </w:pPr>
            <w:r w:rsidRPr="002967A1">
              <w:rPr>
                <w:rFonts w:ascii="Arial" w:hAnsi="Arial" w:cs="Arial"/>
              </w:rPr>
              <w:t>Lead</w:t>
            </w:r>
          </w:p>
        </w:tc>
        <w:tc>
          <w:tcPr>
            <w:tcW w:w="1843" w:type="dxa"/>
          </w:tcPr>
          <w:p w14:paraId="0D192336" w14:textId="50237FFE" w:rsidR="002967A1" w:rsidRPr="002967A1" w:rsidRDefault="002967A1" w:rsidP="00784506">
            <w:pPr>
              <w:spacing w:after="240"/>
              <w:rPr>
                <w:rFonts w:ascii="Arial" w:hAnsi="Arial" w:cs="Arial"/>
              </w:rPr>
            </w:pPr>
            <w:r w:rsidRPr="002967A1">
              <w:rPr>
                <w:rFonts w:ascii="Arial" w:hAnsi="Arial" w:cs="Arial"/>
              </w:rPr>
              <w:t>400,000</w:t>
            </w:r>
          </w:p>
        </w:tc>
        <w:tc>
          <w:tcPr>
            <w:tcW w:w="2410" w:type="dxa"/>
          </w:tcPr>
          <w:p w14:paraId="18688FCF" w14:textId="7CF219B2" w:rsidR="002967A1" w:rsidRPr="002967A1" w:rsidRDefault="002967A1" w:rsidP="00784506">
            <w:pPr>
              <w:spacing w:after="240"/>
              <w:rPr>
                <w:rFonts w:ascii="Arial" w:hAnsi="Arial" w:cs="Arial"/>
              </w:rPr>
            </w:pPr>
            <w:r w:rsidRPr="002967A1">
              <w:rPr>
                <w:rFonts w:ascii="Arial" w:hAnsi="Arial" w:cs="Arial"/>
              </w:rPr>
              <w:t>400,000</w:t>
            </w:r>
          </w:p>
        </w:tc>
        <w:tc>
          <w:tcPr>
            <w:tcW w:w="1984" w:type="dxa"/>
          </w:tcPr>
          <w:p w14:paraId="7E61ACB8" w14:textId="6ED0CD7A" w:rsidR="002967A1" w:rsidRPr="002967A1" w:rsidRDefault="002967A1" w:rsidP="00784506">
            <w:pPr>
              <w:spacing w:after="240"/>
              <w:rPr>
                <w:rFonts w:ascii="Arial" w:hAnsi="Arial" w:cs="Arial"/>
              </w:rPr>
            </w:pPr>
            <w:r w:rsidRPr="002967A1">
              <w:rPr>
                <w:rFonts w:ascii="Arial" w:hAnsi="Arial" w:cs="Arial"/>
              </w:rPr>
              <w:t>400,000</w:t>
            </w:r>
          </w:p>
        </w:tc>
        <w:tc>
          <w:tcPr>
            <w:tcW w:w="3119" w:type="dxa"/>
          </w:tcPr>
          <w:p w14:paraId="042C1BB7" w14:textId="5B67BF6C" w:rsidR="002967A1" w:rsidRPr="002967A1" w:rsidRDefault="002967A1" w:rsidP="00784506">
            <w:pPr>
              <w:spacing w:after="240"/>
              <w:rPr>
                <w:rFonts w:ascii="Arial" w:hAnsi="Arial" w:cs="Arial"/>
              </w:rPr>
            </w:pPr>
            <w:r w:rsidRPr="002967A1">
              <w:rPr>
                <w:rFonts w:ascii="Arial" w:hAnsi="Arial" w:cs="Arial"/>
              </w:rPr>
              <w:t>400,000</w:t>
            </w:r>
          </w:p>
        </w:tc>
        <w:tc>
          <w:tcPr>
            <w:tcW w:w="3570" w:type="dxa"/>
          </w:tcPr>
          <w:p w14:paraId="2B2FDB2D" w14:textId="3627870C" w:rsidR="002967A1" w:rsidRPr="002967A1" w:rsidRDefault="002967A1" w:rsidP="00784506">
            <w:pPr>
              <w:spacing w:after="240"/>
              <w:rPr>
                <w:rFonts w:ascii="Arial" w:hAnsi="Arial" w:cs="Arial"/>
              </w:rPr>
            </w:pPr>
            <w:r w:rsidRPr="002967A1">
              <w:rPr>
                <w:rFonts w:ascii="Arial" w:hAnsi="Arial" w:cs="Arial"/>
              </w:rPr>
              <w:t>400,000</w:t>
            </w:r>
          </w:p>
        </w:tc>
      </w:tr>
      <w:tr w:rsidR="007402D1" w14:paraId="272EE0E2" w14:textId="77777777" w:rsidTr="0076088D">
        <w:tc>
          <w:tcPr>
            <w:tcW w:w="2263" w:type="dxa"/>
          </w:tcPr>
          <w:p w14:paraId="7B0FD919" w14:textId="2574B805" w:rsidR="002967A1" w:rsidRPr="002967A1" w:rsidRDefault="002967A1" w:rsidP="00784506">
            <w:pPr>
              <w:spacing w:after="240"/>
              <w:rPr>
                <w:rFonts w:ascii="Arial" w:hAnsi="Arial" w:cs="Arial"/>
              </w:rPr>
            </w:pPr>
            <w:r w:rsidRPr="002967A1">
              <w:rPr>
                <w:rFonts w:ascii="Arial" w:hAnsi="Arial" w:cs="Arial"/>
              </w:rPr>
              <w:t>Toluene</w:t>
            </w:r>
          </w:p>
        </w:tc>
        <w:tc>
          <w:tcPr>
            <w:tcW w:w="1843" w:type="dxa"/>
          </w:tcPr>
          <w:p w14:paraId="2A0898DB" w14:textId="09C4576F" w:rsidR="002967A1" w:rsidRPr="002967A1" w:rsidRDefault="002967A1" w:rsidP="00784506">
            <w:pPr>
              <w:spacing w:after="240"/>
              <w:rPr>
                <w:rFonts w:ascii="Arial" w:hAnsi="Arial" w:cs="Arial"/>
              </w:rPr>
            </w:pPr>
            <w:r w:rsidRPr="002967A1">
              <w:rPr>
                <w:rFonts w:ascii="Arial" w:hAnsi="Arial" w:cs="Arial"/>
              </w:rPr>
              <w:t>470,000</w:t>
            </w:r>
          </w:p>
        </w:tc>
        <w:tc>
          <w:tcPr>
            <w:tcW w:w="2410" w:type="dxa"/>
          </w:tcPr>
          <w:p w14:paraId="26DCDE4E" w14:textId="4C5AF8F7" w:rsidR="002967A1" w:rsidRPr="002967A1" w:rsidRDefault="002967A1" w:rsidP="00784506">
            <w:pPr>
              <w:spacing w:after="240"/>
              <w:rPr>
                <w:rFonts w:ascii="Arial" w:hAnsi="Arial" w:cs="Arial"/>
              </w:rPr>
            </w:pPr>
            <w:r w:rsidRPr="002967A1">
              <w:rPr>
                <w:rFonts w:ascii="Arial" w:hAnsi="Arial" w:cs="Arial"/>
              </w:rPr>
              <w:t>626,700</w:t>
            </w:r>
          </w:p>
        </w:tc>
        <w:tc>
          <w:tcPr>
            <w:tcW w:w="1984" w:type="dxa"/>
          </w:tcPr>
          <w:p w14:paraId="02491A86" w14:textId="590E0C0C" w:rsidR="002967A1" w:rsidRPr="002967A1" w:rsidRDefault="002967A1" w:rsidP="00784506">
            <w:pPr>
              <w:spacing w:after="240"/>
              <w:rPr>
                <w:rFonts w:ascii="Arial" w:hAnsi="Arial" w:cs="Arial"/>
              </w:rPr>
            </w:pPr>
            <w:r w:rsidRPr="002967A1">
              <w:rPr>
                <w:rFonts w:ascii="Arial" w:hAnsi="Arial" w:cs="Arial"/>
              </w:rPr>
              <w:t>470,000</w:t>
            </w:r>
          </w:p>
        </w:tc>
        <w:tc>
          <w:tcPr>
            <w:tcW w:w="3119" w:type="dxa"/>
          </w:tcPr>
          <w:p w14:paraId="498B4565" w14:textId="0AF10CEB" w:rsidR="002967A1" w:rsidRPr="002967A1" w:rsidRDefault="002967A1" w:rsidP="00784506">
            <w:pPr>
              <w:spacing w:after="240"/>
              <w:rPr>
                <w:rFonts w:ascii="Arial" w:hAnsi="Arial" w:cs="Arial"/>
              </w:rPr>
            </w:pPr>
            <w:r w:rsidRPr="002967A1">
              <w:rPr>
                <w:rFonts w:ascii="Arial" w:hAnsi="Arial" w:cs="Arial"/>
              </w:rPr>
              <w:t>2,350,000</w:t>
            </w:r>
          </w:p>
        </w:tc>
        <w:tc>
          <w:tcPr>
            <w:tcW w:w="3570" w:type="dxa"/>
          </w:tcPr>
          <w:p w14:paraId="7EF20ECE" w14:textId="5C893DB4" w:rsidR="002967A1" w:rsidRPr="002967A1" w:rsidRDefault="002967A1" w:rsidP="00784506">
            <w:pPr>
              <w:spacing w:after="240"/>
              <w:rPr>
                <w:rFonts w:ascii="Arial" w:hAnsi="Arial" w:cs="Arial"/>
              </w:rPr>
            </w:pPr>
            <w:r w:rsidRPr="002967A1">
              <w:rPr>
                <w:rFonts w:ascii="Arial" w:hAnsi="Arial" w:cs="Arial"/>
              </w:rPr>
              <w:t>2,350,000</w:t>
            </w:r>
          </w:p>
        </w:tc>
      </w:tr>
      <w:tr w:rsidR="007402D1" w14:paraId="44192938" w14:textId="77777777" w:rsidTr="0076088D">
        <w:tc>
          <w:tcPr>
            <w:tcW w:w="2263" w:type="dxa"/>
          </w:tcPr>
          <w:p w14:paraId="4C76153E" w14:textId="18111449" w:rsidR="002967A1" w:rsidRPr="002967A1" w:rsidRDefault="002967A1" w:rsidP="00784506">
            <w:pPr>
              <w:spacing w:after="240"/>
              <w:rPr>
                <w:rFonts w:ascii="Arial" w:hAnsi="Arial" w:cs="Arial"/>
              </w:rPr>
            </w:pPr>
            <w:r w:rsidRPr="002967A1">
              <w:rPr>
                <w:rFonts w:ascii="Arial" w:hAnsi="Arial" w:cs="Arial"/>
              </w:rPr>
              <w:t>Pentachlorophenol</w:t>
            </w:r>
          </w:p>
        </w:tc>
        <w:tc>
          <w:tcPr>
            <w:tcW w:w="1843" w:type="dxa"/>
          </w:tcPr>
          <w:p w14:paraId="6919CEE0" w14:textId="6243EB97" w:rsidR="002967A1" w:rsidRPr="002967A1" w:rsidRDefault="002967A1" w:rsidP="00784506">
            <w:pPr>
              <w:spacing w:after="240"/>
              <w:rPr>
                <w:rFonts w:ascii="Arial" w:hAnsi="Arial" w:cs="Arial"/>
              </w:rPr>
            </w:pPr>
            <w:r w:rsidRPr="002967A1">
              <w:rPr>
                <w:rFonts w:ascii="Arial" w:hAnsi="Arial" w:cs="Arial"/>
              </w:rPr>
              <w:t>500,000</w:t>
            </w:r>
          </w:p>
        </w:tc>
        <w:tc>
          <w:tcPr>
            <w:tcW w:w="2410" w:type="dxa"/>
          </w:tcPr>
          <w:p w14:paraId="1E226209" w14:textId="62B1ED19" w:rsidR="002967A1" w:rsidRPr="002967A1" w:rsidRDefault="002967A1" w:rsidP="00784506">
            <w:pPr>
              <w:spacing w:after="240"/>
              <w:rPr>
                <w:rFonts w:ascii="Arial" w:hAnsi="Arial" w:cs="Arial"/>
              </w:rPr>
            </w:pPr>
            <w:r w:rsidRPr="002967A1">
              <w:rPr>
                <w:rFonts w:ascii="Arial" w:hAnsi="Arial" w:cs="Arial"/>
              </w:rPr>
              <w:t>500,000</w:t>
            </w:r>
          </w:p>
        </w:tc>
        <w:tc>
          <w:tcPr>
            <w:tcW w:w="1984" w:type="dxa"/>
          </w:tcPr>
          <w:p w14:paraId="2817B402" w14:textId="5EE1D1D7" w:rsidR="002967A1" w:rsidRPr="002967A1" w:rsidRDefault="002967A1" w:rsidP="00784506">
            <w:pPr>
              <w:spacing w:after="240"/>
              <w:rPr>
                <w:rFonts w:ascii="Arial" w:hAnsi="Arial" w:cs="Arial"/>
              </w:rPr>
            </w:pPr>
            <w:r w:rsidRPr="002967A1">
              <w:rPr>
                <w:rFonts w:ascii="Arial" w:hAnsi="Arial" w:cs="Arial"/>
              </w:rPr>
              <w:t>500,000</w:t>
            </w:r>
          </w:p>
        </w:tc>
        <w:tc>
          <w:tcPr>
            <w:tcW w:w="3119" w:type="dxa"/>
          </w:tcPr>
          <w:p w14:paraId="3061882B" w14:textId="183C0551" w:rsidR="002967A1" w:rsidRPr="002967A1" w:rsidRDefault="002967A1" w:rsidP="00784506">
            <w:pPr>
              <w:spacing w:after="240"/>
              <w:rPr>
                <w:rFonts w:ascii="Arial" w:hAnsi="Arial" w:cs="Arial"/>
              </w:rPr>
            </w:pPr>
            <w:r w:rsidRPr="002967A1">
              <w:rPr>
                <w:rFonts w:ascii="Arial" w:hAnsi="Arial" w:cs="Arial"/>
              </w:rPr>
              <w:t>1,000,000</w:t>
            </w:r>
          </w:p>
        </w:tc>
        <w:tc>
          <w:tcPr>
            <w:tcW w:w="3570" w:type="dxa"/>
          </w:tcPr>
          <w:p w14:paraId="28B1B27D" w14:textId="51A4B098" w:rsidR="002967A1" w:rsidRPr="002967A1" w:rsidRDefault="002967A1" w:rsidP="00784506">
            <w:pPr>
              <w:spacing w:after="240"/>
              <w:rPr>
                <w:rFonts w:ascii="Arial" w:hAnsi="Arial" w:cs="Arial"/>
              </w:rPr>
            </w:pPr>
            <w:r w:rsidRPr="002967A1">
              <w:rPr>
                <w:rFonts w:ascii="Arial" w:hAnsi="Arial" w:cs="Arial"/>
              </w:rPr>
              <w:t>1,250,000</w:t>
            </w:r>
          </w:p>
        </w:tc>
      </w:tr>
      <w:tr w:rsidR="007402D1" w14:paraId="12BEBDD2" w14:textId="77777777" w:rsidTr="0076088D">
        <w:tc>
          <w:tcPr>
            <w:tcW w:w="2263" w:type="dxa"/>
          </w:tcPr>
          <w:p w14:paraId="33123184" w14:textId="5B0D9CFB" w:rsidR="00545419" w:rsidRPr="00545419" w:rsidRDefault="00545419" w:rsidP="00784506">
            <w:pPr>
              <w:spacing w:after="240"/>
              <w:rPr>
                <w:rFonts w:ascii="Arial" w:hAnsi="Arial" w:cs="Arial"/>
                <w:szCs w:val="36"/>
              </w:rPr>
            </w:pPr>
            <w:r w:rsidRPr="00545419">
              <w:rPr>
                <w:szCs w:val="36"/>
              </w:rPr>
              <w:t>Arsenic</w:t>
            </w:r>
          </w:p>
        </w:tc>
        <w:tc>
          <w:tcPr>
            <w:tcW w:w="1843" w:type="dxa"/>
          </w:tcPr>
          <w:p w14:paraId="5C026FB1" w14:textId="344C2D37" w:rsidR="00545419" w:rsidRPr="00545419" w:rsidRDefault="00545419" w:rsidP="00784506">
            <w:pPr>
              <w:spacing w:after="240"/>
              <w:rPr>
                <w:rFonts w:ascii="Arial" w:hAnsi="Arial" w:cs="Arial"/>
                <w:szCs w:val="36"/>
              </w:rPr>
            </w:pPr>
            <w:r w:rsidRPr="00545419">
              <w:rPr>
                <w:szCs w:val="36"/>
              </w:rPr>
              <w:t>625,000</w:t>
            </w:r>
          </w:p>
        </w:tc>
        <w:tc>
          <w:tcPr>
            <w:tcW w:w="2410" w:type="dxa"/>
          </w:tcPr>
          <w:p w14:paraId="6483B1DD" w14:textId="696F5D43" w:rsidR="00545419" w:rsidRPr="00545419" w:rsidRDefault="00545419" w:rsidP="00784506">
            <w:pPr>
              <w:spacing w:after="240"/>
              <w:rPr>
                <w:rFonts w:ascii="Arial" w:hAnsi="Arial" w:cs="Arial"/>
                <w:szCs w:val="36"/>
              </w:rPr>
            </w:pPr>
            <w:r w:rsidRPr="00545419">
              <w:rPr>
                <w:szCs w:val="36"/>
              </w:rPr>
              <w:t>781,300</w:t>
            </w:r>
          </w:p>
        </w:tc>
        <w:tc>
          <w:tcPr>
            <w:tcW w:w="1984" w:type="dxa"/>
          </w:tcPr>
          <w:p w14:paraId="2B4B5FF3" w14:textId="7059BBB6" w:rsidR="00545419" w:rsidRPr="00545419" w:rsidRDefault="00545419" w:rsidP="00784506">
            <w:pPr>
              <w:spacing w:after="240"/>
              <w:rPr>
                <w:rFonts w:ascii="Arial" w:hAnsi="Arial" w:cs="Arial"/>
                <w:szCs w:val="36"/>
              </w:rPr>
            </w:pPr>
            <w:r w:rsidRPr="00545419">
              <w:rPr>
                <w:szCs w:val="36"/>
              </w:rPr>
              <w:t>1,250,000</w:t>
            </w:r>
          </w:p>
        </w:tc>
        <w:tc>
          <w:tcPr>
            <w:tcW w:w="3119" w:type="dxa"/>
          </w:tcPr>
          <w:p w14:paraId="05ACC001" w14:textId="3D83364B" w:rsidR="00545419" w:rsidRPr="00545419" w:rsidRDefault="00545419" w:rsidP="00784506">
            <w:pPr>
              <w:spacing w:after="240"/>
              <w:rPr>
                <w:rFonts w:ascii="Arial" w:hAnsi="Arial" w:cs="Arial"/>
                <w:szCs w:val="36"/>
              </w:rPr>
            </w:pPr>
            <w:r w:rsidRPr="00545419">
              <w:rPr>
                <w:szCs w:val="36"/>
              </w:rPr>
              <w:t>2,083,300</w:t>
            </w:r>
          </w:p>
        </w:tc>
        <w:tc>
          <w:tcPr>
            <w:tcW w:w="3570" w:type="dxa"/>
          </w:tcPr>
          <w:p w14:paraId="4F4E87DB" w14:textId="6DC6BAC7" w:rsidR="00545419" w:rsidRPr="00545419" w:rsidRDefault="00545419" w:rsidP="00784506">
            <w:pPr>
              <w:spacing w:after="240"/>
              <w:rPr>
                <w:rFonts w:ascii="Arial" w:hAnsi="Arial" w:cs="Arial"/>
                <w:szCs w:val="36"/>
              </w:rPr>
            </w:pPr>
            <w:r w:rsidRPr="00545419">
              <w:rPr>
                <w:szCs w:val="36"/>
              </w:rPr>
              <w:t>2,083,300</w:t>
            </w:r>
          </w:p>
        </w:tc>
      </w:tr>
      <w:tr w:rsidR="007402D1" w14:paraId="4DEE7D29" w14:textId="77777777" w:rsidTr="009B3283">
        <w:tc>
          <w:tcPr>
            <w:tcW w:w="2263" w:type="dxa"/>
          </w:tcPr>
          <w:p w14:paraId="3A84CBED" w14:textId="7BF854D5" w:rsidR="00545419" w:rsidRPr="00545419" w:rsidRDefault="00545419" w:rsidP="00784506">
            <w:pPr>
              <w:spacing w:after="240"/>
              <w:rPr>
                <w:rFonts w:ascii="Arial" w:hAnsi="Arial" w:cs="Arial"/>
                <w:szCs w:val="36"/>
              </w:rPr>
            </w:pPr>
            <w:r w:rsidRPr="00545419">
              <w:rPr>
                <w:szCs w:val="36"/>
              </w:rPr>
              <w:t>Phenols</w:t>
            </w:r>
          </w:p>
        </w:tc>
        <w:tc>
          <w:tcPr>
            <w:tcW w:w="1843" w:type="dxa"/>
          </w:tcPr>
          <w:p w14:paraId="13900423" w14:textId="00DB68FE" w:rsidR="00545419" w:rsidRPr="00545419" w:rsidRDefault="00545419" w:rsidP="00784506">
            <w:pPr>
              <w:spacing w:after="240"/>
              <w:rPr>
                <w:rFonts w:ascii="Arial" w:hAnsi="Arial" w:cs="Arial"/>
                <w:szCs w:val="36"/>
              </w:rPr>
            </w:pPr>
            <w:r w:rsidRPr="00545419">
              <w:rPr>
                <w:szCs w:val="36"/>
              </w:rPr>
              <w:t>670,000</w:t>
            </w:r>
          </w:p>
        </w:tc>
        <w:tc>
          <w:tcPr>
            <w:tcW w:w="2410" w:type="dxa"/>
          </w:tcPr>
          <w:p w14:paraId="16FB7FAB" w14:textId="7C578441" w:rsidR="00545419" w:rsidRPr="00545419" w:rsidRDefault="00545419" w:rsidP="00784506">
            <w:pPr>
              <w:spacing w:after="240"/>
              <w:rPr>
                <w:rFonts w:ascii="Arial" w:hAnsi="Arial" w:cs="Arial"/>
                <w:szCs w:val="36"/>
              </w:rPr>
            </w:pPr>
            <w:r w:rsidRPr="00545419">
              <w:rPr>
                <w:szCs w:val="36"/>
              </w:rPr>
              <w:t>670,000</w:t>
            </w:r>
          </w:p>
        </w:tc>
        <w:tc>
          <w:tcPr>
            <w:tcW w:w="1984" w:type="dxa"/>
          </w:tcPr>
          <w:p w14:paraId="495D8B80" w14:textId="4479A35B" w:rsidR="00545419" w:rsidRPr="00545419" w:rsidRDefault="00545419" w:rsidP="00784506">
            <w:pPr>
              <w:spacing w:after="240"/>
              <w:rPr>
                <w:rFonts w:ascii="Arial" w:hAnsi="Arial" w:cs="Arial"/>
                <w:szCs w:val="36"/>
              </w:rPr>
            </w:pPr>
            <w:r w:rsidRPr="00545419">
              <w:rPr>
                <w:szCs w:val="36"/>
              </w:rPr>
              <w:t>670,000</w:t>
            </w:r>
          </w:p>
        </w:tc>
        <w:tc>
          <w:tcPr>
            <w:tcW w:w="3119" w:type="dxa"/>
          </w:tcPr>
          <w:p w14:paraId="24BD992D" w14:textId="097CB51A" w:rsidR="00545419" w:rsidRPr="00545419" w:rsidRDefault="00545419" w:rsidP="00784506">
            <w:pPr>
              <w:spacing w:after="240"/>
              <w:rPr>
                <w:rFonts w:ascii="Arial" w:hAnsi="Arial" w:cs="Arial"/>
                <w:szCs w:val="36"/>
              </w:rPr>
            </w:pPr>
            <w:r w:rsidRPr="00545419">
              <w:rPr>
                <w:szCs w:val="36"/>
              </w:rPr>
              <w:t>6,700,000</w:t>
            </w:r>
          </w:p>
        </w:tc>
        <w:tc>
          <w:tcPr>
            <w:tcW w:w="3570" w:type="dxa"/>
          </w:tcPr>
          <w:p w14:paraId="18AA0780" w14:textId="103C4E29" w:rsidR="00545419" w:rsidRPr="00545419" w:rsidRDefault="00545419" w:rsidP="00784506">
            <w:pPr>
              <w:spacing w:after="240"/>
              <w:rPr>
                <w:rFonts w:ascii="Arial" w:hAnsi="Arial" w:cs="Arial"/>
                <w:szCs w:val="36"/>
              </w:rPr>
            </w:pPr>
            <w:r w:rsidRPr="00545419">
              <w:rPr>
                <w:szCs w:val="36"/>
              </w:rPr>
              <w:t>6,700,000</w:t>
            </w:r>
          </w:p>
        </w:tc>
      </w:tr>
      <w:tr w:rsidR="007402D1" w14:paraId="1CA09532" w14:textId="77777777" w:rsidTr="009B3283">
        <w:tc>
          <w:tcPr>
            <w:tcW w:w="2263" w:type="dxa"/>
          </w:tcPr>
          <w:p w14:paraId="357F7256" w14:textId="5BEC0995" w:rsidR="00545419" w:rsidRPr="000C20E2" w:rsidRDefault="000C20E2" w:rsidP="00784506">
            <w:pPr>
              <w:spacing w:after="240"/>
              <w:rPr>
                <w:rStyle w:val="Hyperlink"/>
                <w:szCs w:val="36"/>
              </w:rPr>
            </w:pPr>
            <w:r>
              <w:rPr>
                <w:szCs w:val="36"/>
              </w:rPr>
              <w:fldChar w:fldCharType="begin"/>
            </w:r>
            <w:r>
              <w:rPr>
                <w:szCs w:val="36"/>
              </w:rPr>
              <w:instrText>HYPERLINK  \l "BiochemicalStatus_acetogenic"</w:instrText>
            </w:r>
            <w:r>
              <w:rPr>
                <w:szCs w:val="36"/>
              </w:rPr>
            </w:r>
            <w:r>
              <w:rPr>
                <w:szCs w:val="36"/>
              </w:rPr>
              <w:fldChar w:fldCharType="separate"/>
            </w:r>
            <w:r w:rsidR="00545419" w:rsidRPr="000C20E2">
              <w:rPr>
                <w:rStyle w:val="Hyperlink"/>
                <w:szCs w:val="36"/>
              </w:rPr>
              <w:t>Zinc (methanogenic</w:t>
            </w:r>
          </w:p>
          <w:p w14:paraId="5144688F" w14:textId="45CD6E59" w:rsidR="00545419" w:rsidRPr="00545419" w:rsidRDefault="00545419" w:rsidP="00784506">
            <w:pPr>
              <w:spacing w:after="240"/>
              <w:rPr>
                <w:rFonts w:ascii="Arial" w:hAnsi="Arial" w:cs="Arial"/>
                <w:szCs w:val="36"/>
              </w:rPr>
            </w:pPr>
            <w:r w:rsidRPr="000C20E2">
              <w:rPr>
                <w:rStyle w:val="Hyperlink"/>
                <w:szCs w:val="36"/>
              </w:rPr>
              <w:t>leachate)</w:t>
            </w:r>
            <w:r w:rsidR="000C20E2">
              <w:rPr>
                <w:szCs w:val="36"/>
              </w:rPr>
              <w:fldChar w:fldCharType="end"/>
            </w:r>
          </w:p>
        </w:tc>
        <w:tc>
          <w:tcPr>
            <w:tcW w:w="1843" w:type="dxa"/>
            <w:vAlign w:val="bottom"/>
          </w:tcPr>
          <w:p w14:paraId="486C078C" w14:textId="6CA3976F" w:rsidR="00545419" w:rsidRPr="00545419" w:rsidRDefault="00545419" w:rsidP="00784506">
            <w:pPr>
              <w:spacing w:after="240"/>
              <w:rPr>
                <w:rFonts w:ascii="Arial" w:hAnsi="Arial" w:cs="Arial"/>
                <w:szCs w:val="36"/>
              </w:rPr>
            </w:pPr>
            <w:r w:rsidRPr="00545419">
              <w:rPr>
                <w:szCs w:val="36"/>
              </w:rPr>
              <w:t>1,000,000</w:t>
            </w:r>
          </w:p>
        </w:tc>
        <w:tc>
          <w:tcPr>
            <w:tcW w:w="2410" w:type="dxa"/>
            <w:vAlign w:val="bottom"/>
          </w:tcPr>
          <w:p w14:paraId="736A5847" w14:textId="5AF57C54" w:rsidR="00545419" w:rsidRPr="00545419" w:rsidRDefault="00545419" w:rsidP="00784506">
            <w:pPr>
              <w:spacing w:after="240"/>
              <w:rPr>
                <w:rFonts w:ascii="Arial" w:hAnsi="Arial" w:cs="Arial"/>
                <w:szCs w:val="36"/>
              </w:rPr>
            </w:pPr>
            <w:r w:rsidRPr="00545419">
              <w:rPr>
                <w:szCs w:val="36"/>
              </w:rPr>
              <w:t>1,000,000</w:t>
            </w:r>
          </w:p>
        </w:tc>
        <w:tc>
          <w:tcPr>
            <w:tcW w:w="1984" w:type="dxa"/>
            <w:vAlign w:val="bottom"/>
          </w:tcPr>
          <w:p w14:paraId="51C99480" w14:textId="16AF77DD" w:rsidR="00545419" w:rsidRPr="00545419" w:rsidRDefault="00545419" w:rsidP="00784506">
            <w:pPr>
              <w:spacing w:after="240"/>
              <w:rPr>
                <w:rFonts w:ascii="Arial" w:hAnsi="Arial" w:cs="Arial"/>
                <w:szCs w:val="36"/>
              </w:rPr>
            </w:pPr>
            <w:r w:rsidRPr="00545419">
              <w:rPr>
                <w:szCs w:val="36"/>
              </w:rPr>
              <w:t>10,000,000</w:t>
            </w:r>
          </w:p>
        </w:tc>
        <w:tc>
          <w:tcPr>
            <w:tcW w:w="3119" w:type="dxa"/>
            <w:vAlign w:val="bottom"/>
          </w:tcPr>
          <w:p w14:paraId="3D52E451" w14:textId="6496087D" w:rsidR="00545419" w:rsidRPr="00545419" w:rsidRDefault="00545419" w:rsidP="00784506">
            <w:pPr>
              <w:spacing w:after="240"/>
              <w:rPr>
                <w:rFonts w:ascii="Arial" w:hAnsi="Arial" w:cs="Arial"/>
                <w:szCs w:val="36"/>
              </w:rPr>
            </w:pPr>
            <w:r w:rsidRPr="00545419">
              <w:rPr>
                <w:szCs w:val="36"/>
              </w:rPr>
              <w:t>3,333,300</w:t>
            </w:r>
          </w:p>
        </w:tc>
        <w:tc>
          <w:tcPr>
            <w:tcW w:w="3570" w:type="dxa"/>
            <w:vAlign w:val="bottom"/>
          </w:tcPr>
          <w:p w14:paraId="300DCDE5" w14:textId="6AD08DE2" w:rsidR="00545419" w:rsidRPr="00545419" w:rsidRDefault="00545419" w:rsidP="00784506">
            <w:pPr>
              <w:spacing w:after="240"/>
              <w:rPr>
                <w:rFonts w:ascii="Arial" w:hAnsi="Arial" w:cs="Arial"/>
                <w:szCs w:val="36"/>
              </w:rPr>
            </w:pPr>
            <w:r w:rsidRPr="00545419">
              <w:rPr>
                <w:szCs w:val="36"/>
              </w:rPr>
              <w:t>3,333,300</w:t>
            </w:r>
          </w:p>
        </w:tc>
      </w:tr>
      <w:tr w:rsidR="007402D1" w14:paraId="71E2C52D" w14:textId="77777777" w:rsidTr="0076088D">
        <w:tc>
          <w:tcPr>
            <w:tcW w:w="2263" w:type="dxa"/>
          </w:tcPr>
          <w:p w14:paraId="5788722F" w14:textId="5DDFF536" w:rsidR="00545419" w:rsidRPr="00545419" w:rsidRDefault="00545419" w:rsidP="00784506">
            <w:pPr>
              <w:spacing w:after="240"/>
              <w:rPr>
                <w:rFonts w:ascii="Arial" w:hAnsi="Arial" w:cs="Arial"/>
                <w:szCs w:val="36"/>
              </w:rPr>
            </w:pPr>
            <w:r w:rsidRPr="00545419">
              <w:rPr>
                <w:szCs w:val="36"/>
              </w:rPr>
              <w:t>Aniline</w:t>
            </w:r>
          </w:p>
        </w:tc>
        <w:tc>
          <w:tcPr>
            <w:tcW w:w="1843" w:type="dxa"/>
          </w:tcPr>
          <w:p w14:paraId="289158CE" w14:textId="73CEF7D9" w:rsidR="00545419" w:rsidRPr="00545419" w:rsidRDefault="00545419" w:rsidP="00784506">
            <w:pPr>
              <w:spacing w:after="240"/>
              <w:rPr>
                <w:rFonts w:ascii="Arial" w:hAnsi="Arial" w:cs="Arial"/>
                <w:szCs w:val="36"/>
              </w:rPr>
            </w:pPr>
            <w:r w:rsidRPr="00545419">
              <w:rPr>
                <w:szCs w:val="36"/>
              </w:rPr>
              <w:t>1,000,000</w:t>
            </w:r>
          </w:p>
        </w:tc>
        <w:tc>
          <w:tcPr>
            <w:tcW w:w="2410" w:type="dxa"/>
          </w:tcPr>
          <w:p w14:paraId="6B08A79B" w14:textId="66073ADD" w:rsidR="00545419" w:rsidRPr="00545419" w:rsidRDefault="00545419" w:rsidP="00784506">
            <w:pPr>
              <w:spacing w:after="240"/>
              <w:rPr>
                <w:rFonts w:ascii="Arial" w:hAnsi="Arial" w:cs="Arial"/>
                <w:szCs w:val="36"/>
              </w:rPr>
            </w:pPr>
            <w:r w:rsidRPr="00545419">
              <w:rPr>
                <w:szCs w:val="36"/>
              </w:rPr>
              <w:t>1,000,000</w:t>
            </w:r>
          </w:p>
        </w:tc>
        <w:tc>
          <w:tcPr>
            <w:tcW w:w="1984" w:type="dxa"/>
          </w:tcPr>
          <w:p w14:paraId="4612DE2B" w14:textId="3E6A1404" w:rsidR="00545419" w:rsidRPr="00545419" w:rsidRDefault="00545419" w:rsidP="00784506">
            <w:pPr>
              <w:spacing w:after="240"/>
              <w:rPr>
                <w:rFonts w:ascii="Arial" w:hAnsi="Arial" w:cs="Arial"/>
                <w:szCs w:val="36"/>
              </w:rPr>
            </w:pPr>
            <w:r w:rsidRPr="00545419">
              <w:rPr>
                <w:szCs w:val="36"/>
              </w:rPr>
              <w:t>1,000,000</w:t>
            </w:r>
          </w:p>
        </w:tc>
        <w:tc>
          <w:tcPr>
            <w:tcW w:w="3119" w:type="dxa"/>
          </w:tcPr>
          <w:p w14:paraId="5CE1F102" w14:textId="068EAE3B" w:rsidR="00545419" w:rsidRPr="00545419" w:rsidRDefault="00545419" w:rsidP="00784506">
            <w:pPr>
              <w:spacing w:after="240"/>
              <w:rPr>
                <w:rFonts w:ascii="Arial" w:hAnsi="Arial" w:cs="Arial"/>
                <w:szCs w:val="36"/>
              </w:rPr>
            </w:pPr>
            <w:r w:rsidRPr="00545419">
              <w:rPr>
                <w:szCs w:val="36"/>
              </w:rPr>
              <w:t>5,000,000</w:t>
            </w:r>
          </w:p>
        </w:tc>
        <w:tc>
          <w:tcPr>
            <w:tcW w:w="3570" w:type="dxa"/>
          </w:tcPr>
          <w:p w14:paraId="62E7CE50" w14:textId="2ABEB991" w:rsidR="00545419" w:rsidRPr="00545419" w:rsidRDefault="00545419" w:rsidP="00784506">
            <w:pPr>
              <w:spacing w:after="240"/>
              <w:rPr>
                <w:rFonts w:ascii="Arial" w:hAnsi="Arial" w:cs="Arial"/>
                <w:szCs w:val="36"/>
              </w:rPr>
            </w:pPr>
            <w:r w:rsidRPr="00545419">
              <w:rPr>
                <w:szCs w:val="36"/>
              </w:rPr>
              <w:t>10,000,000</w:t>
            </w:r>
          </w:p>
        </w:tc>
      </w:tr>
      <w:tr w:rsidR="007402D1" w14:paraId="28070641" w14:textId="77777777" w:rsidTr="0076088D">
        <w:tc>
          <w:tcPr>
            <w:tcW w:w="2263" w:type="dxa"/>
          </w:tcPr>
          <w:p w14:paraId="23B341B1" w14:textId="45585EA3" w:rsidR="00BC1278" w:rsidRPr="00BC1278" w:rsidRDefault="00BC1278" w:rsidP="00784506">
            <w:pPr>
              <w:spacing w:after="240"/>
              <w:rPr>
                <w:rFonts w:ascii="Arial" w:hAnsi="Arial" w:cs="Arial"/>
              </w:rPr>
            </w:pPr>
            <w:r w:rsidRPr="00BC1278">
              <w:rPr>
                <w:rFonts w:ascii="Arial" w:hAnsi="Arial" w:cs="Arial"/>
              </w:rPr>
              <w:lastRenderedPageBreak/>
              <w:t>MTBE</w:t>
            </w:r>
          </w:p>
        </w:tc>
        <w:tc>
          <w:tcPr>
            <w:tcW w:w="1843" w:type="dxa"/>
          </w:tcPr>
          <w:p w14:paraId="2EEBDDF9" w14:textId="6A3367F5" w:rsidR="00BC1278" w:rsidRPr="00BC1278" w:rsidRDefault="00BC1278" w:rsidP="00784506">
            <w:pPr>
              <w:spacing w:after="240"/>
              <w:rPr>
                <w:rFonts w:ascii="Arial" w:hAnsi="Arial" w:cs="Arial"/>
              </w:rPr>
            </w:pPr>
            <w:r w:rsidRPr="00BC1278">
              <w:rPr>
                <w:rFonts w:ascii="Arial" w:hAnsi="Arial" w:cs="Arial"/>
              </w:rPr>
              <w:t>1,000,000</w:t>
            </w:r>
          </w:p>
        </w:tc>
        <w:tc>
          <w:tcPr>
            <w:tcW w:w="2410" w:type="dxa"/>
          </w:tcPr>
          <w:p w14:paraId="29AF558D" w14:textId="51280C8D" w:rsidR="00BC1278" w:rsidRPr="00BC1278" w:rsidRDefault="00BC1278" w:rsidP="00784506">
            <w:pPr>
              <w:spacing w:after="240"/>
              <w:rPr>
                <w:rFonts w:ascii="Arial" w:hAnsi="Arial" w:cs="Arial"/>
              </w:rPr>
            </w:pPr>
            <w:r w:rsidRPr="00BC1278">
              <w:rPr>
                <w:rFonts w:ascii="Arial" w:hAnsi="Arial" w:cs="Arial"/>
              </w:rPr>
              <w:t>1,000,000</w:t>
            </w:r>
          </w:p>
        </w:tc>
        <w:tc>
          <w:tcPr>
            <w:tcW w:w="1984" w:type="dxa"/>
          </w:tcPr>
          <w:p w14:paraId="4671CFA0" w14:textId="0876624E" w:rsidR="00BC1278" w:rsidRPr="00BC1278" w:rsidRDefault="00BC1278" w:rsidP="00784506">
            <w:pPr>
              <w:spacing w:after="240"/>
              <w:rPr>
                <w:rFonts w:ascii="Arial" w:hAnsi="Arial" w:cs="Arial"/>
              </w:rPr>
            </w:pPr>
            <w:r w:rsidRPr="00BC1278">
              <w:rPr>
                <w:rFonts w:ascii="Arial" w:hAnsi="Arial" w:cs="Arial"/>
              </w:rPr>
              <w:t>1,000,000</w:t>
            </w:r>
          </w:p>
        </w:tc>
        <w:tc>
          <w:tcPr>
            <w:tcW w:w="3119" w:type="dxa"/>
          </w:tcPr>
          <w:p w14:paraId="1736F8F5" w14:textId="40A5FF16" w:rsidR="00BC1278" w:rsidRPr="00BC1278" w:rsidRDefault="00BC1278" w:rsidP="00784506">
            <w:pPr>
              <w:spacing w:after="240"/>
              <w:rPr>
                <w:rFonts w:ascii="Arial" w:hAnsi="Arial" w:cs="Arial"/>
              </w:rPr>
            </w:pPr>
            <w:r w:rsidRPr="00BC1278">
              <w:rPr>
                <w:rFonts w:ascii="Arial" w:hAnsi="Arial" w:cs="Arial"/>
              </w:rPr>
              <w:t>10,000,000</w:t>
            </w:r>
          </w:p>
        </w:tc>
        <w:tc>
          <w:tcPr>
            <w:tcW w:w="3570" w:type="dxa"/>
          </w:tcPr>
          <w:p w14:paraId="32F97B96" w14:textId="3B37C409" w:rsidR="00BC1278" w:rsidRPr="00BC1278" w:rsidRDefault="00BC1278" w:rsidP="00784506">
            <w:pPr>
              <w:spacing w:after="240"/>
              <w:rPr>
                <w:rFonts w:ascii="Arial" w:hAnsi="Arial" w:cs="Arial"/>
              </w:rPr>
            </w:pPr>
            <w:r w:rsidRPr="00BC1278">
              <w:rPr>
                <w:rFonts w:ascii="Arial" w:hAnsi="Arial" w:cs="Arial"/>
              </w:rPr>
              <w:t>10,000,000</w:t>
            </w:r>
          </w:p>
        </w:tc>
      </w:tr>
      <w:tr w:rsidR="007402D1" w14:paraId="036E0662" w14:textId="77777777" w:rsidTr="0076088D">
        <w:tc>
          <w:tcPr>
            <w:tcW w:w="2263" w:type="dxa"/>
          </w:tcPr>
          <w:p w14:paraId="3087C082" w14:textId="65686D53" w:rsidR="00BC1278" w:rsidRPr="00BC1278" w:rsidRDefault="00BC1278" w:rsidP="00784506">
            <w:pPr>
              <w:spacing w:after="240"/>
              <w:rPr>
                <w:rFonts w:ascii="Arial" w:hAnsi="Arial" w:cs="Arial"/>
              </w:rPr>
            </w:pPr>
            <w:r w:rsidRPr="00BC1278">
              <w:rPr>
                <w:rFonts w:ascii="Arial" w:hAnsi="Arial" w:cs="Arial"/>
              </w:rPr>
              <w:t>Cyanides</w:t>
            </w:r>
          </w:p>
        </w:tc>
        <w:tc>
          <w:tcPr>
            <w:tcW w:w="1843" w:type="dxa"/>
          </w:tcPr>
          <w:p w14:paraId="62F10D59" w14:textId="7237041B" w:rsidR="00BC1278" w:rsidRPr="00BC1278" w:rsidRDefault="00BC1278" w:rsidP="00784506">
            <w:pPr>
              <w:spacing w:after="240"/>
              <w:rPr>
                <w:rFonts w:ascii="Arial" w:hAnsi="Arial" w:cs="Arial"/>
              </w:rPr>
            </w:pPr>
            <w:r w:rsidRPr="00BC1278">
              <w:rPr>
                <w:rFonts w:ascii="Arial" w:hAnsi="Arial" w:cs="Arial"/>
              </w:rPr>
              <w:t>1,000,000</w:t>
            </w:r>
          </w:p>
        </w:tc>
        <w:tc>
          <w:tcPr>
            <w:tcW w:w="2410" w:type="dxa"/>
          </w:tcPr>
          <w:p w14:paraId="5499EC2B" w14:textId="43A582C9" w:rsidR="00BC1278" w:rsidRPr="00BC1278" w:rsidRDefault="00BC1278" w:rsidP="00784506">
            <w:pPr>
              <w:spacing w:after="240"/>
              <w:rPr>
                <w:rFonts w:ascii="Arial" w:hAnsi="Arial" w:cs="Arial"/>
              </w:rPr>
            </w:pPr>
            <w:r w:rsidRPr="00BC1278">
              <w:rPr>
                <w:rFonts w:ascii="Arial" w:hAnsi="Arial" w:cs="Arial"/>
              </w:rPr>
              <w:t>1,000,000</w:t>
            </w:r>
          </w:p>
        </w:tc>
        <w:tc>
          <w:tcPr>
            <w:tcW w:w="1984" w:type="dxa"/>
          </w:tcPr>
          <w:p w14:paraId="3006097C" w14:textId="3F971FFA" w:rsidR="00BC1278" w:rsidRPr="00BC1278" w:rsidRDefault="00BC1278" w:rsidP="00784506">
            <w:pPr>
              <w:spacing w:after="240"/>
              <w:rPr>
                <w:rFonts w:ascii="Arial" w:hAnsi="Arial" w:cs="Arial"/>
              </w:rPr>
            </w:pPr>
            <w:r w:rsidRPr="00BC1278">
              <w:rPr>
                <w:rFonts w:ascii="Arial" w:hAnsi="Arial" w:cs="Arial"/>
              </w:rPr>
              <w:t>1,000,000</w:t>
            </w:r>
          </w:p>
        </w:tc>
        <w:tc>
          <w:tcPr>
            <w:tcW w:w="3119" w:type="dxa"/>
          </w:tcPr>
          <w:p w14:paraId="72A6A80B" w14:textId="23B29430" w:rsidR="00BC1278" w:rsidRPr="00BC1278" w:rsidRDefault="00BC1278" w:rsidP="00784506">
            <w:pPr>
              <w:spacing w:after="240"/>
              <w:rPr>
                <w:rFonts w:ascii="Arial" w:hAnsi="Arial" w:cs="Arial"/>
              </w:rPr>
            </w:pPr>
            <w:r w:rsidRPr="00BC1278">
              <w:rPr>
                <w:rFonts w:ascii="Arial" w:hAnsi="Arial" w:cs="Arial"/>
              </w:rPr>
              <w:t>1,000,000</w:t>
            </w:r>
          </w:p>
        </w:tc>
        <w:tc>
          <w:tcPr>
            <w:tcW w:w="3570" w:type="dxa"/>
          </w:tcPr>
          <w:p w14:paraId="7E89B191" w14:textId="14EBAB2A" w:rsidR="00BC1278" w:rsidRPr="00BC1278" w:rsidRDefault="00BC1278" w:rsidP="00784506">
            <w:pPr>
              <w:spacing w:after="240"/>
              <w:rPr>
                <w:rFonts w:ascii="Arial" w:hAnsi="Arial" w:cs="Arial"/>
              </w:rPr>
            </w:pPr>
            <w:r w:rsidRPr="00BC1278">
              <w:rPr>
                <w:rFonts w:ascii="Arial" w:hAnsi="Arial" w:cs="Arial"/>
              </w:rPr>
              <w:t>1,000,000</w:t>
            </w:r>
          </w:p>
        </w:tc>
      </w:tr>
      <w:tr w:rsidR="007402D1" w14:paraId="310CCFC2" w14:textId="77777777" w:rsidTr="0076088D">
        <w:tc>
          <w:tcPr>
            <w:tcW w:w="2263" w:type="dxa"/>
          </w:tcPr>
          <w:p w14:paraId="2EF79713" w14:textId="301226CD" w:rsidR="00BC1278" w:rsidRPr="00BC1278" w:rsidRDefault="00BC1278" w:rsidP="00784506">
            <w:pPr>
              <w:spacing w:after="240"/>
              <w:rPr>
                <w:rFonts w:ascii="Arial" w:hAnsi="Arial" w:cs="Arial"/>
              </w:rPr>
            </w:pPr>
            <w:r w:rsidRPr="00BC1278">
              <w:rPr>
                <w:rFonts w:ascii="Arial" w:hAnsi="Arial" w:cs="Arial"/>
              </w:rPr>
              <w:t>Nonylphenols</w:t>
            </w:r>
          </w:p>
        </w:tc>
        <w:tc>
          <w:tcPr>
            <w:tcW w:w="1843" w:type="dxa"/>
          </w:tcPr>
          <w:p w14:paraId="6B6B7397" w14:textId="43675752" w:rsidR="00BC1278" w:rsidRPr="00BC1278" w:rsidRDefault="00BC1278" w:rsidP="00784506">
            <w:pPr>
              <w:spacing w:after="240"/>
              <w:rPr>
                <w:rFonts w:ascii="Arial" w:hAnsi="Arial" w:cs="Arial"/>
              </w:rPr>
            </w:pPr>
            <w:r w:rsidRPr="00BC1278">
              <w:rPr>
                <w:rFonts w:ascii="Arial" w:hAnsi="Arial" w:cs="Arial"/>
              </w:rPr>
              <w:t>1,000,000</w:t>
            </w:r>
          </w:p>
        </w:tc>
        <w:tc>
          <w:tcPr>
            <w:tcW w:w="2410" w:type="dxa"/>
          </w:tcPr>
          <w:p w14:paraId="143E50D5" w14:textId="6E8DBE40" w:rsidR="00BC1278" w:rsidRPr="00BC1278" w:rsidRDefault="00BC1278" w:rsidP="00784506">
            <w:pPr>
              <w:spacing w:after="240"/>
              <w:rPr>
                <w:rFonts w:ascii="Arial" w:hAnsi="Arial" w:cs="Arial"/>
              </w:rPr>
            </w:pPr>
            <w:r w:rsidRPr="00BC1278">
              <w:rPr>
                <w:rFonts w:ascii="Arial" w:hAnsi="Arial" w:cs="Arial"/>
              </w:rPr>
              <w:t>1,000,000</w:t>
            </w:r>
          </w:p>
        </w:tc>
        <w:tc>
          <w:tcPr>
            <w:tcW w:w="1984" w:type="dxa"/>
          </w:tcPr>
          <w:p w14:paraId="35AFC14A" w14:textId="4EC898CE" w:rsidR="00BC1278" w:rsidRPr="00BC1278" w:rsidRDefault="00BC1278" w:rsidP="00784506">
            <w:pPr>
              <w:spacing w:after="240"/>
              <w:rPr>
                <w:rFonts w:ascii="Arial" w:hAnsi="Arial" w:cs="Arial"/>
              </w:rPr>
            </w:pPr>
            <w:r w:rsidRPr="00BC1278">
              <w:rPr>
                <w:rFonts w:ascii="Arial" w:hAnsi="Arial" w:cs="Arial"/>
              </w:rPr>
              <w:t>1,000,000</w:t>
            </w:r>
          </w:p>
        </w:tc>
        <w:tc>
          <w:tcPr>
            <w:tcW w:w="3119" w:type="dxa"/>
          </w:tcPr>
          <w:p w14:paraId="3296F96B" w14:textId="009B04E9" w:rsidR="00BC1278" w:rsidRPr="00BC1278" w:rsidRDefault="00BC1278" w:rsidP="00784506">
            <w:pPr>
              <w:spacing w:after="240"/>
              <w:rPr>
                <w:rFonts w:ascii="Arial" w:hAnsi="Arial" w:cs="Arial"/>
              </w:rPr>
            </w:pPr>
            <w:r w:rsidRPr="00BC1278">
              <w:rPr>
                <w:rFonts w:ascii="Arial" w:hAnsi="Arial" w:cs="Arial"/>
              </w:rPr>
              <w:t>20,000,000</w:t>
            </w:r>
          </w:p>
        </w:tc>
        <w:tc>
          <w:tcPr>
            <w:tcW w:w="3570" w:type="dxa"/>
          </w:tcPr>
          <w:p w14:paraId="64EB46ED" w14:textId="56180B9A" w:rsidR="00BC1278" w:rsidRPr="00BC1278" w:rsidRDefault="00BC1278" w:rsidP="00784506">
            <w:pPr>
              <w:spacing w:after="240"/>
              <w:rPr>
                <w:rFonts w:ascii="Arial" w:hAnsi="Arial" w:cs="Arial"/>
              </w:rPr>
            </w:pPr>
            <w:r w:rsidRPr="00BC1278">
              <w:rPr>
                <w:rFonts w:ascii="Arial" w:hAnsi="Arial" w:cs="Arial"/>
              </w:rPr>
              <w:t>20,000,000</w:t>
            </w:r>
          </w:p>
        </w:tc>
      </w:tr>
      <w:tr w:rsidR="007402D1" w14:paraId="2F0B6B2C" w14:textId="77777777" w:rsidTr="0076088D">
        <w:tc>
          <w:tcPr>
            <w:tcW w:w="2263" w:type="dxa"/>
          </w:tcPr>
          <w:p w14:paraId="538B2143" w14:textId="7381EC2F" w:rsidR="00BC1278" w:rsidRPr="00BC1278" w:rsidRDefault="00BC1278" w:rsidP="00784506">
            <w:pPr>
              <w:spacing w:after="240"/>
              <w:rPr>
                <w:rFonts w:ascii="Arial" w:hAnsi="Arial" w:cs="Arial"/>
              </w:rPr>
            </w:pPr>
            <w:r w:rsidRPr="00BC1278">
              <w:rPr>
                <w:rFonts w:ascii="Arial" w:hAnsi="Arial" w:cs="Arial"/>
              </w:rPr>
              <w:t>Ethyl benzene</w:t>
            </w:r>
          </w:p>
        </w:tc>
        <w:tc>
          <w:tcPr>
            <w:tcW w:w="1843" w:type="dxa"/>
          </w:tcPr>
          <w:p w14:paraId="1B87F4BD" w14:textId="5A4EB930" w:rsidR="00BC1278" w:rsidRPr="00BC1278" w:rsidRDefault="00BC1278" w:rsidP="00784506">
            <w:pPr>
              <w:spacing w:after="240"/>
              <w:rPr>
                <w:rFonts w:ascii="Arial" w:hAnsi="Arial" w:cs="Arial"/>
              </w:rPr>
            </w:pPr>
            <w:r w:rsidRPr="00BC1278">
              <w:rPr>
                <w:rFonts w:ascii="Arial" w:hAnsi="Arial" w:cs="Arial"/>
              </w:rPr>
              <w:t>1,000,000</w:t>
            </w:r>
          </w:p>
        </w:tc>
        <w:tc>
          <w:tcPr>
            <w:tcW w:w="2410" w:type="dxa"/>
          </w:tcPr>
          <w:p w14:paraId="49C4B1A1" w14:textId="192358DB" w:rsidR="00BC1278" w:rsidRPr="00BC1278" w:rsidRDefault="00BC1278" w:rsidP="00784506">
            <w:pPr>
              <w:spacing w:after="240"/>
              <w:rPr>
                <w:rFonts w:ascii="Arial" w:hAnsi="Arial" w:cs="Arial"/>
              </w:rPr>
            </w:pPr>
            <w:r w:rsidRPr="00BC1278">
              <w:rPr>
                <w:rFonts w:ascii="Arial" w:hAnsi="Arial" w:cs="Arial"/>
              </w:rPr>
              <w:t>1,666,666</w:t>
            </w:r>
          </w:p>
        </w:tc>
        <w:tc>
          <w:tcPr>
            <w:tcW w:w="1984" w:type="dxa"/>
          </w:tcPr>
          <w:p w14:paraId="19DF4575" w14:textId="7C148B0B" w:rsidR="00BC1278" w:rsidRPr="00BC1278" w:rsidRDefault="00BC1278" w:rsidP="00784506">
            <w:pPr>
              <w:spacing w:after="240"/>
              <w:rPr>
                <w:rFonts w:ascii="Arial" w:hAnsi="Arial" w:cs="Arial"/>
              </w:rPr>
            </w:pPr>
            <w:r w:rsidRPr="00BC1278">
              <w:rPr>
                <w:rFonts w:ascii="Arial" w:hAnsi="Arial" w:cs="Arial"/>
              </w:rPr>
              <w:t>1,000,000</w:t>
            </w:r>
          </w:p>
        </w:tc>
        <w:tc>
          <w:tcPr>
            <w:tcW w:w="3119" w:type="dxa"/>
          </w:tcPr>
          <w:p w14:paraId="2578566C" w14:textId="3B271BC2" w:rsidR="00BC1278" w:rsidRPr="00BC1278" w:rsidRDefault="00BC1278" w:rsidP="00784506">
            <w:pPr>
              <w:spacing w:after="240"/>
              <w:rPr>
                <w:rFonts w:ascii="Arial" w:hAnsi="Arial" w:cs="Arial"/>
              </w:rPr>
            </w:pPr>
            <w:r w:rsidRPr="00BC1278">
              <w:rPr>
                <w:rFonts w:ascii="Arial" w:hAnsi="Arial" w:cs="Arial"/>
              </w:rPr>
              <w:t>5,000,000</w:t>
            </w:r>
          </w:p>
        </w:tc>
        <w:tc>
          <w:tcPr>
            <w:tcW w:w="3570" w:type="dxa"/>
          </w:tcPr>
          <w:p w14:paraId="14983A90" w14:textId="6660B791" w:rsidR="00BC1278" w:rsidRPr="00BC1278" w:rsidRDefault="00BC1278" w:rsidP="00784506">
            <w:pPr>
              <w:spacing w:after="240"/>
              <w:rPr>
                <w:rFonts w:ascii="Arial" w:hAnsi="Arial" w:cs="Arial"/>
              </w:rPr>
            </w:pPr>
            <w:r w:rsidRPr="00BC1278">
              <w:rPr>
                <w:rFonts w:ascii="Arial" w:hAnsi="Arial" w:cs="Arial"/>
              </w:rPr>
              <w:t>5,000,000</w:t>
            </w:r>
          </w:p>
        </w:tc>
      </w:tr>
      <w:tr w:rsidR="007402D1" w14:paraId="7BC89722" w14:textId="77777777" w:rsidTr="0076088D">
        <w:tc>
          <w:tcPr>
            <w:tcW w:w="2263" w:type="dxa"/>
          </w:tcPr>
          <w:p w14:paraId="641B4E0D" w14:textId="276F2A91" w:rsidR="00BC1278" w:rsidRPr="00BC1278" w:rsidRDefault="00BC1278" w:rsidP="00784506">
            <w:pPr>
              <w:spacing w:after="240"/>
              <w:rPr>
                <w:rFonts w:ascii="Arial" w:hAnsi="Arial" w:cs="Arial"/>
              </w:rPr>
            </w:pPr>
            <w:r w:rsidRPr="00BC1278">
              <w:rPr>
                <w:rFonts w:ascii="Arial" w:hAnsi="Arial" w:cs="Arial"/>
              </w:rPr>
              <w:t>Phosphorus</w:t>
            </w:r>
          </w:p>
        </w:tc>
        <w:tc>
          <w:tcPr>
            <w:tcW w:w="1843" w:type="dxa"/>
          </w:tcPr>
          <w:p w14:paraId="068E251D" w14:textId="6EC0BDF0" w:rsidR="00BC1278" w:rsidRPr="00BC1278" w:rsidRDefault="00BC1278" w:rsidP="00784506">
            <w:pPr>
              <w:spacing w:after="240"/>
              <w:rPr>
                <w:rFonts w:ascii="Arial" w:hAnsi="Arial" w:cs="Arial"/>
              </w:rPr>
            </w:pPr>
            <w:r w:rsidRPr="00BC1278">
              <w:rPr>
                <w:rFonts w:ascii="Arial" w:hAnsi="Arial" w:cs="Arial"/>
              </w:rPr>
              <w:t>1,666,666</w:t>
            </w:r>
          </w:p>
        </w:tc>
        <w:tc>
          <w:tcPr>
            <w:tcW w:w="2410" w:type="dxa"/>
          </w:tcPr>
          <w:p w14:paraId="16327B97" w14:textId="7343820B" w:rsidR="00BC1278" w:rsidRPr="00BC1278" w:rsidRDefault="00BC1278" w:rsidP="00784506">
            <w:pPr>
              <w:spacing w:after="240"/>
              <w:rPr>
                <w:rFonts w:ascii="Arial" w:hAnsi="Arial" w:cs="Arial"/>
              </w:rPr>
            </w:pPr>
            <w:r w:rsidRPr="00BC1278">
              <w:rPr>
                <w:rFonts w:ascii="Arial" w:hAnsi="Arial" w:cs="Arial"/>
              </w:rPr>
              <w:t>1,666,666</w:t>
            </w:r>
          </w:p>
        </w:tc>
        <w:tc>
          <w:tcPr>
            <w:tcW w:w="1984" w:type="dxa"/>
          </w:tcPr>
          <w:p w14:paraId="29BC1038" w14:textId="7FE0C286" w:rsidR="00BC1278" w:rsidRPr="00BC1278" w:rsidRDefault="00BC1278" w:rsidP="00784506">
            <w:pPr>
              <w:spacing w:after="240"/>
              <w:rPr>
                <w:rFonts w:ascii="Arial" w:hAnsi="Arial" w:cs="Arial"/>
              </w:rPr>
            </w:pPr>
            <w:r w:rsidRPr="00BC1278">
              <w:rPr>
                <w:rFonts w:ascii="Arial" w:hAnsi="Arial" w:cs="Arial"/>
              </w:rPr>
              <w:t>1,666,666</w:t>
            </w:r>
          </w:p>
        </w:tc>
        <w:tc>
          <w:tcPr>
            <w:tcW w:w="3119" w:type="dxa"/>
          </w:tcPr>
          <w:p w14:paraId="2EC70F4F" w14:textId="6C93897C" w:rsidR="00BC1278" w:rsidRPr="00BC1278" w:rsidRDefault="00BC1278" w:rsidP="00784506">
            <w:pPr>
              <w:spacing w:after="240"/>
              <w:rPr>
                <w:rFonts w:ascii="Arial" w:hAnsi="Arial" w:cs="Arial"/>
              </w:rPr>
            </w:pPr>
            <w:r w:rsidRPr="00BC1278">
              <w:rPr>
                <w:rFonts w:ascii="Arial" w:hAnsi="Arial" w:cs="Arial"/>
              </w:rPr>
              <w:t>Use site data</w:t>
            </w:r>
          </w:p>
        </w:tc>
        <w:tc>
          <w:tcPr>
            <w:tcW w:w="3570" w:type="dxa"/>
          </w:tcPr>
          <w:p w14:paraId="25A310CF" w14:textId="730E4F28" w:rsidR="00BC1278" w:rsidRPr="00BC1278" w:rsidRDefault="00BC1278" w:rsidP="00784506">
            <w:pPr>
              <w:spacing w:after="240"/>
              <w:rPr>
                <w:rFonts w:ascii="Arial" w:hAnsi="Arial" w:cs="Arial"/>
              </w:rPr>
            </w:pPr>
            <w:r w:rsidRPr="00BC1278">
              <w:rPr>
                <w:rFonts w:ascii="Arial" w:hAnsi="Arial" w:cs="Arial"/>
              </w:rPr>
              <w:t>Use site data</w:t>
            </w:r>
          </w:p>
        </w:tc>
      </w:tr>
      <w:tr w:rsidR="007402D1" w14:paraId="4E4867A9" w14:textId="77777777" w:rsidTr="0076088D">
        <w:tc>
          <w:tcPr>
            <w:tcW w:w="2263" w:type="dxa"/>
          </w:tcPr>
          <w:p w14:paraId="595AED8F" w14:textId="06FFAE24" w:rsidR="00BC1278" w:rsidRPr="00BC1278" w:rsidRDefault="00BC1278" w:rsidP="00784506">
            <w:pPr>
              <w:spacing w:after="240"/>
              <w:rPr>
                <w:rFonts w:ascii="Arial" w:hAnsi="Arial" w:cs="Arial"/>
              </w:rPr>
            </w:pPr>
            <w:r w:rsidRPr="00BC1278">
              <w:rPr>
                <w:rFonts w:ascii="Arial" w:hAnsi="Arial" w:cs="Arial"/>
              </w:rPr>
              <w:t>Chlorides</w:t>
            </w:r>
          </w:p>
        </w:tc>
        <w:tc>
          <w:tcPr>
            <w:tcW w:w="1843" w:type="dxa"/>
          </w:tcPr>
          <w:p w14:paraId="10586AAF" w14:textId="19C85141" w:rsidR="00BC1278" w:rsidRPr="00BC1278" w:rsidRDefault="00BC1278" w:rsidP="00784506">
            <w:pPr>
              <w:spacing w:after="240"/>
              <w:rPr>
                <w:rFonts w:ascii="Arial" w:hAnsi="Arial" w:cs="Arial"/>
              </w:rPr>
            </w:pPr>
            <w:r w:rsidRPr="00BC1278">
              <w:rPr>
                <w:rFonts w:ascii="Arial" w:hAnsi="Arial" w:cs="Arial"/>
              </w:rPr>
              <w:t>1,746,700</w:t>
            </w:r>
          </w:p>
        </w:tc>
        <w:tc>
          <w:tcPr>
            <w:tcW w:w="2410" w:type="dxa"/>
          </w:tcPr>
          <w:p w14:paraId="2B0165FC" w14:textId="34E1EA9A" w:rsidR="00BC1278" w:rsidRPr="00BC1278" w:rsidRDefault="00BC1278" w:rsidP="00784506">
            <w:pPr>
              <w:spacing w:after="240"/>
              <w:rPr>
                <w:rFonts w:ascii="Arial" w:hAnsi="Arial" w:cs="Arial"/>
              </w:rPr>
            </w:pPr>
            <w:r w:rsidRPr="00BC1278">
              <w:rPr>
                <w:rFonts w:ascii="Arial" w:hAnsi="Arial" w:cs="Arial"/>
              </w:rPr>
              <w:t>1,746,700</w:t>
            </w:r>
          </w:p>
        </w:tc>
        <w:tc>
          <w:tcPr>
            <w:tcW w:w="1984" w:type="dxa"/>
          </w:tcPr>
          <w:p w14:paraId="6FB2470A" w14:textId="59F1F46E" w:rsidR="00BC1278" w:rsidRPr="00BC1278" w:rsidRDefault="00BC1278" w:rsidP="00784506">
            <w:pPr>
              <w:spacing w:after="240"/>
              <w:rPr>
                <w:rFonts w:ascii="Arial" w:hAnsi="Arial" w:cs="Arial"/>
              </w:rPr>
            </w:pPr>
            <w:r w:rsidRPr="00BC1278">
              <w:rPr>
                <w:rFonts w:ascii="Arial" w:hAnsi="Arial" w:cs="Arial"/>
              </w:rPr>
              <w:t>1,746,700</w:t>
            </w:r>
          </w:p>
        </w:tc>
        <w:tc>
          <w:tcPr>
            <w:tcW w:w="3119" w:type="dxa"/>
          </w:tcPr>
          <w:p w14:paraId="255C4A50" w14:textId="323AFBAD" w:rsidR="00BC1278" w:rsidRPr="00BC1278" w:rsidRDefault="00BC1278" w:rsidP="00784506">
            <w:pPr>
              <w:spacing w:after="240"/>
              <w:rPr>
                <w:rFonts w:ascii="Arial" w:hAnsi="Arial" w:cs="Arial"/>
              </w:rPr>
            </w:pPr>
            <w:r w:rsidRPr="00BC1278">
              <w:rPr>
                <w:rFonts w:ascii="Arial" w:hAnsi="Arial" w:cs="Arial"/>
              </w:rPr>
              <w:t>1,746,700</w:t>
            </w:r>
          </w:p>
        </w:tc>
        <w:tc>
          <w:tcPr>
            <w:tcW w:w="3570" w:type="dxa"/>
          </w:tcPr>
          <w:p w14:paraId="609BA651" w14:textId="1BD5DBEA" w:rsidR="00BC1278" w:rsidRPr="00BC1278" w:rsidRDefault="00BC1278" w:rsidP="00784506">
            <w:pPr>
              <w:spacing w:after="240"/>
              <w:rPr>
                <w:rFonts w:ascii="Arial" w:hAnsi="Arial" w:cs="Arial"/>
              </w:rPr>
            </w:pPr>
            <w:r w:rsidRPr="00BC1278">
              <w:rPr>
                <w:rFonts w:ascii="Arial" w:hAnsi="Arial" w:cs="Arial"/>
              </w:rPr>
              <w:t>1,746,700</w:t>
            </w:r>
          </w:p>
        </w:tc>
      </w:tr>
      <w:tr w:rsidR="007402D1" w14:paraId="17DA2BA0" w14:textId="77777777" w:rsidTr="0076088D">
        <w:tc>
          <w:tcPr>
            <w:tcW w:w="2263" w:type="dxa"/>
          </w:tcPr>
          <w:p w14:paraId="4ABDB05C" w14:textId="76625F18" w:rsidR="00BC1278" w:rsidRPr="00BC1278" w:rsidRDefault="00BC1278" w:rsidP="00784506">
            <w:pPr>
              <w:spacing w:after="240"/>
              <w:rPr>
                <w:rFonts w:ascii="Arial" w:hAnsi="Arial" w:cs="Arial"/>
              </w:rPr>
            </w:pPr>
            <w:r w:rsidRPr="00BC1278">
              <w:rPr>
                <w:rFonts w:ascii="Arial" w:hAnsi="Arial" w:cs="Arial"/>
              </w:rPr>
              <w:t>Copper</w:t>
            </w:r>
          </w:p>
        </w:tc>
        <w:tc>
          <w:tcPr>
            <w:tcW w:w="1843" w:type="dxa"/>
          </w:tcPr>
          <w:p w14:paraId="6A239DD3" w14:textId="36E719AD" w:rsidR="00BC1278" w:rsidRPr="00BC1278" w:rsidRDefault="00BC1278" w:rsidP="00784506">
            <w:pPr>
              <w:spacing w:after="240"/>
              <w:rPr>
                <w:rFonts w:ascii="Arial" w:hAnsi="Arial" w:cs="Arial"/>
              </w:rPr>
            </w:pPr>
            <w:r w:rsidRPr="00BC1278">
              <w:rPr>
                <w:rFonts w:ascii="Arial" w:hAnsi="Arial" w:cs="Arial"/>
              </w:rPr>
              <w:t>1,800,000</w:t>
            </w:r>
          </w:p>
        </w:tc>
        <w:tc>
          <w:tcPr>
            <w:tcW w:w="2410" w:type="dxa"/>
          </w:tcPr>
          <w:p w14:paraId="736A90C6" w14:textId="5AD0C25C" w:rsidR="00BC1278" w:rsidRPr="00BC1278" w:rsidRDefault="00BC1278" w:rsidP="00784506">
            <w:pPr>
              <w:spacing w:after="240"/>
              <w:rPr>
                <w:rFonts w:ascii="Arial" w:hAnsi="Arial" w:cs="Arial"/>
              </w:rPr>
            </w:pPr>
            <w:r w:rsidRPr="00BC1278">
              <w:rPr>
                <w:rFonts w:ascii="Arial" w:hAnsi="Arial" w:cs="Arial"/>
              </w:rPr>
              <w:t>2,000,000</w:t>
            </w:r>
          </w:p>
        </w:tc>
        <w:tc>
          <w:tcPr>
            <w:tcW w:w="1984" w:type="dxa"/>
          </w:tcPr>
          <w:p w14:paraId="5A40F610" w14:textId="15BD2C53" w:rsidR="00BC1278" w:rsidRPr="00BC1278" w:rsidRDefault="00BC1278" w:rsidP="00784506">
            <w:pPr>
              <w:spacing w:after="240"/>
              <w:rPr>
                <w:rFonts w:ascii="Arial" w:hAnsi="Arial" w:cs="Arial"/>
              </w:rPr>
            </w:pPr>
            <w:r w:rsidRPr="00BC1278">
              <w:rPr>
                <w:rFonts w:ascii="Arial" w:hAnsi="Arial" w:cs="Arial"/>
              </w:rPr>
              <w:t>2,250,000</w:t>
            </w:r>
          </w:p>
        </w:tc>
        <w:tc>
          <w:tcPr>
            <w:tcW w:w="3119" w:type="dxa"/>
          </w:tcPr>
          <w:p w14:paraId="092CA0A7" w14:textId="155A2B05" w:rsidR="00BC1278" w:rsidRPr="00BC1278" w:rsidRDefault="00BC1278" w:rsidP="00784506">
            <w:pPr>
              <w:spacing w:after="240"/>
              <w:rPr>
                <w:rFonts w:ascii="Arial" w:hAnsi="Arial" w:cs="Arial"/>
              </w:rPr>
            </w:pPr>
            <w:r w:rsidRPr="00BC1278">
              <w:rPr>
                <w:rFonts w:ascii="Arial" w:hAnsi="Arial" w:cs="Arial"/>
              </w:rPr>
              <w:t>3,600,000</w:t>
            </w:r>
          </w:p>
        </w:tc>
        <w:tc>
          <w:tcPr>
            <w:tcW w:w="3570" w:type="dxa"/>
          </w:tcPr>
          <w:p w14:paraId="101BDC2C" w14:textId="3F312181" w:rsidR="00BC1278" w:rsidRPr="00BC1278" w:rsidRDefault="00BC1278" w:rsidP="00784506">
            <w:pPr>
              <w:spacing w:after="240"/>
              <w:rPr>
                <w:rFonts w:ascii="Arial" w:hAnsi="Arial" w:cs="Arial"/>
              </w:rPr>
            </w:pPr>
            <w:r w:rsidRPr="00BC1278">
              <w:rPr>
                <w:rFonts w:ascii="Arial" w:hAnsi="Arial" w:cs="Arial"/>
              </w:rPr>
              <w:t>3,600,000</w:t>
            </w:r>
          </w:p>
        </w:tc>
      </w:tr>
      <w:tr w:rsidR="007402D1" w14:paraId="7E52819B" w14:textId="77777777" w:rsidTr="0076088D">
        <w:tc>
          <w:tcPr>
            <w:tcW w:w="2263" w:type="dxa"/>
          </w:tcPr>
          <w:p w14:paraId="4BE30074" w14:textId="5ADF1EAA" w:rsidR="00BC1278" w:rsidRPr="00BC1278" w:rsidRDefault="00BC1278" w:rsidP="00784506">
            <w:pPr>
              <w:spacing w:after="240"/>
              <w:rPr>
                <w:rFonts w:ascii="Arial" w:hAnsi="Arial" w:cs="Arial"/>
              </w:rPr>
            </w:pPr>
            <w:r w:rsidRPr="00BC1278">
              <w:rPr>
                <w:rFonts w:ascii="Arial" w:hAnsi="Arial" w:cs="Arial"/>
              </w:rPr>
              <w:t>Naphthalene</w:t>
            </w:r>
          </w:p>
        </w:tc>
        <w:tc>
          <w:tcPr>
            <w:tcW w:w="1843" w:type="dxa"/>
          </w:tcPr>
          <w:p w14:paraId="5E954232" w14:textId="3CA84091" w:rsidR="00BC1278" w:rsidRPr="00BC1278" w:rsidRDefault="00BC1278" w:rsidP="00784506">
            <w:pPr>
              <w:spacing w:after="240"/>
              <w:rPr>
                <w:rFonts w:ascii="Arial" w:hAnsi="Arial" w:cs="Arial"/>
              </w:rPr>
            </w:pPr>
            <w:r w:rsidRPr="00BC1278">
              <w:rPr>
                <w:rFonts w:ascii="Arial" w:hAnsi="Arial" w:cs="Arial"/>
              </w:rPr>
              <w:t>2,170,000</w:t>
            </w:r>
          </w:p>
        </w:tc>
        <w:tc>
          <w:tcPr>
            <w:tcW w:w="2410" w:type="dxa"/>
          </w:tcPr>
          <w:p w14:paraId="1F197320" w14:textId="1DC1C83B" w:rsidR="00BC1278" w:rsidRPr="00BC1278" w:rsidRDefault="00BC1278" w:rsidP="00784506">
            <w:pPr>
              <w:spacing w:after="240"/>
              <w:rPr>
                <w:rFonts w:ascii="Arial" w:hAnsi="Arial" w:cs="Arial"/>
              </w:rPr>
            </w:pPr>
            <w:r w:rsidRPr="00BC1278">
              <w:rPr>
                <w:rFonts w:ascii="Arial" w:hAnsi="Arial" w:cs="Arial"/>
              </w:rPr>
              <w:t>4,340,000</w:t>
            </w:r>
          </w:p>
        </w:tc>
        <w:tc>
          <w:tcPr>
            <w:tcW w:w="1984" w:type="dxa"/>
          </w:tcPr>
          <w:p w14:paraId="2E6248E0" w14:textId="2E2B32D6" w:rsidR="00BC1278" w:rsidRPr="00BC1278" w:rsidRDefault="00BC1278" w:rsidP="00784506">
            <w:pPr>
              <w:spacing w:after="240"/>
              <w:rPr>
                <w:rFonts w:ascii="Arial" w:hAnsi="Arial" w:cs="Arial"/>
              </w:rPr>
            </w:pPr>
            <w:r w:rsidRPr="00BC1278">
              <w:rPr>
                <w:rFonts w:ascii="Arial" w:hAnsi="Arial" w:cs="Arial"/>
              </w:rPr>
              <w:t>2,170,000</w:t>
            </w:r>
          </w:p>
        </w:tc>
        <w:tc>
          <w:tcPr>
            <w:tcW w:w="3119" w:type="dxa"/>
          </w:tcPr>
          <w:p w14:paraId="0B928056" w14:textId="4A4A0672" w:rsidR="00BC1278" w:rsidRPr="00BC1278" w:rsidRDefault="00BC1278" w:rsidP="00784506">
            <w:pPr>
              <w:spacing w:after="240"/>
              <w:rPr>
                <w:rFonts w:ascii="Arial" w:hAnsi="Arial" w:cs="Arial"/>
              </w:rPr>
            </w:pPr>
            <w:r w:rsidRPr="00BC1278">
              <w:rPr>
                <w:rFonts w:ascii="Arial" w:hAnsi="Arial" w:cs="Arial"/>
              </w:rPr>
              <w:t>43,400,000</w:t>
            </w:r>
          </w:p>
        </w:tc>
        <w:tc>
          <w:tcPr>
            <w:tcW w:w="3570" w:type="dxa"/>
          </w:tcPr>
          <w:p w14:paraId="0E52173F" w14:textId="14E620ED" w:rsidR="00BC1278" w:rsidRPr="00BC1278" w:rsidRDefault="00BC1278" w:rsidP="00784506">
            <w:pPr>
              <w:spacing w:after="240"/>
              <w:rPr>
                <w:rFonts w:ascii="Arial" w:hAnsi="Arial" w:cs="Arial"/>
              </w:rPr>
            </w:pPr>
            <w:r w:rsidRPr="00BC1278">
              <w:rPr>
                <w:rFonts w:ascii="Arial" w:hAnsi="Arial" w:cs="Arial"/>
              </w:rPr>
              <w:t>43,400,000</w:t>
            </w:r>
          </w:p>
        </w:tc>
      </w:tr>
      <w:tr w:rsidR="007402D1" w14:paraId="799F009E" w14:textId="77777777" w:rsidTr="0076088D">
        <w:tc>
          <w:tcPr>
            <w:tcW w:w="2263" w:type="dxa"/>
          </w:tcPr>
          <w:p w14:paraId="3E432094" w14:textId="5B89F1F2" w:rsidR="00BC1278" w:rsidRPr="00BC1278" w:rsidRDefault="00BC1278" w:rsidP="00784506">
            <w:pPr>
              <w:spacing w:after="240"/>
              <w:rPr>
                <w:rFonts w:ascii="Arial" w:hAnsi="Arial" w:cs="Arial"/>
              </w:rPr>
            </w:pPr>
            <w:r w:rsidRPr="00BC1278">
              <w:rPr>
                <w:rFonts w:ascii="Arial" w:hAnsi="Arial" w:cs="Arial"/>
              </w:rPr>
              <w:t>Fluorides</w:t>
            </w:r>
          </w:p>
        </w:tc>
        <w:tc>
          <w:tcPr>
            <w:tcW w:w="1843" w:type="dxa"/>
          </w:tcPr>
          <w:p w14:paraId="30459E9D" w14:textId="5613C68D" w:rsidR="00BC1278" w:rsidRPr="00BC1278" w:rsidRDefault="00BC1278" w:rsidP="00784506">
            <w:pPr>
              <w:spacing w:after="240"/>
              <w:rPr>
                <w:rFonts w:ascii="Arial" w:hAnsi="Arial" w:cs="Arial"/>
              </w:rPr>
            </w:pPr>
            <w:r w:rsidRPr="00BC1278">
              <w:rPr>
                <w:rFonts w:ascii="Arial" w:hAnsi="Arial" w:cs="Arial"/>
              </w:rPr>
              <w:t>3,100,000</w:t>
            </w:r>
          </w:p>
        </w:tc>
        <w:tc>
          <w:tcPr>
            <w:tcW w:w="2410" w:type="dxa"/>
          </w:tcPr>
          <w:p w14:paraId="79E2C67F" w14:textId="4FB4EFCE" w:rsidR="00BC1278" w:rsidRPr="00BC1278" w:rsidRDefault="00BC1278" w:rsidP="00784506">
            <w:pPr>
              <w:spacing w:after="240"/>
              <w:rPr>
                <w:rFonts w:ascii="Arial" w:hAnsi="Arial" w:cs="Arial"/>
              </w:rPr>
            </w:pPr>
            <w:r w:rsidRPr="00BC1278">
              <w:rPr>
                <w:rFonts w:ascii="Arial" w:hAnsi="Arial" w:cs="Arial"/>
              </w:rPr>
              <w:t>3,100,000</w:t>
            </w:r>
          </w:p>
        </w:tc>
        <w:tc>
          <w:tcPr>
            <w:tcW w:w="1984" w:type="dxa"/>
          </w:tcPr>
          <w:p w14:paraId="0BE5F1B2" w14:textId="6B6090D8" w:rsidR="00BC1278" w:rsidRPr="00BC1278" w:rsidRDefault="00BC1278" w:rsidP="00784506">
            <w:pPr>
              <w:spacing w:after="240"/>
              <w:rPr>
                <w:rFonts w:ascii="Arial" w:hAnsi="Arial" w:cs="Arial"/>
              </w:rPr>
            </w:pPr>
            <w:r w:rsidRPr="00BC1278">
              <w:rPr>
                <w:rFonts w:ascii="Arial" w:hAnsi="Arial" w:cs="Arial"/>
              </w:rPr>
              <w:t>3,100,000</w:t>
            </w:r>
          </w:p>
        </w:tc>
        <w:tc>
          <w:tcPr>
            <w:tcW w:w="3119" w:type="dxa"/>
          </w:tcPr>
          <w:p w14:paraId="0F760160" w14:textId="72A19498" w:rsidR="00BC1278" w:rsidRPr="00BC1278" w:rsidRDefault="00BC1278" w:rsidP="00784506">
            <w:pPr>
              <w:spacing w:after="240"/>
              <w:rPr>
                <w:rFonts w:ascii="Arial" w:hAnsi="Arial" w:cs="Arial"/>
              </w:rPr>
            </w:pPr>
            <w:r w:rsidRPr="00BC1278">
              <w:rPr>
                <w:rFonts w:ascii="Arial" w:hAnsi="Arial" w:cs="Arial"/>
              </w:rPr>
              <w:t>3,100,000</w:t>
            </w:r>
          </w:p>
        </w:tc>
        <w:tc>
          <w:tcPr>
            <w:tcW w:w="3570" w:type="dxa"/>
          </w:tcPr>
          <w:p w14:paraId="3D1F6CD5" w14:textId="3BCE7B3D" w:rsidR="00BC1278" w:rsidRPr="00BC1278" w:rsidRDefault="00BC1278" w:rsidP="00784506">
            <w:pPr>
              <w:spacing w:after="240"/>
              <w:rPr>
                <w:rFonts w:ascii="Arial" w:hAnsi="Arial" w:cs="Arial"/>
              </w:rPr>
            </w:pPr>
            <w:r w:rsidRPr="00BC1278">
              <w:rPr>
                <w:rFonts w:ascii="Arial" w:hAnsi="Arial" w:cs="Arial"/>
              </w:rPr>
              <w:t>3,100,000</w:t>
            </w:r>
          </w:p>
        </w:tc>
      </w:tr>
      <w:tr w:rsidR="007402D1" w14:paraId="1FF11752" w14:textId="77777777" w:rsidTr="009B3283">
        <w:tc>
          <w:tcPr>
            <w:tcW w:w="2263" w:type="dxa"/>
          </w:tcPr>
          <w:p w14:paraId="63E7940C" w14:textId="7B5A9BEA" w:rsidR="00BC1278" w:rsidRPr="00BC1278" w:rsidRDefault="00BC1278" w:rsidP="00784506">
            <w:pPr>
              <w:spacing w:after="240"/>
              <w:rPr>
                <w:rFonts w:ascii="Arial" w:hAnsi="Arial" w:cs="Arial"/>
              </w:rPr>
            </w:pPr>
            <w:r w:rsidRPr="00BC1278">
              <w:rPr>
                <w:rFonts w:ascii="Arial" w:hAnsi="Arial" w:cs="Arial"/>
              </w:rPr>
              <w:lastRenderedPageBreak/>
              <w:t>Halogenated organics (AOX)</w:t>
            </w:r>
          </w:p>
        </w:tc>
        <w:tc>
          <w:tcPr>
            <w:tcW w:w="1843" w:type="dxa"/>
            <w:vAlign w:val="bottom"/>
          </w:tcPr>
          <w:p w14:paraId="46278ADE" w14:textId="5E1C4828" w:rsidR="00BC1278" w:rsidRPr="00BC1278" w:rsidRDefault="00BC1278" w:rsidP="00784506">
            <w:pPr>
              <w:spacing w:after="240"/>
              <w:rPr>
                <w:rFonts w:ascii="Arial" w:hAnsi="Arial" w:cs="Arial"/>
              </w:rPr>
            </w:pPr>
            <w:r w:rsidRPr="00BC1278">
              <w:rPr>
                <w:rFonts w:ascii="Arial" w:hAnsi="Arial" w:cs="Arial"/>
              </w:rPr>
              <w:t>5,600,000</w:t>
            </w:r>
          </w:p>
        </w:tc>
        <w:tc>
          <w:tcPr>
            <w:tcW w:w="2410" w:type="dxa"/>
            <w:vAlign w:val="bottom"/>
          </w:tcPr>
          <w:p w14:paraId="76073FCF" w14:textId="7E0912F3" w:rsidR="00BC1278" w:rsidRPr="00BC1278" w:rsidRDefault="00BC1278" w:rsidP="00784506">
            <w:pPr>
              <w:spacing w:after="240"/>
              <w:rPr>
                <w:rFonts w:ascii="Arial" w:hAnsi="Arial" w:cs="Arial"/>
              </w:rPr>
            </w:pPr>
            <w:r w:rsidRPr="00BC1278">
              <w:rPr>
                <w:rFonts w:ascii="Arial" w:hAnsi="Arial" w:cs="Arial"/>
              </w:rPr>
              <w:t>5,600,000</w:t>
            </w:r>
          </w:p>
        </w:tc>
        <w:tc>
          <w:tcPr>
            <w:tcW w:w="1984" w:type="dxa"/>
            <w:vAlign w:val="bottom"/>
          </w:tcPr>
          <w:p w14:paraId="0F27EE40" w14:textId="3D28EE1C" w:rsidR="00BC1278" w:rsidRPr="00BC1278" w:rsidRDefault="00BC1278" w:rsidP="00784506">
            <w:pPr>
              <w:spacing w:after="240"/>
              <w:rPr>
                <w:rFonts w:ascii="Arial" w:hAnsi="Arial" w:cs="Arial"/>
              </w:rPr>
            </w:pPr>
            <w:r w:rsidRPr="00BC1278">
              <w:rPr>
                <w:rFonts w:ascii="Arial" w:hAnsi="Arial" w:cs="Arial"/>
              </w:rPr>
              <w:t>5,600,000</w:t>
            </w:r>
          </w:p>
        </w:tc>
        <w:tc>
          <w:tcPr>
            <w:tcW w:w="3119" w:type="dxa"/>
            <w:vAlign w:val="bottom"/>
          </w:tcPr>
          <w:p w14:paraId="09EBBF15" w14:textId="66438F7F" w:rsidR="00BC1278" w:rsidRPr="00BC1278" w:rsidRDefault="00BC1278" w:rsidP="00784506">
            <w:pPr>
              <w:spacing w:after="240"/>
              <w:rPr>
                <w:rFonts w:ascii="Arial" w:hAnsi="Arial" w:cs="Arial"/>
              </w:rPr>
            </w:pPr>
            <w:r w:rsidRPr="00BC1278">
              <w:rPr>
                <w:rFonts w:ascii="Arial" w:hAnsi="Arial" w:cs="Arial"/>
              </w:rPr>
              <w:t>5,600,000</w:t>
            </w:r>
          </w:p>
        </w:tc>
        <w:tc>
          <w:tcPr>
            <w:tcW w:w="3570" w:type="dxa"/>
            <w:vAlign w:val="bottom"/>
          </w:tcPr>
          <w:p w14:paraId="340E3417" w14:textId="48E4E77C" w:rsidR="00BC1278" w:rsidRPr="00BC1278" w:rsidRDefault="00BC1278" w:rsidP="00784506">
            <w:pPr>
              <w:spacing w:after="240"/>
              <w:rPr>
                <w:rFonts w:ascii="Arial" w:hAnsi="Arial" w:cs="Arial"/>
              </w:rPr>
            </w:pPr>
            <w:r w:rsidRPr="00BC1278">
              <w:rPr>
                <w:rFonts w:ascii="Arial" w:hAnsi="Arial" w:cs="Arial"/>
              </w:rPr>
              <w:t>5,600,000</w:t>
            </w:r>
          </w:p>
        </w:tc>
      </w:tr>
      <w:tr w:rsidR="007402D1" w14:paraId="2FE80447" w14:textId="77777777" w:rsidTr="0076088D">
        <w:tc>
          <w:tcPr>
            <w:tcW w:w="2263" w:type="dxa"/>
          </w:tcPr>
          <w:p w14:paraId="7F186AC5" w14:textId="10914C8D" w:rsidR="00BC1278" w:rsidRPr="00BC1278" w:rsidRDefault="00BC1278" w:rsidP="00784506">
            <w:pPr>
              <w:spacing w:after="240"/>
              <w:rPr>
                <w:rFonts w:ascii="Arial" w:hAnsi="Arial" w:cs="Arial"/>
              </w:rPr>
            </w:pPr>
            <w:r w:rsidRPr="00BC1278">
              <w:rPr>
                <w:rFonts w:ascii="Arial" w:hAnsi="Arial" w:cs="Arial"/>
              </w:rPr>
              <w:t>MCPA</w:t>
            </w:r>
          </w:p>
        </w:tc>
        <w:tc>
          <w:tcPr>
            <w:tcW w:w="1843" w:type="dxa"/>
          </w:tcPr>
          <w:p w14:paraId="66C4FA6E" w14:textId="31328228" w:rsidR="00BC1278" w:rsidRPr="00BC1278" w:rsidRDefault="00BC1278" w:rsidP="00784506">
            <w:pPr>
              <w:spacing w:after="240"/>
              <w:rPr>
                <w:rFonts w:ascii="Arial" w:hAnsi="Arial" w:cs="Arial"/>
              </w:rPr>
            </w:pPr>
            <w:r w:rsidRPr="00BC1278">
              <w:rPr>
                <w:rFonts w:ascii="Arial" w:hAnsi="Arial" w:cs="Arial"/>
              </w:rPr>
              <w:t>10,000,000</w:t>
            </w:r>
          </w:p>
        </w:tc>
        <w:tc>
          <w:tcPr>
            <w:tcW w:w="2410" w:type="dxa"/>
          </w:tcPr>
          <w:p w14:paraId="2DC83956" w14:textId="79B81690" w:rsidR="00BC1278" w:rsidRPr="00BC1278" w:rsidRDefault="00BC1278" w:rsidP="00784506">
            <w:pPr>
              <w:spacing w:after="240"/>
              <w:rPr>
                <w:rFonts w:ascii="Arial" w:hAnsi="Arial" w:cs="Arial"/>
              </w:rPr>
            </w:pPr>
            <w:r w:rsidRPr="00BC1278">
              <w:rPr>
                <w:rFonts w:ascii="Arial" w:hAnsi="Arial" w:cs="Arial"/>
              </w:rPr>
              <w:t>10,000,000</w:t>
            </w:r>
          </w:p>
        </w:tc>
        <w:tc>
          <w:tcPr>
            <w:tcW w:w="1984" w:type="dxa"/>
          </w:tcPr>
          <w:p w14:paraId="754C56E1" w14:textId="264690F1" w:rsidR="00BC1278" w:rsidRPr="00BC1278" w:rsidRDefault="00BC1278" w:rsidP="00784506">
            <w:pPr>
              <w:spacing w:after="240"/>
              <w:rPr>
                <w:rFonts w:ascii="Arial" w:hAnsi="Arial" w:cs="Arial"/>
              </w:rPr>
            </w:pPr>
            <w:r w:rsidRPr="00BC1278">
              <w:rPr>
                <w:rFonts w:ascii="Arial" w:hAnsi="Arial" w:cs="Arial"/>
              </w:rPr>
              <w:t>10,000,000</w:t>
            </w:r>
          </w:p>
        </w:tc>
        <w:tc>
          <w:tcPr>
            <w:tcW w:w="3119" w:type="dxa"/>
          </w:tcPr>
          <w:p w14:paraId="0CADF040" w14:textId="7C33467D" w:rsidR="00BC1278" w:rsidRPr="00BC1278" w:rsidRDefault="00BC1278" w:rsidP="00784506">
            <w:pPr>
              <w:spacing w:after="240"/>
              <w:rPr>
                <w:rFonts w:ascii="Arial" w:hAnsi="Arial" w:cs="Arial"/>
              </w:rPr>
            </w:pPr>
            <w:r w:rsidRPr="00BC1278">
              <w:rPr>
                <w:rFonts w:ascii="Arial" w:hAnsi="Arial" w:cs="Arial"/>
              </w:rPr>
              <w:t>200,000,000</w:t>
            </w:r>
          </w:p>
        </w:tc>
        <w:tc>
          <w:tcPr>
            <w:tcW w:w="3570" w:type="dxa"/>
          </w:tcPr>
          <w:p w14:paraId="07E67A21" w14:textId="56241A8D" w:rsidR="00BC1278" w:rsidRPr="00BC1278" w:rsidRDefault="00BC1278" w:rsidP="00784506">
            <w:pPr>
              <w:spacing w:after="240"/>
              <w:rPr>
                <w:rFonts w:ascii="Arial" w:hAnsi="Arial" w:cs="Arial"/>
              </w:rPr>
            </w:pPr>
            <w:r w:rsidRPr="00BC1278">
              <w:rPr>
                <w:rFonts w:ascii="Arial" w:hAnsi="Arial" w:cs="Arial"/>
              </w:rPr>
              <w:t>200,000,000</w:t>
            </w:r>
          </w:p>
        </w:tc>
      </w:tr>
      <w:tr w:rsidR="007402D1" w14:paraId="4B4DB505" w14:textId="77777777" w:rsidTr="009B3283">
        <w:tc>
          <w:tcPr>
            <w:tcW w:w="2263" w:type="dxa"/>
          </w:tcPr>
          <w:p w14:paraId="72F8EBC9" w14:textId="421B77DA" w:rsidR="00BC1278" w:rsidRPr="00BC1278" w:rsidRDefault="00BC1278" w:rsidP="00784506">
            <w:pPr>
              <w:spacing w:after="240"/>
              <w:rPr>
                <w:rFonts w:ascii="Arial" w:hAnsi="Arial" w:cs="Arial"/>
              </w:rPr>
            </w:pPr>
            <w:r w:rsidRPr="00BC1278">
              <w:rPr>
                <w:rFonts w:ascii="Arial" w:hAnsi="Arial" w:cs="Arial"/>
              </w:rPr>
              <w:t>Organotin compounds</w:t>
            </w:r>
          </w:p>
        </w:tc>
        <w:tc>
          <w:tcPr>
            <w:tcW w:w="1843" w:type="dxa"/>
            <w:vAlign w:val="bottom"/>
          </w:tcPr>
          <w:p w14:paraId="527A6F9C" w14:textId="32D1BDDD" w:rsidR="00BC1278" w:rsidRPr="00BC1278" w:rsidRDefault="00BC1278" w:rsidP="00784506">
            <w:pPr>
              <w:spacing w:after="240"/>
              <w:rPr>
                <w:rFonts w:ascii="Arial" w:hAnsi="Arial" w:cs="Arial"/>
              </w:rPr>
            </w:pPr>
            <w:r w:rsidRPr="00BC1278">
              <w:rPr>
                <w:rFonts w:ascii="Arial" w:hAnsi="Arial" w:cs="Arial"/>
              </w:rPr>
              <w:t>25,000,000</w:t>
            </w:r>
          </w:p>
        </w:tc>
        <w:tc>
          <w:tcPr>
            <w:tcW w:w="2410" w:type="dxa"/>
            <w:vAlign w:val="bottom"/>
          </w:tcPr>
          <w:p w14:paraId="3E189B99" w14:textId="336D8EB1" w:rsidR="00BC1278" w:rsidRPr="00BC1278" w:rsidRDefault="00BC1278" w:rsidP="00784506">
            <w:pPr>
              <w:spacing w:after="240"/>
              <w:rPr>
                <w:rFonts w:ascii="Arial" w:hAnsi="Arial" w:cs="Arial"/>
              </w:rPr>
            </w:pPr>
            <w:r w:rsidRPr="00BC1278">
              <w:rPr>
                <w:rFonts w:ascii="Arial" w:hAnsi="Arial" w:cs="Arial"/>
              </w:rPr>
              <w:t>25,000,000</w:t>
            </w:r>
          </w:p>
        </w:tc>
        <w:tc>
          <w:tcPr>
            <w:tcW w:w="1984" w:type="dxa"/>
            <w:vAlign w:val="bottom"/>
          </w:tcPr>
          <w:p w14:paraId="511613F3" w14:textId="0D07FA1D" w:rsidR="00BC1278" w:rsidRPr="00BC1278" w:rsidRDefault="00BC1278" w:rsidP="00784506">
            <w:pPr>
              <w:spacing w:after="240"/>
              <w:rPr>
                <w:rFonts w:ascii="Arial" w:hAnsi="Arial" w:cs="Arial"/>
              </w:rPr>
            </w:pPr>
            <w:r w:rsidRPr="00BC1278">
              <w:rPr>
                <w:rFonts w:ascii="Arial" w:hAnsi="Arial" w:cs="Arial"/>
              </w:rPr>
              <w:t>25,000,000</w:t>
            </w:r>
          </w:p>
        </w:tc>
        <w:tc>
          <w:tcPr>
            <w:tcW w:w="3119" w:type="dxa"/>
            <w:vAlign w:val="bottom"/>
          </w:tcPr>
          <w:p w14:paraId="5708232C" w14:textId="0612EDE6" w:rsidR="00BC1278" w:rsidRPr="00BC1278" w:rsidRDefault="00BC1278" w:rsidP="00784506">
            <w:pPr>
              <w:spacing w:after="240"/>
              <w:rPr>
                <w:rFonts w:ascii="Arial" w:hAnsi="Arial" w:cs="Arial"/>
              </w:rPr>
            </w:pPr>
            <w:r w:rsidRPr="00BC1278">
              <w:rPr>
                <w:rFonts w:ascii="Arial" w:hAnsi="Arial" w:cs="Arial"/>
              </w:rPr>
              <w:t>25,000,000</w:t>
            </w:r>
          </w:p>
        </w:tc>
        <w:tc>
          <w:tcPr>
            <w:tcW w:w="3570" w:type="dxa"/>
            <w:vAlign w:val="bottom"/>
          </w:tcPr>
          <w:p w14:paraId="6E3A3D47" w14:textId="1F3D4F59" w:rsidR="00BC1278" w:rsidRPr="00BC1278" w:rsidRDefault="00BC1278" w:rsidP="00784506">
            <w:pPr>
              <w:spacing w:after="240"/>
              <w:rPr>
                <w:rFonts w:ascii="Arial" w:hAnsi="Arial" w:cs="Arial"/>
              </w:rPr>
            </w:pPr>
            <w:r w:rsidRPr="00BC1278">
              <w:rPr>
                <w:rFonts w:ascii="Arial" w:hAnsi="Arial" w:cs="Arial"/>
              </w:rPr>
              <w:t>25,000,000</w:t>
            </w:r>
          </w:p>
        </w:tc>
      </w:tr>
    </w:tbl>
    <w:p w14:paraId="2FFC7F2E" w14:textId="58C53027" w:rsidR="00DC2257" w:rsidRDefault="000C20E2" w:rsidP="00784506">
      <w:pPr>
        <w:spacing w:after="240"/>
      </w:pPr>
      <w:r w:rsidRPr="0096745E">
        <w:rPr>
          <w:rFonts w:ascii="Arial" w:eastAsia="Times New Roman" w:hAnsi="Arial" w:cs="Arial"/>
          <w:noProof/>
        </w:rPr>
        <mc:AlternateContent>
          <mc:Choice Requires="wps">
            <w:drawing>
              <wp:anchor distT="45720" distB="45720" distL="114300" distR="114300" simplePos="0" relativeHeight="251658242" behindDoc="0" locked="0" layoutInCell="1" allowOverlap="1" wp14:anchorId="11326998" wp14:editId="78B5024A">
                <wp:simplePos x="0" y="0"/>
                <wp:positionH relativeFrom="margin">
                  <wp:posOffset>222885</wp:posOffset>
                </wp:positionH>
                <wp:positionV relativeFrom="paragraph">
                  <wp:posOffset>184150</wp:posOffset>
                </wp:positionV>
                <wp:extent cx="4349750" cy="1895475"/>
                <wp:effectExtent l="0" t="0" r="12700" b="28575"/>
                <wp:wrapSquare wrapText="bothSides"/>
                <wp:docPr id="246012789" name="Text Box 2" descr="Lorem ipsum dolor sit amet, consectetur adipiscing elit. Fusce odio neque, pretium hendrerit dapibus vel, dictum vitae nisi. Cras vitae turpis magna. Donec ac convallis lacus. Mauris ultrices, ante varius placerat euismod, turpis velit tempor sem, quis dignissim ligula libero facilisis ipsu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1895475"/>
                        </a:xfrm>
                        <a:prstGeom prst="rect">
                          <a:avLst/>
                        </a:prstGeom>
                        <a:solidFill>
                          <a:srgbClr val="FFFFFF"/>
                        </a:solidFill>
                        <a:ln w="19050">
                          <a:solidFill>
                            <a:srgbClr val="016574"/>
                          </a:solidFill>
                          <a:miter lim="800000"/>
                          <a:headEnd/>
                          <a:tailEnd/>
                        </a:ln>
                      </wps:spPr>
                      <wps:txbx>
                        <w:txbxContent>
                          <w:p w14:paraId="40FF1EAF" w14:textId="591885EB" w:rsidR="00DC2257" w:rsidRDefault="00DC2257" w:rsidP="00DC2257">
                            <w:pPr>
                              <w:spacing w:after="240"/>
                            </w:pPr>
                            <w:bookmarkStart w:id="66" w:name="BiochemicalStatus_acetogenic"/>
                            <w:bookmarkEnd w:id="66"/>
                            <w:r>
                              <w:t>Biochemical status</w:t>
                            </w:r>
                            <w:r w:rsidR="00AF3501">
                              <w:t xml:space="preserve"> - </w:t>
                            </w:r>
                            <w:r>
                              <w:t>acetogenic: if any of the following leachate conditions apply (methanogenic: if none of the below applies):</w:t>
                            </w:r>
                          </w:p>
                          <w:p w14:paraId="1648FD16" w14:textId="4C454A3E" w:rsidR="00DC2257" w:rsidRDefault="00DC2257" w:rsidP="00AF3501">
                            <w:pPr>
                              <w:pStyle w:val="ListParagraph"/>
                              <w:numPr>
                                <w:ilvl w:val="0"/>
                                <w:numId w:val="23"/>
                              </w:numPr>
                              <w:spacing w:after="240"/>
                            </w:pPr>
                            <w:r>
                              <w:t>BOD/COD &gt;0.4</w:t>
                            </w:r>
                          </w:p>
                          <w:p w14:paraId="092202D9" w14:textId="26D77A86" w:rsidR="00DC2257" w:rsidRDefault="00DC2257" w:rsidP="00AF3501">
                            <w:pPr>
                              <w:pStyle w:val="ListParagraph"/>
                              <w:numPr>
                                <w:ilvl w:val="0"/>
                                <w:numId w:val="23"/>
                              </w:numPr>
                              <w:spacing w:after="240"/>
                            </w:pPr>
                            <w:r>
                              <w:t>COD &gt;5000 mg/l</w:t>
                            </w:r>
                          </w:p>
                          <w:p w14:paraId="1BB5FF7A" w14:textId="44B40E04" w:rsidR="00DC2257" w:rsidRDefault="00DC2257" w:rsidP="000C20E2">
                            <w:pPr>
                              <w:pStyle w:val="ListParagraph"/>
                              <w:numPr>
                                <w:ilvl w:val="0"/>
                                <w:numId w:val="23"/>
                              </w:numPr>
                              <w:spacing w:after="240"/>
                            </w:pPr>
                            <w:r>
                              <w:t>pH &lt;6.5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26998" id="Text Box 2" o:spid="_x0000_s1027" type="#_x0000_t202" alt="Lorem ipsum dolor sit amet, consectetur adipiscing elit. Fusce odio neque, pretium hendrerit dapibus vel, dictum vitae nisi. Cras vitae turpis magna. Donec ac convallis lacus. Mauris ultrices, ante varius placerat euismod, turpis velit tempor sem, quis dignissim ligula libero facilisis ipsum." style="position:absolute;margin-left:17.55pt;margin-top:14.5pt;width:342.5pt;height:149.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" strokecolor="#016574" strokeweight="1.5pt">
                <v:textbox>
                  <w:txbxContent>
                    <w:p w14:paraId="40FF1EAF" w14:textId="591885EB" w:rsidR="00DC2257" w:rsidRDefault="00DC2257" w:rsidP="00DC2257">
                      <w:pPr>
                        <w:spacing w:after="240"/>
                      </w:pPr>
                      <w:bookmarkStart w:id="67" w:name="BiochemicalStatus_acetogenic"/>
                      <w:bookmarkEnd w:id="67"/>
                      <w:r>
                        <w:t>Biochemical status</w:t>
                      </w:r>
                      <w:r w:rsidR="00AF3501">
                        <w:t xml:space="preserve"> - </w:t>
                      </w:r>
                      <w:r>
                        <w:t>acetogenic: if any of the following leachate conditions apply (methanogenic: if none of the below applies):</w:t>
                      </w:r>
                    </w:p>
                    <w:p w14:paraId="1648FD16" w14:textId="4C454A3E" w:rsidR="00DC2257" w:rsidRDefault="00DC2257" w:rsidP="00AF3501">
                      <w:pPr>
                        <w:pStyle w:val="ListParagraph"/>
                        <w:numPr>
                          <w:ilvl w:val="0"/>
                          <w:numId w:val="23"/>
                        </w:numPr>
                        <w:spacing w:after="240"/>
                      </w:pPr>
                      <w:r>
                        <w:t>BOD/COD &gt;0.4</w:t>
                      </w:r>
                    </w:p>
                    <w:p w14:paraId="092202D9" w14:textId="26D77A86" w:rsidR="00DC2257" w:rsidRDefault="00DC2257" w:rsidP="00AF3501">
                      <w:pPr>
                        <w:pStyle w:val="ListParagraph"/>
                        <w:numPr>
                          <w:ilvl w:val="0"/>
                          <w:numId w:val="23"/>
                        </w:numPr>
                        <w:spacing w:after="240"/>
                      </w:pPr>
                      <w:r>
                        <w:t>COD &gt;5000 mg/l</w:t>
                      </w:r>
                    </w:p>
                    <w:p w14:paraId="1BB5FF7A" w14:textId="44B40E04" w:rsidR="00DC2257" w:rsidRDefault="00DC2257" w:rsidP="000C20E2">
                      <w:pPr>
                        <w:pStyle w:val="ListParagraph"/>
                        <w:numPr>
                          <w:ilvl w:val="0"/>
                          <w:numId w:val="23"/>
                        </w:numPr>
                        <w:spacing w:after="240"/>
                      </w:pPr>
                      <w:r>
                        <w:t>pH &lt;6.5</w:t>
                      </w:r>
                    </w:p>
                  </w:txbxContent>
                </v:textbox>
                <w10:wrap type="square" anchorx="margin"/>
              </v:shape>
            </w:pict>
          </mc:Fallback>
        </mc:AlternateContent>
      </w:r>
    </w:p>
    <w:p w14:paraId="7E3A94C3" w14:textId="37051361" w:rsidR="000C225E" w:rsidRDefault="000C225E" w:rsidP="00AF3501">
      <w:pPr>
        <w:spacing w:after="240"/>
      </w:pPr>
    </w:p>
    <w:p w14:paraId="510E25D3" w14:textId="77777777" w:rsidR="002F5C92" w:rsidRDefault="002F5C92">
      <w:pPr>
        <w:spacing w:line="240" w:lineRule="auto"/>
        <w:rPr>
          <w:rFonts w:asciiTheme="majorHAnsi" w:eastAsiaTheme="majorEastAsia" w:hAnsiTheme="majorHAnsi" w:cstheme="majorBidi"/>
          <w:b/>
          <w:color w:val="016574" w:themeColor="accent2"/>
          <w:sz w:val="32"/>
          <w:szCs w:val="26"/>
          <w:highlight w:val="yellow"/>
        </w:rPr>
      </w:pPr>
      <w:bookmarkStart w:id="68" w:name="_Toc88251"/>
      <w:bookmarkStart w:id="69" w:name="_Toc198721469"/>
      <w:r>
        <w:rPr>
          <w:highlight w:val="yellow"/>
        </w:rPr>
        <w:br w:type="page"/>
      </w:r>
    </w:p>
    <w:p w14:paraId="567E4E20" w14:textId="4E7A9E0D" w:rsidR="00642E77" w:rsidRPr="008341CD" w:rsidRDefault="00642E77" w:rsidP="008341CD">
      <w:pPr>
        <w:spacing w:after="240"/>
        <w:rPr>
          <w:b/>
          <w:bCs/>
        </w:rPr>
      </w:pPr>
      <w:bookmarkStart w:id="70" w:name="_Toc235616542"/>
      <w:bookmarkStart w:id="71" w:name="_Toc235616995"/>
      <w:bookmarkStart w:id="72" w:name="_Toc235617636"/>
      <w:bookmarkStart w:id="73" w:name="_Toc235618111"/>
      <w:r w:rsidRPr="008341CD">
        <w:rPr>
          <w:b/>
          <w:bCs/>
        </w:rPr>
        <w:lastRenderedPageBreak/>
        <w:t xml:space="preserve">Table </w:t>
      </w:r>
      <w:r w:rsidR="003A7C79" w:rsidRPr="008341CD">
        <w:rPr>
          <w:b/>
          <w:bCs/>
        </w:rPr>
        <w:t>1</w:t>
      </w:r>
      <w:r w:rsidR="00466051" w:rsidRPr="008341CD">
        <w:rPr>
          <w:b/>
          <w:bCs/>
        </w:rPr>
        <w:t>4:</w:t>
      </w:r>
      <w:r w:rsidRPr="008341CD">
        <w:rPr>
          <w:b/>
          <w:bCs/>
        </w:rPr>
        <w:t xml:space="preserve"> Substance concentration in (mg/m3) for different landfill leachate treatment types</w:t>
      </w:r>
      <w:bookmarkEnd w:id="68"/>
      <w:bookmarkEnd w:id="69"/>
      <w:bookmarkEnd w:id="70"/>
      <w:bookmarkEnd w:id="71"/>
      <w:bookmarkEnd w:id="72"/>
      <w:bookmarkEnd w:id="73"/>
    </w:p>
    <w:tbl>
      <w:tblPr>
        <w:tblStyle w:val="TableGrid0"/>
        <w:tblW w:w="15021" w:type="dxa"/>
        <w:tblLook w:val="04A0" w:firstRow="1" w:lastRow="0" w:firstColumn="1" w:lastColumn="0" w:noHBand="0" w:noVBand="1"/>
        <w:tblDescription w:val="The table lists all leachate treatment types and provides the milligrams per cubic metre of each pollutant's concentration following methane stripping, reed bed treatment, wetland, aerobic biological treatment, etc. for each. "/>
      </w:tblPr>
      <w:tblGrid>
        <w:gridCol w:w="2547"/>
        <w:gridCol w:w="1701"/>
        <w:gridCol w:w="2268"/>
        <w:gridCol w:w="1984"/>
        <w:gridCol w:w="3119"/>
        <w:gridCol w:w="3402"/>
      </w:tblGrid>
      <w:tr w:rsidR="002F5C92" w:rsidRPr="00BA2FF5" w14:paraId="0D3C70F6" w14:textId="77777777" w:rsidTr="00F37AB9">
        <w:trPr>
          <w:tblHeader/>
        </w:trPr>
        <w:tc>
          <w:tcPr>
            <w:tcW w:w="2547" w:type="dxa"/>
            <w:tcBorders>
              <w:bottom w:val="single" w:sz="4" w:space="0" w:color="auto"/>
            </w:tcBorders>
            <w:shd w:val="clear" w:color="auto" w:fill="016574" w:themeFill="accent2"/>
          </w:tcPr>
          <w:p w14:paraId="0D3FABFF" w14:textId="77777777" w:rsidR="002F5C92" w:rsidRPr="00BA2FF5" w:rsidRDefault="002F5C92" w:rsidP="00BF74BD">
            <w:pPr>
              <w:spacing w:before="120" w:after="120" w:line="240" w:lineRule="auto"/>
              <w:rPr>
                <w:rFonts w:ascii="Arial" w:hAnsi="Arial" w:cs="Arial"/>
              </w:rPr>
            </w:pPr>
            <w:r w:rsidRPr="00BA2FF5">
              <w:rPr>
                <w:rFonts w:ascii="Arial" w:eastAsia="Arial" w:hAnsi="Arial" w:cs="Arial"/>
                <w:b/>
                <w:color w:val="FFFFFF" w:themeColor="background1"/>
              </w:rPr>
              <w:t>For all leachate types except where stated in brackets</w:t>
            </w:r>
          </w:p>
        </w:tc>
        <w:tc>
          <w:tcPr>
            <w:tcW w:w="1701" w:type="dxa"/>
            <w:tcBorders>
              <w:bottom w:val="single" w:sz="4" w:space="0" w:color="auto"/>
            </w:tcBorders>
            <w:shd w:val="clear" w:color="auto" w:fill="016574" w:themeFill="accent2"/>
          </w:tcPr>
          <w:p w14:paraId="5EB603B7" w14:textId="77777777" w:rsidR="002F5C92" w:rsidRPr="00BA2FF5" w:rsidRDefault="002F5C92" w:rsidP="00BF74BD">
            <w:pPr>
              <w:spacing w:before="120" w:after="120" w:line="240" w:lineRule="auto"/>
              <w:rPr>
                <w:rFonts w:ascii="Arial" w:hAnsi="Arial" w:cs="Arial"/>
              </w:rPr>
            </w:pPr>
            <w:r w:rsidRPr="00BA2FF5">
              <w:rPr>
                <w:rFonts w:ascii="Arial" w:eastAsia="Arial" w:hAnsi="Arial" w:cs="Arial"/>
                <w:b/>
                <w:color w:val="FFFFFF" w:themeColor="background1"/>
              </w:rPr>
              <w:t>Raw effluent (mg/m</w:t>
            </w:r>
            <w:r w:rsidRPr="00BA2FF5">
              <w:rPr>
                <w:rFonts w:ascii="Arial" w:eastAsia="Arial" w:hAnsi="Arial" w:cs="Arial"/>
                <w:b/>
                <w:color w:val="FFFFFF" w:themeColor="background1"/>
                <w:vertAlign w:val="superscript"/>
              </w:rPr>
              <w:t>3</w:t>
            </w:r>
            <w:r w:rsidRPr="00BA2FF5">
              <w:rPr>
                <w:rFonts w:ascii="Arial" w:eastAsia="Arial" w:hAnsi="Arial" w:cs="Arial"/>
                <w:b/>
                <w:color w:val="FFFFFF" w:themeColor="background1"/>
              </w:rPr>
              <w:t>) (R)</w:t>
            </w:r>
          </w:p>
        </w:tc>
        <w:tc>
          <w:tcPr>
            <w:tcW w:w="2268" w:type="dxa"/>
            <w:tcBorders>
              <w:bottom w:val="single" w:sz="4" w:space="0" w:color="auto"/>
            </w:tcBorders>
            <w:shd w:val="clear" w:color="auto" w:fill="016574" w:themeFill="accent2"/>
          </w:tcPr>
          <w:p w14:paraId="07B97886" w14:textId="77777777" w:rsidR="002F5C92" w:rsidRPr="00BA2FF5" w:rsidRDefault="002F5C92" w:rsidP="00BF74BD">
            <w:pPr>
              <w:spacing w:before="120" w:after="120" w:line="240" w:lineRule="auto"/>
              <w:rPr>
                <w:rFonts w:ascii="Arial" w:hAnsi="Arial" w:cs="Arial"/>
              </w:rPr>
            </w:pPr>
            <w:r w:rsidRPr="00BA2FF5">
              <w:rPr>
                <w:rFonts w:ascii="Arial" w:eastAsia="Arial" w:hAnsi="Arial" w:cs="Arial"/>
                <w:b/>
                <w:color w:val="FFFFFF" w:themeColor="background1"/>
              </w:rPr>
              <w:t>Methane stripping for at least 30 minutes (mg/m</w:t>
            </w:r>
            <w:r w:rsidRPr="00BA2FF5">
              <w:rPr>
                <w:rFonts w:ascii="Arial" w:eastAsia="Arial" w:hAnsi="Arial" w:cs="Arial"/>
                <w:b/>
                <w:color w:val="FFFFFF" w:themeColor="background1"/>
                <w:vertAlign w:val="superscript"/>
              </w:rPr>
              <w:t>3</w:t>
            </w:r>
            <w:r w:rsidRPr="00BA2FF5">
              <w:rPr>
                <w:rFonts w:ascii="Arial" w:eastAsia="Arial" w:hAnsi="Arial" w:cs="Arial"/>
                <w:b/>
                <w:color w:val="FFFFFF" w:themeColor="background1"/>
              </w:rPr>
              <w:t>) (T1)</w:t>
            </w:r>
          </w:p>
        </w:tc>
        <w:tc>
          <w:tcPr>
            <w:tcW w:w="1984" w:type="dxa"/>
            <w:tcBorders>
              <w:bottom w:val="single" w:sz="4" w:space="0" w:color="auto"/>
            </w:tcBorders>
            <w:shd w:val="clear" w:color="auto" w:fill="016574" w:themeFill="accent2"/>
          </w:tcPr>
          <w:p w14:paraId="71515583" w14:textId="77777777" w:rsidR="002F5C92" w:rsidRPr="00BA2FF5" w:rsidRDefault="002F5C92" w:rsidP="00BF74BD">
            <w:pPr>
              <w:spacing w:before="120" w:after="120" w:line="240" w:lineRule="auto"/>
              <w:rPr>
                <w:rFonts w:ascii="Arial" w:hAnsi="Arial" w:cs="Arial"/>
              </w:rPr>
            </w:pPr>
            <w:r w:rsidRPr="00BA2FF5">
              <w:rPr>
                <w:rFonts w:ascii="Arial" w:eastAsia="Arial" w:hAnsi="Arial" w:cs="Arial"/>
                <w:b/>
                <w:color w:val="FFFFFF" w:themeColor="background1"/>
              </w:rPr>
              <w:t>Treatment is a reed bed (mg/m</w:t>
            </w:r>
            <w:r w:rsidRPr="00BA2FF5">
              <w:rPr>
                <w:rFonts w:ascii="Arial" w:eastAsia="Arial" w:hAnsi="Arial" w:cs="Arial"/>
                <w:b/>
                <w:color w:val="FFFFFF" w:themeColor="background1"/>
                <w:vertAlign w:val="superscript"/>
              </w:rPr>
              <w:t>3</w:t>
            </w:r>
            <w:r w:rsidRPr="00BA2FF5">
              <w:rPr>
                <w:rFonts w:ascii="Arial" w:eastAsia="Arial" w:hAnsi="Arial" w:cs="Arial"/>
                <w:b/>
                <w:color w:val="FFFFFF" w:themeColor="background1"/>
              </w:rPr>
              <w:t>) (T2)</w:t>
            </w:r>
          </w:p>
        </w:tc>
        <w:tc>
          <w:tcPr>
            <w:tcW w:w="3119" w:type="dxa"/>
            <w:tcBorders>
              <w:bottom w:val="single" w:sz="4" w:space="0" w:color="auto"/>
            </w:tcBorders>
            <w:shd w:val="clear" w:color="auto" w:fill="016574" w:themeFill="accent2"/>
          </w:tcPr>
          <w:p w14:paraId="584A8291" w14:textId="77777777" w:rsidR="002F5C92" w:rsidRPr="00BA2FF5" w:rsidRDefault="002F5C92" w:rsidP="00BF74BD">
            <w:pPr>
              <w:spacing w:before="120" w:after="120" w:line="240" w:lineRule="auto"/>
              <w:rPr>
                <w:rFonts w:ascii="Arial" w:hAnsi="Arial" w:cs="Arial"/>
              </w:rPr>
            </w:pPr>
            <w:r w:rsidRPr="00BA2FF5">
              <w:rPr>
                <w:rFonts w:ascii="Arial" w:eastAsia="Arial" w:hAnsi="Arial" w:cs="Arial"/>
                <w:b/>
                <w:color w:val="FFFFFF" w:themeColor="background1"/>
              </w:rPr>
              <w:t>Single stage aerobic biological treatment (mg/m</w:t>
            </w:r>
            <w:r w:rsidRPr="00BA2FF5">
              <w:rPr>
                <w:rFonts w:ascii="Arial" w:eastAsia="Arial" w:hAnsi="Arial" w:cs="Arial"/>
                <w:b/>
                <w:color w:val="FFFFFF" w:themeColor="background1"/>
                <w:vertAlign w:val="superscript"/>
              </w:rPr>
              <w:t>3</w:t>
            </w:r>
            <w:r w:rsidRPr="00BA2FF5">
              <w:rPr>
                <w:rFonts w:ascii="Arial" w:eastAsia="Arial" w:hAnsi="Arial" w:cs="Arial"/>
                <w:b/>
                <w:color w:val="FFFFFF" w:themeColor="background1"/>
              </w:rPr>
              <w:t>) (T3)</w:t>
            </w:r>
          </w:p>
        </w:tc>
        <w:tc>
          <w:tcPr>
            <w:tcW w:w="3402" w:type="dxa"/>
            <w:tcBorders>
              <w:bottom w:val="single" w:sz="4" w:space="0" w:color="auto"/>
            </w:tcBorders>
            <w:shd w:val="clear" w:color="auto" w:fill="016574" w:themeFill="accent2"/>
          </w:tcPr>
          <w:p w14:paraId="3D7FD7CE" w14:textId="77777777" w:rsidR="002F5C92" w:rsidRPr="00BA2FF5" w:rsidRDefault="002F5C92" w:rsidP="00BF74BD">
            <w:pPr>
              <w:spacing w:before="120" w:after="120" w:line="240" w:lineRule="auto"/>
              <w:rPr>
                <w:rFonts w:ascii="Arial" w:hAnsi="Arial" w:cs="Arial"/>
              </w:rPr>
            </w:pPr>
            <w:r w:rsidRPr="00BA2FF5">
              <w:rPr>
                <w:rFonts w:ascii="Arial" w:eastAsia="Arial" w:hAnsi="Arial" w:cs="Arial"/>
                <w:b/>
                <w:color w:val="FFFFFF" w:themeColor="background1"/>
              </w:rPr>
              <w:t>T3 plus final polishing, such as wetland, ozone, activated carbon, reverse osmosis, irrigation (mg/ m</w:t>
            </w:r>
            <w:r w:rsidRPr="00BA2FF5">
              <w:rPr>
                <w:rFonts w:ascii="Arial" w:eastAsia="Arial" w:hAnsi="Arial" w:cs="Arial"/>
                <w:b/>
                <w:color w:val="FFFFFF" w:themeColor="background1"/>
                <w:vertAlign w:val="superscript"/>
              </w:rPr>
              <w:t>3</w:t>
            </w:r>
            <w:r w:rsidRPr="00BA2FF5">
              <w:rPr>
                <w:rFonts w:ascii="Arial" w:eastAsia="Arial" w:hAnsi="Arial" w:cs="Arial"/>
                <w:b/>
                <w:color w:val="FFFFFF" w:themeColor="background1"/>
              </w:rPr>
              <w:t>) (T4)</w:t>
            </w:r>
          </w:p>
        </w:tc>
      </w:tr>
      <w:tr w:rsidR="002F5C92" w:rsidRPr="00BA2FF5" w14:paraId="566D4B46" w14:textId="77777777" w:rsidTr="00F37AB9">
        <w:tc>
          <w:tcPr>
            <w:tcW w:w="2547"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62C63D65" w14:textId="6A43AAA3" w:rsidR="002F5C92" w:rsidRPr="00BA2FF5" w:rsidRDefault="002F5C92" w:rsidP="00BF74BD">
            <w:pPr>
              <w:spacing w:before="120" w:after="120" w:line="240" w:lineRule="auto"/>
              <w:rPr>
                <w:rFonts w:ascii="Arial" w:hAnsi="Arial" w:cs="Arial"/>
              </w:rPr>
            </w:pPr>
            <w:hyperlink w:anchor="BiochemicalStatus_acetogenic2" w:history="1">
              <w:r w:rsidRPr="00D8323F">
                <w:rPr>
                  <w:rStyle w:val="Hyperlink"/>
                  <w:rFonts w:ascii="Arial" w:hAnsi="Arial" w:cs="Arial"/>
                </w:rPr>
                <w:t>Nickel-(acetogenic)</w:t>
              </w:r>
            </w:hyperlink>
          </w:p>
        </w:tc>
        <w:tc>
          <w:tcPr>
            <w:tcW w:w="1701"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6A2E3616" w14:textId="77777777" w:rsidR="002F5C92" w:rsidRPr="00BA2FF5" w:rsidRDefault="002F5C92" w:rsidP="00BF74BD">
            <w:pPr>
              <w:spacing w:before="120" w:after="120" w:line="240" w:lineRule="auto"/>
              <w:rPr>
                <w:rFonts w:ascii="Arial" w:hAnsi="Arial" w:cs="Arial"/>
              </w:rPr>
            </w:pPr>
            <w:r w:rsidRPr="00BA2FF5">
              <w:rPr>
                <w:rFonts w:ascii="Arial" w:hAnsi="Arial" w:cs="Arial"/>
              </w:rPr>
              <w:t>170</w:t>
            </w:r>
          </w:p>
        </w:tc>
        <w:tc>
          <w:tcPr>
            <w:tcW w:w="2268"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09DDE780" w14:textId="77777777" w:rsidR="002F5C92" w:rsidRPr="00BA2FF5" w:rsidRDefault="002F5C92" w:rsidP="00BF74BD">
            <w:pPr>
              <w:spacing w:before="120" w:after="120" w:line="240" w:lineRule="auto"/>
              <w:rPr>
                <w:rFonts w:ascii="Arial" w:hAnsi="Arial" w:cs="Arial"/>
              </w:rPr>
            </w:pPr>
            <w:r w:rsidRPr="00BA2FF5">
              <w:rPr>
                <w:rFonts w:ascii="Arial" w:hAnsi="Arial" w:cs="Arial"/>
              </w:rPr>
              <w:t>170</w:t>
            </w:r>
          </w:p>
        </w:tc>
        <w:tc>
          <w:tcPr>
            <w:tcW w:w="1984"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2106D67E" w14:textId="77777777" w:rsidR="002F5C92" w:rsidRPr="00BA2FF5" w:rsidRDefault="002F5C92" w:rsidP="00BF74BD">
            <w:pPr>
              <w:spacing w:before="120" w:after="120" w:line="240" w:lineRule="auto"/>
              <w:rPr>
                <w:rFonts w:ascii="Arial" w:hAnsi="Arial" w:cs="Arial"/>
              </w:rPr>
            </w:pPr>
            <w:r w:rsidRPr="00BA2FF5">
              <w:rPr>
                <w:rFonts w:ascii="Arial" w:hAnsi="Arial" w:cs="Arial"/>
              </w:rPr>
              <w:t>170</w:t>
            </w:r>
          </w:p>
        </w:tc>
        <w:tc>
          <w:tcPr>
            <w:tcW w:w="3119"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1E5F7412" w14:textId="77777777" w:rsidR="002F5C92" w:rsidRPr="00BA2FF5" w:rsidRDefault="002F5C92" w:rsidP="00BF74BD">
            <w:pPr>
              <w:spacing w:before="120" w:after="120" w:line="240" w:lineRule="auto"/>
              <w:rPr>
                <w:rFonts w:ascii="Arial" w:hAnsi="Arial" w:cs="Arial"/>
              </w:rPr>
            </w:pPr>
            <w:r w:rsidRPr="00BA2FF5">
              <w:rPr>
                <w:rFonts w:ascii="Arial" w:hAnsi="Arial" w:cs="Arial"/>
              </w:rPr>
              <w:t>136</w:t>
            </w:r>
          </w:p>
        </w:tc>
        <w:tc>
          <w:tcPr>
            <w:tcW w:w="3402"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4EF49747" w14:textId="77777777" w:rsidR="002F5C92" w:rsidRPr="00BA2FF5" w:rsidRDefault="002F5C92" w:rsidP="00BF74BD">
            <w:pPr>
              <w:spacing w:before="120" w:after="120" w:line="240" w:lineRule="auto"/>
              <w:rPr>
                <w:rFonts w:ascii="Arial" w:hAnsi="Arial" w:cs="Arial"/>
              </w:rPr>
            </w:pPr>
            <w:r w:rsidRPr="00BA2FF5">
              <w:rPr>
                <w:rFonts w:ascii="Arial" w:hAnsi="Arial" w:cs="Arial"/>
              </w:rPr>
              <w:t>136</w:t>
            </w:r>
          </w:p>
        </w:tc>
      </w:tr>
      <w:tr w:rsidR="002F5C92" w:rsidRPr="00BA2FF5" w14:paraId="698B6686"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ED92E6" w14:textId="7429EBB3" w:rsidR="002F5C92" w:rsidRPr="00BA2FF5" w:rsidRDefault="002F5C92" w:rsidP="00BF74BD">
            <w:pPr>
              <w:spacing w:before="120" w:after="120" w:line="240" w:lineRule="auto"/>
              <w:rPr>
                <w:rFonts w:ascii="Arial" w:hAnsi="Arial" w:cs="Arial"/>
              </w:rPr>
            </w:pPr>
            <w:hyperlink w:anchor="BiochemicalStatus_acetogenic2" w:history="1">
              <w:r w:rsidRPr="00D8323F">
                <w:rPr>
                  <w:rStyle w:val="Hyperlink"/>
                  <w:rFonts w:ascii="Arial" w:hAnsi="Arial" w:cs="Arial"/>
                </w:rPr>
                <w:t>Zinc-(acetogenic)</w:t>
              </w:r>
            </w:hyperlink>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294C8E" w14:textId="77777777" w:rsidR="002F5C92" w:rsidRPr="00BA2FF5" w:rsidRDefault="002F5C92" w:rsidP="00BF74BD">
            <w:pPr>
              <w:spacing w:before="120" w:after="120" w:line="240" w:lineRule="auto"/>
              <w:rPr>
                <w:rFonts w:ascii="Arial" w:hAnsi="Arial" w:cs="Arial"/>
              </w:rPr>
            </w:pPr>
            <w:r w:rsidRPr="00BA2FF5">
              <w:rPr>
                <w:rFonts w:ascii="Arial" w:hAnsi="Arial" w:cs="Arial"/>
              </w:rPr>
              <w:t>660</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6ADCF8" w14:textId="77777777" w:rsidR="002F5C92" w:rsidRPr="00BA2FF5" w:rsidRDefault="002F5C92" w:rsidP="00BF74BD">
            <w:pPr>
              <w:spacing w:before="120" w:after="120" w:line="240" w:lineRule="auto"/>
              <w:rPr>
                <w:rFonts w:ascii="Arial" w:hAnsi="Arial" w:cs="Arial"/>
              </w:rPr>
            </w:pPr>
            <w:r w:rsidRPr="00BA2FF5">
              <w:rPr>
                <w:rFonts w:ascii="Arial" w:hAnsi="Arial" w:cs="Arial"/>
              </w:rPr>
              <w:t>660</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ABF9D3" w14:textId="77777777" w:rsidR="002F5C92" w:rsidRPr="00BA2FF5" w:rsidRDefault="002F5C92" w:rsidP="00BF74BD">
            <w:pPr>
              <w:spacing w:before="120" w:after="120" w:line="240" w:lineRule="auto"/>
              <w:rPr>
                <w:rFonts w:ascii="Arial" w:hAnsi="Arial" w:cs="Arial"/>
              </w:rPr>
            </w:pPr>
            <w:r w:rsidRPr="00BA2FF5">
              <w:rPr>
                <w:rFonts w:ascii="Arial" w:hAnsi="Arial" w:cs="Arial"/>
              </w:rPr>
              <w:t>66</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9BE46D" w14:textId="77777777" w:rsidR="002F5C92" w:rsidRPr="00BA2FF5" w:rsidRDefault="002F5C92" w:rsidP="00BF74BD">
            <w:pPr>
              <w:spacing w:before="120" w:after="120" w:line="240" w:lineRule="auto"/>
              <w:rPr>
                <w:rFonts w:ascii="Arial" w:hAnsi="Arial" w:cs="Arial"/>
              </w:rPr>
            </w:pPr>
            <w:r w:rsidRPr="00BA2FF5">
              <w:rPr>
                <w:rFonts w:ascii="Arial" w:hAnsi="Arial" w:cs="Arial"/>
              </w:rPr>
              <w:t>198</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96FC17" w14:textId="77777777" w:rsidR="002F5C92" w:rsidRPr="00BA2FF5" w:rsidRDefault="002F5C92" w:rsidP="00BF74BD">
            <w:pPr>
              <w:spacing w:before="120" w:after="120" w:line="240" w:lineRule="auto"/>
              <w:rPr>
                <w:rFonts w:ascii="Arial" w:hAnsi="Arial" w:cs="Arial"/>
              </w:rPr>
            </w:pPr>
            <w:r w:rsidRPr="00BA2FF5">
              <w:rPr>
                <w:rFonts w:ascii="Arial" w:hAnsi="Arial" w:cs="Arial"/>
              </w:rPr>
              <w:t>198</w:t>
            </w:r>
          </w:p>
        </w:tc>
      </w:tr>
      <w:tr w:rsidR="002F5C92" w:rsidRPr="00BA2FF5" w14:paraId="17CEAFE1"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E918EB" w14:textId="656C3245" w:rsidR="002F5C92" w:rsidRPr="00BA2FF5" w:rsidRDefault="002F5C92" w:rsidP="00BF74BD">
            <w:pPr>
              <w:spacing w:before="120" w:after="120" w:line="240" w:lineRule="auto"/>
              <w:rPr>
                <w:rFonts w:ascii="Arial" w:hAnsi="Arial" w:cs="Arial"/>
              </w:rPr>
            </w:pPr>
            <w:hyperlink w:anchor="BiochemicalStatus_acetogenic2" w:history="1">
              <w:r w:rsidRPr="00D8323F">
                <w:rPr>
                  <w:rStyle w:val="Hyperlink"/>
                  <w:rFonts w:ascii="Arial" w:hAnsi="Arial" w:cs="Arial"/>
                </w:rPr>
                <w:t>Nickel-(methanogenic)</w:t>
              </w:r>
            </w:hyperlink>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6DBAF9" w14:textId="77777777" w:rsidR="002F5C92" w:rsidRPr="00BA2FF5" w:rsidRDefault="002F5C92" w:rsidP="00BF74BD">
            <w:pPr>
              <w:spacing w:before="120" w:after="120" w:line="240" w:lineRule="auto"/>
              <w:rPr>
                <w:rFonts w:ascii="Arial" w:hAnsi="Arial" w:cs="Arial"/>
              </w:rPr>
            </w:pPr>
            <w:r w:rsidRPr="00BA2FF5">
              <w:rPr>
                <w:rFonts w:ascii="Arial" w:hAnsi="Arial" w:cs="Arial"/>
              </w:rPr>
              <w:t>55</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AAC6DC" w14:textId="77777777" w:rsidR="002F5C92" w:rsidRPr="00BA2FF5" w:rsidRDefault="002F5C92" w:rsidP="00BF74BD">
            <w:pPr>
              <w:spacing w:before="120" w:after="120" w:line="240" w:lineRule="auto"/>
              <w:rPr>
                <w:rFonts w:ascii="Arial" w:hAnsi="Arial" w:cs="Arial"/>
              </w:rPr>
            </w:pPr>
            <w:r w:rsidRPr="00BA2FF5">
              <w:rPr>
                <w:rFonts w:ascii="Arial" w:hAnsi="Arial" w:cs="Arial"/>
              </w:rPr>
              <w:t>55</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9BCF0C" w14:textId="77777777" w:rsidR="002F5C92" w:rsidRPr="00BA2FF5" w:rsidRDefault="002F5C92" w:rsidP="00BF74BD">
            <w:pPr>
              <w:spacing w:before="120" w:after="120" w:line="240" w:lineRule="auto"/>
              <w:rPr>
                <w:rFonts w:ascii="Arial" w:hAnsi="Arial" w:cs="Arial"/>
              </w:rPr>
            </w:pPr>
            <w:r w:rsidRPr="00BA2FF5">
              <w:rPr>
                <w:rFonts w:ascii="Arial" w:hAnsi="Arial" w:cs="Arial"/>
              </w:rPr>
              <w:t>55</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62D321" w14:textId="77777777" w:rsidR="002F5C92" w:rsidRPr="00BA2FF5" w:rsidRDefault="002F5C92" w:rsidP="00BF74BD">
            <w:pPr>
              <w:spacing w:before="120" w:after="120" w:line="240" w:lineRule="auto"/>
              <w:rPr>
                <w:rFonts w:ascii="Arial" w:hAnsi="Arial" w:cs="Arial"/>
              </w:rPr>
            </w:pPr>
            <w:r w:rsidRPr="00BA2FF5">
              <w:rPr>
                <w:rFonts w:ascii="Arial" w:hAnsi="Arial" w:cs="Arial"/>
              </w:rPr>
              <w:t>44</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4A75AD" w14:textId="77777777" w:rsidR="002F5C92" w:rsidRPr="00BA2FF5" w:rsidRDefault="002F5C92" w:rsidP="00BF74BD">
            <w:pPr>
              <w:spacing w:before="120" w:after="120" w:line="240" w:lineRule="auto"/>
              <w:rPr>
                <w:rFonts w:ascii="Arial" w:hAnsi="Arial" w:cs="Arial"/>
              </w:rPr>
            </w:pPr>
            <w:r w:rsidRPr="00BA2FF5">
              <w:rPr>
                <w:rFonts w:ascii="Arial" w:hAnsi="Arial" w:cs="Arial"/>
              </w:rPr>
              <w:t>44</w:t>
            </w:r>
          </w:p>
        </w:tc>
      </w:tr>
      <w:tr w:rsidR="002F5C92" w:rsidRPr="00BA2FF5" w14:paraId="3507E3B8"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3DF838" w14:textId="0F9280D1" w:rsidR="002F5C92" w:rsidRPr="00BA2FF5" w:rsidRDefault="002F5C92" w:rsidP="00BF74BD">
            <w:pPr>
              <w:spacing w:before="120" w:after="120" w:line="240" w:lineRule="auto"/>
              <w:rPr>
                <w:rFonts w:ascii="Arial" w:hAnsi="Arial" w:cs="Arial"/>
              </w:rPr>
            </w:pPr>
            <w:hyperlink w:anchor="BiochemicalStatus_acetogenic2" w:history="1">
              <w:r w:rsidRPr="00D8323F">
                <w:rPr>
                  <w:rStyle w:val="Hyperlink"/>
                  <w:rFonts w:ascii="Arial" w:hAnsi="Arial" w:cs="Arial"/>
                </w:rPr>
                <w:t>Zinc-(methanogenic)</w:t>
              </w:r>
            </w:hyperlink>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686000" w14:textId="77777777" w:rsidR="002F5C92" w:rsidRPr="00BA2FF5" w:rsidRDefault="002F5C92" w:rsidP="00BF74BD">
            <w:pPr>
              <w:spacing w:before="120" w:after="120" w:line="240" w:lineRule="auto"/>
              <w:rPr>
                <w:rFonts w:ascii="Arial" w:hAnsi="Arial" w:cs="Arial"/>
              </w:rPr>
            </w:pPr>
            <w:r w:rsidRPr="00BA2FF5">
              <w:rPr>
                <w:rFonts w:ascii="Arial" w:hAnsi="Arial" w:cs="Arial"/>
              </w:rPr>
              <w:t>99</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37A9F4" w14:textId="77777777" w:rsidR="002F5C92" w:rsidRPr="00BA2FF5" w:rsidRDefault="002F5C92" w:rsidP="00BF74BD">
            <w:pPr>
              <w:spacing w:before="120" w:after="120" w:line="240" w:lineRule="auto"/>
              <w:rPr>
                <w:rFonts w:ascii="Arial" w:hAnsi="Arial" w:cs="Arial"/>
              </w:rPr>
            </w:pPr>
            <w:r w:rsidRPr="00BA2FF5">
              <w:rPr>
                <w:rFonts w:ascii="Arial" w:hAnsi="Arial" w:cs="Arial"/>
              </w:rPr>
              <w:t>99</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7FDA33" w14:textId="77777777" w:rsidR="002F5C92" w:rsidRPr="00BA2FF5" w:rsidRDefault="002F5C92" w:rsidP="00BF74BD">
            <w:pPr>
              <w:spacing w:before="120" w:after="120" w:line="240" w:lineRule="auto"/>
              <w:rPr>
                <w:rFonts w:ascii="Arial" w:hAnsi="Arial" w:cs="Arial"/>
              </w:rPr>
            </w:pPr>
            <w:r w:rsidRPr="00BA2FF5">
              <w:rPr>
                <w:rFonts w:ascii="Arial" w:hAnsi="Arial" w:cs="Arial"/>
              </w:rPr>
              <w:t>9.9</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E280DD" w14:textId="77777777" w:rsidR="002F5C92" w:rsidRPr="00BA2FF5" w:rsidRDefault="002F5C92" w:rsidP="00BF74BD">
            <w:pPr>
              <w:spacing w:before="120" w:after="120" w:line="240" w:lineRule="auto"/>
              <w:rPr>
                <w:rFonts w:ascii="Arial" w:hAnsi="Arial" w:cs="Arial"/>
              </w:rPr>
            </w:pPr>
            <w:r w:rsidRPr="00BA2FF5">
              <w:rPr>
                <w:rFonts w:ascii="Arial" w:hAnsi="Arial" w:cs="Arial"/>
              </w:rPr>
              <w:t>29.7</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7669D1" w14:textId="77777777" w:rsidR="002F5C92" w:rsidRPr="00BA2FF5" w:rsidRDefault="002F5C92" w:rsidP="00BF74BD">
            <w:pPr>
              <w:spacing w:before="120" w:after="120" w:line="240" w:lineRule="auto"/>
              <w:rPr>
                <w:rFonts w:ascii="Arial" w:hAnsi="Arial" w:cs="Arial"/>
              </w:rPr>
            </w:pPr>
            <w:r w:rsidRPr="00BA2FF5">
              <w:rPr>
                <w:rFonts w:ascii="Arial" w:hAnsi="Arial" w:cs="Arial"/>
              </w:rPr>
              <w:t>29.7</w:t>
            </w:r>
          </w:p>
        </w:tc>
      </w:tr>
    </w:tbl>
    <w:p w14:paraId="15CFF24E" w14:textId="77777777" w:rsidR="0011399F" w:rsidRDefault="0011399F" w:rsidP="0011399F"/>
    <w:p w14:paraId="54E47447" w14:textId="77777777" w:rsidR="008341CD" w:rsidRDefault="008341CD" w:rsidP="0011399F"/>
    <w:p w14:paraId="757FB795" w14:textId="00EC6D3D" w:rsidR="00F347C7" w:rsidRPr="008341CD" w:rsidRDefault="00F347C7" w:rsidP="008341CD">
      <w:pPr>
        <w:spacing w:after="240"/>
        <w:rPr>
          <w:b/>
          <w:bCs/>
        </w:rPr>
      </w:pPr>
      <w:bookmarkStart w:id="74" w:name="_Toc235616543"/>
      <w:bookmarkStart w:id="75" w:name="_Toc235616996"/>
      <w:bookmarkStart w:id="76" w:name="_Toc235617637"/>
      <w:bookmarkStart w:id="77" w:name="_Toc235618112"/>
      <w:r w:rsidRPr="008341CD">
        <w:rPr>
          <w:b/>
          <w:bCs/>
        </w:rPr>
        <w:t>Table 15: Substance concentration in (mg/m3) for different landfill leachate treatment types</w:t>
      </w:r>
      <w:bookmarkEnd w:id="74"/>
      <w:bookmarkEnd w:id="75"/>
      <w:bookmarkEnd w:id="76"/>
      <w:bookmarkEnd w:id="77"/>
    </w:p>
    <w:tbl>
      <w:tblPr>
        <w:tblStyle w:val="TableGrid0"/>
        <w:tblW w:w="15021" w:type="dxa"/>
        <w:tblLook w:val="04A0" w:firstRow="1" w:lastRow="0" w:firstColumn="1" w:lastColumn="0" w:noHBand="0" w:noVBand="1"/>
        <w:tblDescription w:val="The table lists all leachate treatment types and provides the milligrams per cubic metre of each pollutant's concentration following methane stripping, reed bed treatment, wetland, aerobic biological treatment, etc. for each. "/>
      </w:tblPr>
      <w:tblGrid>
        <w:gridCol w:w="2547"/>
        <w:gridCol w:w="1701"/>
        <w:gridCol w:w="2268"/>
        <w:gridCol w:w="1984"/>
        <w:gridCol w:w="3119"/>
        <w:gridCol w:w="3402"/>
      </w:tblGrid>
      <w:tr w:rsidR="00E238E4" w:rsidRPr="00BA2FF5" w14:paraId="333D98B7" w14:textId="77777777" w:rsidTr="00F37AB9">
        <w:trPr>
          <w:tblHeader/>
        </w:trPr>
        <w:tc>
          <w:tcPr>
            <w:tcW w:w="2547" w:type="dxa"/>
            <w:tcBorders>
              <w:top w:val="single" w:sz="4" w:space="0" w:color="AEAAAA" w:themeColor="background2" w:themeShade="BF"/>
              <w:bottom w:val="single" w:sz="4" w:space="0" w:color="auto"/>
            </w:tcBorders>
            <w:shd w:val="clear" w:color="auto" w:fill="016574" w:themeFill="accent1"/>
          </w:tcPr>
          <w:p w14:paraId="3AEA96EE" w14:textId="77777777" w:rsidR="00E238E4" w:rsidRPr="00BD580E" w:rsidRDefault="00E238E4" w:rsidP="00BF74BD">
            <w:pPr>
              <w:spacing w:before="120" w:after="120" w:line="240" w:lineRule="auto"/>
              <w:rPr>
                <w:rFonts w:ascii="Arial" w:hAnsi="Arial" w:cs="Arial"/>
                <w:b/>
                <w:bCs/>
              </w:rPr>
            </w:pPr>
            <w:r w:rsidRPr="00BD580E">
              <w:rPr>
                <w:rFonts w:ascii="Arial" w:hAnsi="Arial" w:cs="Arial"/>
                <w:b/>
                <w:bCs/>
                <w:color w:val="FFFFFF" w:themeColor="background1"/>
              </w:rPr>
              <w:t>For all leachate:</w:t>
            </w:r>
          </w:p>
        </w:tc>
        <w:tc>
          <w:tcPr>
            <w:tcW w:w="1701" w:type="dxa"/>
            <w:tcBorders>
              <w:top w:val="single" w:sz="4" w:space="0" w:color="AEAAAA" w:themeColor="background2" w:themeShade="BF"/>
              <w:bottom w:val="single" w:sz="4" w:space="0" w:color="auto"/>
            </w:tcBorders>
            <w:shd w:val="clear" w:color="auto" w:fill="016574" w:themeFill="accent1"/>
          </w:tcPr>
          <w:p w14:paraId="54AD05AC" w14:textId="77777777" w:rsidR="00E238E4" w:rsidRPr="00BA2FF5" w:rsidRDefault="00E238E4" w:rsidP="00BF74BD">
            <w:pPr>
              <w:spacing w:before="120" w:after="120" w:line="240" w:lineRule="auto"/>
              <w:rPr>
                <w:rFonts w:ascii="Arial" w:hAnsi="Arial" w:cs="Arial"/>
              </w:rPr>
            </w:pPr>
            <w:r w:rsidRPr="00BA2FF5">
              <w:rPr>
                <w:rFonts w:ascii="Arial" w:eastAsia="Arial" w:hAnsi="Arial" w:cs="Arial"/>
                <w:b/>
                <w:color w:val="FFFFFF" w:themeColor="background1"/>
              </w:rPr>
              <w:t>Raw effluent (mg/m</w:t>
            </w:r>
            <w:r w:rsidRPr="00BA2FF5">
              <w:rPr>
                <w:rFonts w:ascii="Arial" w:eastAsia="Arial" w:hAnsi="Arial" w:cs="Arial"/>
                <w:b/>
                <w:color w:val="FFFFFF" w:themeColor="background1"/>
                <w:vertAlign w:val="superscript"/>
              </w:rPr>
              <w:t>3</w:t>
            </w:r>
            <w:r w:rsidRPr="00BA2FF5">
              <w:rPr>
                <w:rFonts w:ascii="Arial" w:eastAsia="Arial" w:hAnsi="Arial" w:cs="Arial"/>
                <w:b/>
                <w:color w:val="FFFFFF" w:themeColor="background1"/>
              </w:rPr>
              <w:t>) (R)</w:t>
            </w:r>
          </w:p>
        </w:tc>
        <w:tc>
          <w:tcPr>
            <w:tcW w:w="2268" w:type="dxa"/>
            <w:tcBorders>
              <w:top w:val="single" w:sz="4" w:space="0" w:color="AEAAAA" w:themeColor="background2" w:themeShade="BF"/>
              <w:bottom w:val="single" w:sz="4" w:space="0" w:color="auto"/>
            </w:tcBorders>
            <w:shd w:val="clear" w:color="auto" w:fill="016574" w:themeFill="accent1"/>
          </w:tcPr>
          <w:p w14:paraId="0CBF6FD4" w14:textId="77777777" w:rsidR="00E238E4" w:rsidRPr="00BA2FF5" w:rsidRDefault="00E238E4" w:rsidP="00BF74BD">
            <w:pPr>
              <w:spacing w:before="120" w:after="120" w:line="240" w:lineRule="auto"/>
              <w:rPr>
                <w:rFonts w:ascii="Arial" w:hAnsi="Arial" w:cs="Arial"/>
              </w:rPr>
            </w:pPr>
            <w:r w:rsidRPr="00BA2FF5">
              <w:rPr>
                <w:rFonts w:ascii="Arial" w:eastAsia="Arial" w:hAnsi="Arial" w:cs="Arial"/>
                <w:b/>
                <w:color w:val="FFFFFF" w:themeColor="background1"/>
              </w:rPr>
              <w:t>Methane stripping for at least 30 minutes (mg/m</w:t>
            </w:r>
            <w:r w:rsidRPr="00BA2FF5">
              <w:rPr>
                <w:rFonts w:ascii="Arial" w:eastAsia="Arial" w:hAnsi="Arial" w:cs="Arial"/>
                <w:b/>
                <w:color w:val="FFFFFF" w:themeColor="background1"/>
                <w:vertAlign w:val="superscript"/>
              </w:rPr>
              <w:t>3</w:t>
            </w:r>
            <w:r w:rsidRPr="00BA2FF5">
              <w:rPr>
                <w:rFonts w:ascii="Arial" w:eastAsia="Arial" w:hAnsi="Arial" w:cs="Arial"/>
                <w:b/>
                <w:color w:val="FFFFFF" w:themeColor="background1"/>
              </w:rPr>
              <w:t>) (T1)</w:t>
            </w:r>
          </w:p>
        </w:tc>
        <w:tc>
          <w:tcPr>
            <w:tcW w:w="1984" w:type="dxa"/>
            <w:tcBorders>
              <w:top w:val="single" w:sz="4" w:space="0" w:color="AEAAAA" w:themeColor="background2" w:themeShade="BF"/>
              <w:bottom w:val="single" w:sz="4" w:space="0" w:color="auto"/>
            </w:tcBorders>
            <w:shd w:val="clear" w:color="auto" w:fill="016574" w:themeFill="accent1"/>
          </w:tcPr>
          <w:p w14:paraId="2731D16A" w14:textId="77777777" w:rsidR="00E238E4" w:rsidRPr="00BA2FF5" w:rsidRDefault="00E238E4" w:rsidP="00BF74BD">
            <w:pPr>
              <w:spacing w:before="120" w:after="120" w:line="240" w:lineRule="auto"/>
              <w:rPr>
                <w:rFonts w:ascii="Arial" w:hAnsi="Arial" w:cs="Arial"/>
              </w:rPr>
            </w:pPr>
            <w:r w:rsidRPr="00BA2FF5">
              <w:rPr>
                <w:rFonts w:ascii="Arial" w:eastAsia="Arial" w:hAnsi="Arial" w:cs="Arial"/>
                <w:b/>
                <w:color w:val="FFFFFF" w:themeColor="background1"/>
              </w:rPr>
              <w:t>Treatment is a reed bed (mg/m</w:t>
            </w:r>
            <w:r w:rsidRPr="00BA2FF5">
              <w:rPr>
                <w:rFonts w:ascii="Arial" w:eastAsia="Arial" w:hAnsi="Arial" w:cs="Arial"/>
                <w:b/>
                <w:color w:val="FFFFFF" w:themeColor="background1"/>
                <w:vertAlign w:val="superscript"/>
              </w:rPr>
              <w:t>3</w:t>
            </w:r>
            <w:r w:rsidRPr="00BA2FF5">
              <w:rPr>
                <w:rFonts w:ascii="Arial" w:eastAsia="Arial" w:hAnsi="Arial" w:cs="Arial"/>
                <w:b/>
                <w:color w:val="FFFFFF" w:themeColor="background1"/>
              </w:rPr>
              <w:t>) (T2)</w:t>
            </w:r>
          </w:p>
        </w:tc>
        <w:tc>
          <w:tcPr>
            <w:tcW w:w="3119" w:type="dxa"/>
            <w:tcBorders>
              <w:top w:val="single" w:sz="4" w:space="0" w:color="AEAAAA" w:themeColor="background2" w:themeShade="BF"/>
              <w:bottom w:val="single" w:sz="4" w:space="0" w:color="auto"/>
            </w:tcBorders>
            <w:shd w:val="clear" w:color="auto" w:fill="016574" w:themeFill="accent1"/>
          </w:tcPr>
          <w:p w14:paraId="3D3B883B" w14:textId="77777777" w:rsidR="00E238E4" w:rsidRPr="00BA2FF5" w:rsidRDefault="00E238E4" w:rsidP="00BF74BD">
            <w:pPr>
              <w:spacing w:before="120" w:after="120" w:line="240" w:lineRule="auto"/>
              <w:rPr>
                <w:rFonts w:ascii="Arial" w:hAnsi="Arial" w:cs="Arial"/>
              </w:rPr>
            </w:pPr>
            <w:r w:rsidRPr="00BA2FF5">
              <w:rPr>
                <w:rFonts w:ascii="Arial" w:eastAsia="Arial" w:hAnsi="Arial" w:cs="Arial"/>
                <w:b/>
                <w:color w:val="FFFFFF" w:themeColor="background1"/>
              </w:rPr>
              <w:t>Single stage aerobic biological treatment (mg/m</w:t>
            </w:r>
            <w:r w:rsidRPr="00BA2FF5">
              <w:rPr>
                <w:rFonts w:ascii="Arial" w:eastAsia="Arial" w:hAnsi="Arial" w:cs="Arial"/>
                <w:b/>
                <w:color w:val="FFFFFF" w:themeColor="background1"/>
                <w:vertAlign w:val="superscript"/>
              </w:rPr>
              <w:t>3</w:t>
            </w:r>
            <w:r w:rsidRPr="00BA2FF5">
              <w:rPr>
                <w:rFonts w:ascii="Arial" w:eastAsia="Arial" w:hAnsi="Arial" w:cs="Arial"/>
                <w:b/>
                <w:color w:val="FFFFFF" w:themeColor="background1"/>
              </w:rPr>
              <w:t>) (T3)</w:t>
            </w:r>
          </w:p>
        </w:tc>
        <w:tc>
          <w:tcPr>
            <w:tcW w:w="3402" w:type="dxa"/>
            <w:tcBorders>
              <w:top w:val="single" w:sz="4" w:space="0" w:color="AEAAAA" w:themeColor="background2" w:themeShade="BF"/>
              <w:bottom w:val="single" w:sz="4" w:space="0" w:color="auto"/>
            </w:tcBorders>
            <w:shd w:val="clear" w:color="auto" w:fill="016574" w:themeFill="accent1"/>
          </w:tcPr>
          <w:p w14:paraId="2FE6062B" w14:textId="77777777" w:rsidR="00E238E4" w:rsidRPr="00BA2FF5" w:rsidRDefault="00E238E4" w:rsidP="00BF74BD">
            <w:pPr>
              <w:spacing w:before="120" w:after="120" w:line="240" w:lineRule="auto"/>
              <w:rPr>
                <w:rFonts w:ascii="Arial" w:hAnsi="Arial" w:cs="Arial"/>
              </w:rPr>
            </w:pPr>
            <w:r w:rsidRPr="00BA2FF5">
              <w:rPr>
                <w:rFonts w:ascii="Arial" w:eastAsia="Arial" w:hAnsi="Arial" w:cs="Arial"/>
                <w:b/>
                <w:color w:val="FFFFFF" w:themeColor="background1"/>
              </w:rPr>
              <w:t>T3 plus final polishing, such as wetland, ozone, activated carbon, reverse osmosis, irrigation (mg/ m</w:t>
            </w:r>
            <w:r w:rsidRPr="00BA2FF5">
              <w:rPr>
                <w:rFonts w:ascii="Arial" w:eastAsia="Arial" w:hAnsi="Arial" w:cs="Arial"/>
                <w:b/>
                <w:color w:val="FFFFFF" w:themeColor="background1"/>
                <w:vertAlign w:val="superscript"/>
              </w:rPr>
              <w:t>3</w:t>
            </w:r>
            <w:r w:rsidRPr="00BA2FF5">
              <w:rPr>
                <w:rFonts w:ascii="Arial" w:eastAsia="Arial" w:hAnsi="Arial" w:cs="Arial"/>
                <w:b/>
                <w:color w:val="FFFFFF" w:themeColor="background1"/>
              </w:rPr>
              <w:t>) (T4)</w:t>
            </w:r>
          </w:p>
        </w:tc>
      </w:tr>
      <w:tr w:rsidR="00E238E4" w:rsidRPr="00BA2FF5" w14:paraId="6B6B71FB" w14:textId="77777777" w:rsidTr="00F37AB9">
        <w:tc>
          <w:tcPr>
            <w:tcW w:w="2547"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5D188643" w14:textId="77777777" w:rsidR="00E238E4" w:rsidRPr="00BA2FF5" w:rsidRDefault="00E238E4" w:rsidP="00BF74BD">
            <w:pPr>
              <w:spacing w:before="120" w:after="120"/>
              <w:rPr>
                <w:rFonts w:ascii="Arial" w:hAnsi="Arial" w:cs="Arial"/>
              </w:rPr>
            </w:pPr>
            <w:r w:rsidRPr="00BA2FF5">
              <w:rPr>
                <w:rFonts w:ascii="Arial" w:hAnsi="Arial" w:cs="Arial"/>
              </w:rPr>
              <w:t>Aniline</w:t>
            </w:r>
          </w:p>
        </w:tc>
        <w:tc>
          <w:tcPr>
            <w:tcW w:w="1701"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10E393C1" w14:textId="77777777" w:rsidR="00E238E4" w:rsidRPr="00BA2FF5" w:rsidRDefault="00E238E4" w:rsidP="00BF74BD">
            <w:pPr>
              <w:spacing w:before="120" w:after="120"/>
              <w:rPr>
                <w:rFonts w:ascii="Arial" w:hAnsi="Arial" w:cs="Arial"/>
              </w:rPr>
            </w:pPr>
            <w:r w:rsidRPr="00BA2FF5">
              <w:rPr>
                <w:rFonts w:ascii="Arial" w:hAnsi="Arial" w:cs="Arial"/>
              </w:rPr>
              <w:t>1</w:t>
            </w:r>
          </w:p>
        </w:tc>
        <w:tc>
          <w:tcPr>
            <w:tcW w:w="2268"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05A81DAC" w14:textId="77777777" w:rsidR="00E238E4" w:rsidRPr="00BA2FF5" w:rsidRDefault="00E238E4" w:rsidP="00BF74BD">
            <w:pPr>
              <w:spacing w:before="120" w:after="120"/>
              <w:rPr>
                <w:rFonts w:ascii="Arial" w:hAnsi="Arial" w:cs="Arial"/>
              </w:rPr>
            </w:pPr>
            <w:r w:rsidRPr="00BA2FF5">
              <w:rPr>
                <w:rFonts w:ascii="Arial" w:hAnsi="Arial" w:cs="Arial"/>
              </w:rPr>
              <w:t>1</w:t>
            </w:r>
          </w:p>
        </w:tc>
        <w:tc>
          <w:tcPr>
            <w:tcW w:w="1984"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1D86F8B3" w14:textId="77777777" w:rsidR="00E238E4" w:rsidRPr="00BA2FF5" w:rsidRDefault="00E238E4" w:rsidP="00BF74BD">
            <w:pPr>
              <w:spacing w:before="120" w:after="120"/>
              <w:rPr>
                <w:rFonts w:ascii="Arial" w:hAnsi="Arial" w:cs="Arial"/>
              </w:rPr>
            </w:pPr>
            <w:r w:rsidRPr="00BA2FF5">
              <w:rPr>
                <w:rFonts w:ascii="Arial" w:hAnsi="Arial" w:cs="Arial"/>
              </w:rPr>
              <w:t>1</w:t>
            </w:r>
          </w:p>
        </w:tc>
        <w:tc>
          <w:tcPr>
            <w:tcW w:w="3119"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5DFF9AC1" w14:textId="77777777" w:rsidR="00E238E4" w:rsidRPr="00BA2FF5" w:rsidRDefault="00E238E4" w:rsidP="00BF74BD">
            <w:pPr>
              <w:spacing w:before="120" w:after="120"/>
              <w:rPr>
                <w:rFonts w:ascii="Arial" w:hAnsi="Arial" w:cs="Arial"/>
              </w:rPr>
            </w:pPr>
            <w:r w:rsidRPr="00BA2FF5">
              <w:rPr>
                <w:rFonts w:ascii="Arial" w:hAnsi="Arial" w:cs="Arial"/>
              </w:rPr>
              <w:t>0.2</w:t>
            </w:r>
          </w:p>
        </w:tc>
        <w:tc>
          <w:tcPr>
            <w:tcW w:w="3402" w:type="dxa"/>
            <w:tcBorders>
              <w:top w:val="single" w:sz="4" w:space="0" w:color="auto"/>
              <w:left w:val="single" w:sz="4" w:space="0" w:color="AEAAAA" w:themeColor="background2" w:themeShade="BF"/>
              <w:bottom w:val="single" w:sz="4" w:space="0" w:color="AEAAAA" w:themeColor="background2" w:themeShade="BF"/>
            </w:tcBorders>
          </w:tcPr>
          <w:p w14:paraId="31E0D301" w14:textId="77777777" w:rsidR="00E238E4" w:rsidRPr="00BA2FF5" w:rsidRDefault="00E238E4" w:rsidP="00BF74BD">
            <w:pPr>
              <w:spacing w:before="120" w:after="120"/>
              <w:rPr>
                <w:rFonts w:ascii="Arial" w:hAnsi="Arial" w:cs="Arial"/>
              </w:rPr>
            </w:pPr>
            <w:r w:rsidRPr="00BA2FF5">
              <w:rPr>
                <w:rFonts w:ascii="Arial" w:hAnsi="Arial" w:cs="Arial"/>
              </w:rPr>
              <w:t>0.1</w:t>
            </w:r>
          </w:p>
        </w:tc>
      </w:tr>
      <w:tr w:rsidR="00E238E4" w:rsidRPr="00BA2FF5" w14:paraId="07C89D4A"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008C91" w14:textId="77777777" w:rsidR="00E238E4" w:rsidRPr="00BA2FF5" w:rsidRDefault="00E238E4" w:rsidP="00BF74BD">
            <w:pPr>
              <w:spacing w:before="120" w:after="120"/>
              <w:rPr>
                <w:rFonts w:ascii="Arial" w:hAnsi="Arial" w:cs="Arial"/>
              </w:rPr>
            </w:pPr>
            <w:r w:rsidRPr="00BA2FF5">
              <w:rPr>
                <w:rFonts w:ascii="Arial" w:hAnsi="Arial" w:cs="Arial"/>
              </w:rPr>
              <w:lastRenderedPageBreak/>
              <w:t>MTBE</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1D5D2E" w14:textId="77777777" w:rsidR="00E238E4" w:rsidRPr="00BA2FF5" w:rsidRDefault="00E238E4" w:rsidP="00BF74BD">
            <w:pPr>
              <w:spacing w:before="120" w:after="120"/>
              <w:rPr>
                <w:rFonts w:ascii="Arial" w:hAnsi="Arial" w:cs="Arial"/>
              </w:rPr>
            </w:pPr>
            <w:r w:rsidRPr="00BA2FF5">
              <w:rPr>
                <w:rFonts w:ascii="Arial" w:hAnsi="Arial" w:cs="Arial"/>
              </w:rPr>
              <w:t>1</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8CAAFE" w14:textId="77777777" w:rsidR="00E238E4" w:rsidRPr="00BA2FF5" w:rsidRDefault="00E238E4" w:rsidP="00BF74BD">
            <w:pPr>
              <w:spacing w:before="120" w:after="120"/>
              <w:rPr>
                <w:rFonts w:ascii="Arial" w:hAnsi="Arial" w:cs="Arial"/>
              </w:rPr>
            </w:pPr>
            <w:r w:rsidRPr="00BA2FF5">
              <w:rPr>
                <w:rFonts w:ascii="Arial" w:hAnsi="Arial" w:cs="Arial"/>
              </w:rPr>
              <w:t>1</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88A0BA" w14:textId="77777777" w:rsidR="00E238E4" w:rsidRPr="00BA2FF5" w:rsidRDefault="00E238E4" w:rsidP="00BF74BD">
            <w:pPr>
              <w:spacing w:before="120" w:after="120"/>
              <w:rPr>
                <w:rFonts w:ascii="Arial" w:hAnsi="Arial" w:cs="Arial"/>
              </w:rPr>
            </w:pPr>
            <w:r w:rsidRPr="00BA2FF5">
              <w:rPr>
                <w:rFonts w:ascii="Arial" w:hAnsi="Arial" w:cs="Arial"/>
              </w:rPr>
              <w:t>1</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8AB9DE" w14:textId="77777777" w:rsidR="00E238E4" w:rsidRPr="00BA2FF5" w:rsidRDefault="00E238E4" w:rsidP="00BF74BD">
            <w:pPr>
              <w:spacing w:before="120" w:after="120"/>
              <w:rPr>
                <w:rFonts w:ascii="Arial" w:hAnsi="Arial" w:cs="Arial"/>
              </w:rPr>
            </w:pPr>
            <w:r w:rsidRPr="00BA2FF5">
              <w:rPr>
                <w:rFonts w:ascii="Arial" w:hAnsi="Arial" w:cs="Arial"/>
              </w:rPr>
              <w:t>0.1</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49093943" w14:textId="77777777" w:rsidR="00E238E4" w:rsidRPr="00BA2FF5" w:rsidRDefault="00E238E4" w:rsidP="00BF74BD">
            <w:pPr>
              <w:spacing w:before="120" w:after="120"/>
              <w:rPr>
                <w:rFonts w:ascii="Arial" w:hAnsi="Arial" w:cs="Arial"/>
              </w:rPr>
            </w:pPr>
            <w:r w:rsidRPr="00BA2FF5">
              <w:rPr>
                <w:rFonts w:ascii="Arial" w:hAnsi="Arial" w:cs="Arial"/>
              </w:rPr>
              <w:t>0.1</w:t>
            </w:r>
          </w:p>
        </w:tc>
      </w:tr>
      <w:tr w:rsidR="00E238E4" w:rsidRPr="00BA2FF5" w14:paraId="5013FE44"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46DE14" w14:textId="77777777" w:rsidR="00E238E4" w:rsidRPr="00BA2FF5" w:rsidRDefault="00E238E4" w:rsidP="00BF74BD">
            <w:pPr>
              <w:spacing w:before="120" w:after="120"/>
              <w:rPr>
                <w:rFonts w:ascii="Arial" w:hAnsi="Arial" w:cs="Arial"/>
              </w:rPr>
            </w:pPr>
            <w:r w:rsidRPr="00BA2FF5">
              <w:rPr>
                <w:rFonts w:ascii="Arial" w:hAnsi="Arial" w:cs="Arial"/>
              </w:rPr>
              <w:t>Cyanides</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C26698" w14:textId="77777777" w:rsidR="00E238E4" w:rsidRPr="00BA2FF5" w:rsidRDefault="00E238E4" w:rsidP="00BF74BD">
            <w:pPr>
              <w:spacing w:before="120" w:after="120"/>
              <w:rPr>
                <w:rFonts w:ascii="Arial" w:hAnsi="Arial" w:cs="Arial"/>
              </w:rPr>
            </w:pPr>
            <w:r w:rsidRPr="00BA2FF5">
              <w:rPr>
                <w:rFonts w:ascii="Arial" w:hAnsi="Arial" w:cs="Arial"/>
              </w:rPr>
              <w:t>50</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E6AEC2" w14:textId="77777777" w:rsidR="00E238E4" w:rsidRPr="00BA2FF5" w:rsidRDefault="00E238E4" w:rsidP="00BF74BD">
            <w:pPr>
              <w:spacing w:before="120" w:after="120"/>
              <w:rPr>
                <w:rFonts w:ascii="Arial" w:hAnsi="Arial" w:cs="Arial"/>
              </w:rPr>
            </w:pPr>
            <w:r w:rsidRPr="00BA2FF5">
              <w:rPr>
                <w:rFonts w:ascii="Arial" w:hAnsi="Arial" w:cs="Arial"/>
              </w:rPr>
              <w:t>50</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7CB24A3" w14:textId="77777777" w:rsidR="00E238E4" w:rsidRPr="00BA2FF5" w:rsidRDefault="00E238E4" w:rsidP="00BF74BD">
            <w:pPr>
              <w:spacing w:before="120" w:after="120"/>
              <w:rPr>
                <w:rFonts w:ascii="Arial" w:hAnsi="Arial" w:cs="Arial"/>
              </w:rPr>
            </w:pPr>
            <w:r w:rsidRPr="00BA2FF5">
              <w:rPr>
                <w:rFonts w:ascii="Arial" w:hAnsi="Arial" w:cs="Arial"/>
              </w:rPr>
              <w:t>50</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496B16" w14:textId="77777777" w:rsidR="00E238E4" w:rsidRPr="00BA2FF5" w:rsidRDefault="00E238E4" w:rsidP="00BF74BD">
            <w:pPr>
              <w:spacing w:before="120" w:after="120"/>
              <w:rPr>
                <w:rFonts w:ascii="Arial" w:hAnsi="Arial" w:cs="Arial"/>
              </w:rPr>
            </w:pPr>
            <w:r w:rsidRPr="00BA2FF5">
              <w:rPr>
                <w:rFonts w:ascii="Arial" w:hAnsi="Arial" w:cs="Arial"/>
              </w:rPr>
              <w:t>50</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369E1E15" w14:textId="77777777" w:rsidR="00E238E4" w:rsidRPr="00BA2FF5" w:rsidRDefault="00E238E4" w:rsidP="00BF74BD">
            <w:pPr>
              <w:spacing w:before="120" w:after="120"/>
              <w:rPr>
                <w:rFonts w:ascii="Arial" w:hAnsi="Arial" w:cs="Arial"/>
              </w:rPr>
            </w:pPr>
            <w:r w:rsidRPr="00BA2FF5">
              <w:rPr>
                <w:rFonts w:ascii="Arial" w:hAnsi="Arial" w:cs="Arial"/>
              </w:rPr>
              <w:t>50</w:t>
            </w:r>
          </w:p>
        </w:tc>
      </w:tr>
      <w:tr w:rsidR="00E238E4" w:rsidRPr="00BA2FF5" w14:paraId="0BDE0F5F"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0E503E" w14:textId="77777777" w:rsidR="00E238E4" w:rsidRPr="00BA2FF5" w:rsidRDefault="00E238E4" w:rsidP="00BF74BD">
            <w:pPr>
              <w:spacing w:before="120" w:after="120"/>
              <w:rPr>
                <w:rFonts w:ascii="Arial" w:hAnsi="Arial" w:cs="Arial"/>
              </w:rPr>
            </w:pPr>
            <w:r w:rsidRPr="00BA2FF5">
              <w:rPr>
                <w:rFonts w:ascii="Arial" w:hAnsi="Arial" w:cs="Arial"/>
              </w:rPr>
              <w:t>DEHP</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2936B0" w14:textId="77777777" w:rsidR="00E238E4" w:rsidRPr="00BA2FF5" w:rsidRDefault="00E238E4" w:rsidP="00BF74BD">
            <w:pPr>
              <w:spacing w:before="120" w:after="120"/>
              <w:rPr>
                <w:rFonts w:ascii="Arial" w:hAnsi="Arial" w:cs="Arial"/>
              </w:rPr>
            </w:pPr>
            <w:r w:rsidRPr="00BA2FF5">
              <w:rPr>
                <w:rFonts w:ascii="Arial" w:hAnsi="Arial" w:cs="Arial"/>
              </w:rPr>
              <w:t>1</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23C174" w14:textId="77777777" w:rsidR="00E238E4" w:rsidRPr="00BA2FF5" w:rsidRDefault="00E238E4" w:rsidP="00BF74BD">
            <w:pPr>
              <w:spacing w:before="120" w:after="120"/>
              <w:rPr>
                <w:rFonts w:ascii="Arial" w:hAnsi="Arial" w:cs="Arial"/>
              </w:rPr>
            </w:pPr>
            <w:r w:rsidRPr="00BA2FF5">
              <w:rPr>
                <w:rFonts w:ascii="Arial" w:hAnsi="Arial" w:cs="Arial"/>
              </w:rPr>
              <w:t>1</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C12582" w14:textId="77777777" w:rsidR="00E238E4" w:rsidRPr="00BA2FF5" w:rsidRDefault="00E238E4" w:rsidP="00BF74BD">
            <w:pPr>
              <w:spacing w:before="120" w:after="120"/>
              <w:rPr>
                <w:rFonts w:ascii="Arial" w:hAnsi="Arial" w:cs="Arial"/>
              </w:rPr>
            </w:pPr>
            <w:r w:rsidRPr="00BA2FF5">
              <w:rPr>
                <w:rFonts w:ascii="Arial" w:hAnsi="Arial" w:cs="Arial"/>
              </w:rPr>
              <w:t>1</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C8B6B2" w14:textId="77777777" w:rsidR="00E238E4" w:rsidRPr="00BA2FF5" w:rsidRDefault="00E238E4" w:rsidP="00BF74BD">
            <w:pPr>
              <w:spacing w:before="120" w:after="120"/>
              <w:rPr>
                <w:rFonts w:ascii="Arial" w:hAnsi="Arial" w:cs="Arial"/>
              </w:rPr>
            </w:pPr>
            <w:r w:rsidRPr="00BA2FF5">
              <w:rPr>
                <w:rFonts w:ascii="Arial" w:hAnsi="Arial" w:cs="Arial"/>
              </w:rPr>
              <w:t>0.1</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3B15D85B" w14:textId="77777777" w:rsidR="00E238E4" w:rsidRPr="00BA2FF5" w:rsidRDefault="00E238E4" w:rsidP="00BF74BD">
            <w:pPr>
              <w:spacing w:before="120" w:after="120"/>
              <w:rPr>
                <w:rFonts w:ascii="Arial" w:hAnsi="Arial" w:cs="Arial"/>
              </w:rPr>
            </w:pPr>
            <w:r w:rsidRPr="00BA2FF5">
              <w:rPr>
                <w:rFonts w:ascii="Arial" w:hAnsi="Arial" w:cs="Arial"/>
              </w:rPr>
              <w:t>0.05</w:t>
            </w:r>
          </w:p>
        </w:tc>
      </w:tr>
      <w:tr w:rsidR="00E238E4" w:rsidRPr="00BA2FF5" w14:paraId="21EA9B79"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007053" w14:textId="77777777" w:rsidR="00E238E4" w:rsidRPr="00BA2FF5" w:rsidRDefault="00E238E4" w:rsidP="00BF74BD">
            <w:pPr>
              <w:spacing w:before="120" w:after="120"/>
              <w:rPr>
                <w:rFonts w:ascii="Arial" w:hAnsi="Arial" w:cs="Arial"/>
              </w:rPr>
            </w:pPr>
            <w:r w:rsidRPr="00BA2FF5">
              <w:rPr>
                <w:rFonts w:ascii="Arial" w:hAnsi="Arial" w:cs="Arial"/>
              </w:rPr>
              <w:t>Fluorides</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E1FE8F" w14:textId="77777777" w:rsidR="00E238E4" w:rsidRPr="00BA2FF5" w:rsidRDefault="00E238E4" w:rsidP="00BF74BD">
            <w:pPr>
              <w:spacing w:before="120" w:after="120"/>
              <w:rPr>
                <w:rFonts w:ascii="Arial" w:hAnsi="Arial" w:cs="Arial"/>
              </w:rPr>
            </w:pPr>
            <w:r w:rsidRPr="00BA2FF5">
              <w:rPr>
                <w:rFonts w:ascii="Arial" w:hAnsi="Arial" w:cs="Arial"/>
              </w:rPr>
              <w:t>650</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EFAF0F" w14:textId="77777777" w:rsidR="00E238E4" w:rsidRPr="00BA2FF5" w:rsidRDefault="00E238E4" w:rsidP="00BF74BD">
            <w:pPr>
              <w:spacing w:before="120" w:after="120"/>
              <w:rPr>
                <w:rFonts w:ascii="Arial" w:hAnsi="Arial" w:cs="Arial"/>
              </w:rPr>
            </w:pPr>
            <w:r w:rsidRPr="00BA2FF5">
              <w:rPr>
                <w:rFonts w:ascii="Arial" w:hAnsi="Arial" w:cs="Arial"/>
              </w:rPr>
              <w:t>650</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1B96A2" w14:textId="77777777" w:rsidR="00E238E4" w:rsidRPr="00BA2FF5" w:rsidRDefault="00E238E4" w:rsidP="00BF74BD">
            <w:pPr>
              <w:spacing w:before="120" w:after="120"/>
              <w:rPr>
                <w:rFonts w:ascii="Arial" w:hAnsi="Arial" w:cs="Arial"/>
              </w:rPr>
            </w:pPr>
            <w:r w:rsidRPr="00BA2FF5">
              <w:rPr>
                <w:rFonts w:ascii="Arial" w:hAnsi="Arial" w:cs="Arial"/>
              </w:rPr>
              <w:t>650</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6EA9EE" w14:textId="77777777" w:rsidR="00E238E4" w:rsidRPr="00BA2FF5" w:rsidRDefault="00E238E4" w:rsidP="00BF74BD">
            <w:pPr>
              <w:spacing w:before="120" w:after="120"/>
              <w:rPr>
                <w:rFonts w:ascii="Arial" w:hAnsi="Arial" w:cs="Arial"/>
              </w:rPr>
            </w:pPr>
            <w:r w:rsidRPr="00BA2FF5">
              <w:rPr>
                <w:rFonts w:ascii="Arial" w:hAnsi="Arial" w:cs="Arial"/>
              </w:rPr>
              <w:t>650</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4F79EA93" w14:textId="77777777" w:rsidR="00E238E4" w:rsidRPr="00BA2FF5" w:rsidRDefault="00E238E4" w:rsidP="00BF74BD">
            <w:pPr>
              <w:spacing w:before="120" w:after="120"/>
              <w:rPr>
                <w:rFonts w:ascii="Arial" w:hAnsi="Arial" w:cs="Arial"/>
              </w:rPr>
            </w:pPr>
            <w:r w:rsidRPr="00BA2FF5">
              <w:rPr>
                <w:rFonts w:ascii="Arial" w:hAnsi="Arial" w:cs="Arial"/>
              </w:rPr>
              <w:t>650</w:t>
            </w:r>
          </w:p>
        </w:tc>
      </w:tr>
      <w:tr w:rsidR="00E238E4" w:rsidRPr="00BA2FF5" w14:paraId="5938FB86"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5B458D" w14:textId="77777777" w:rsidR="00E238E4" w:rsidRPr="00BA2FF5" w:rsidRDefault="00E238E4" w:rsidP="00BF74BD">
            <w:pPr>
              <w:spacing w:before="120" w:after="120"/>
              <w:rPr>
                <w:rFonts w:ascii="Arial" w:hAnsi="Arial" w:cs="Arial"/>
              </w:rPr>
            </w:pPr>
            <w:r w:rsidRPr="00BA2FF5">
              <w:rPr>
                <w:rFonts w:ascii="Arial" w:hAnsi="Arial" w:cs="Arial"/>
              </w:rPr>
              <w:t>Halogenated organics (AOX)</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880ED6" w14:textId="77777777" w:rsidR="00E238E4" w:rsidRPr="00BA2FF5" w:rsidRDefault="00E238E4" w:rsidP="00BF74BD">
            <w:pPr>
              <w:spacing w:before="120" w:after="120"/>
              <w:rPr>
                <w:rFonts w:ascii="Arial" w:hAnsi="Arial" w:cs="Arial"/>
              </w:rPr>
            </w:pPr>
            <w:r w:rsidRPr="00BA2FF5">
              <w:rPr>
                <w:rFonts w:ascii="Arial" w:hAnsi="Arial" w:cs="Arial"/>
              </w:rPr>
              <w:t>177</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ADEEB2" w14:textId="77777777" w:rsidR="00E238E4" w:rsidRPr="00BA2FF5" w:rsidRDefault="00E238E4" w:rsidP="00BF74BD">
            <w:pPr>
              <w:spacing w:before="120" w:after="120"/>
              <w:rPr>
                <w:rFonts w:ascii="Arial" w:hAnsi="Arial" w:cs="Arial"/>
              </w:rPr>
            </w:pPr>
            <w:r w:rsidRPr="00BA2FF5">
              <w:rPr>
                <w:rFonts w:ascii="Arial" w:hAnsi="Arial" w:cs="Arial"/>
              </w:rPr>
              <w:t>177</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AB2364" w14:textId="77777777" w:rsidR="00E238E4" w:rsidRPr="00BA2FF5" w:rsidRDefault="00E238E4" w:rsidP="00BF74BD">
            <w:pPr>
              <w:spacing w:before="120" w:after="120"/>
              <w:rPr>
                <w:rFonts w:ascii="Arial" w:hAnsi="Arial" w:cs="Arial"/>
              </w:rPr>
            </w:pPr>
            <w:r w:rsidRPr="00BA2FF5">
              <w:rPr>
                <w:rFonts w:ascii="Arial" w:hAnsi="Arial" w:cs="Arial"/>
              </w:rPr>
              <w:t>177</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798F69" w14:textId="77777777" w:rsidR="00E238E4" w:rsidRPr="00BA2FF5" w:rsidRDefault="00E238E4" w:rsidP="00BF74BD">
            <w:pPr>
              <w:spacing w:before="120" w:after="120"/>
              <w:rPr>
                <w:rFonts w:ascii="Arial" w:hAnsi="Arial" w:cs="Arial"/>
              </w:rPr>
            </w:pPr>
            <w:r w:rsidRPr="00BA2FF5">
              <w:rPr>
                <w:rFonts w:ascii="Arial" w:hAnsi="Arial" w:cs="Arial"/>
              </w:rPr>
              <w:t>177</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537FB86A" w14:textId="77777777" w:rsidR="00E238E4" w:rsidRPr="00BA2FF5" w:rsidRDefault="00E238E4" w:rsidP="00BF74BD">
            <w:pPr>
              <w:spacing w:before="120" w:after="120"/>
              <w:rPr>
                <w:rFonts w:ascii="Arial" w:hAnsi="Arial" w:cs="Arial"/>
              </w:rPr>
            </w:pPr>
            <w:r w:rsidRPr="00BA2FF5">
              <w:rPr>
                <w:rFonts w:ascii="Arial" w:hAnsi="Arial" w:cs="Arial"/>
              </w:rPr>
              <w:t>177</w:t>
            </w:r>
          </w:p>
        </w:tc>
      </w:tr>
      <w:tr w:rsidR="00E238E4" w:rsidRPr="00BA2FF5" w14:paraId="19297A7F"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1618DF" w14:textId="77777777" w:rsidR="00E238E4" w:rsidRPr="00BA2FF5" w:rsidRDefault="00E238E4" w:rsidP="00BF74BD">
            <w:pPr>
              <w:spacing w:before="120" w:after="120"/>
              <w:rPr>
                <w:rFonts w:ascii="Arial" w:hAnsi="Arial" w:cs="Arial"/>
              </w:rPr>
            </w:pPr>
            <w:r w:rsidRPr="00BA2FF5">
              <w:rPr>
                <w:rFonts w:ascii="Arial" w:hAnsi="Arial" w:cs="Arial"/>
              </w:rPr>
              <w:t>MCPA</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C51102" w14:textId="77777777" w:rsidR="00E238E4" w:rsidRPr="00BA2FF5" w:rsidRDefault="00E238E4" w:rsidP="00BF74BD">
            <w:pPr>
              <w:spacing w:before="120" w:after="120"/>
              <w:rPr>
                <w:rFonts w:ascii="Arial" w:hAnsi="Arial" w:cs="Arial"/>
              </w:rPr>
            </w:pPr>
            <w:r w:rsidRPr="00BA2FF5">
              <w:rPr>
                <w:rFonts w:ascii="Arial" w:hAnsi="Arial" w:cs="Arial"/>
              </w:rPr>
              <w:t>0.1</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2A4613" w14:textId="77777777" w:rsidR="00E238E4" w:rsidRPr="00BA2FF5" w:rsidRDefault="00E238E4" w:rsidP="00BF74BD">
            <w:pPr>
              <w:spacing w:before="120" w:after="120"/>
              <w:rPr>
                <w:rFonts w:ascii="Arial" w:hAnsi="Arial" w:cs="Arial"/>
              </w:rPr>
            </w:pPr>
            <w:r w:rsidRPr="00BA2FF5">
              <w:rPr>
                <w:rFonts w:ascii="Arial" w:hAnsi="Arial" w:cs="Arial"/>
              </w:rPr>
              <w:t>0.1</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CF4AA0" w14:textId="77777777" w:rsidR="00E238E4" w:rsidRPr="00BA2FF5" w:rsidRDefault="00E238E4" w:rsidP="00BF74BD">
            <w:pPr>
              <w:spacing w:before="120" w:after="120"/>
              <w:rPr>
                <w:rFonts w:ascii="Arial" w:hAnsi="Arial" w:cs="Arial"/>
              </w:rPr>
            </w:pPr>
            <w:r w:rsidRPr="00BA2FF5">
              <w:rPr>
                <w:rFonts w:ascii="Arial" w:hAnsi="Arial" w:cs="Arial"/>
              </w:rPr>
              <w:t>0.1</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6EC28E" w14:textId="77777777" w:rsidR="00E238E4" w:rsidRPr="00BA2FF5" w:rsidRDefault="00E238E4" w:rsidP="00BF74BD">
            <w:pPr>
              <w:spacing w:before="120" w:after="120"/>
              <w:rPr>
                <w:rFonts w:ascii="Arial" w:hAnsi="Arial" w:cs="Arial"/>
              </w:rPr>
            </w:pPr>
            <w:r w:rsidRPr="00BA2FF5">
              <w:rPr>
                <w:rFonts w:ascii="Arial" w:hAnsi="Arial" w:cs="Arial"/>
              </w:rPr>
              <w:t>0.005</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6E2A80AC" w14:textId="77777777" w:rsidR="00E238E4" w:rsidRPr="00BA2FF5" w:rsidRDefault="00E238E4" w:rsidP="00BF74BD">
            <w:pPr>
              <w:spacing w:before="120" w:after="120"/>
              <w:rPr>
                <w:rFonts w:ascii="Arial" w:hAnsi="Arial" w:cs="Arial"/>
              </w:rPr>
            </w:pPr>
            <w:r w:rsidRPr="00BA2FF5">
              <w:rPr>
                <w:rFonts w:ascii="Arial" w:hAnsi="Arial" w:cs="Arial"/>
              </w:rPr>
              <w:t>0.005</w:t>
            </w:r>
          </w:p>
        </w:tc>
      </w:tr>
      <w:tr w:rsidR="00E238E4" w:rsidRPr="00BA2FF5" w14:paraId="77800D18"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4D0CB6" w14:textId="77777777" w:rsidR="00E238E4" w:rsidRPr="00BA2FF5" w:rsidRDefault="00E238E4" w:rsidP="00BF74BD">
            <w:pPr>
              <w:spacing w:before="120" w:after="120"/>
              <w:rPr>
                <w:rFonts w:ascii="Arial" w:hAnsi="Arial" w:cs="Arial"/>
              </w:rPr>
            </w:pPr>
            <w:r w:rsidRPr="00BA2FF5">
              <w:rPr>
                <w:rFonts w:ascii="Arial" w:hAnsi="Arial" w:cs="Arial"/>
              </w:rPr>
              <w:t>Organotin compounds</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ED9343" w14:textId="77777777" w:rsidR="00E238E4" w:rsidRPr="00BA2FF5" w:rsidRDefault="00E238E4" w:rsidP="00BF74BD">
            <w:pPr>
              <w:spacing w:before="120" w:after="120"/>
              <w:rPr>
                <w:rFonts w:ascii="Arial" w:hAnsi="Arial" w:cs="Arial"/>
              </w:rPr>
            </w:pPr>
            <w:r w:rsidRPr="00BA2FF5">
              <w:rPr>
                <w:rFonts w:ascii="Arial" w:hAnsi="Arial" w:cs="Arial"/>
              </w:rPr>
              <w:t>0.2</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372F74" w14:textId="77777777" w:rsidR="00E238E4" w:rsidRPr="00BA2FF5" w:rsidRDefault="00E238E4" w:rsidP="00BF74BD">
            <w:pPr>
              <w:spacing w:before="120" w:after="120"/>
              <w:rPr>
                <w:rFonts w:ascii="Arial" w:hAnsi="Arial" w:cs="Arial"/>
              </w:rPr>
            </w:pPr>
            <w:r w:rsidRPr="00BA2FF5">
              <w:rPr>
                <w:rFonts w:ascii="Arial" w:hAnsi="Arial" w:cs="Arial"/>
              </w:rPr>
              <w:t>0.2</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24653B" w14:textId="77777777" w:rsidR="00E238E4" w:rsidRPr="00BA2FF5" w:rsidRDefault="00E238E4" w:rsidP="00BF74BD">
            <w:pPr>
              <w:spacing w:before="120" w:after="120"/>
              <w:rPr>
                <w:rFonts w:ascii="Arial" w:hAnsi="Arial" w:cs="Arial"/>
              </w:rPr>
            </w:pPr>
            <w:r w:rsidRPr="00BA2FF5">
              <w:rPr>
                <w:rFonts w:ascii="Arial" w:hAnsi="Arial" w:cs="Arial"/>
              </w:rPr>
              <w:t>0.2</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4C7E72" w14:textId="77777777" w:rsidR="00E238E4" w:rsidRPr="00BA2FF5" w:rsidRDefault="00E238E4" w:rsidP="00BF74BD">
            <w:pPr>
              <w:spacing w:before="120" w:after="120"/>
              <w:rPr>
                <w:rFonts w:ascii="Arial" w:hAnsi="Arial" w:cs="Arial"/>
              </w:rPr>
            </w:pPr>
            <w:r w:rsidRPr="00BA2FF5">
              <w:rPr>
                <w:rFonts w:ascii="Arial" w:hAnsi="Arial" w:cs="Arial"/>
              </w:rPr>
              <w:t>0.2</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4E9BB88D" w14:textId="030CD652" w:rsidR="00E238E4" w:rsidRPr="00BA2FF5" w:rsidRDefault="00E238E4" w:rsidP="00BF74BD">
            <w:pPr>
              <w:spacing w:before="120" w:after="120"/>
              <w:rPr>
                <w:rFonts w:ascii="Arial" w:hAnsi="Arial" w:cs="Arial"/>
              </w:rPr>
            </w:pPr>
            <w:r>
              <w:rPr>
                <w:rFonts w:ascii="Arial" w:hAnsi="Arial" w:cs="Arial"/>
              </w:rPr>
              <w:t>0.2</w:t>
            </w:r>
          </w:p>
        </w:tc>
      </w:tr>
      <w:tr w:rsidR="00E238E4" w:rsidRPr="00BA2FF5" w14:paraId="23C7244A"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8356CC" w14:textId="77777777" w:rsidR="00E238E4" w:rsidRPr="00BA2FF5" w:rsidRDefault="00E238E4" w:rsidP="00BF74BD">
            <w:pPr>
              <w:spacing w:before="120" w:after="120"/>
              <w:rPr>
                <w:rFonts w:ascii="Arial" w:hAnsi="Arial" w:cs="Arial"/>
              </w:rPr>
            </w:pPr>
            <w:r w:rsidRPr="00BA2FF5">
              <w:rPr>
                <w:rFonts w:ascii="Arial" w:hAnsi="Arial" w:cs="Arial"/>
              </w:rPr>
              <w:t>Phenols</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A573FF" w14:textId="77777777" w:rsidR="00E238E4" w:rsidRPr="00BA2FF5" w:rsidRDefault="00E238E4" w:rsidP="00BF74BD">
            <w:pPr>
              <w:spacing w:before="120" w:after="120"/>
              <w:rPr>
                <w:rFonts w:ascii="Arial" w:hAnsi="Arial" w:cs="Arial"/>
              </w:rPr>
            </w:pPr>
            <w:r w:rsidRPr="00BA2FF5">
              <w:rPr>
                <w:rFonts w:ascii="Arial" w:hAnsi="Arial" w:cs="Arial"/>
              </w:rPr>
              <w:t>30</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5FFE11" w14:textId="77777777" w:rsidR="00E238E4" w:rsidRPr="00BA2FF5" w:rsidRDefault="00E238E4" w:rsidP="00BF74BD">
            <w:pPr>
              <w:spacing w:before="120" w:after="120"/>
              <w:rPr>
                <w:rFonts w:ascii="Arial" w:hAnsi="Arial" w:cs="Arial"/>
              </w:rPr>
            </w:pPr>
            <w:r w:rsidRPr="00BA2FF5">
              <w:rPr>
                <w:rFonts w:ascii="Arial" w:hAnsi="Arial" w:cs="Arial"/>
              </w:rPr>
              <w:t>30</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A29289" w14:textId="77777777" w:rsidR="00E238E4" w:rsidRPr="00BA2FF5" w:rsidRDefault="00E238E4" w:rsidP="00BF74BD">
            <w:pPr>
              <w:spacing w:before="120" w:after="120"/>
              <w:rPr>
                <w:rFonts w:ascii="Arial" w:hAnsi="Arial" w:cs="Arial"/>
              </w:rPr>
            </w:pPr>
            <w:r w:rsidRPr="00BA2FF5">
              <w:rPr>
                <w:rFonts w:ascii="Arial" w:hAnsi="Arial" w:cs="Arial"/>
              </w:rPr>
              <w:t>30</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DC9318" w14:textId="77777777" w:rsidR="00E238E4" w:rsidRPr="00BA2FF5" w:rsidRDefault="00E238E4" w:rsidP="00BF74BD">
            <w:pPr>
              <w:spacing w:before="120" w:after="120"/>
              <w:rPr>
                <w:rFonts w:ascii="Arial" w:hAnsi="Arial" w:cs="Arial"/>
              </w:rPr>
            </w:pPr>
            <w:r w:rsidRPr="00BA2FF5">
              <w:rPr>
                <w:rFonts w:ascii="Arial" w:hAnsi="Arial" w:cs="Arial"/>
              </w:rPr>
              <w:t>0.3</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03ED57" w14:textId="1322590A" w:rsidR="00E238E4" w:rsidRPr="00BA2FF5" w:rsidRDefault="00E238E4" w:rsidP="00BF74BD">
            <w:pPr>
              <w:spacing w:before="120" w:after="120"/>
              <w:rPr>
                <w:rFonts w:ascii="Arial" w:hAnsi="Arial" w:cs="Arial"/>
              </w:rPr>
            </w:pPr>
            <w:r>
              <w:rPr>
                <w:rFonts w:ascii="Arial" w:hAnsi="Arial" w:cs="Arial"/>
              </w:rPr>
              <w:t>0.3</w:t>
            </w:r>
          </w:p>
        </w:tc>
      </w:tr>
      <w:tr w:rsidR="00E238E4" w:rsidRPr="00BA2FF5" w14:paraId="43D7BBD9"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C7E8ED" w14:textId="77777777" w:rsidR="00E238E4" w:rsidRPr="00BA2FF5" w:rsidRDefault="00E238E4" w:rsidP="00BF74BD">
            <w:pPr>
              <w:spacing w:before="120" w:after="120"/>
              <w:rPr>
                <w:rFonts w:ascii="Arial" w:hAnsi="Arial" w:cs="Arial"/>
              </w:rPr>
            </w:pPr>
            <w:r w:rsidRPr="00BA2FF5">
              <w:rPr>
                <w:rFonts w:ascii="Arial" w:hAnsi="Arial" w:cs="Arial"/>
              </w:rPr>
              <w:t>PAHs</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3F8EDB" w14:textId="77777777" w:rsidR="00E238E4" w:rsidRPr="00BA2FF5" w:rsidRDefault="00E238E4" w:rsidP="00BF74BD">
            <w:pPr>
              <w:spacing w:before="120" w:after="120"/>
              <w:rPr>
                <w:rFonts w:ascii="Arial" w:hAnsi="Arial" w:cs="Arial"/>
              </w:rPr>
            </w:pPr>
            <w:r w:rsidRPr="00BA2FF5">
              <w:rPr>
                <w:rFonts w:ascii="Arial" w:hAnsi="Arial" w:cs="Arial"/>
              </w:rPr>
              <w:t>5.25</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5861B2" w14:textId="77777777" w:rsidR="00E238E4" w:rsidRPr="00BA2FF5" w:rsidRDefault="00E238E4" w:rsidP="00BF74BD">
            <w:pPr>
              <w:spacing w:before="120" w:after="120"/>
              <w:rPr>
                <w:rFonts w:ascii="Arial" w:hAnsi="Arial" w:cs="Arial"/>
              </w:rPr>
            </w:pPr>
            <w:r w:rsidRPr="00BA2FF5">
              <w:rPr>
                <w:rFonts w:ascii="Arial" w:hAnsi="Arial" w:cs="Arial"/>
              </w:rPr>
              <w:t>5.25</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A8A023" w14:textId="77777777" w:rsidR="00E238E4" w:rsidRPr="00BA2FF5" w:rsidRDefault="00E238E4" w:rsidP="00BF74BD">
            <w:pPr>
              <w:spacing w:before="120" w:after="120"/>
              <w:rPr>
                <w:rFonts w:ascii="Arial" w:hAnsi="Arial" w:cs="Arial"/>
              </w:rPr>
            </w:pPr>
            <w:r w:rsidRPr="00BA2FF5">
              <w:rPr>
                <w:rFonts w:ascii="Arial" w:hAnsi="Arial" w:cs="Arial"/>
              </w:rPr>
              <w:t>5.25</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143A93" w14:textId="77777777" w:rsidR="00E238E4" w:rsidRPr="00BA2FF5" w:rsidRDefault="00E238E4" w:rsidP="00BF74BD">
            <w:pPr>
              <w:spacing w:before="120" w:after="120"/>
              <w:rPr>
                <w:rFonts w:ascii="Arial" w:hAnsi="Arial" w:cs="Arial"/>
              </w:rPr>
            </w:pPr>
            <w:r w:rsidRPr="00BA2FF5">
              <w:rPr>
                <w:rFonts w:ascii="Arial" w:hAnsi="Arial" w:cs="Arial"/>
              </w:rPr>
              <w:t>2.625</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180DC5" w14:textId="77777777" w:rsidR="00E238E4" w:rsidRPr="00BA2FF5" w:rsidRDefault="00E238E4" w:rsidP="00BF74BD">
            <w:pPr>
              <w:spacing w:before="120" w:after="120"/>
              <w:rPr>
                <w:rFonts w:ascii="Arial" w:hAnsi="Arial" w:cs="Arial"/>
              </w:rPr>
            </w:pPr>
            <w:r w:rsidRPr="00BA2FF5">
              <w:rPr>
                <w:rFonts w:ascii="Arial" w:hAnsi="Arial" w:cs="Arial"/>
              </w:rPr>
              <w:t>2.625</w:t>
            </w:r>
          </w:p>
        </w:tc>
      </w:tr>
      <w:tr w:rsidR="00E238E4" w:rsidRPr="00BA2FF5" w14:paraId="30B7D139"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4E5397" w14:textId="77777777" w:rsidR="00E238E4" w:rsidRPr="00BA2FF5" w:rsidRDefault="00E238E4" w:rsidP="00BF74BD">
            <w:pPr>
              <w:spacing w:before="120" w:after="120"/>
              <w:rPr>
                <w:rFonts w:ascii="Arial" w:hAnsi="Arial" w:cs="Arial"/>
              </w:rPr>
            </w:pPr>
            <w:r w:rsidRPr="00BA2FF5">
              <w:rPr>
                <w:rFonts w:ascii="Arial" w:hAnsi="Arial" w:cs="Arial"/>
              </w:rPr>
              <w:lastRenderedPageBreak/>
              <w:t>Nonylphenols</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E9A6F0" w14:textId="77777777" w:rsidR="00E238E4" w:rsidRPr="00BA2FF5" w:rsidRDefault="00E238E4" w:rsidP="00BF74BD">
            <w:pPr>
              <w:spacing w:before="120" w:after="120"/>
              <w:rPr>
                <w:rFonts w:ascii="Arial" w:hAnsi="Arial" w:cs="Arial"/>
              </w:rPr>
            </w:pPr>
            <w:r w:rsidRPr="00BA2FF5">
              <w:rPr>
                <w:rFonts w:ascii="Arial" w:hAnsi="Arial" w:cs="Arial"/>
              </w:rPr>
              <w:t>1</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B63249" w14:textId="77777777" w:rsidR="00E238E4" w:rsidRPr="00BA2FF5" w:rsidRDefault="00E238E4" w:rsidP="00BF74BD">
            <w:pPr>
              <w:spacing w:before="120" w:after="120"/>
              <w:rPr>
                <w:rFonts w:ascii="Arial" w:hAnsi="Arial" w:cs="Arial"/>
              </w:rPr>
            </w:pPr>
            <w:r w:rsidRPr="00BA2FF5">
              <w:rPr>
                <w:rFonts w:ascii="Arial" w:hAnsi="Arial" w:cs="Arial"/>
              </w:rPr>
              <w:t>1</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B3DFFA" w14:textId="77777777" w:rsidR="00E238E4" w:rsidRPr="00BA2FF5" w:rsidRDefault="00E238E4" w:rsidP="00BF74BD">
            <w:pPr>
              <w:spacing w:before="120" w:after="120"/>
              <w:rPr>
                <w:rFonts w:ascii="Arial" w:hAnsi="Arial" w:cs="Arial"/>
              </w:rPr>
            </w:pPr>
            <w:r w:rsidRPr="00BA2FF5">
              <w:rPr>
                <w:rFonts w:ascii="Arial" w:hAnsi="Arial" w:cs="Arial"/>
              </w:rPr>
              <w:t>1</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A46245" w14:textId="77777777" w:rsidR="00E238E4" w:rsidRPr="00BA2FF5" w:rsidRDefault="00E238E4" w:rsidP="00BF74BD">
            <w:pPr>
              <w:spacing w:before="120" w:after="120"/>
              <w:rPr>
                <w:rFonts w:ascii="Arial" w:hAnsi="Arial" w:cs="Arial"/>
              </w:rPr>
            </w:pPr>
            <w:r w:rsidRPr="00BA2FF5">
              <w:rPr>
                <w:rFonts w:ascii="Arial" w:hAnsi="Arial" w:cs="Arial"/>
              </w:rPr>
              <w:t>0.05</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5AD2FF" w14:textId="77777777" w:rsidR="00E238E4" w:rsidRPr="00BA2FF5" w:rsidRDefault="00E238E4" w:rsidP="00BF74BD">
            <w:pPr>
              <w:spacing w:before="120" w:after="120"/>
              <w:rPr>
                <w:rFonts w:ascii="Arial" w:hAnsi="Arial" w:cs="Arial"/>
              </w:rPr>
            </w:pPr>
            <w:r w:rsidRPr="00BA2FF5">
              <w:rPr>
                <w:rFonts w:ascii="Arial" w:hAnsi="Arial" w:cs="Arial"/>
              </w:rPr>
              <w:t>0.05</w:t>
            </w:r>
          </w:p>
        </w:tc>
      </w:tr>
      <w:tr w:rsidR="00E238E4" w:rsidRPr="00BA2FF5" w14:paraId="7B6876E7"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E24808" w14:textId="77777777" w:rsidR="00E238E4" w:rsidRPr="00BA2FF5" w:rsidRDefault="00E238E4" w:rsidP="00BF74BD">
            <w:pPr>
              <w:spacing w:before="120" w:after="120"/>
              <w:rPr>
                <w:rFonts w:ascii="Arial" w:hAnsi="Arial" w:cs="Arial"/>
              </w:rPr>
            </w:pPr>
            <w:r w:rsidRPr="00BA2FF5">
              <w:rPr>
                <w:rFonts w:ascii="Arial" w:hAnsi="Arial" w:cs="Arial"/>
              </w:rPr>
              <w:t>Arsenic</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F229F6" w14:textId="77777777" w:rsidR="00E238E4" w:rsidRPr="00BA2FF5" w:rsidRDefault="00E238E4" w:rsidP="00BF74BD">
            <w:pPr>
              <w:spacing w:before="120" w:after="120"/>
              <w:rPr>
                <w:rFonts w:ascii="Arial" w:hAnsi="Arial" w:cs="Arial"/>
              </w:rPr>
            </w:pPr>
            <w:r w:rsidRPr="00BA2FF5">
              <w:rPr>
                <w:rFonts w:ascii="Arial" w:hAnsi="Arial" w:cs="Arial"/>
              </w:rPr>
              <w:t>8</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4067AF" w14:textId="77777777" w:rsidR="00E238E4" w:rsidRPr="00BA2FF5" w:rsidRDefault="00E238E4" w:rsidP="00BF74BD">
            <w:pPr>
              <w:spacing w:before="120" w:after="120"/>
              <w:rPr>
                <w:rFonts w:ascii="Arial" w:hAnsi="Arial" w:cs="Arial"/>
              </w:rPr>
            </w:pPr>
            <w:r w:rsidRPr="00BA2FF5">
              <w:rPr>
                <w:rFonts w:ascii="Arial" w:hAnsi="Arial" w:cs="Arial"/>
              </w:rPr>
              <w:t>6.4</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D66996" w14:textId="77777777" w:rsidR="00E238E4" w:rsidRPr="00BA2FF5" w:rsidRDefault="00E238E4" w:rsidP="00BF74BD">
            <w:pPr>
              <w:spacing w:before="120" w:after="120"/>
              <w:rPr>
                <w:rFonts w:ascii="Arial" w:hAnsi="Arial" w:cs="Arial"/>
              </w:rPr>
            </w:pPr>
            <w:r w:rsidRPr="00BA2FF5">
              <w:rPr>
                <w:rFonts w:ascii="Arial" w:hAnsi="Arial" w:cs="Arial"/>
              </w:rPr>
              <w:t>4</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9D7523" w14:textId="77777777" w:rsidR="00E238E4" w:rsidRPr="00BA2FF5" w:rsidRDefault="00E238E4" w:rsidP="00BF74BD">
            <w:pPr>
              <w:spacing w:before="120" w:after="120"/>
              <w:rPr>
                <w:rFonts w:ascii="Arial" w:hAnsi="Arial" w:cs="Arial"/>
              </w:rPr>
            </w:pPr>
            <w:r w:rsidRPr="00BA2FF5">
              <w:rPr>
                <w:rFonts w:ascii="Arial" w:hAnsi="Arial" w:cs="Arial"/>
              </w:rPr>
              <w:t>2.4</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A38ACB" w14:textId="77777777" w:rsidR="00E238E4" w:rsidRPr="00BA2FF5" w:rsidRDefault="00E238E4" w:rsidP="00BF74BD">
            <w:pPr>
              <w:spacing w:before="120" w:after="120"/>
              <w:rPr>
                <w:rFonts w:ascii="Arial" w:hAnsi="Arial" w:cs="Arial"/>
              </w:rPr>
            </w:pPr>
            <w:r w:rsidRPr="00BA2FF5">
              <w:rPr>
                <w:rFonts w:ascii="Arial" w:hAnsi="Arial" w:cs="Arial"/>
              </w:rPr>
              <w:t>2.4</w:t>
            </w:r>
          </w:p>
        </w:tc>
      </w:tr>
      <w:tr w:rsidR="00E238E4" w:rsidRPr="00BA2FF5" w14:paraId="53C694EE"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A6736D" w14:textId="77777777" w:rsidR="00E238E4" w:rsidRPr="00BA2FF5" w:rsidRDefault="00E238E4" w:rsidP="00BF74BD">
            <w:pPr>
              <w:spacing w:before="120" w:after="120"/>
              <w:rPr>
                <w:rFonts w:ascii="Arial" w:hAnsi="Arial" w:cs="Arial"/>
              </w:rPr>
            </w:pPr>
            <w:r w:rsidRPr="00BA2FF5">
              <w:rPr>
                <w:rFonts w:ascii="Arial" w:hAnsi="Arial" w:cs="Arial"/>
              </w:rPr>
              <w:t>Chlorides</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A71203" w14:textId="77777777" w:rsidR="00E238E4" w:rsidRPr="00BA2FF5" w:rsidRDefault="00E238E4" w:rsidP="00BF74BD">
            <w:pPr>
              <w:spacing w:before="120" w:after="120"/>
              <w:rPr>
                <w:rFonts w:ascii="Arial" w:hAnsi="Arial" w:cs="Arial"/>
              </w:rPr>
            </w:pPr>
            <w:r w:rsidRPr="00BA2FF5">
              <w:rPr>
                <w:rFonts w:ascii="Arial" w:hAnsi="Arial" w:cs="Arial"/>
              </w:rPr>
              <w:t>1,145,000</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6AC8D8" w14:textId="77777777" w:rsidR="00E238E4" w:rsidRPr="00BA2FF5" w:rsidRDefault="00E238E4" w:rsidP="00BF74BD">
            <w:pPr>
              <w:spacing w:before="120" w:after="120"/>
              <w:rPr>
                <w:rFonts w:ascii="Arial" w:hAnsi="Arial" w:cs="Arial"/>
              </w:rPr>
            </w:pPr>
            <w:r w:rsidRPr="00BA2FF5">
              <w:rPr>
                <w:rFonts w:ascii="Arial" w:hAnsi="Arial" w:cs="Arial"/>
              </w:rPr>
              <w:t>1,145,000</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A7D272" w14:textId="77777777" w:rsidR="00E238E4" w:rsidRPr="00BA2FF5" w:rsidRDefault="00E238E4" w:rsidP="00BF74BD">
            <w:pPr>
              <w:spacing w:before="120" w:after="120"/>
              <w:rPr>
                <w:rFonts w:ascii="Arial" w:hAnsi="Arial" w:cs="Arial"/>
              </w:rPr>
            </w:pPr>
            <w:r w:rsidRPr="00BA2FF5">
              <w:rPr>
                <w:rFonts w:ascii="Arial" w:hAnsi="Arial" w:cs="Arial"/>
              </w:rPr>
              <w:t>1,145,000</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41404C" w14:textId="77777777" w:rsidR="00E238E4" w:rsidRPr="00BA2FF5" w:rsidRDefault="00E238E4" w:rsidP="00BF74BD">
            <w:pPr>
              <w:spacing w:before="120" w:after="120"/>
              <w:rPr>
                <w:rFonts w:ascii="Arial" w:hAnsi="Arial" w:cs="Arial"/>
              </w:rPr>
            </w:pPr>
            <w:r w:rsidRPr="00BA2FF5">
              <w:rPr>
                <w:rFonts w:ascii="Arial" w:hAnsi="Arial" w:cs="Arial"/>
              </w:rPr>
              <w:t>1,145,000</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4C7821" w14:textId="77777777" w:rsidR="00E238E4" w:rsidRPr="00BA2FF5" w:rsidRDefault="00E238E4" w:rsidP="00BF74BD">
            <w:pPr>
              <w:spacing w:before="120" w:after="120"/>
              <w:rPr>
                <w:rFonts w:ascii="Arial" w:hAnsi="Arial" w:cs="Arial"/>
              </w:rPr>
            </w:pPr>
            <w:r w:rsidRPr="00BA2FF5">
              <w:rPr>
                <w:rFonts w:ascii="Arial" w:hAnsi="Arial" w:cs="Arial"/>
              </w:rPr>
              <w:t>1,145,000</w:t>
            </w:r>
          </w:p>
        </w:tc>
      </w:tr>
      <w:tr w:rsidR="00E238E4" w:rsidRPr="00BA2FF5" w14:paraId="56C20FF0"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4C4874" w14:textId="77777777" w:rsidR="00E238E4" w:rsidRPr="00BA2FF5" w:rsidRDefault="00E238E4" w:rsidP="00BF74BD">
            <w:pPr>
              <w:spacing w:before="120" w:after="120"/>
              <w:rPr>
                <w:rFonts w:ascii="Arial" w:hAnsi="Arial" w:cs="Arial"/>
              </w:rPr>
            </w:pPr>
            <w:r w:rsidRPr="00BA2FF5">
              <w:rPr>
                <w:rFonts w:ascii="Arial" w:hAnsi="Arial" w:cs="Arial"/>
              </w:rPr>
              <w:t>Chromium</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844362" w14:textId="77777777" w:rsidR="00E238E4" w:rsidRPr="00BA2FF5" w:rsidRDefault="00E238E4" w:rsidP="00BF74BD">
            <w:pPr>
              <w:spacing w:before="120" w:after="120"/>
              <w:rPr>
                <w:rFonts w:ascii="Arial" w:hAnsi="Arial" w:cs="Arial"/>
              </w:rPr>
            </w:pPr>
            <w:r w:rsidRPr="00BA2FF5">
              <w:rPr>
                <w:rFonts w:ascii="Arial" w:hAnsi="Arial" w:cs="Arial"/>
              </w:rPr>
              <w:t>50</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19FE1C" w14:textId="77777777" w:rsidR="00E238E4" w:rsidRPr="00BA2FF5" w:rsidRDefault="00E238E4" w:rsidP="00BF74BD">
            <w:pPr>
              <w:spacing w:before="120" w:after="120"/>
              <w:rPr>
                <w:rFonts w:ascii="Arial" w:hAnsi="Arial" w:cs="Arial"/>
              </w:rPr>
            </w:pPr>
            <w:r w:rsidRPr="00BA2FF5">
              <w:rPr>
                <w:rFonts w:ascii="Arial" w:hAnsi="Arial" w:cs="Arial"/>
              </w:rPr>
              <w:t>50</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366D96" w14:textId="77777777" w:rsidR="00E238E4" w:rsidRPr="00BA2FF5" w:rsidRDefault="00E238E4" w:rsidP="00BF74BD">
            <w:pPr>
              <w:spacing w:before="120" w:after="120"/>
              <w:rPr>
                <w:rFonts w:ascii="Arial" w:hAnsi="Arial" w:cs="Arial"/>
              </w:rPr>
            </w:pPr>
            <w:r w:rsidRPr="00BA2FF5">
              <w:rPr>
                <w:rFonts w:ascii="Arial" w:hAnsi="Arial" w:cs="Arial"/>
              </w:rPr>
              <w:t>50</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16DF2B" w14:textId="77777777" w:rsidR="00E238E4" w:rsidRPr="00BA2FF5" w:rsidRDefault="00E238E4" w:rsidP="00BF74BD">
            <w:pPr>
              <w:spacing w:before="120" w:after="120"/>
              <w:rPr>
                <w:rFonts w:ascii="Arial" w:hAnsi="Arial" w:cs="Arial"/>
              </w:rPr>
            </w:pPr>
            <w:r w:rsidRPr="00BA2FF5">
              <w:rPr>
                <w:rFonts w:ascii="Arial" w:hAnsi="Arial" w:cs="Arial"/>
              </w:rPr>
              <w:t>35</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7C5FFF" w14:textId="77777777" w:rsidR="00E238E4" w:rsidRPr="00BA2FF5" w:rsidRDefault="00E238E4" w:rsidP="00BF74BD">
            <w:pPr>
              <w:spacing w:before="120" w:after="120"/>
              <w:rPr>
                <w:rFonts w:ascii="Arial" w:hAnsi="Arial" w:cs="Arial"/>
              </w:rPr>
            </w:pPr>
            <w:r w:rsidRPr="00BA2FF5">
              <w:rPr>
                <w:rFonts w:ascii="Arial" w:hAnsi="Arial" w:cs="Arial"/>
              </w:rPr>
              <w:t>35</w:t>
            </w:r>
          </w:p>
        </w:tc>
      </w:tr>
      <w:tr w:rsidR="00E238E4" w:rsidRPr="00BA2FF5" w14:paraId="03F5097D"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EA436D" w14:textId="77777777" w:rsidR="00E238E4" w:rsidRPr="00BA2FF5" w:rsidRDefault="00E238E4" w:rsidP="00BF74BD">
            <w:pPr>
              <w:spacing w:before="120" w:after="120"/>
              <w:rPr>
                <w:rFonts w:ascii="Arial" w:hAnsi="Arial" w:cs="Arial"/>
              </w:rPr>
            </w:pPr>
            <w:r w:rsidRPr="00BA2FF5">
              <w:rPr>
                <w:rFonts w:ascii="Arial" w:hAnsi="Arial" w:cs="Arial"/>
              </w:rPr>
              <w:t>Copper</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299340" w14:textId="77777777" w:rsidR="00E238E4" w:rsidRPr="00BA2FF5" w:rsidRDefault="00E238E4" w:rsidP="00BF74BD">
            <w:pPr>
              <w:spacing w:before="120" w:after="120"/>
              <w:rPr>
                <w:rFonts w:ascii="Arial" w:hAnsi="Arial" w:cs="Arial"/>
              </w:rPr>
            </w:pPr>
            <w:r w:rsidRPr="00BA2FF5">
              <w:rPr>
                <w:rFonts w:ascii="Arial" w:hAnsi="Arial" w:cs="Arial"/>
              </w:rPr>
              <w:t>11</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02D266" w14:textId="77777777" w:rsidR="00E238E4" w:rsidRPr="00BA2FF5" w:rsidRDefault="00E238E4" w:rsidP="00BF74BD">
            <w:pPr>
              <w:spacing w:before="120" w:after="120"/>
              <w:rPr>
                <w:rFonts w:ascii="Arial" w:hAnsi="Arial" w:cs="Arial"/>
              </w:rPr>
            </w:pPr>
            <w:r w:rsidRPr="00BA2FF5">
              <w:rPr>
                <w:rFonts w:ascii="Arial" w:hAnsi="Arial" w:cs="Arial"/>
              </w:rPr>
              <w:t>9.9</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4E45DB" w14:textId="77777777" w:rsidR="00E238E4" w:rsidRPr="00BA2FF5" w:rsidRDefault="00E238E4" w:rsidP="00BF74BD">
            <w:pPr>
              <w:spacing w:before="120" w:after="120"/>
              <w:rPr>
                <w:rFonts w:ascii="Arial" w:hAnsi="Arial" w:cs="Arial"/>
              </w:rPr>
            </w:pPr>
            <w:r w:rsidRPr="00BA2FF5">
              <w:rPr>
                <w:rFonts w:ascii="Arial" w:hAnsi="Arial" w:cs="Arial"/>
              </w:rPr>
              <w:t>8.8</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DAC23D" w14:textId="77777777" w:rsidR="00E238E4" w:rsidRPr="00BA2FF5" w:rsidRDefault="00E238E4" w:rsidP="00BF74BD">
            <w:pPr>
              <w:spacing w:before="120" w:after="120"/>
              <w:rPr>
                <w:rFonts w:ascii="Arial" w:hAnsi="Arial" w:cs="Arial"/>
              </w:rPr>
            </w:pPr>
            <w:r w:rsidRPr="00BA2FF5">
              <w:rPr>
                <w:rFonts w:ascii="Arial" w:hAnsi="Arial" w:cs="Arial"/>
              </w:rPr>
              <w:t>5.5</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5A9CA3" w14:textId="77777777" w:rsidR="00E238E4" w:rsidRPr="00BA2FF5" w:rsidRDefault="00E238E4" w:rsidP="00BF74BD">
            <w:pPr>
              <w:spacing w:before="120" w:after="120"/>
              <w:rPr>
                <w:rFonts w:ascii="Arial" w:hAnsi="Arial" w:cs="Arial"/>
              </w:rPr>
            </w:pPr>
            <w:r w:rsidRPr="00BA2FF5">
              <w:rPr>
                <w:rFonts w:ascii="Arial" w:hAnsi="Arial" w:cs="Arial"/>
              </w:rPr>
              <w:t>5.5</w:t>
            </w:r>
          </w:p>
        </w:tc>
      </w:tr>
      <w:tr w:rsidR="00E238E4" w:rsidRPr="00BA2FF5" w14:paraId="0B186CA4"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79A69F" w14:textId="77777777" w:rsidR="00E238E4" w:rsidRPr="00BA2FF5" w:rsidRDefault="00E238E4" w:rsidP="00BF74BD">
            <w:pPr>
              <w:spacing w:before="120" w:after="120"/>
              <w:rPr>
                <w:rFonts w:ascii="Arial" w:hAnsi="Arial" w:cs="Arial"/>
              </w:rPr>
            </w:pPr>
            <w:r w:rsidRPr="00BA2FF5">
              <w:rPr>
                <w:rFonts w:ascii="Arial" w:hAnsi="Arial" w:cs="Arial"/>
              </w:rPr>
              <w:t>Ethyl benzene</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FA1407" w14:textId="77777777" w:rsidR="00E238E4" w:rsidRPr="00BA2FF5" w:rsidRDefault="00E238E4" w:rsidP="00BF74BD">
            <w:pPr>
              <w:spacing w:before="120" w:after="120"/>
              <w:rPr>
                <w:rFonts w:ascii="Arial" w:hAnsi="Arial" w:cs="Arial"/>
              </w:rPr>
            </w:pPr>
            <w:r w:rsidRPr="00BA2FF5">
              <w:rPr>
                <w:rFonts w:ascii="Arial" w:hAnsi="Arial" w:cs="Arial"/>
              </w:rPr>
              <w:t>10</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DF2A75" w14:textId="77777777" w:rsidR="00E238E4" w:rsidRPr="00BA2FF5" w:rsidRDefault="00E238E4" w:rsidP="00BF74BD">
            <w:pPr>
              <w:spacing w:before="120" w:after="120"/>
              <w:rPr>
                <w:rFonts w:ascii="Arial" w:hAnsi="Arial" w:cs="Arial"/>
              </w:rPr>
            </w:pPr>
            <w:r w:rsidRPr="00BA2FF5">
              <w:rPr>
                <w:rFonts w:ascii="Arial" w:hAnsi="Arial" w:cs="Arial"/>
              </w:rPr>
              <w:t>6</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6CA325" w14:textId="77777777" w:rsidR="00E238E4" w:rsidRPr="00BA2FF5" w:rsidRDefault="00E238E4" w:rsidP="00BF74BD">
            <w:pPr>
              <w:spacing w:before="120" w:after="120"/>
              <w:rPr>
                <w:rFonts w:ascii="Arial" w:hAnsi="Arial" w:cs="Arial"/>
              </w:rPr>
            </w:pPr>
            <w:r w:rsidRPr="00BA2FF5">
              <w:rPr>
                <w:rFonts w:ascii="Arial" w:hAnsi="Arial" w:cs="Arial"/>
              </w:rPr>
              <w:t>10</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BB97B6" w14:textId="77777777" w:rsidR="00E238E4" w:rsidRPr="00BA2FF5" w:rsidRDefault="00E238E4" w:rsidP="00BF74BD">
            <w:pPr>
              <w:spacing w:before="120" w:after="120"/>
              <w:rPr>
                <w:rFonts w:ascii="Arial" w:hAnsi="Arial" w:cs="Arial"/>
              </w:rPr>
            </w:pPr>
            <w:r w:rsidRPr="00BA2FF5">
              <w:rPr>
                <w:rFonts w:ascii="Arial" w:hAnsi="Arial" w:cs="Arial"/>
              </w:rPr>
              <w:t>2</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B7EFB8" w14:textId="77777777" w:rsidR="00E238E4" w:rsidRPr="00BA2FF5" w:rsidRDefault="00E238E4" w:rsidP="00BF74BD">
            <w:pPr>
              <w:spacing w:before="120" w:after="120"/>
              <w:rPr>
                <w:rFonts w:ascii="Arial" w:hAnsi="Arial" w:cs="Arial"/>
              </w:rPr>
            </w:pPr>
            <w:r w:rsidRPr="00BA2FF5">
              <w:rPr>
                <w:rFonts w:ascii="Arial" w:hAnsi="Arial" w:cs="Arial"/>
              </w:rPr>
              <w:t>2</w:t>
            </w:r>
          </w:p>
        </w:tc>
      </w:tr>
      <w:tr w:rsidR="00E238E4" w:rsidRPr="00BA2FF5" w14:paraId="5FB1A167"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0C8BF8" w14:textId="77777777" w:rsidR="00E238E4" w:rsidRPr="00BA2FF5" w:rsidRDefault="00E238E4" w:rsidP="00BF74BD">
            <w:pPr>
              <w:spacing w:before="120" w:after="120"/>
              <w:rPr>
                <w:rFonts w:ascii="Arial" w:hAnsi="Arial" w:cs="Arial"/>
              </w:rPr>
            </w:pPr>
            <w:r w:rsidRPr="00BA2FF5">
              <w:rPr>
                <w:rFonts w:ascii="Arial" w:hAnsi="Arial" w:cs="Arial"/>
              </w:rPr>
              <w:t>Lead</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62925E" w14:textId="77777777" w:rsidR="00E238E4" w:rsidRPr="00BA2FF5" w:rsidRDefault="00E238E4" w:rsidP="00BF74BD">
            <w:pPr>
              <w:spacing w:before="120" w:after="120"/>
              <w:rPr>
                <w:rFonts w:ascii="Arial" w:hAnsi="Arial" w:cs="Arial"/>
              </w:rPr>
            </w:pPr>
            <w:r w:rsidRPr="00BA2FF5">
              <w:rPr>
                <w:rFonts w:ascii="Arial" w:hAnsi="Arial" w:cs="Arial"/>
              </w:rPr>
              <w:t>50</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9601DC" w14:textId="77777777" w:rsidR="00E238E4" w:rsidRPr="00BA2FF5" w:rsidRDefault="00E238E4" w:rsidP="00BF74BD">
            <w:pPr>
              <w:spacing w:before="120" w:after="120"/>
              <w:rPr>
                <w:rFonts w:ascii="Arial" w:hAnsi="Arial" w:cs="Arial"/>
              </w:rPr>
            </w:pPr>
            <w:r w:rsidRPr="00BA2FF5">
              <w:rPr>
                <w:rFonts w:ascii="Arial" w:hAnsi="Arial" w:cs="Arial"/>
              </w:rPr>
              <w:t>50</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D20301" w14:textId="77777777" w:rsidR="00E238E4" w:rsidRPr="00BA2FF5" w:rsidRDefault="00E238E4" w:rsidP="00BF74BD">
            <w:pPr>
              <w:spacing w:before="120" w:after="120"/>
              <w:rPr>
                <w:rFonts w:ascii="Arial" w:hAnsi="Arial" w:cs="Arial"/>
              </w:rPr>
            </w:pPr>
            <w:r w:rsidRPr="00BA2FF5">
              <w:rPr>
                <w:rFonts w:ascii="Arial" w:hAnsi="Arial" w:cs="Arial"/>
              </w:rPr>
              <w:t>50</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CA0C0A" w14:textId="77777777" w:rsidR="00E238E4" w:rsidRPr="00BA2FF5" w:rsidRDefault="00E238E4" w:rsidP="00BF74BD">
            <w:pPr>
              <w:spacing w:before="120" w:after="120"/>
              <w:rPr>
                <w:rFonts w:ascii="Arial" w:hAnsi="Arial" w:cs="Arial"/>
              </w:rPr>
            </w:pPr>
            <w:r w:rsidRPr="00BA2FF5">
              <w:rPr>
                <w:rFonts w:ascii="Arial" w:hAnsi="Arial" w:cs="Arial"/>
              </w:rPr>
              <w:t>50</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3CAAD4" w14:textId="01702779" w:rsidR="00E238E4" w:rsidRPr="00BA2FF5" w:rsidRDefault="00F37AB9" w:rsidP="00BF74BD">
            <w:pPr>
              <w:spacing w:before="120" w:after="120"/>
              <w:rPr>
                <w:rFonts w:ascii="Arial" w:hAnsi="Arial" w:cs="Arial"/>
              </w:rPr>
            </w:pPr>
            <w:r>
              <w:rPr>
                <w:rFonts w:ascii="Arial" w:hAnsi="Arial" w:cs="Arial"/>
              </w:rPr>
              <w:t>50</w:t>
            </w:r>
          </w:p>
        </w:tc>
      </w:tr>
      <w:tr w:rsidR="00E238E4" w:rsidRPr="00BA2FF5" w14:paraId="27283598"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89D22C" w14:textId="77777777" w:rsidR="00E238E4" w:rsidRPr="00BA2FF5" w:rsidRDefault="00E238E4" w:rsidP="00BF74BD">
            <w:pPr>
              <w:spacing w:before="120" w:after="120"/>
              <w:rPr>
                <w:rFonts w:ascii="Arial" w:hAnsi="Arial" w:cs="Arial"/>
              </w:rPr>
            </w:pPr>
            <w:r w:rsidRPr="00BA2FF5">
              <w:rPr>
                <w:rFonts w:ascii="Arial" w:hAnsi="Arial" w:cs="Arial"/>
              </w:rPr>
              <w:t>Mecoprop</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50AF17" w14:textId="77777777" w:rsidR="00E238E4" w:rsidRPr="00BA2FF5" w:rsidRDefault="00E238E4" w:rsidP="00BF74BD">
            <w:pPr>
              <w:spacing w:before="120" w:after="120"/>
              <w:rPr>
                <w:rFonts w:ascii="Arial" w:hAnsi="Arial" w:cs="Arial"/>
              </w:rPr>
            </w:pPr>
            <w:r w:rsidRPr="00BA2FF5">
              <w:rPr>
                <w:rFonts w:ascii="Arial" w:hAnsi="Arial" w:cs="Arial"/>
              </w:rPr>
              <w:t>11</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59B54F" w14:textId="77777777" w:rsidR="00E238E4" w:rsidRPr="00BA2FF5" w:rsidRDefault="00E238E4" w:rsidP="00BF74BD">
            <w:pPr>
              <w:spacing w:before="120" w:after="120"/>
              <w:rPr>
                <w:rFonts w:ascii="Arial" w:hAnsi="Arial" w:cs="Arial"/>
              </w:rPr>
            </w:pPr>
            <w:r w:rsidRPr="00BA2FF5">
              <w:rPr>
                <w:rFonts w:ascii="Arial" w:hAnsi="Arial" w:cs="Arial"/>
              </w:rPr>
              <w:t>11</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8D7B21" w14:textId="77777777" w:rsidR="00E238E4" w:rsidRPr="00BA2FF5" w:rsidRDefault="00E238E4" w:rsidP="00BF74BD">
            <w:pPr>
              <w:spacing w:before="120" w:after="120"/>
              <w:rPr>
                <w:rFonts w:ascii="Arial" w:hAnsi="Arial" w:cs="Arial"/>
              </w:rPr>
            </w:pPr>
            <w:r w:rsidRPr="00BA2FF5">
              <w:rPr>
                <w:rFonts w:ascii="Arial" w:hAnsi="Arial" w:cs="Arial"/>
              </w:rPr>
              <w:t>5.5</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B97C41" w14:textId="77777777" w:rsidR="00E238E4" w:rsidRPr="00BA2FF5" w:rsidRDefault="00E238E4" w:rsidP="00BF74BD">
            <w:pPr>
              <w:spacing w:before="120" w:after="120"/>
              <w:rPr>
                <w:rFonts w:ascii="Arial" w:hAnsi="Arial" w:cs="Arial"/>
              </w:rPr>
            </w:pPr>
            <w:r w:rsidRPr="00BA2FF5">
              <w:rPr>
                <w:rFonts w:ascii="Arial" w:hAnsi="Arial" w:cs="Arial"/>
              </w:rPr>
              <w:t>0.11</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E0863C" w14:textId="77777777" w:rsidR="00E238E4" w:rsidRPr="00BA2FF5" w:rsidRDefault="00E238E4" w:rsidP="00BF74BD">
            <w:pPr>
              <w:spacing w:before="120" w:after="120"/>
              <w:rPr>
                <w:rFonts w:ascii="Arial" w:hAnsi="Arial" w:cs="Arial"/>
              </w:rPr>
            </w:pPr>
            <w:r w:rsidRPr="00BA2FF5">
              <w:rPr>
                <w:rFonts w:ascii="Arial" w:hAnsi="Arial" w:cs="Arial"/>
              </w:rPr>
              <w:t>0.055</w:t>
            </w:r>
          </w:p>
        </w:tc>
      </w:tr>
      <w:tr w:rsidR="00E238E4" w:rsidRPr="00BA2FF5" w14:paraId="4493F006"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9CDDC9" w14:textId="77777777" w:rsidR="00E238E4" w:rsidRPr="00BA2FF5" w:rsidRDefault="00E238E4" w:rsidP="00BF74BD">
            <w:pPr>
              <w:spacing w:before="120" w:after="120"/>
              <w:rPr>
                <w:rFonts w:ascii="Arial" w:hAnsi="Arial" w:cs="Arial"/>
              </w:rPr>
            </w:pPr>
            <w:r w:rsidRPr="00BA2FF5">
              <w:rPr>
                <w:rFonts w:ascii="Arial" w:hAnsi="Arial" w:cs="Arial"/>
              </w:rPr>
              <w:t>Naphthalene</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F5527E" w14:textId="77777777" w:rsidR="00E238E4" w:rsidRPr="00BA2FF5" w:rsidRDefault="00E238E4" w:rsidP="00BF74BD">
            <w:pPr>
              <w:spacing w:before="120" w:after="120"/>
              <w:rPr>
                <w:rFonts w:ascii="Arial" w:hAnsi="Arial" w:cs="Arial"/>
              </w:rPr>
            </w:pPr>
            <w:r w:rsidRPr="00BA2FF5">
              <w:rPr>
                <w:rFonts w:ascii="Arial" w:hAnsi="Arial" w:cs="Arial"/>
              </w:rPr>
              <w:t>0.46</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6A89E2" w14:textId="77777777" w:rsidR="00E238E4" w:rsidRPr="00BA2FF5" w:rsidRDefault="00E238E4" w:rsidP="00BF74BD">
            <w:pPr>
              <w:spacing w:before="120" w:after="120"/>
              <w:rPr>
                <w:rFonts w:ascii="Arial" w:hAnsi="Arial" w:cs="Arial"/>
              </w:rPr>
            </w:pPr>
            <w:r w:rsidRPr="00BA2FF5">
              <w:rPr>
                <w:rFonts w:ascii="Arial" w:hAnsi="Arial" w:cs="Arial"/>
              </w:rPr>
              <w:t>0.23</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388256" w14:textId="77777777" w:rsidR="00E238E4" w:rsidRPr="00BA2FF5" w:rsidRDefault="00E238E4" w:rsidP="00BF74BD">
            <w:pPr>
              <w:spacing w:before="120" w:after="120"/>
              <w:rPr>
                <w:rFonts w:ascii="Arial" w:hAnsi="Arial" w:cs="Arial"/>
              </w:rPr>
            </w:pPr>
            <w:r w:rsidRPr="00BA2FF5">
              <w:rPr>
                <w:rFonts w:ascii="Arial" w:hAnsi="Arial" w:cs="Arial"/>
              </w:rPr>
              <w:t>0.46</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ECF1EA" w14:textId="77777777" w:rsidR="00E238E4" w:rsidRPr="00BA2FF5" w:rsidRDefault="00E238E4" w:rsidP="00BF74BD">
            <w:pPr>
              <w:spacing w:before="120" w:after="120"/>
              <w:rPr>
                <w:rFonts w:ascii="Arial" w:hAnsi="Arial" w:cs="Arial"/>
              </w:rPr>
            </w:pPr>
            <w:r w:rsidRPr="00BA2FF5">
              <w:rPr>
                <w:rFonts w:ascii="Arial" w:hAnsi="Arial" w:cs="Arial"/>
              </w:rPr>
              <w:t>0.023</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095B39" w14:textId="77777777" w:rsidR="00E238E4" w:rsidRPr="00BA2FF5" w:rsidRDefault="00E238E4" w:rsidP="00BF74BD">
            <w:pPr>
              <w:spacing w:before="120" w:after="120"/>
              <w:rPr>
                <w:rFonts w:ascii="Arial" w:hAnsi="Arial" w:cs="Arial"/>
              </w:rPr>
            </w:pPr>
            <w:r w:rsidRPr="00BA2FF5">
              <w:rPr>
                <w:rFonts w:ascii="Arial" w:hAnsi="Arial" w:cs="Arial"/>
              </w:rPr>
              <w:t>0.023</w:t>
            </w:r>
          </w:p>
        </w:tc>
      </w:tr>
      <w:tr w:rsidR="00E238E4" w:rsidRPr="00BA2FF5" w14:paraId="0CE9316E"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6BE5AD" w14:textId="77777777" w:rsidR="00E238E4" w:rsidRPr="00BA2FF5" w:rsidRDefault="00E238E4" w:rsidP="00BF74BD">
            <w:pPr>
              <w:spacing w:before="120" w:after="120"/>
              <w:rPr>
                <w:rFonts w:ascii="Arial" w:hAnsi="Arial" w:cs="Arial"/>
              </w:rPr>
            </w:pPr>
            <w:r w:rsidRPr="00BA2FF5">
              <w:rPr>
                <w:rFonts w:ascii="Arial" w:hAnsi="Arial" w:cs="Arial"/>
              </w:rPr>
              <w:t>Pentachlorophenol</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571357" w14:textId="77777777" w:rsidR="00E238E4" w:rsidRPr="00BA2FF5" w:rsidRDefault="00E238E4" w:rsidP="00BF74BD">
            <w:pPr>
              <w:spacing w:before="120" w:after="120"/>
              <w:rPr>
                <w:rFonts w:ascii="Arial" w:hAnsi="Arial" w:cs="Arial"/>
              </w:rPr>
            </w:pPr>
            <w:r w:rsidRPr="00BA2FF5">
              <w:rPr>
                <w:rFonts w:ascii="Arial" w:hAnsi="Arial" w:cs="Arial"/>
              </w:rPr>
              <w:t>0.1</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8D9CE3" w14:textId="77777777" w:rsidR="00E238E4" w:rsidRPr="00BA2FF5" w:rsidRDefault="00E238E4" w:rsidP="00BF74BD">
            <w:pPr>
              <w:spacing w:before="120" w:after="120"/>
              <w:rPr>
                <w:rFonts w:ascii="Arial" w:hAnsi="Arial" w:cs="Arial"/>
              </w:rPr>
            </w:pPr>
            <w:r w:rsidRPr="00BA2FF5">
              <w:rPr>
                <w:rFonts w:ascii="Arial" w:hAnsi="Arial" w:cs="Arial"/>
              </w:rPr>
              <w:t>0.1</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C897B7" w14:textId="77777777" w:rsidR="00E238E4" w:rsidRPr="00BA2FF5" w:rsidRDefault="00E238E4" w:rsidP="00BF74BD">
            <w:pPr>
              <w:spacing w:before="120" w:after="120"/>
              <w:rPr>
                <w:rFonts w:ascii="Arial" w:hAnsi="Arial" w:cs="Arial"/>
              </w:rPr>
            </w:pPr>
            <w:r w:rsidRPr="00BA2FF5">
              <w:rPr>
                <w:rFonts w:ascii="Arial" w:hAnsi="Arial" w:cs="Arial"/>
              </w:rPr>
              <w:t>0.1</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712CDB" w14:textId="77777777" w:rsidR="00E238E4" w:rsidRPr="00BA2FF5" w:rsidRDefault="00E238E4" w:rsidP="00BF74BD">
            <w:pPr>
              <w:spacing w:before="120" w:after="120"/>
              <w:rPr>
                <w:rFonts w:ascii="Arial" w:hAnsi="Arial" w:cs="Arial"/>
              </w:rPr>
            </w:pPr>
            <w:r w:rsidRPr="00BA2FF5">
              <w:rPr>
                <w:rFonts w:ascii="Arial" w:hAnsi="Arial" w:cs="Arial"/>
              </w:rPr>
              <w:t>0.05</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D2C48B" w14:textId="77777777" w:rsidR="00E238E4" w:rsidRPr="00BA2FF5" w:rsidRDefault="00E238E4" w:rsidP="00BF74BD">
            <w:pPr>
              <w:spacing w:before="120" w:after="120"/>
              <w:rPr>
                <w:rFonts w:ascii="Arial" w:hAnsi="Arial" w:cs="Arial"/>
              </w:rPr>
            </w:pPr>
            <w:r w:rsidRPr="00BA2FF5">
              <w:rPr>
                <w:rFonts w:ascii="Arial" w:hAnsi="Arial" w:cs="Arial"/>
              </w:rPr>
              <w:t>0.04</w:t>
            </w:r>
          </w:p>
        </w:tc>
      </w:tr>
      <w:tr w:rsidR="00E238E4" w:rsidRPr="00BA2FF5" w14:paraId="261EA578"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1A0F77" w14:textId="77777777" w:rsidR="00E238E4" w:rsidRPr="00BA2FF5" w:rsidRDefault="00E238E4" w:rsidP="00BF74BD">
            <w:pPr>
              <w:spacing w:before="120" w:after="120"/>
              <w:rPr>
                <w:rFonts w:ascii="Arial" w:hAnsi="Arial" w:cs="Arial"/>
              </w:rPr>
            </w:pPr>
            <w:r w:rsidRPr="00BA2FF5">
              <w:rPr>
                <w:rFonts w:ascii="Arial" w:hAnsi="Arial" w:cs="Arial"/>
              </w:rPr>
              <w:lastRenderedPageBreak/>
              <w:t>Phosphorus</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D04583" w14:textId="77777777" w:rsidR="00E238E4" w:rsidRPr="00BA2FF5" w:rsidRDefault="00E238E4" w:rsidP="00BF74BD">
            <w:pPr>
              <w:spacing w:before="120" w:after="120"/>
              <w:rPr>
                <w:rFonts w:ascii="Arial" w:hAnsi="Arial" w:cs="Arial"/>
              </w:rPr>
            </w:pPr>
            <w:r w:rsidRPr="00BA2FF5">
              <w:rPr>
                <w:rFonts w:ascii="Arial" w:hAnsi="Arial" w:cs="Arial"/>
              </w:rPr>
              <w:t>3000</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078109" w14:textId="77777777" w:rsidR="00E238E4" w:rsidRPr="00BA2FF5" w:rsidRDefault="00E238E4" w:rsidP="00BF74BD">
            <w:pPr>
              <w:spacing w:before="120" w:after="120"/>
              <w:rPr>
                <w:rFonts w:ascii="Arial" w:hAnsi="Arial" w:cs="Arial"/>
              </w:rPr>
            </w:pPr>
            <w:r w:rsidRPr="00BA2FF5">
              <w:rPr>
                <w:rFonts w:ascii="Arial" w:hAnsi="Arial" w:cs="Arial"/>
              </w:rPr>
              <w:t>3000</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EE3D4A" w14:textId="77777777" w:rsidR="00E238E4" w:rsidRPr="00BA2FF5" w:rsidRDefault="00E238E4" w:rsidP="00BF74BD">
            <w:pPr>
              <w:spacing w:before="120" w:after="120"/>
              <w:rPr>
                <w:rFonts w:ascii="Arial" w:hAnsi="Arial" w:cs="Arial"/>
              </w:rPr>
            </w:pPr>
            <w:r w:rsidRPr="00BA2FF5">
              <w:rPr>
                <w:rFonts w:ascii="Arial" w:hAnsi="Arial" w:cs="Arial"/>
              </w:rPr>
              <w:t>3000</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B22603" w14:textId="77777777" w:rsidR="00E238E4" w:rsidRPr="00BA2FF5" w:rsidRDefault="00E238E4" w:rsidP="00BF74BD">
            <w:pPr>
              <w:spacing w:before="120" w:after="120"/>
              <w:rPr>
                <w:rFonts w:ascii="Arial" w:hAnsi="Arial" w:cs="Arial"/>
              </w:rPr>
            </w:pPr>
            <w:r w:rsidRPr="00BA2FF5">
              <w:rPr>
                <w:rFonts w:ascii="Arial" w:hAnsi="Arial" w:cs="Arial"/>
              </w:rPr>
              <w:t>Use site data</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690AAC" w14:textId="77777777" w:rsidR="00E238E4" w:rsidRPr="00BA2FF5" w:rsidRDefault="00E238E4" w:rsidP="00BF74BD">
            <w:pPr>
              <w:spacing w:before="120" w:after="120"/>
              <w:rPr>
                <w:rFonts w:ascii="Arial" w:hAnsi="Arial" w:cs="Arial"/>
              </w:rPr>
            </w:pPr>
            <w:r w:rsidRPr="00BA2FF5">
              <w:rPr>
                <w:rFonts w:ascii="Arial" w:hAnsi="Arial" w:cs="Arial"/>
              </w:rPr>
              <w:t>Use site data</w:t>
            </w:r>
          </w:p>
        </w:tc>
      </w:tr>
      <w:tr w:rsidR="00E238E4" w:rsidRPr="00BA2FF5" w14:paraId="2D30195D"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BEB641" w14:textId="77777777" w:rsidR="00E238E4" w:rsidRPr="00BA2FF5" w:rsidRDefault="00E238E4" w:rsidP="00BF74BD">
            <w:pPr>
              <w:spacing w:before="120" w:after="120"/>
              <w:rPr>
                <w:rFonts w:ascii="Arial" w:hAnsi="Arial" w:cs="Arial"/>
              </w:rPr>
            </w:pPr>
            <w:r w:rsidRPr="00BA2FF5">
              <w:rPr>
                <w:rFonts w:ascii="Arial" w:hAnsi="Arial" w:cs="Arial"/>
              </w:rPr>
              <w:t>Toluene</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627DEF" w14:textId="77777777" w:rsidR="00E238E4" w:rsidRPr="00BA2FF5" w:rsidRDefault="00E238E4" w:rsidP="00BF74BD">
            <w:pPr>
              <w:spacing w:before="120" w:after="120"/>
              <w:rPr>
                <w:rFonts w:ascii="Arial" w:hAnsi="Arial" w:cs="Arial"/>
              </w:rPr>
            </w:pPr>
            <w:r w:rsidRPr="00BA2FF5">
              <w:rPr>
                <w:rFonts w:ascii="Arial" w:hAnsi="Arial" w:cs="Arial"/>
              </w:rPr>
              <w:t>21</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85F4A4" w14:textId="77777777" w:rsidR="00E238E4" w:rsidRPr="00BA2FF5" w:rsidRDefault="00E238E4" w:rsidP="00BF74BD">
            <w:pPr>
              <w:spacing w:before="120" w:after="120"/>
              <w:rPr>
                <w:rFonts w:ascii="Arial" w:hAnsi="Arial" w:cs="Arial"/>
              </w:rPr>
            </w:pPr>
            <w:r w:rsidRPr="00BA2FF5">
              <w:rPr>
                <w:rFonts w:ascii="Arial" w:hAnsi="Arial" w:cs="Arial"/>
              </w:rPr>
              <w:t>15.75</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073378" w14:textId="77777777" w:rsidR="00E238E4" w:rsidRPr="00BA2FF5" w:rsidRDefault="00E238E4" w:rsidP="00BF74BD">
            <w:pPr>
              <w:spacing w:before="120" w:after="120"/>
              <w:rPr>
                <w:rFonts w:ascii="Arial" w:hAnsi="Arial" w:cs="Arial"/>
              </w:rPr>
            </w:pPr>
            <w:r w:rsidRPr="00BA2FF5">
              <w:rPr>
                <w:rFonts w:ascii="Arial" w:hAnsi="Arial" w:cs="Arial"/>
              </w:rPr>
              <w:t>21</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4E7CCD" w14:textId="77777777" w:rsidR="00E238E4" w:rsidRPr="00BA2FF5" w:rsidRDefault="00E238E4" w:rsidP="00BF74BD">
            <w:pPr>
              <w:spacing w:before="120" w:after="120"/>
              <w:rPr>
                <w:rFonts w:ascii="Arial" w:hAnsi="Arial" w:cs="Arial"/>
              </w:rPr>
            </w:pPr>
            <w:r w:rsidRPr="00BA2FF5">
              <w:rPr>
                <w:rFonts w:ascii="Arial" w:hAnsi="Arial" w:cs="Arial"/>
              </w:rPr>
              <w:t>4.2</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16A821" w14:textId="77777777" w:rsidR="00E238E4" w:rsidRPr="00BA2FF5" w:rsidRDefault="00E238E4" w:rsidP="00BF74BD">
            <w:pPr>
              <w:spacing w:before="120" w:after="120"/>
              <w:rPr>
                <w:rFonts w:ascii="Arial" w:hAnsi="Arial" w:cs="Arial"/>
              </w:rPr>
            </w:pPr>
            <w:r w:rsidRPr="00BA2FF5">
              <w:rPr>
                <w:rFonts w:ascii="Arial" w:hAnsi="Arial" w:cs="Arial"/>
              </w:rPr>
              <w:t>4.2</w:t>
            </w:r>
          </w:p>
        </w:tc>
      </w:tr>
      <w:tr w:rsidR="00E238E4" w:rsidRPr="00BA2FF5" w14:paraId="73F6B573" w14:textId="77777777" w:rsidTr="00F37AB9">
        <w:tc>
          <w:tcPr>
            <w:tcW w:w="2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49DDBA" w14:textId="77777777" w:rsidR="00E238E4" w:rsidRPr="00BA2FF5" w:rsidRDefault="00E238E4" w:rsidP="00BF74BD">
            <w:pPr>
              <w:spacing w:before="120" w:after="120"/>
              <w:rPr>
                <w:rFonts w:ascii="Arial" w:hAnsi="Arial" w:cs="Arial"/>
              </w:rPr>
            </w:pPr>
            <w:r w:rsidRPr="00BA2FF5">
              <w:rPr>
                <w:rFonts w:ascii="Arial" w:hAnsi="Arial" w:cs="Arial"/>
              </w:rPr>
              <w:t>Xylenes</w:t>
            </w:r>
          </w:p>
        </w:tc>
        <w:tc>
          <w:tcPr>
            <w:tcW w:w="17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CBF35A" w14:textId="77777777" w:rsidR="00E238E4" w:rsidRPr="00BA2FF5" w:rsidRDefault="00E238E4" w:rsidP="00BF74BD">
            <w:pPr>
              <w:spacing w:before="120" w:after="120"/>
              <w:rPr>
                <w:rFonts w:ascii="Arial" w:hAnsi="Arial" w:cs="Arial"/>
              </w:rPr>
            </w:pPr>
            <w:r w:rsidRPr="00BA2FF5">
              <w:rPr>
                <w:rFonts w:ascii="Arial" w:hAnsi="Arial" w:cs="Arial"/>
              </w:rPr>
              <w:t>35</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4381CF" w14:textId="77777777" w:rsidR="00E238E4" w:rsidRPr="00BA2FF5" w:rsidRDefault="00E238E4" w:rsidP="00BF74BD">
            <w:pPr>
              <w:spacing w:before="120" w:after="120"/>
              <w:rPr>
                <w:rFonts w:ascii="Arial" w:hAnsi="Arial" w:cs="Arial"/>
              </w:rPr>
            </w:pPr>
            <w:r w:rsidRPr="00BA2FF5">
              <w:rPr>
                <w:rFonts w:ascii="Arial" w:hAnsi="Arial" w:cs="Arial"/>
              </w:rPr>
              <w:t>21</w:t>
            </w:r>
          </w:p>
        </w:tc>
        <w:tc>
          <w:tcPr>
            <w:tcW w:w="19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D7D24B" w14:textId="77777777" w:rsidR="00E238E4" w:rsidRPr="00BA2FF5" w:rsidRDefault="00E238E4" w:rsidP="00BF74BD">
            <w:pPr>
              <w:spacing w:before="120" w:after="120"/>
              <w:rPr>
                <w:rFonts w:ascii="Arial" w:hAnsi="Arial" w:cs="Arial"/>
              </w:rPr>
            </w:pPr>
            <w:r w:rsidRPr="00BA2FF5">
              <w:rPr>
                <w:rFonts w:ascii="Arial" w:hAnsi="Arial" w:cs="Arial"/>
              </w:rPr>
              <w:t>35</w:t>
            </w:r>
          </w:p>
        </w:tc>
        <w:tc>
          <w:tcPr>
            <w:tcW w:w="31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AB56E5" w14:textId="77777777" w:rsidR="00E238E4" w:rsidRPr="00BA2FF5" w:rsidRDefault="00E238E4" w:rsidP="00BF74BD">
            <w:pPr>
              <w:spacing w:before="120" w:after="120"/>
              <w:rPr>
                <w:rFonts w:ascii="Arial" w:hAnsi="Arial" w:cs="Arial"/>
              </w:rPr>
            </w:pPr>
            <w:r w:rsidRPr="00BA2FF5">
              <w:rPr>
                <w:rFonts w:ascii="Arial" w:hAnsi="Arial" w:cs="Arial"/>
              </w:rPr>
              <w:t>14</w:t>
            </w:r>
          </w:p>
        </w:tc>
        <w:tc>
          <w:tcPr>
            <w:tcW w:w="34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316C40" w14:textId="77777777" w:rsidR="00E238E4" w:rsidRPr="00BA2FF5" w:rsidRDefault="00E238E4" w:rsidP="00BF74BD">
            <w:pPr>
              <w:spacing w:before="120" w:after="120"/>
              <w:rPr>
                <w:rFonts w:ascii="Arial" w:hAnsi="Arial" w:cs="Arial"/>
              </w:rPr>
            </w:pPr>
            <w:r w:rsidRPr="00BA2FF5">
              <w:rPr>
                <w:rFonts w:ascii="Arial" w:hAnsi="Arial" w:cs="Arial"/>
              </w:rPr>
              <w:t>8.75</w:t>
            </w:r>
          </w:p>
        </w:tc>
      </w:tr>
    </w:tbl>
    <w:p w14:paraId="64C794AD" w14:textId="1F44F649" w:rsidR="002F5C92" w:rsidRDefault="002F5C92" w:rsidP="0011399F"/>
    <w:p w14:paraId="4415F865" w14:textId="33A9200B" w:rsidR="002F5C92" w:rsidRDefault="00C30962" w:rsidP="0011399F">
      <w:r w:rsidRPr="0096745E">
        <w:rPr>
          <w:rFonts w:ascii="Arial" w:eastAsia="Times New Roman" w:hAnsi="Arial" w:cs="Arial"/>
          <w:noProof/>
        </w:rPr>
        <mc:AlternateContent>
          <mc:Choice Requires="wps">
            <w:drawing>
              <wp:anchor distT="45720" distB="45720" distL="114300" distR="114300" simplePos="0" relativeHeight="251658243" behindDoc="0" locked="0" layoutInCell="1" allowOverlap="1" wp14:anchorId="3095ED7D" wp14:editId="51FBA889">
                <wp:simplePos x="0" y="0"/>
                <wp:positionH relativeFrom="margin">
                  <wp:posOffset>286385</wp:posOffset>
                </wp:positionH>
                <wp:positionV relativeFrom="paragraph">
                  <wp:posOffset>16510</wp:posOffset>
                </wp:positionV>
                <wp:extent cx="4349750" cy="2028825"/>
                <wp:effectExtent l="0" t="0" r="12700" b="28575"/>
                <wp:wrapSquare wrapText="bothSides"/>
                <wp:docPr id="1116749765" name="Text Box 2" descr="Lorem ipsum dolor sit amet, consectetur adipiscing elit. Fusce odio neque, pretium hendrerit dapibus vel, dictum vitae nisi. Cras vitae turpis magna. Donec ac convallis lacus. Mauris ultrices, ante varius placerat euismod, turpis velit tempor sem, quis dignissim ligula libero facilisis ipsu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2028825"/>
                        </a:xfrm>
                        <a:prstGeom prst="rect">
                          <a:avLst/>
                        </a:prstGeom>
                        <a:solidFill>
                          <a:srgbClr val="FFFFFF"/>
                        </a:solidFill>
                        <a:ln w="19050">
                          <a:solidFill>
                            <a:srgbClr val="016574"/>
                          </a:solidFill>
                          <a:miter lim="800000"/>
                          <a:headEnd/>
                          <a:tailEnd/>
                        </a:ln>
                      </wps:spPr>
                      <wps:txbx>
                        <w:txbxContent>
                          <w:p w14:paraId="554C8261" w14:textId="7FE85950" w:rsidR="00C30962" w:rsidRDefault="00C30962" w:rsidP="00C30962">
                            <w:pPr>
                              <w:spacing w:after="240"/>
                            </w:pPr>
                            <w:bookmarkStart w:id="78" w:name="BiochemicalStatus_acetogenic2"/>
                            <w:bookmarkEnd w:id="78"/>
                            <w:r>
                              <w:t>Biochemical status - acetogenic: if any of the following leachate conditions apply:</w:t>
                            </w:r>
                          </w:p>
                          <w:p w14:paraId="733294C2" w14:textId="0F494A0D" w:rsidR="00C30962" w:rsidRDefault="00C30962" w:rsidP="00C30962">
                            <w:pPr>
                              <w:pStyle w:val="ListParagraph"/>
                              <w:numPr>
                                <w:ilvl w:val="0"/>
                                <w:numId w:val="25"/>
                              </w:numPr>
                              <w:spacing w:after="240"/>
                            </w:pPr>
                            <w:r>
                              <w:t>BOD/COD &gt; 0.4</w:t>
                            </w:r>
                          </w:p>
                          <w:p w14:paraId="7681C84A" w14:textId="2ED68113" w:rsidR="00C30962" w:rsidRDefault="00C30962" w:rsidP="00C30962">
                            <w:pPr>
                              <w:pStyle w:val="ListParagraph"/>
                              <w:numPr>
                                <w:ilvl w:val="0"/>
                                <w:numId w:val="25"/>
                              </w:numPr>
                              <w:spacing w:after="240"/>
                            </w:pPr>
                            <w:r>
                              <w:t>COD &gt; 5 000 mg/l</w:t>
                            </w:r>
                          </w:p>
                          <w:p w14:paraId="6BEDBBC9" w14:textId="3BC65A2B" w:rsidR="00C30962" w:rsidRDefault="00C30962" w:rsidP="00C30962">
                            <w:pPr>
                              <w:pStyle w:val="ListParagraph"/>
                              <w:numPr>
                                <w:ilvl w:val="0"/>
                                <w:numId w:val="25"/>
                              </w:numPr>
                              <w:spacing w:after="240"/>
                            </w:pPr>
                            <w:r>
                              <w:t>pH &lt; 6.5</w:t>
                            </w:r>
                          </w:p>
                          <w:p w14:paraId="1A4A066F" w14:textId="77777777" w:rsidR="00C30962" w:rsidRDefault="00C30962" w:rsidP="00C30962">
                            <w:pPr>
                              <w:spacing w:after="240"/>
                            </w:pPr>
                            <w:r>
                              <w:t>methanogenic: if none of the above applies.</w:t>
                            </w:r>
                          </w:p>
                          <w:p w14:paraId="7CF8B8D6" w14:textId="3D3C464B" w:rsidR="00C30962" w:rsidRDefault="00C30962" w:rsidP="00C30962">
                            <w:pPr>
                              <w:spacing w:before="2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5ED7D" id="_x0000_s1028" type="#_x0000_t202" alt="Lorem ipsum dolor sit amet, consectetur adipiscing elit. Fusce odio neque, pretium hendrerit dapibus vel, dictum vitae nisi. Cras vitae turpis magna. Donec ac convallis lacus. Mauris ultrices, ante varius placerat euismod, turpis velit tempor sem, quis dignissim ligula libero facilisis ipsum." style="position:absolute;margin-left:22.55pt;margin-top:1.3pt;width:342.5pt;height:159.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" strokecolor="#016574" strokeweight="1.5pt">
                <v:textbox>
                  <w:txbxContent>
                    <w:p w14:paraId="554C8261" w14:textId="7FE85950" w:rsidR="00C30962" w:rsidRDefault="00C30962" w:rsidP="00C30962">
                      <w:pPr>
                        <w:spacing w:after="240"/>
                      </w:pPr>
                      <w:bookmarkStart w:id="79" w:name="BiochemicalStatus_acetogenic2"/>
                      <w:bookmarkEnd w:id="79"/>
                      <w:r>
                        <w:t>Biochemical status - acetogenic: if any of the following leachate conditions apply:</w:t>
                      </w:r>
                    </w:p>
                    <w:p w14:paraId="733294C2" w14:textId="0F494A0D" w:rsidR="00C30962" w:rsidRDefault="00C30962" w:rsidP="00C30962">
                      <w:pPr>
                        <w:pStyle w:val="ListParagraph"/>
                        <w:numPr>
                          <w:ilvl w:val="0"/>
                          <w:numId w:val="25"/>
                        </w:numPr>
                        <w:spacing w:after="240"/>
                      </w:pPr>
                      <w:r>
                        <w:t>BOD/COD &gt; 0.4</w:t>
                      </w:r>
                    </w:p>
                    <w:p w14:paraId="7681C84A" w14:textId="2ED68113" w:rsidR="00C30962" w:rsidRDefault="00C30962" w:rsidP="00C30962">
                      <w:pPr>
                        <w:pStyle w:val="ListParagraph"/>
                        <w:numPr>
                          <w:ilvl w:val="0"/>
                          <w:numId w:val="25"/>
                        </w:numPr>
                        <w:spacing w:after="240"/>
                      </w:pPr>
                      <w:r>
                        <w:t>COD &gt; 5 000 mg/l</w:t>
                      </w:r>
                    </w:p>
                    <w:p w14:paraId="6BEDBBC9" w14:textId="3BC65A2B" w:rsidR="00C30962" w:rsidRDefault="00C30962" w:rsidP="00C30962">
                      <w:pPr>
                        <w:pStyle w:val="ListParagraph"/>
                        <w:numPr>
                          <w:ilvl w:val="0"/>
                          <w:numId w:val="25"/>
                        </w:numPr>
                        <w:spacing w:after="240"/>
                      </w:pPr>
                      <w:r>
                        <w:t>pH &lt; 6.5</w:t>
                      </w:r>
                    </w:p>
                    <w:p w14:paraId="1A4A066F" w14:textId="77777777" w:rsidR="00C30962" w:rsidRDefault="00C30962" w:rsidP="00C30962">
                      <w:pPr>
                        <w:spacing w:after="240"/>
                      </w:pPr>
                      <w:r>
                        <w:t>methanogenic: if none of the above applies.</w:t>
                      </w:r>
                    </w:p>
                    <w:p w14:paraId="7CF8B8D6" w14:textId="3D3C464B" w:rsidR="00C30962" w:rsidRDefault="00C30962" w:rsidP="00C30962">
                      <w:pPr>
                        <w:spacing w:before="240"/>
                      </w:pPr>
                    </w:p>
                  </w:txbxContent>
                </v:textbox>
                <w10:wrap type="square" anchorx="margin"/>
              </v:shape>
            </w:pict>
          </mc:Fallback>
        </mc:AlternateContent>
      </w:r>
    </w:p>
    <w:p w14:paraId="5CD6960D" w14:textId="508A5A19" w:rsidR="002F5C92" w:rsidRDefault="002F5C92" w:rsidP="0011399F"/>
    <w:p w14:paraId="69E19353" w14:textId="77777777" w:rsidR="002F5C92" w:rsidRDefault="002F5C92" w:rsidP="0011399F"/>
    <w:p w14:paraId="5500A3D7" w14:textId="77777777" w:rsidR="002F5C92" w:rsidRPr="0011399F" w:rsidRDefault="002F5C92" w:rsidP="0011399F"/>
    <w:p w14:paraId="5D1D6376" w14:textId="77777777" w:rsidR="00784506" w:rsidRDefault="00784506" w:rsidP="00784506">
      <w:pPr>
        <w:spacing w:after="240"/>
      </w:pPr>
    </w:p>
    <w:p w14:paraId="6FFAD66B" w14:textId="77777777" w:rsidR="008F7024" w:rsidRDefault="008F7024" w:rsidP="008F7024">
      <w:pPr>
        <w:sectPr w:rsidR="008F7024" w:rsidSect="00FA305E">
          <w:pgSz w:w="16840" w:h="11900" w:orient="landscape"/>
          <w:pgMar w:top="839" w:right="839" w:bottom="839" w:left="839" w:header="794" w:footer="567" w:gutter="0"/>
          <w:cols w:space="708"/>
          <w:titlePg/>
          <w:docGrid w:linePitch="360"/>
        </w:sectPr>
      </w:pPr>
    </w:p>
    <w:p w14:paraId="1DBBA5DE" w14:textId="208BC5C1" w:rsidR="008F7024" w:rsidRDefault="003629EB" w:rsidP="004354F6">
      <w:pPr>
        <w:pStyle w:val="Heading1"/>
      </w:pPr>
      <w:bookmarkStart w:id="80" w:name="_Toc235618423"/>
      <w:r>
        <w:lastRenderedPageBreak/>
        <w:t>8</w:t>
      </w:r>
      <w:r w:rsidR="004354F6">
        <w:t>.</w:t>
      </w:r>
      <w:r w:rsidR="008F7024">
        <w:t xml:space="preserve"> Opencast coal sector</w:t>
      </w:r>
      <w:bookmarkEnd w:id="80"/>
      <w:r w:rsidR="008F7024">
        <w:t xml:space="preserve"> </w:t>
      </w:r>
    </w:p>
    <w:p w14:paraId="6BE25D97" w14:textId="01D844D4" w:rsidR="00DA0A5E" w:rsidRDefault="00DA0A5E" w:rsidP="00784506">
      <w:pPr>
        <w:spacing w:after="240"/>
        <w:ind w:left="-6"/>
      </w:pPr>
      <w:r>
        <w:t xml:space="preserve">This Section is intended to assist operators of opencast coal sites (OCCS) and allow them to comply with the requirements of the </w:t>
      </w:r>
      <w:r w:rsidR="00640BD7">
        <w:t>UK</w:t>
      </w:r>
      <w:r>
        <w:t xml:space="preserve">-PRTR. Only OCCS with an active working area of greater </w:t>
      </w:r>
      <w:r w:rsidRPr="006960E4">
        <w:t xml:space="preserve">than </w:t>
      </w:r>
      <w:r w:rsidRPr="00225C37">
        <w:t>25 hectares</w:t>
      </w:r>
      <w:r>
        <w:t xml:space="preserve"> (10,000 square metres) are required to report annually to SPRI. You are NOT required to report for areas of your site under rehabilitation or areas not designated for future mineral extraction.</w:t>
      </w:r>
    </w:p>
    <w:p w14:paraId="662D6AE1" w14:textId="3DDED0EA" w:rsidR="00DA0A5E" w:rsidRDefault="00DA0A5E" w:rsidP="00784506">
      <w:pPr>
        <w:spacing w:after="240"/>
        <w:ind w:left="-6"/>
      </w:pPr>
      <w:r>
        <w:t>These activities may be regulated as “Other mineral activities” under EASR.</w:t>
      </w:r>
    </w:p>
    <w:p w14:paraId="3EF9FAD6" w14:textId="4411F2E4" w:rsidR="00DA0A5E" w:rsidRDefault="003629EB" w:rsidP="004354F6">
      <w:pPr>
        <w:pStyle w:val="Heading2"/>
      </w:pPr>
      <w:bookmarkStart w:id="81" w:name="_Toc235618424"/>
      <w:r>
        <w:t>8</w:t>
      </w:r>
      <w:r w:rsidR="00F8471C">
        <w:t>.</w:t>
      </w:r>
      <w:r w:rsidR="004354F6">
        <w:t>1</w:t>
      </w:r>
      <w:r w:rsidR="00F8471C">
        <w:t xml:space="preserve"> UKSIC and PRTR codes</w:t>
      </w:r>
      <w:bookmarkEnd w:id="81"/>
    </w:p>
    <w:p w14:paraId="49739249" w14:textId="435E8F2E" w:rsidR="00F8471C" w:rsidRDefault="004354F6" w:rsidP="00784506">
      <w:pPr>
        <w:spacing w:after="240"/>
        <w:ind w:left="-6"/>
      </w:pPr>
      <w:r>
        <w:t xml:space="preserve">For OCCS the relevant </w:t>
      </w:r>
      <w:r w:rsidR="00EA4C7C">
        <w:t xml:space="preserve">SIC </w:t>
      </w:r>
      <w:r>
        <w:t xml:space="preserve">code is likely to be 05.10/2 (Mining of hard coal from opencast coal working (surface mining)). </w:t>
      </w:r>
    </w:p>
    <w:p w14:paraId="7D6C554F" w14:textId="1FE46F5E" w:rsidR="004354F6" w:rsidRDefault="004354F6" w:rsidP="00784506">
      <w:pPr>
        <w:spacing w:after="240"/>
        <w:ind w:left="-6"/>
      </w:pPr>
      <w:r>
        <w:t xml:space="preserve">The PRTR code is the main primary activity in at the installation. For OCCS the relevant code is likely to be 3(b) (Opencast mining). </w:t>
      </w:r>
    </w:p>
    <w:p w14:paraId="269CDC67" w14:textId="77777777" w:rsidR="001665C3" w:rsidRDefault="001665C3" w:rsidP="001665C3">
      <w:pPr>
        <w:pStyle w:val="Heading3"/>
      </w:pPr>
      <w:r>
        <w:t>PRTR Sub-activity at Installation</w:t>
      </w:r>
    </w:p>
    <w:p w14:paraId="6AC035DB" w14:textId="77777777" w:rsidR="001665C3" w:rsidRDefault="001665C3" w:rsidP="00784506">
      <w:pPr>
        <w:spacing w:after="240"/>
        <w:ind w:left="-5"/>
      </w:pPr>
      <w:r>
        <w:t>For OCCS sites it is unlikely that you will have to enter details into this section of your form, unless you have an additional activity which is directly associated to your main reporting site. If this is the case a sub-activity should also be selected.</w:t>
      </w:r>
    </w:p>
    <w:p w14:paraId="7A0CD9BA" w14:textId="0DEE6830" w:rsidR="001665C3" w:rsidRDefault="003629EB" w:rsidP="00D33422">
      <w:pPr>
        <w:pStyle w:val="Heading2"/>
      </w:pPr>
      <w:bookmarkStart w:id="82" w:name="_Toc235618425"/>
      <w:r>
        <w:t>8</w:t>
      </w:r>
      <w:r w:rsidR="00D33422">
        <w:t xml:space="preserve">.2 </w:t>
      </w:r>
      <w:r w:rsidR="00D33422" w:rsidRPr="00D33422">
        <w:t>Pollutant releases to air</w:t>
      </w:r>
      <w:bookmarkEnd w:id="82"/>
    </w:p>
    <w:p w14:paraId="3DF5A6D2" w14:textId="77777777" w:rsidR="00C07DB4" w:rsidRDefault="00C07DB4" w:rsidP="00784506">
      <w:pPr>
        <w:spacing w:after="240"/>
        <w:ind w:left="-5"/>
      </w:pPr>
      <w:r>
        <w:t>We are only interested in actual emissions from OCCS-related activities and should include on-site activities relating to OCCS operations (this includes on-site extraction, mineral treatment, transport and mineral storage). Releases to air mean those releases from atmospheric discharge points, permitted activities together with fugitive emissions.</w:t>
      </w:r>
    </w:p>
    <w:p w14:paraId="140D933E" w14:textId="77777777" w:rsidR="00C07DB4" w:rsidRDefault="00C07DB4" w:rsidP="00784506">
      <w:pPr>
        <w:spacing w:after="240"/>
        <w:ind w:left="-5"/>
      </w:pPr>
      <w:r>
        <w:t>Most OCCS sites are only likely to need to report a figure against the following substances:</w:t>
      </w:r>
    </w:p>
    <w:p w14:paraId="67D679E7" w14:textId="77777777" w:rsidR="00C07DB4" w:rsidRDefault="00C07DB4" w:rsidP="000F7CF2">
      <w:pPr>
        <w:pStyle w:val="ListParagraph"/>
        <w:numPr>
          <w:ilvl w:val="0"/>
          <w:numId w:val="11"/>
        </w:numPr>
        <w:spacing w:after="240"/>
        <w:ind w:right="2"/>
        <w:jc w:val="both"/>
      </w:pPr>
      <w:r>
        <w:t>Carbon dioxide (CO</w:t>
      </w:r>
      <w:r w:rsidRPr="00C07DB4">
        <w:rPr>
          <w:vertAlign w:val="subscript"/>
        </w:rPr>
        <w:t>2</w:t>
      </w:r>
      <w:r>
        <w:t>);</w:t>
      </w:r>
    </w:p>
    <w:p w14:paraId="2A0F7E97" w14:textId="77777777" w:rsidR="00C07DB4" w:rsidRDefault="00C07DB4" w:rsidP="000F7CF2">
      <w:pPr>
        <w:pStyle w:val="ListParagraph"/>
        <w:numPr>
          <w:ilvl w:val="0"/>
          <w:numId w:val="11"/>
        </w:numPr>
        <w:spacing w:after="240"/>
        <w:ind w:right="2"/>
        <w:jc w:val="both"/>
      </w:pPr>
      <w:r>
        <w:t>Methane (CH</w:t>
      </w:r>
      <w:r w:rsidRPr="00C07DB4">
        <w:rPr>
          <w:vertAlign w:val="subscript"/>
        </w:rPr>
        <w:t>4</w:t>
      </w:r>
      <w:r>
        <w:t>);</w:t>
      </w:r>
    </w:p>
    <w:p w14:paraId="31F18B80" w14:textId="77777777" w:rsidR="00C07DB4" w:rsidRDefault="00C07DB4" w:rsidP="000F7CF2">
      <w:pPr>
        <w:pStyle w:val="ListParagraph"/>
        <w:numPr>
          <w:ilvl w:val="0"/>
          <w:numId w:val="11"/>
        </w:numPr>
        <w:spacing w:after="240"/>
        <w:ind w:right="2"/>
        <w:jc w:val="both"/>
      </w:pPr>
      <w:r>
        <w:t>Particulate matter (below 2.5 and 10 microns in diameter PM</w:t>
      </w:r>
      <w:r w:rsidRPr="00C07DB4">
        <w:rPr>
          <w:vertAlign w:val="subscript"/>
        </w:rPr>
        <w:t xml:space="preserve">10 </w:t>
      </w:r>
      <w:r>
        <w:t xml:space="preserve">and </w:t>
      </w:r>
      <w:r w:rsidRPr="00C07DB4">
        <w:rPr>
          <w:vertAlign w:val="subscript"/>
        </w:rPr>
        <w:t>2.5</w:t>
      </w:r>
      <w:r>
        <w:t xml:space="preserve">); and </w:t>
      </w:r>
    </w:p>
    <w:p w14:paraId="2F78415F" w14:textId="34B22992" w:rsidR="00C07DB4" w:rsidRDefault="00C07DB4" w:rsidP="000F7CF2">
      <w:pPr>
        <w:pStyle w:val="ListParagraph"/>
        <w:numPr>
          <w:ilvl w:val="0"/>
          <w:numId w:val="11"/>
        </w:numPr>
        <w:spacing w:after="240"/>
        <w:ind w:right="2"/>
        <w:jc w:val="both"/>
      </w:pPr>
      <w:r>
        <w:t>Particulate matter – Total.</w:t>
      </w:r>
    </w:p>
    <w:p w14:paraId="33709D2C" w14:textId="77777777" w:rsidR="00C07DB4" w:rsidRPr="005A55D5" w:rsidRDefault="00C07DB4" w:rsidP="00784506">
      <w:pPr>
        <w:spacing w:after="240"/>
        <w:ind w:left="-5"/>
      </w:pPr>
      <w:r>
        <w:t>Where particulate matter PM</w:t>
      </w:r>
      <w:r>
        <w:rPr>
          <w:vertAlign w:val="subscript"/>
        </w:rPr>
        <w:t xml:space="preserve">10 </w:t>
      </w:r>
      <w:r>
        <w:t xml:space="preserve">is defined as particulate matter of a diameter less than or equal to 10 micrometers (microns) in size (10,000 kg threshold) this should not be confused with </w:t>
      </w:r>
      <w:r>
        <w:lastRenderedPageBreak/>
        <w:t xml:space="preserve">Particulate Matter – Total which is particulate matter of all sizes (50,000 kg threshold) or </w:t>
      </w:r>
      <w:r w:rsidRPr="005A55D5">
        <w:t>Particulates - PM</w:t>
      </w:r>
      <w:r w:rsidRPr="005A55D5">
        <w:rPr>
          <w:vertAlign w:val="subscript"/>
        </w:rPr>
        <w:t xml:space="preserve">2.5 </w:t>
      </w:r>
      <w:r w:rsidRPr="005A55D5">
        <w:t>and smaller (1,000 kg threshold).</w:t>
      </w:r>
    </w:p>
    <w:p w14:paraId="024A7BA7" w14:textId="3C792585" w:rsidR="00C07DB4" w:rsidRDefault="00C07DB4" w:rsidP="00784506">
      <w:pPr>
        <w:spacing w:after="240"/>
        <w:ind w:left="-5"/>
      </w:pPr>
      <w:r w:rsidRPr="005A55D5">
        <w:t xml:space="preserve">In Tables </w:t>
      </w:r>
      <w:r w:rsidR="005A55D5" w:rsidRPr="00225C37">
        <w:t>1</w:t>
      </w:r>
      <w:r w:rsidR="009836D4" w:rsidRPr="00225C37">
        <w:t>6</w:t>
      </w:r>
      <w:r w:rsidR="005A55D5" w:rsidRPr="00225C37">
        <w:t xml:space="preserve"> and 1</w:t>
      </w:r>
      <w:r w:rsidR="009836D4" w:rsidRPr="00640BD7">
        <w:t>7</w:t>
      </w:r>
      <w:r w:rsidRPr="005A55D5">
        <w:t xml:space="preserve"> you will find a series of emission factors. To calculate the emission from your installation you should multiply</w:t>
      </w:r>
      <w:r>
        <w:t xml:space="preserve"> up the appropriate emission factors to get your total annual emission. The general emission equation for this is:</w:t>
      </w:r>
    </w:p>
    <w:p w14:paraId="666087BA" w14:textId="750BB3AE" w:rsidR="00AD707F" w:rsidRDefault="0049236E" w:rsidP="00784506">
      <w:pPr>
        <w:spacing w:after="240"/>
        <w:ind w:left="-5"/>
        <w:jc w:val="center"/>
      </w:pPr>
      <w:r w:rsidRPr="0049236E">
        <w:t>Emission per year = Activity rate x emission factor for pollutant</w:t>
      </w:r>
    </w:p>
    <w:p w14:paraId="245E59B6" w14:textId="3A6F689F" w:rsidR="0049236E" w:rsidRPr="00E02BF7" w:rsidRDefault="0049236E" w:rsidP="00784506">
      <w:pPr>
        <w:spacing w:after="240"/>
        <w:ind w:left="-5"/>
        <w:rPr>
          <w:b/>
          <w:bCs/>
        </w:rPr>
      </w:pPr>
      <w:r w:rsidRPr="00E02BF7">
        <w:rPr>
          <w:b/>
          <w:bCs/>
        </w:rPr>
        <w:t>Example 7</w:t>
      </w:r>
    </w:p>
    <w:p w14:paraId="156CF378" w14:textId="0971B7B7" w:rsidR="00E02BF7" w:rsidRDefault="00E02BF7" w:rsidP="00784506">
      <w:pPr>
        <w:spacing w:after="240"/>
        <w:ind w:left="-6"/>
      </w:pPr>
      <w:r w:rsidRPr="00E02BF7">
        <w:t xml:space="preserve">An OCC </w:t>
      </w:r>
      <w:r w:rsidR="00A33965">
        <w:t xml:space="preserve">site </w:t>
      </w:r>
      <w:r w:rsidRPr="00E02BF7">
        <w:t>extracted 1 million tonnes of coal in the year 2017. The emission factor for Methane is 0.17 kiloton/megaton which is 170 tonnes/megaton.</w:t>
      </w:r>
    </w:p>
    <w:p w14:paraId="14208B32" w14:textId="77777777" w:rsidR="00E02BF7" w:rsidRPr="00C77E69" w:rsidRDefault="00E02BF7" w:rsidP="00784506">
      <w:pPr>
        <w:spacing w:after="240"/>
        <w:ind w:left="-6"/>
        <w:rPr>
          <w:b/>
          <w:bCs/>
        </w:rPr>
      </w:pPr>
      <w:r w:rsidRPr="00C77E69">
        <w:rPr>
          <w:b/>
          <w:bCs/>
        </w:rPr>
        <w:t xml:space="preserve"> What is the annual methane gas emission in kg? </w:t>
      </w:r>
    </w:p>
    <w:p w14:paraId="5AFDF213" w14:textId="76D89B8E" w:rsidR="00DA0A5E" w:rsidRDefault="00E02BF7" w:rsidP="00784506">
      <w:pPr>
        <w:spacing w:after="240"/>
        <w:ind w:left="-6"/>
      </w:pPr>
      <w:r w:rsidRPr="00E02BF7">
        <w:t>Methane emission = Annual emission factor (methane) x annual production in million tonnes for the OCC site Methane emission = 0.17 x 1 = 0.17 ktonnes/year = 170 tonnes/year = 170,000 kg/year This is above the reporting threshold of 10,000 kg/year</w:t>
      </w:r>
      <w:r>
        <w:t>.</w:t>
      </w:r>
    </w:p>
    <w:p w14:paraId="667F1826" w14:textId="77777777" w:rsidR="00A66727" w:rsidRDefault="00A66727" w:rsidP="00784506">
      <w:pPr>
        <w:spacing w:after="240"/>
      </w:pPr>
      <w:r>
        <w:t>Fill in the excel form for method description providing an explanation of how the emission value was produced, including calculations where appropriate. Please fill in the total emission value even if it is BRT</w:t>
      </w:r>
    </w:p>
    <w:p w14:paraId="74662D49" w14:textId="137C9109" w:rsidR="00920F32" w:rsidRPr="00A33965" w:rsidRDefault="00920F32" w:rsidP="00784506">
      <w:pPr>
        <w:spacing w:after="240"/>
        <w:rPr>
          <w:b/>
          <w:bCs/>
        </w:rPr>
      </w:pPr>
      <w:r w:rsidRPr="00A33965">
        <w:rPr>
          <w:b/>
          <w:bCs/>
        </w:rPr>
        <w:t>Example 8</w:t>
      </w:r>
    </w:p>
    <w:p w14:paraId="436DF220" w14:textId="77777777" w:rsidR="00A33965" w:rsidRDefault="00A33965" w:rsidP="00784506">
      <w:pPr>
        <w:spacing w:after="240"/>
      </w:pPr>
      <w:r w:rsidRPr="00A33965">
        <w:t>An open cast coal site used a total of 350,000 litres of diesel for all on-site transport. The emission factor for diesel is 2.6300 kg of CO</w:t>
      </w:r>
      <w:r w:rsidRPr="00DE7D7C">
        <w:rPr>
          <w:vertAlign w:val="subscript"/>
        </w:rPr>
        <w:t xml:space="preserve">2 </w:t>
      </w:r>
      <w:r w:rsidRPr="00A33965">
        <w:t xml:space="preserve">released per litre of fuel combusted. </w:t>
      </w:r>
    </w:p>
    <w:p w14:paraId="3CB19AFE" w14:textId="77777777" w:rsidR="00A33965" w:rsidRPr="00C77E69" w:rsidRDefault="00A33965" w:rsidP="00784506">
      <w:pPr>
        <w:spacing w:after="240"/>
        <w:rPr>
          <w:b/>
        </w:rPr>
      </w:pPr>
      <w:r w:rsidRPr="00C77E69">
        <w:rPr>
          <w:b/>
        </w:rPr>
        <w:t xml:space="preserve">What is the annual carbon dioxide emission in kg? </w:t>
      </w:r>
    </w:p>
    <w:p w14:paraId="7B2B206C" w14:textId="6BEEA15F" w:rsidR="00920F32" w:rsidRDefault="00A33965" w:rsidP="00784506">
      <w:pPr>
        <w:spacing w:after="240"/>
      </w:pPr>
      <w:r w:rsidRPr="00A33965">
        <w:t>Carbon dioxide emission = annual emission factor (carbon dioxide) x annual volume of diesel used on-site Carbon dioxide emission = 2.63 x 350,000 = 920,500 kg/year This is below the reporting threshold of 10,000,000 kg/year for carbon dioxide.</w:t>
      </w:r>
    </w:p>
    <w:p w14:paraId="09CFA89E" w14:textId="77777777" w:rsidR="004B3C3A" w:rsidRDefault="004B3C3A" w:rsidP="00784506">
      <w:pPr>
        <w:spacing w:after="240"/>
      </w:pPr>
    </w:p>
    <w:p w14:paraId="3911470A" w14:textId="77777777" w:rsidR="004B3C3A" w:rsidRDefault="004B3C3A" w:rsidP="00784506">
      <w:pPr>
        <w:spacing w:after="240"/>
        <w:jc w:val="right"/>
      </w:pPr>
    </w:p>
    <w:p w14:paraId="1792DE22" w14:textId="04D1188F" w:rsidR="004B3C3A" w:rsidRDefault="004B3C3A" w:rsidP="00784506">
      <w:pPr>
        <w:spacing w:after="240"/>
      </w:pPr>
      <w:r w:rsidRPr="004B3C3A">
        <w:lastRenderedPageBreak/>
        <w:t>For carbon dioxide if your annual diesel consumption is greater than 3,802,281 litres then you would breach the 10,000,000 kg/year threshold</w:t>
      </w:r>
      <w:r>
        <w:t>.</w:t>
      </w:r>
    </w:p>
    <w:p w14:paraId="1758503F" w14:textId="3A04E250" w:rsidR="004B3C3A" w:rsidRPr="00F31C0C" w:rsidRDefault="00F31C0C" w:rsidP="00784506">
      <w:pPr>
        <w:spacing w:after="240"/>
        <w:rPr>
          <w:b/>
          <w:bCs/>
        </w:rPr>
      </w:pPr>
      <w:r w:rsidRPr="00F31C0C">
        <w:rPr>
          <w:b/>
          <w:bCs/>
        </w:rPr>
        <w:t>Example 9</w:t>
      </w:r>
    </w:p>
    <w:p w14:paraId="2784B082" w14:textId="77777777" w:rsidR="00F31C0C" w:rsidRDefault="00F31C0C" w:rsidP="00784506">
      <w:pPr>
        <w:spacing w:after="240"/>
      </w:pPr>
      <w:r w:rsidRPr="00F31C0C">
        <w:t>An OCC site had an annual production of 1 Mt. The emission factor for PM10 is 0.028 kilotonne/million tonnes of coal produced</w:t>
      </w:r>
      <w:r>
        <w:t>.</w:t>
      </w:r>
    </w:p>
    <w:p w14:paraId="592D9575" w14:textId="77777777" w:rsidR="00F31C0C" w:rsidRDefault="00F31C0C" w:rsidP="00784506">
      <w:pPr>
        <w:spacing w:after="240"/>
      </w:pPr>
      <w:r w:rsidRPr="00F31C0C">
        <w:t xml:space="preserve">PM10 emission = annual emission factor (PM10) x annual OCC coal production </w:t>
      </w:r>
    </w:p>
    <w:p w14:paraId="52AAC867" w14:textId="7C01C846" w:rsidR="00F31C0C" w:rsidRDefault="00F31C0C" w:rsidP="00784506">
      <w:pPr>
        <w:spacing w:after="240"/>
      </w:pPr>
      <w:r w:rsidRPr="00F31C0C">
        <w:t xml:space="preserve">PM10 emission </w:t>
      </w:r>
      <w:r>
        <w:tab/>
      </w:r>
      <w:r w:rsidRPr="00F31C0C">
        <w:t xml:space="preserve">= 0.028 x 1 </w:t>
      </w:r>
    </w:p>
    <w:p w14:paraId="53A8BC6D" w14:textId="77777777" w:rsidR="00F31C0C" w:rsidRDefault="00F31C0C" w:rsidP="00784506">
      <w:pPr>
        <w:spacing w:after="240"/>
        <w:ind w:left="1440" w:firstLine="720"/>
      </w:pPr>
      <w:r w:rsidRPr="00F31C0C">
        <w:t xml:space="preserve">= 1 kilotonnes/year </w:t>
      </w:r>
    </w:p>
    <w:p w14:paraId="6608295C" w14:textId="6B6D1AC4" w:rsidR="00F31C0C" w:rsidRDefault="00F31C0C" w:rsidP="00784506">
      <w:pPr>
        <w:spacing w:after="240"/>
      </w:pPr>
      <w:r w:rsidRPr="00F31C0C">
        <w:t>This is above the reporting threshold for PM10 and should be reported.</w:t>
      </w:r>
    </w:p>
    <w:p w14:paraId="47DF11E5" w14:textId="353E5D0D" w:rsidR="00713CD3" w:rsidRDefault="00713CD3" w:rsidP="00784506">
      <w:pPr>
        <w:spacing w:after="240"/>
      </w:pPr>
      <w:r w:rsidRPr="00713CD3">
        <w:t>The electronic form should be completed as previously described.</w:t>
      </w:r>
    </w:p>
    <w:p w14:paraId="041BF79A" w14:textId="2D2AF0FD" w:rsidR="00713CD3" w:rsidRDefault="003629EB" w:rsidP="00713CD3">
      <w:pPr>
        <w:pStyle w:val="Heading2"/>
      </w:pPr>
      <w:bookmarkStart w:id="83" w:name="_Toc235618426"/>
      <w:r>
        <w:t>8</w:t>
      </w:r>
      <w:r w:rsidR="00713CD3">
        <w:t xml:space="preserve">.3 </w:t>
      </w:r>
      <w:r w:rsidR="00713CD3" w:rsidRPr="00713CD3">
        <w:t>Pollutant releases to water</w:t>
      </w:r>
      <w:bookmarkEnd w:id="83"/>
      <w:r w:rsidR="00713CD3" w:rsidRPr="00713CD3">
        <w:t xml:space="preserve"> </w:t>
      </w:r>
    </w:p>
    <w:p w14:paraId="4CB7A9CF" w14:textId="725B373C" w:rsidR="00713CD3" w:rsidRDefault="00713CD3" w:rsidP="00784506">
      <w:pPr>
        <w:spacing w:after="240"/>
      </w:pPr>
      <w:r w:rsidRPr="00713CD3">
        <w:t xml:space="preserve">This is a reference to direct emissions from water treatment within your OCC site from treatment, such as </w:t>
      </w:r>
      <w:r w:rsidRPr="000C6CC1">
        <w:t xml:space="preserve">lagoons or artificial wetlands made direct to watercourses; e.g. lochs, rivers, coastal waters or groundwater. </w:t>
      </w:r>
      <w:r w:rsidRPr="00776625">
        <w:t xml:space="preserve">Table </w:t>
      </w:r>
      <w:r w:rsidR="00A241F2" w:rsidRPr="00776625">
        <w:t>1</w:t>
      </w:r>
      <w:r w:rsidR="00643B28" w:rsidRPr="00776625">
        <w:t>9</w:t>
      </w:r>
      <w:r w:rsidRPr="000C6CC1">
        <w:t xml:space="preserve"> shows the major pollutants you may have to consider reporting. All emission points should be mentioned in your site’s licence under</w:t>
      </w:r>
      <w:r w:rsidR="008849DC" w:rsidRPr="000C6CC1">
        <w:t xml:space="preserve"> EASR Schedule 10 Water Activities (formerly </w:t>
      </w:r>
      <w:r w:rsidRPr="000C6CC1">
        <w:t>the Water Environment (Controlled Activities) (Scotland) Regulations 2011 (CAR) and samples obtained as part of the licence conditions may be useful when determining SPRI data.</w:t>
      </w:r>
      <w:r w:rsidRPr="00713CD3">
        <w:t xml:space="preserve"> </w:t>
      </w:r>
    </w:p>
    <w:p w14:paraId="06A38110" w14:textId="5FA3EA92" w:rsidR="00713CD3" w:rsidRDefault="00713CD3" w:rsidP="00784506">
      <w:pPr>
        <w:spacing w:after="240"/>
      </w:pPr>
      <w:r w:rsidRPr="00713CD3">
        <w:t xml:space="preserve">It is unlikely that you would be discharging any of the pollutants mentioned in </w:t>
      </w:r>
      <w:r w:rsidRPr="00776625">
        <w:t xml:space="preserve">Table </w:t>
      </w:r>
      <w:r w:rsidR="00A241F2" w:rsidRPr="00776625">
        <w:t>1</w:t>
      </w:r>
      <w:r w:rsidR="00643B28" w:rsidRPr="00776625">
        <w:t>9</w:t>
      </w:r>
      <w:r w:rsidRPr="00713CD3">
        <w:t xml:space="preserve"> in quantities above the reporting threshold, however if you do have discharges to the water environment you should consider reporting these pollutants as BRT where you believe the pollutant may be present.</w:t>
      </w:r>
    </w:p>
    <w:p w14:paraId="7BE28CDF" w14:textId="77777777" w:rsidR="00076C5F" w:rsidRDefault="00076C5F" w:rsidP="00F31C0C">
      <w:pPr>
        <w:spacing w:after="240"/>
      </w:pPr>
    </w:p>
    <w:p w14:paraId="591B5A35" w14:textId="77777777" w:rsidR="00076C5F" w:rsidRDefault="00076C5F" w:rsidP="00F31C0C">
      <w:pPr>
        <w:spacing w:after="240"/>
      </w:pPr>
    </w:p>
    <w:p w14:paraId="5208E1FB" w14:textId="320D0CDE" w:rsidR="00076C5F" w:rsidRDefault="003629EB" w:rsidP="00076C5F">
      <w:pPr>
        <w:pStyle w:val="Heading2"/>
      </w:pPr>
      <w:bookmarkStart w:id="84" w:name="_Toc235618427"/>
      <w:r>
        <w:lastRenderedPageBreak/>
        <w:t>8</w:t>
      </w:r>
      <w:r w:rsidR="00076C5F">
        <w:t>.4 U</w:t>
      </w:r>
      <w:r w:rsidR="00076C5F" w:rsidRPr="00076C5F">
        <w:t>seful references</w:t>
      </w:r>
      <w:bookmarkEnd w:id="84"/>
    </w:p>
    <w:p w14:paraId="395975AD" w14:textId="52AE2EC8" w:rsidR="0035527F" w:rsidRDefault="0035527F" w:rsidP="00784506">
      <w:pPr>
        <w:spacing w:after="240"/>
      </w:pPr>
      <w:r w:rsidRPr="0035527F">
        <w:t>Update of Estimated Methane Emissions from UK Abandoned Coal Mines (Department of Energy and Climate Change 25th May 2012)</w:t>
      </w:r>
      <w:r>
        <w:t>.</w:t>
      </w:r>
    </w:p>
    <w:p w14:paraId="73F612C1" w14:textId="380449EF" w:rsidR="0035527F" w:rsidRDefault="0035527F" w:rsidP="00784506">
      <w:pPr>
        <w:spacing w:after="240"/>
      </w:pPr>
      <w:r w:rsidRPr="0035527F">
        <w:t>Particulate matter quarry emission factors from National Atmospheric Emissions Inventory UK Emission Factor Database Website</w:t>
      </w:r>
      <w:r>
        <w:t>.</w:t>
      </w:r>
    </w:p>
    <w:p w14:paraId="2983E275" w14:textId="6DB85BB5" w:rsidR="0035527F" w:rsidRDefault="00CD75F7" w:rsidP="00784506">
      <w:pPr>
        <w:spacing w:after="240"/>
        <w:rPr>
          <w:b/>
          <w:bCs/>
        </w:rPr>
      </w:pPr>
      <w:r w:rsidRPr="00CD75F7">
        <w:rPr>
          <w:b/>
          <w:bCs/>
        </w:rPr>
        <w:t xml:space="preserve">Table </w:t>
      </w:r>
      <w:r w:rsidR="003A7C79">
        <w:rPr>
          <w:b/>
          <w:bCs/>
        </w:rPr>
        <w:t>1</w:t>
      </w:r>
      <w:r w:rsidR="000066E6">
        <w:rPr>
          <w:b/>
          <w:bCs/>
        </w:rPr>
        <w:t>6:</w:t>
      </w:r>
      <w:r w:rsidRPr="00CD75F7">
        <w:rPr>
          <w:b/>
          <w:bCs/>
        </w:rPr>
        <w:t xml:space="preserve"> Pollutant to Air Emission Factors for OCC Sites</w:t>
      </w:r>
    </w:p>
    <w:tbl>
      <w:tblPr>
        <w:tblStyle w:val="TableGrid0"/>
        <w:tblW w:w="0" w:type="auto"/>
        <w:tblLook w:val="04A0" w:firstRow="1" w:lastRow="0" w:firstColumn="1" w:lastColumn="0" w:noHBand="0" w:noVBand="1"/>
        <w:tblDescription w:val="Pollutant to air emission factors for PM2.5, PM10 and methane  in kilo tonnes/million tonnes of coal from opencast coal sites"/>
      </w:tblPr>
      <w:tblGrid>
        <w:gridCol w:w="5106"/>
        <w:gridCol w:w="5106"/>
      </w:tblGrid>
      <w:tr w:rsidR="007402D1" w14:paraId="1A9D54BB" w14:textId="77777777" w:rsidTr="007B6811">
        <w:tc>
          <w:tcPr>
            <w:tcW w:w="5106" w:type="dxa"/>
            <w:shd w:val="clear" w:color="auto" w:fill="016574" w:themeFill="accent2"/>
          </w:tcPr>
          <w:p w14:paraId="399C6CB1" w14:textId="500B344C" w:rsidR="007B6811" w:rsidRPr="006F7F87" w:rsidRDefault="007B6811" w:rsidP="00784506">
            <w:pPr>
              <w:spacing w:after="240"/>
              <w:rPr>
                <w:b/>
                <w:bCs/>
                <w:color w:val="FFFFFF" w:themeColor="background1"/>
              </w:rPr>
            </w:pPr>
            <w:r w:rsidRPr="006F7F87">
              <w:rPr>
                <w:b/>
                <w:bCs/>
                <w:color w:val="FFFFFF" w:themeColor="background1"/>
              </w:rPr>
              <w:t>Po</w:t>
            </w:r>
            <w:r w:rsidR="006F7F87">
              <w:rPr>
                <w:b/>
                <w:bCs/>
                <w:color w:val="FFFFFF" w:themeColor="background1"/>
              </w:rPr>
              <w:t>l</w:t>
            </w:r>
            <w:r w:rsidRPr="006F7F87">
              <w:rPr>
                <w:b/>
                <w:bCs/>
                <w:color w:val="FFFFFF" w:themeColor="background1"/>
              </w:rPr>
              <w:t>lutant (air)</w:t>
            </w:r>
          </w:p>
        </w:tc>
        <w:tc>
          <w:tcPr>
            <w:tcW w:w="5106" w:type="dxa"/>
            <w:shd w:val="clear" w:color="auto" w:fill="016574" w:themeFill="accent2"/>
          </w:tcPr>
          <w:p w14:paraId="410291BA" w14:textId="3F3DA9DA" w:rsidR="007B6811" w:rsidRPr="006F7F87" w:rsidRDefault="006F7F87" w:rsidP="00784506">
            <w:pPr>
              <w:spacing w:after="240"/>
              <w:rPr>
                <w:b/>
                <w:bCs/>
                <w:color w:val="FFFFFF" w:themeColor="background1"/>
              </w:rPr>
            </w:pPr>
            <w:r w:rsidRPr="006F7F87">
              <w:rPr>
                <w:b/>
                <w:bCs/>
                <w:color w:val="FFFFFF" w:themeColor="background1"/>
              </w:rPr>
              <w:t>Emission factor (kilo tonnes/million tonnes of coal produced)</w:t>
            </w:r>
          </w:p>
        </w:tc>
      </w:tr>
      <w:tr w:rsidR="007B6811" w14:paraId="1D7353CD" w14:textId="77777777" w:rsidTr="007B6811">
        <w:tc>
          <w:tcPr>
            <w:tcW w:w="5106" w:type="dxa"/>
          </w:tcPr>
          <w:p w14:paraId="20C83A57" w14:textId="4151CB15" w:rsidR="007B6811" w:rsidRPr="006F7F87" w:rsidRDefault="006F7F87" w:rsidP="00784506">
            <w:pPr>
              <w:spacing w:after="240"/>
            </w:pPr>
            <w:r w:rsidRPr="006F7F87">
              <w:t>Methane (CH</w:t>
            </w:r>
            <w:r w:rsidRPr="006F7F87">
              <w:rPr>
                <w:vertAlign w:val="subscript"/>
              </w:rPr>
              <w:t>4</w:t>
            </w:r>
            <w:r w:rsidRPr="006F7F87">
              <w:t>)</w:t>
            </w:r>
          </w:p>
        </w:tc>
        <w:tc>
          <w:tcPr>
            <w:tcW w:w="5106" w:type="dxa"/>
          </w:tcPr>
          <w:p w14:paraId="3C72DC1F" w14:textId="2BC66FF4" w:rsidR="007B6811" w:rsidRPr="006F7F87" w:rsidRDefault="006F7F87" w:rsidP="00784506">
            <w:pPr>
              <w:spacing w:after="240"/>
            </w:pPr>
            <w:r w:rsidRPr="006F7F87">
              <w:t>0.17</w:t>
            </w:r>
          </w:p>
        </w:tc>
      </w:tr>
      <w:tr w:rsidR="007B6811" w14:paraId="11D33433" w14:textId="77777777" w:rsidTr="007B6811">
        <w:tc>
          <w:tcPr>
            <w:tcW w:w="5106" w:type="dxa"/>
          </w:tcPr>
          <w:p w14:paraId="6C629E56" w14:textId="1A3B67CA" w:rsidR="007B6811" w:rsidRPr="006F7F87" w:rsidRDefault="006F7F87" w:rsidP="00784506">
            <w:pPr>
              <w:spacing w:after="240"/>
            </w:pPr>
            <w:r w:rsidRPr="006F7F87">
              <w:t>PM</w:t>
            </w:r>
            <w:r w:rsidRPr="006F7F87">
              <w:rPr>
                <w:vertAlign w:val="subscript"/>
              </w:rPr>
              <w:t>2.5</w:t>
            </w:r>
          </w:p>
        </w:tc>
        <w:tc>
          <w:tcPr>
            <w:tcW w:w="5106" w:type="dxa"/>
          </w:tcPr>
          <w:p w14:paraId="1E61324B" w14:textId="0F246ABF" w:rsidR="007B6811" w:rsidRPr="006F7F87" w:rsidRDefault="006F7F87" w:rsidP="00784506">
            <w:pPr>
              <w:spacing w:after="240"/>
            </w:pPr>
            <w:r w:rsidRPr="006F7F87">
              <w:t>0.0029</w:t>
            </w:r>
          </w:p>
        </w:tc>
      </w:tr>
      <w:tr w:rsidR="007B6811" w14:paraId="3002CE3B" w14:textId="77777777" w:rsidTr="007B6811">
        <w:tc>
          <w:tcPr>
            <w:tcW w:w="5106" w:type="dxa"/>
          </w:tcPr>
          <w:p w14:paraId="6E8650E8" w14:textId="60FF8B2C" w:rsidR="007B6811" w:rsidRPr="006F7F87" w:rsidRDefault="006F7F87" w:rsidP="00784506">
            <w:pPr>
              <w:spacing w:after="240"/>
            </w:pPr>
            <w:r w:rsidRPr="006F7F87">
              <w:t>PM</w:t>
            </w:r>
            <w:r w:rsidRPr="006F7F87">
              <w:rPr>
                <w:vertAlign w:val="subscript"/>
              </w:rPr>
              <w:t>10</w:t>
            </w:r>
          </w:p>
        </w:tc>
        <w:tc>
          <w:tcPr>
            <w:tcW w:w="5106" w:type="dxa"/>
          </w:tcPr>
          <w:p w14:paraId="31DABFF4" w14:textId="1AF4BB44" w:rsidR="007B6811" w:rsidRPr="006F7F87" w:rsidRDefault="006F7F87" w:rsidP="00784506">
            <w:pPr>
              <w:spacing w:after="240"/>
            </w:pPr>
            <w:r w:rsidRPr="006F7F87">
              <w:t>0.029</w:t>
            </w:r>
          </w:p>
        </w:tc>
      </w:tr>
    </w:tbl>
    <w:p w14:paraId="5E12DF82" w14:textId="77777777" w:rsidR="00784506" w:rsidRDefault="00784506" w:rsidP="00784506">
      <w:pPr>
        <w:spacing w:after="240"/>
        <w:rPr>
          <w:b/>
          <w:bCs/>
        </w:rPr>
      </w:pPr>
    </w:p>
    <w:p w14:paraId="49928087" w14:textId="15E9F7E7" w:rsidR="006F7F87" w:rsidRDefault="006F7F87" w:rsidP="00784506">
      <w:pPr>
        <w:spacing w:after="240"/>
        <w:rPr>
          <w:b/>
          <w:bCs/>
        </w:rPr>
      </w:pPr>
      <w:r>
        <w:rPr>
          <w:b/>
          <w:bCs/>
        </w:rPr>
        <w:t xml:space="preserve">Table </w:t>
      </w:r>
      <w:r w:rsidR="003A7C79">
        <w:rPr>
          <w:b/>
          <w:bCs/>
        </w:rPr>
        <w:t>1</w:t>
      </w:r>
      <w:r w:rsidR="000066E6">
        <w:rPr>
          <w:b/>
          <w:bCs/>
        </w:rPr>
        <w:t>7:</w:t>
      </w:r>
      <w:r>
        <w:rPr>
          <w:b/>
          <w:bCs/>
        </w:rPr>
        <w:t xml:space="preserve"> </w:t>
      </w:r>
      <w:r w:rsidR="00FA305E" w:rsidRPr="00FA305E">
        <w:rPr>
          <w:b/>
          <w:bCs/>
        </w:rPr>
        <w:t>Carbon dioxide emission factors for combustion of fuel</w:t>
      </w:r>
    </w:p>
    <w:tbl>
      <w:tblPr>
        <w:tblStyle w:val="TableGrid0"/>
        <w:tblW w:w="0" w:type="auto"/>
        <w:tblLook w:val="04A0" w:firstRow="1" w:lastRow="0" w:firstColumn="1" w:lastColumn="0" w:noHBand="0" w:noVBand="1"/>
        <w:tblDescription w:val="CO2 emission factors for different types of combustion fuels (such as diesel, petrol, kerosene, LPG, etc) and the kilgram of CO2 each method releases. "/>
      </w:tblPr>
      <w:tblGrid>
        <w:gridCol w:w="5106"/>
        <w:gridCol w:w="5106"/>
      </w:tblGrid>
      <w:tr w:rsidR="00C64185" w14:paraId="38804806" w14:textId="77777777" w:rsidTr="00C64185">
        <w:trPr>
          <w:tblHeader/>
        </w:trPr>
        <w:tc>
          <w:tcPr>
            <w:tcW w:w="5106" w:type="dxa"/>
            <w:tcBorders>
              <w:bottom w:val="single" w:sz="4" w:space="0" w:color="auto"/>
            </w:tcBorders>
            <w:shd w:val="clear" w:color="auto" w:fill="016574" w:themeFill="accent2"/>
          </w:tcPr>
          <w:p w14:paraId="291D204D" w14:textId="77777777" w:rsidR="00C64185" w:rsidRPr="00FA305E" w:rsidRDefault="00C64185" w:rsidP="00BF74BD">
            <w:pPr>
              <w:spacing w:before="120" w:after="120" w:line="240" w:lineRule="auto"/>
              <w:rPr>
                <w:b/>
                <w:bCs/>
                <w:color w:val="FFFFFF" w:themeColor="background1"/>
              </w:rPr>
            </w:pPr>
            <w:r w:rsidRPr="00FA305E">
              <w:rPr>
                <w:b/>
                <w:bCs/>
                <w:color w:val="FFFFFF" w:themeColor="background1"/>
              </w:rPr>
              <w:t>Fuel type used</w:t>
            </w:r>
          </w:p>
        </w:tc>
        <w:tc>
          <w:tcPr>
            <w:tcW w:w="5106" w:type="dxa"/>
            <w:tcBorders>
              <w:bottom w:val="single" w:sz="4" w:space="0" w:color="auto"/>
            </w:tcBorders>
            <w:shd w:val="clear" w:color="auto" w:fill="016574" w:themeFill="accent2"/>
          </w:tcPr>
          <w:p w14:paraId="5D6CF859" w14:textId="77777777" w:rsidR="00C64185" w:rsidRPr="00FA305E" w:rsidRDefault="00C64185" w:rsidP="00BF74BD">
            <w:pPr>
              <w:spacing w:before="120" w:after="120" w:line="240" w:lineRule="auto"/>
              <w:rPr>
                <w:b/>
                <w:bCs/>
                <w:color w:val="FFFFFF" w:themeColor="background1"/>
              </w:rPr>
            </w:pPr>
            <w:r w:rsidRPr="00FA305E">
              <w:rPr>
                <w:b/>
                <w:bCs/>
                <w:color w:val="FFFFFF" w:themeColor="background1"/>
              </w:rPr>
              <w:t>Kg o</w:t>
            </w:r>
            <w:r>
              <w:rPr>
                <w:b/>
                <w:bCs/>
                <w:color w:val="FFFFFF" w:themeColor="background1"/>
              </w:rPr>
              <w:t>f</w:t>
            </w:r>
            <w:r w:rsidRPr="00FA305E">
              <w:rPr>
                <w:b/>
                <w:bCs/>
                <w:color w:val="FFFFFF" w:themeColor="background1"/>
              </w:rPr>
              <w:t xml:space="preserve"> CO</w:t>
            </w:r>
            <w:r w:rsidRPr="00FA305E">
              <w:rPr>
                <w:b/>
                <w:bCs/>
                <w:color w:val="FFFFFF" w:themeColor="background1"/>
                <w:vertAlign w:val="subscript"/>
              </w:rPr>
              <w:t>2</w:t>
            </w:r>
            <w:r w:rsidRPr="00FA305E">
              <w:rPr>
                <w:b/>
                <w:bCs/>
                <w:color w:val="FFFFFF" w:themeColor="background1"/>
              </w:rPr>
              <w:t xml:space="preserve"> released per unit</w:t>
            </w:r>
          </w:p>
        </w:tc>
      </w:tr>
      <w:tr w:rsidR="00C64185" w14:paraId="2EBC640E" w14:textId="77777777" w:rsidTr="00C64185">
        <w:tc>
          <w:tcPr>
            <w:tcW w:w="5106"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2C57D1EB" w14:textId="77777777" w:rsidR="00C64185" w:rsidRPr="00EA2729" w:rsidRDefault="00C64185" w:rsidP="00BF74BD">
            <w:pPr>
              <w:spacing w:before="120" w:after="120"/>
            </w:pPr>
            <w:r w:rsidRPr="00EA2729">
              <w:t>Natural gas</w:t>
            </w:r>
          </w:p>
        </w:tc>
        <w:tc>
          <w:tcPr>
            <w:tcW w:w="5106"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401CDFA4" w14:textId="77777777" w:rsidR="00C64185" w:rsidRPr="00EA2729" w:rsidRDefault="00C64185" w:rsidP="00BF74BD">
            <w:pPr>
              <w:spacing w:before="120" w:after="120"/>
            </w:pPr>
            <w:r w:rsidRPr="00EA2729">
              <w:t>0.1850 per kWh</w:t>
            </w:r>
          </w:p>
        </w:tc>
      </w:tr>
      <w:tr w:rsidR="00C64185" w14:paraId="03B0543D" w14:textId="77777777" w:rsidTr="00C64185">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573FE3" w14:textId="77777777" w:rsidR="00C64185" w:rsidRPr="00EA2729" w:rsidRDefault="00C64185" w:rsidP="00BF74BD">
            <w:pPr>
              <w:spacing w:before="120" w:after="120"/>
            </w:pPr>
            <w:r w:rsidRPr="00EA2729">
              <w:t>Gas oil</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3A8FEE" w14:textId="77777777" w:rsidR="00C64185" w:rsidRPr="00EA2729" w:rsidRDefault="00C64185" w:rsidP="00BF74BD">
            <w:pPr>
              <w:spacing w:before="120" w:after="120"/>
            </w:pPr>
            <w:r w:rsidRPr="00EA2729">
              <w:t>0.2510 per kWh</w:t>
            </w:r>
          </w:p>
        </w:tc>
      </w:tr>
      <w:tr w:rsidR="00C64185" w14:paraId="2EC81936" w14:textId="77777777" w:rsidTr="00C64185">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9C532C" w14:textId="77777777" w:rsidR="00C64185" w:rsidRPr="00EA2729" w:rsidRDefault="00C64185" w:rsidP="00BF74BD">
            <w:pPr>
              <w:spacing w:before="120" w:after="120"/>
            </w:pPr>
            <w:r>
              <w:t>Gas oil</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2F7C7F" w14:textId="77777777" w:rsidR="00C64185" w:rsidRPr="00EA2729" w:rsidRDefault="00C64185" w:rsidP="00BF74BD">
            <w:pPr>
              <w:spacing w:before="120" w:after="120"/>
            </w:pPr>
            <w:r w:rsidRPr="00EA2729">
              <w:t>3190.0000 per tonne</w:t>
            </w:r>
          </w:p>
        </w:tc>
      </w:tr>
      <w:tr w:rsidR="00C64185" w14:paraId="3E0EF67B" w14:textId="77777777" w:rsidTr="00C64185">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7BF6DF" w14:textId="77777777" w:rsidR="00C64185" w:rsidRPr="00EA2729" w:rsidRDefault="00C64185" w:rsidP="00BF74BD">
            <w:pPr>
              <w:spacing w:before="120" w:after="120"/>
            </w:pPr>
            <w:r>
              <w:t>Gas oil</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BAA314" w14:textId="77777777" w:rsidR="00C64185" w:rsidRPr="00EA2729" w:rsidRDefault="00C64185" w:rsidP="00BF74BD">
            <w:pPr>
              <w:spacing w:before="120" w:after="120"/>
            </w:pPr>
            <w:r w:rsidRPr="00EA2729">
              <w:t>2.6740 per litre</w:t>
            </w:r>
          </w:p>
        </w:tc>
      </w:tr>
      <w:tr w:rsidR="00C64185" w14:paraId="735B7EC7" w14:textId="77777777" w:rsidTr="00C64185">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1299B5" w14:textId="77777777" w:rsidR="00C64185" w:rsidRPr="00EA2729" w:rsidRDefault="00C64185" w:rsidP="00BF74BD">
            <w:pPr>
              <w:spacing w:before="120" w:after="120"/>
            </w:pPr>
            <w:r w:rsidRPr="00EA2729">
              <w:t>Diesel</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9FAA77" w14:textId="77777777" w:rsidR="00C64185" w:rsidRPr="00EA2729" w:rsidRDefault="00C64185" w:rsidP="00BF74BD">
            <w:pPr>
              <w:spacing w:before="120" w:after="120"/>
            </w:pPr>
            <w:r>
              <w:t>0.2490 per kWh</w:t>
            </w:r>
          </w:p>
        </w:tc>
      </w:tr>
      <w:tr w:rsidR="00C64185" w14:paraId="6CB2B5ED" w14:textId="77777777" w:rsidTr="00C64185">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1B998C" w14:textId="77777777" w:rsidR="00C64185" w:rsidRPr="00EA2729" w:rsidRDefault="00C64185" w:rsidP="00BF74BD">
            <w:pPr>
              <w:spacing w:before="120" w:after="120"/>
            </w:pPr>
            <w:r w:rsidRPr="00EA2729">
              <w:t>Diesel</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DE5012" w14:textId="77777777" w:rsidR="00C64185" w:rsidRPr="00EA2729" w:rsidRDefault="00C64185" w:rsidP="00BF74BD">
            <w:pPr>
              <w:spacing w:before="120" w:after="120"/>
            </w:pPr>
            <w:r w:rsidRPr="00C97520">
              <w:t>3164.0000 per tonne</w:t>
            </w:r>
          </w:p>
        </w:tc>
      </w:tr>
      <w:tr w:rsidR="00C64185" w14:paraId="5472C682" w14:textId="77777777" w:rsidTr="00C64185">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FA3AD0" w14:textId="77777777" w:rsidR="00C64185" w:rsidRPr="00EA2729" w:rsidRDefault="00C64185" w:rsidP="00BF74BD">
            <w:pPr>
              <w:spacing w:before="120" w:after="120"/>
            </w:pPr>
            <w:r w:rsidRPr="00EA2729">
              <w:t>Diesel</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AEFED4" w14:textId="77777777" w:rsidR="00C64185" w:rsidRPr="00EA2729" w:rsidRDefault="00C64185" w:rsidP="00BF74BD">
            <w:pPr>
              <w:spacing w:before="120" w:after="120"/>
            </w:pPr>
            <w:r w:rsidRPr="00C97520">
              <w:t>2.6300 per litre</w:t>
            </w:r>
          </w:p>
        </w:tc>
      </w:tr>
      <w:tr w:rsidR="00C64185" w14:paraId="6DB4B5F8" w14:textId="77777777" w:rsidTr="00C64185">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364B9C" w14:textId="77777777" w:rsidR="00C64185" w:rsidRPr="00EA2729" w:rsidRDefault="00C64185" w:rsidP="00BF74BD">
            <w:pPr>
              <w:spacing w:before="120" w:after="120"/>
            </w:pPr>
            <w:r>
              <w:lastRenderedPageBreak/>
              <w:t>Petrol</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FF7192" w14:textId="77777777" w:rsidR="00C64185" w:rsidRPr="00EA2729" w:rsidRDefault="00C64185" w:rsidP="00BF74BD">
            <w:pPr>
              <w:spacing w:before="120" w:after="120"/>
            </w:pPr>
            <w:r>
              <w:t>0.2400 per kWh</w:t>
            </w:r>
          </w:p>
        </w:tc>
      </w:tr>
      <w:tr w:rsidR="00C64185" w14:paraId="6D13EA67" w14:textId="77777777" w:rsidTr="00C64185">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B5D352" w14:textId="77777777" w:rsidR="00C64185" w:rsidRPr="00EA2729" w:rsidRDefault="00C64185" w:rsidP="00BF74BD">
            <w:pPr>
              <w:spacing w:before="120" w:after="120"/>
            </w:pPr>
            <w:r>
              <w:t>Petrol</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78BDBF" w14:textId="77777777" w:rsidR="00C64185" w:rsidRPr="00EA2729" w:rsidRDefault="00C64185" w:rsidP="00BF74BD">
            <w:pPr>
              <w:spacing w:before="120" w:after="120"/>
            </w:pPr>
            <w:r w:rsidRPr="001B23CB">
              <w:t>3135.0000 per tonne</w:t>
            </w:r>
          </w:p>
        </w:tc>
      </w:tr>
      <w:tr w:rsidR="00C64185" w14:paraId="0A7A47F9" w14:textId="77777777" w:rsidTr="00C64185">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145D18" w14:textId="77777777" w:rsidR="00C64185" w:rsidRPr="00EA2729" w:rsidRDefault="00C64185" w:rsidP="00BF74BD">
            <w:pPr>
              <w:spacing w:before="120" w:after="120"/>
            </w:pPr>
            <w:r>
              <w:t>Petrol</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442CE0" w14:textId="77777777" w:rsidR="00C64185" w:rsidRPr="00EA2729" w:rsidRDefault="00C64185" w:rsidP="00BF74BD">
            <w:pPr>
              <w:spacing w:before="120" w:after="120"/>
            </w:pPr>
            <w:r w:rsidRPr="001B23CB">
              <w:t>2.3150 per litre</w:t>
            </w:r>
          </w:p>
        </w:tc>
      </w:tr>
      <w:tr w:rsidR="00C64185" w14:paraId="723A931E" w14:textId="77777777" w:rsidTr="00C64185">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27D096" w14:textId="77777777" w:rsidR="00C64185" w:rsidRPr="00EA2729" w:rsidRDefault="00C64185" w:rsidP="00BF74BD">
            <w:pPr>
              <w:spacing w:before="120" w:after="120"/>
            </w:pPr>
            <w:r>
              <w:t xml:space="preserve">Fuel oil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79B5A6" w14:textId="77777777" w:rsidR="00C64185" w:rsidRPr="00EA2729" w:rsidRDefault="00C64185" w:rsidP="00BF74BD">
            <w:pPr>
              <w:spacing w:before="120" w:after="120"/>
            </w:pPr>
            <w:r>
              <w:t>0.2670 per kWh</w:t>
            </w:r>
          </w:p>
        </w:tc>
      </w:tr>
      <w:tr w:rsidR="00C64185" w14:paraId="1C6F8BF4" w14:textId="77777777" w:rsidTr="00C64185">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2AE2BB" w14:textId="77777777" w:rsidR="00C64185" w:rsidRPr="00EA2729" w:rsidRDefault="00C64185" w:rsidP="00BF74BD">
            <w:pPr>
              <w:spacing w:before="120" w:after="120"/>
            </w:pPr>
            <w:r>
              <w:t>Fuel oil</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48EB17" w14:textId="77777777" w:rsidR="00C64185" w:rsidRPr="00EA2729" w:rsidRDefault="00C64185" w:rsidP="00BF74BD">
            <w:pPr>
              <w:spacing w:before="120" w:after="120"/>
            </w:pPr>
            <w:r w:rsidRPr="005A0966">
              <w:t>3223.0000 per tonne</w:t>
            </w:r>
          </w:p>
        </w:tc>
      </w:tr>
      <w:tr w:rsidR="00C64185" w14:paraId="3501FF06" w14:textId="77777777" w:rsidTr="00C64185">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58C4C3" w14:textId="77777777" w:rsidR="00C64185" w:rsidRPr="00EA2729" w:rsidRDefault="00C64185" w:rsidP="00BF74BD">
            <w:pPr>
              <w:spacing w:before="120" w:after="120"/>
            </w:pPr>
            <w:r>
              <w:t>Burning oil (kerosene)</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8164BA" w14:textId="77777777" w:rsidR="00C64185" w:rsidRPr="00EA2729" w:rsidRDefault="00C64185" w:rsidP="00BF74BD">
            <w:pPr>
              <w:spacing w:before="120" w:after="120"/>
            </w:pPr>
            <w:r>
              <w:t>0.2450 per kWh</w:t>
            </w:r>
          </w:p>
        </w:tc>
      </w:tr>
      <w:tr w:rsidR="00C64185" w14:paraId="7A005FB7" w14:textId="77777777" w:rsidTr="00C64185">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A15FA6" w14:textId="77777777" w:rsidR="00C64185" w:rsidRPr="00EA2729" w:rsidRDefault="00C64185" w:rsidP="00BF74BD">
            <w:pPr>
              <w:spacing w:before="120" w:after="120"/>
            </w:pPr>
            <w:r>
              <w:t>Burning oil (kerosene)</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DF2E4F" w14:textId="77777777" w:rsidR="00C64185" w:rsidRPr="00EA2729" w:rsidRDefault="00C64185" w:rsidP="00BF74BD">
            <w:pPr>
              <w:spacing w:before="120" w:after="120"/>
            </w:pPr>
            <w:r w:rsidRPr="005A0966">
              <w:t>3150.0000 per tonne</w:t>
            </w:r>
          </w:p>
        </w:tc>
      </w:tr>
      <w:tr w:rsidR="00C64185" w14:paraId="57EB69CA" w14:textId="77777777" w:rsidTr="00C64185">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64F992" w14:textId="77777777" w:rsidR="00C64185" w:rsidRPr="00EA2729" w:rsidRDefault="00C64185" w:rsidP="00BF74BD">
            <w:pPr>
              <w:spacing w:before="120" w:after="120"/>
            </w:pPr>
            <w:r>
              <w:t>Burning oil (kerosene)</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C74D3F" w14:textId="77777777" w:rsidR="00C64185" w:rsidRPr="00EA2729" w:rsidRDefault="00C64185" w:rsidP="00BF74BD">
            <w:pPr>
              <w:spacing w:before="120" w:after="120"/>
            </w:pPr>
            <w:r w:rsidRPr="005A0966">
              <w:t>2.5180 per litre</w:t>
            </w:r>
          </w:p>
        </w:tc>
      </w:tr>
      <w:tr w:rsidR="00C64185" w14:paraId="5EB26F47" w14:textId="77777777" w:rsidTr="00C64185">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46469E" w14:textId="77777777" w:rsidR="00C64185" w:rsidRPr="00EA2729" w:rsidRDefault="00C64185" w:rsidP="00BF74BD">
            <w:pPr>
              <w:spacing w:before="120" w:after="120"/>
            </w:pPr>
            <w:r>
              <w:t>LPG</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100C3E" w14:textId="77777777" w:rsidR="00C64185" w:rsidRPr="00EA2729" w:rsidRDefault="00C64185" w:rsidP="00BF74BD">
            <w:pPr>
              <w:spacing w:before="120" w:after="120"/>
            </w:pPr>
            <w:r>
              <w:t>0.2140 per kWh</w:t>
            </w:r>
          </w:p>
        </w:tc>
      </w:tr>
      <w:tr w:rsidR="00C64185" w14:paraId="5CA1F742" w14:textId="77777777" w:rsidTr="00C64185">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63DEF1" w14:textId="77777777" w:rsidR="00C64185" w:rsidRPr="00EA2729" w:rsidRDefault="00C64185" w:rsidP="00BF74BD">
            <w:pPr>
              <w:spacing w:before="120" w:after="120"/>
            </w:pPr>
            <w:r>
              <w:t>LPG</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6CAFD2" w14:textId="77777777" w:rsidR="00C64185" w:rsidRPr="00EA2729" w:rsidRDefault="00C64185" w:rsidP="00BF74BD">
            <w:pPr>
              <w:spacing w:before="120" w:after="120"/>
            </w:pPr>
            <w:r>
              <w:t>1.4980 per litre</w:t>
            </w:r>
          </w:p>
        </w:tc>
      </w:tr>
    </w:tbl>
    <w:p w14:paraId="4E06E167" w14:textId="77777777" w:rsidR="00784506" w:rsidRDefault="00784506" w:rsidP="00784506">
      <w:pPr>
        <w:spacing w:after="240"/>
        <w:rPr>
          <w:b/>
          <w:bCs/>
        </w:rPr>
      </w:pPr>
    </w:p>
    <w:p w14:paraId="5FBA6E27" w14:textId="10798638" w:rsidR="00FA305E" w:rsidRDefault="005A0966" w:rsidP="00784506">
      <w:pPr>
        <w:spacing w:after="240"/>
        <w:rPr>
          <w:b/>
          <w:bCs/>
        </w:rPr>
      </w:pPr>
      <w:r>
        <w:rPr>
          <w:b/>
          <w:bCs/>
        </w:rPr>
        <w:t xml:space="preserve">Table </w:t>
      </w:r>
      <w:r w:rsidR="003A7C79">
        <w:rPr>
          <w:b/>
          <w:bCs/>
        </w:rPr>
        <w:t>1</w:t>
      </w:r>
      <w:r w:rsidR="00F97023">
        <w:rPr>
          <w:b/>
          <w:bCs/>
        </w:rPr>
        <w:t>8:</w:t>
      </w:r>
      <w:r w:rsidR="008402E0" w:rsidRPr="008402E0">
        <w:rPr>
          <w:b/>
          <w:bCs/>
        </w:rPr>
        <w:t xml:space="preserve"> Indicative emissions to air for OCC sites</w:t>
      </w:r>
    </w:p>
    <w:tbl>
      <w:tblPr>
        <w:tblStyle w:val="TableGrid0"/>
        <w:tblW w:w="0" w:type="auto"/>
        <w:tblLook w:val="04A0" w:firstRow="1" w:lastRow="0" w:firstColumn="1" w:lastColumn="0" w:noHBand="0" w:noVBand="1"/>
        <w:tblDescription w:val="Several pollutants in air emissions are listed - such as methane, cadmium and zinc - and the kilogrm thresholds per annum listed. "/>
      </w:tblPr>
      <w:tblGrid>
        <w:gridCol w:w="5106"/>
        <w:gridCol w:w="5106"/>
      </w:tblGrid>
      <w:tr w:rsidR="00E1022D" w14:paraId="302A6507" w14:textId="77777777" w:rsidTr="00305A94">
        <w:trPr>
          <w:cantSplit/>
          <w:tblHeader/>
        </w:trPr>
        <w:tc>
          <w:tcPr>
            <w:tcW w:w="5106" w:type="dxa"/>
            <w:tcBorders>
              <w:bottom w:val="single" w:sz="4" w:space="0" w:color="auto"/>
            </w:tcBorders>
            <w:shd w:val="clear" w:color="auto" w:fill="016574" w:themeFill="accent2"/>
          </w:tcPr>
          <w:p w14:paraId="3869E317" w14:textId="77777777" w:rsidR="00E1022D" w:rsidRPr="008402E0" w:rsidRDefault="00E1022D" w:rsidP="00BF74BD">
            <w:pPr>
              <w:spacing w:before="120" w:after="120" w:line="240" w:lineRule="auto"/>
              <w:rPr>
                <w:b/>
                <w:bCs/>
                <w:color w:val="FFFFFF" w:themeColor="background1"/>
              </w:rPr>
            </w:pPr>
            <w:r w:rsidRPr="008402E0">
              <w:rPr>
                <w:b/>
                <w:bCs/>
                <w:color w:val="FFFFFF" w:themeColor="background1"/>
              </w:rPr>
              <w:t>Pollutant</w:t>
            </w:r>
          </w:p>
        </w:tc>
        <w:tc>
          <w:tcPr>
            <w:tcW w:w="5106" w:type="dxa"/>
            <w:tcBorders>
              <w:bottom w:val="single" w:sz="4" w:space="0" w:color="auto"/>
            </w:tcBorders>
            <w:shd w:val="clear" w:color="auto" w:fill="016574" w:themeFill="accent2"/>
          </w:tcPr>
          <w:p w14:paraId="5139C43E" w14:textId="77777777" w:rsidR="00E1022D" w:rsidRPr="008402E0" w:rsidRDefault="00E1022D" w:rsidP="00BF74BD">
            <w:pPr>
              <w:spacing w:before="120" w:after="120" w:line="240" w:lineRule="auto"/>
              <w:rPr>
                <w:b/>
                <w:bCs/>
                <w:color w:val="FFFFFF" w:themeColor="background1"/>
              </w:rPr>
            </w:pPr>
            <w:r w:rsidRPr="008402E0">
              <w:rPr>
                <w:b/>
                <w:bCs/>
                <w:color w:val="FFFFFF" w:themeColor="background1"/>
              </w:rPr>
              <w:t>Threshold (kg/year)</w:t>
            </w:r>
          </w:p>
        </w:tc>
      </w:tr>
      <w:tr w:rsidR="00E1022D" w14:paraId="3A118FAF" w14:textId="77777777" w:rsidTr="00305A94">
        <w:tc>
          <w:tcPr>
            <w:tcW w:w="5106"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65728399" w14:textId="77777777" w:rsidR="00E1022D" w:rsidRPr="002010CC" w:rsidRDefault="00E1022D" w:rsidP="00BF74BD">
            <w:pPr>
              <w:spacing w:before="120" w:after="120"/>
            </w:pPr>
            <w:r w:rsidRPr="002010CC">
              <w:t>Methane</w:t>
            </w:r>
          </w:p>
        </w:tc>
        <w:tc>
          <w:tcPr>
            <w:tcW w:w="5106"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752F7E6A" w14:textId="77777777" w:rsidR="00E1022D" w:rsidRPr="002010CC" w:rsidRDefault="00E1022D" w:rsidP="00BF74BD">
            <w:pPr>
              <w:spacing w:before="120" w:after="120"/>
            </w:pPr>
            <w:r w:rsidRPr="002010CC">
              <w:t>10,000</w:t>
            </w:r>
          </w:p>
        </w:tc>
      </w:tr>
      <w:tr w:rsidR="00E1022D" w14:paraId="7B0B7D51"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C20B0F" w14:textId="77777777" w:rsidR="00E1022D" w:rsidRPr="002010CC" w:rsidRDefault="00E1022D" w:rsidP="00BF74BD">
            <w:pPr>
              <w:spacing w:before="120" w:after="120"/>
            </w:pPr>
            <w:r w:rsidRPr="002010CC">
              <w:t xml:space="preserve">Carbon monoxide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2F1A2A" w14:textId="77777777" w:rsidR="00E1022D" w:rsidRPr="002010CC" w:rsidRDefault="00E1022D" w:rsidP="00BF74BD">
            <w:pPr>
              <w:spacing w:before="120" w:after="120"/>
            </w:pPr>
            <w:r w:rsidRPr="002010CC">
              <w:t>100,000</w:t>
            </w:r>
          </w:p>
        </w:tc>
      </w:tr>
      <w:tr w:rsidR="00E1022D" w14:paraId="1287B115"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D3983F" w14:textId="77777777" w:rsidR="00E1022D" w:rsidRPr="002010CC" w:rsidRDefault="00E1022D" w:rsidP="00BF74BD">
            <w:pPr>
              <w:spacing w:before="120" w:after="120"/>
            </w:pPr>
            <w:r w:rsidRPr="002010CC">
              <w:t xml:space="preserve">Arsenic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845A45" w14:textId="77777777" w:rsidR="00E1022D" w:rsidRPr="002010CC" w:rsidRDefault="00E1022D" w:rsidP="00BF74BD">
            <w:pPr>
              <w:spacing w:before="120" w:after="120"/>
            </w:pPr>
            <w:r w:rsidRPr="002010CC">
              <w:t>1</w:t>
            </w:r>
          </w:p>
        </w:tc>
      </w:tr>
      <w:tr w:rsidR="00E1022D" w14:paraId="60BE1E82"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A13CF2" w14:textId="77777777" w:rsidR="00E1022D" w:rsidRPr="002010CC" w:rsidRDefault="00E1022D" w:rsidP="00BF74BD">
            <w:pPr>
              <w:spacing w:before="120" w:after="120"/>
            </w:pPr>
            <w:r w:rsidRPr="002010CC">
              <w:t xml:space="preserve">Carbon dioxide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AC0810" w14:textId="77777777" w:rsidR="00E1022D" w:rsidRPr="002010CC" w:rsidRDefault="00E1022D" w:rsidP="00BF74BD">
            <w:pPr>
              <w:spacing w:before="120" w:after="120"/>
            </w:pPr>
            <w:r w:rsidRPr="002010CC">
              <w:t>10,000,000</w:t>
            </w:r>
          </w:p>
        </w:tc>
      </w:tr>
      <w:tr w:rsidR="00E1022D" w14:paraId="39254133"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A5531D" w14:textId="77777777" w:rsidR="00E1022D" w:rsidRPr="002010CC" w:rsidRDefault="00E1022D" w:rsidP="00BF74BD">
            <w:pPr>
              <w:spacing w:before="120" w:after="120"/>
            </w:pPr>
            <w:r w:rsidRPr="002010CC">
              <w:t>Nitrogen oxides, NO and NO</w:t>
            </w:r>
            <w:r w:rsidRPr="00FD0722">
              <w:rPr>
                <w:vertAlign w:val="subscript"/>
              </w:rPr>
              <w:t>2</w:t>
            </w:r>
            <w:r w:rsidRPr="002010CC">
              <w:t xml:space="preserve"> as NO</w:t>
            </w:r>
            <w:r w:rsidRPr="00FD0722">
              <w:rPr>
                <w:vertAlign w:val="subscript"/>
              </w:rPr>
              <w:t xml:space="preserve">2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728355" w14:textId="77777777" w:rsidR="00E1022D" w:rsidRPr="002010CC" w:rsidRDefault="00E1022D" w:rsidP="00BF74BD">
            <w:pPr>
              <w:spacing w:before="120" w:after="120"/>
            </w:pPr>
            <w:r w:rsidRPr="002010CC">
              <w:t>100,000</w:t>
            </w:r>
          </w:p>
        </w:tc>
      </w:tr>
      <w:tr w:rsidR="00E1022D" w14:paraId="160EBECF"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431BF7" w14:textId="77777777" w:rsidR="00E1022D" w:rsidRPr="002010CC" w:rsidRDefault="00E1022D" w:rsidP="00BF74BD">
            <w:pPr>
              <w:spacing w:before="120" w:after="120"/>
            </w:pPr>
            <w:r w:rsidRPr="002010CC">
              <w:t>Sulphur oxides, SO</w:t>
            </w:r>
            <w:r w:rsidRPr="00FD0722">
              <w:rPr>
                <w:vertAlign w:val="subscript"/>
              </w:rPr>
              <w:t>2</w:t>
            </w:r>
            <w:r w:rsidRPr="002010CC">
              <w:t xml:space="preserve"> and SO</w:t>
            </w:r>
            <w:r w:rsidRPr="00FD0722">
              <w:rPr>
                <w:vertAlign w:val="subscript"/>
              </w:rPr>
              <w:t>3</w:t>
            </w:r>
            <w:r w:rsidRPr="002010CC">
              <w:t xml:space="preserve"> as SO</w:t>
            </w:r>
            <w:r w:rsidRPr="00FD0722">
              <w:rPr>
                <w:vertAlign w:val="subscript"/>
              </w:rPr>
              <w:t xml:space="preserve">2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94B5C9" w14:textId="77777777" w:rsidR="00E1022D" w:rsidRPr="002010CC" w:rsidRDefault="00E1022D" w:rsidP="00BF74BD">
            <w:pPr>
              <w:spacing w:before="120" w:after="120"/>
            </w:pPr>
            <w:r w:rsidRPr="002010CC">
              <w:t>100,000</w:t>
            </w:r>
          </w:p>
        </w:tc>
      </w:tr>
      <w:tr w:rsidR="00E1022D" w14:paraId="1FAB6A48"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BAB60F" w14:textId="77777777" w:rsidR="00E1022D" w:rsidRPr="002010CC" w:rsidRDefault="00E1022D" w:rsidP="00BF74BD">
            <w:pPr>
              <w:spacing w:before="120" w:after="120"/>
            </w:pPr>
            <w:r w:rsidRPr="002010CC">
              <w:lastRenderedPageBreak/>
              <w:t xml:space="preserve">Cadmium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E73364" w14:textId="77777777" w:rsidR="00E1022D" w:rsidRPr="002010CC" w:rsidRDefault="00E1022D" w:rsidP="00BF74BD">
            <w:pPr>
              <w:spacing w:before="120" w:after="120"/>
            </w:pPr>
            <w:r w:rsidRPr="002010CC">
              <w:t>1</w:t>
            </w:r>
          </w:p>
        </w:tc>
      </w:tr>
      <w:tr w:rsidR="00E1022D" w14:paraId="41784CB5"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1915D0" w14:textId="77777777" w:rsidR="00E1022D" w:rsidRPr="002010CC" w:rsidRDefault="00E1022D" w:rsidP="00BF74BD">
            <w:pPr>
              <w:spacing w:before="120" w:after="120"/>
            </w:pPr>
            <w:r w:rsidRPr="002010CC">
              <w:t>Chromium</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66953D" w14:textId="77777777" w:rsidR="00E1022D" w:rsidRPr="002010CC" w:rsidRDefault="00E1022D" w:rsidP="00BF74BD">
            <w:pPr>
              <w:spacing w:before="120" w:after="120"/>
            </w:pPr>
            <w:r w:rsidRPr="002010CC">
              <w:t>20</w:t>
            </w:r>
          </w:p>
        </w:tc>
      </w:tr>
      <w:tr w:rsidR="00E1022D" w14:paraId="4CDB5C2E"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2385DC" w14:textId="77777777" w:rsidR="00E1022D" w:rsidRPr="002010CC" w:rsidRDefault="00E1022D" w:rsidP="00BF74BD">
            <w:pPr>
              <w:spacing w:before="120" w:after="120"/>
            </w:pPr>
            <w:r w:rsidRPr="002010CC">
              <w:t>Copper</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D3150C" w14:textId="77777777" w:rsidR="00E1022D" w:rsidRPr="002010CC" w:rsidRDefault="00E1022D" w:rsidP="00BF74BD">
            <w:pPr>
              <w:spacing w:before="120" w:after="120"/>
            </w:pPr>
            <w:r w:rsidRPr="002010CC">
              <w:t>20</w:t>
            </w:r>
          </w:p>
        </w:tc>
      </w:tr>
      <w:tr w:rsidR="00E1022D" w14:paraId="5496305F"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6C1CFE" w14:textId="77777777" w:rsidR="00E1022D" w:rsidRPr="002010CC" w:rsidRDefault="00E1022D" w:rsidP="00BF74BD">
            <w:pPr>
              <w:spacing w:before="120" w:after="120"/>
            </w:pPr>
            <w:r w:rsidRPr="002010CC">
              <w:t>Lead</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A0EC4D" w14:textId="77777777" w:rsidR="00E1022D" w:rsidRPr="002010CC" w:rsidRDefault="00E1022D" w:rsidP="00BF74BD">
            <w:pPr>
              <w:spacing w:before="120" w:after="120"/>
            </w:pPr>
            <w:r w:rsidRPr="002010CC">
              <w:t>20</w:t>
            </w:r>
          </w:p>
        </w:tc>
      </w:tr>
      <w:tr w:rsidR="00E1022D" w14:paraId="1747977A"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CA83A8" w14:textId="77777777" w:rsidR="00E1022D" w:rsidRPr="002010CC" w:rsidRDefault="00E1022D" w:rsidP="00BF74BD">
            <w:pPr>
              <w:spacing w:before="120" w:after="120"/>
            </w:pPr>
            <w:r w:rsidRPr="002010CC">
              <w:t xml:space="preserve">Cl and total inorganic chlorine compounds – as HCl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298107" w14:textId="77777777" w:rsidR="00E1022D" w:rsidRPr="002010CC" w:rsidRDefault="00E1022D" w:rsidP="00BF74BD">
            <w:pPr>
              <w:spacing w:before="120" w:after="120"/>
            </w:pPr>
            <w:r w:rsidRPr="002010CC">
              <w:t>10,000</w:t>
            </w:r>
          </w:p>
        </w:tc>
      </w:tr>
      <w:tr w:rsidR="00E1022D" w14:paraId="704F05B1"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8AE40F" w14:textId="77777777" w:rsidR="00E1022D" w:rsidRPr="002010CC" w:rsidRDefault="00E1022D" w:rsidP="00BF74BD">
            <w:pPr>
              <w:spacing w:before="120" w:after="120"/>
            </w:pPr>
            <w:r w:rsidRPr="002010CC">
              <w:t>Zinc</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5BEAE4" w14:textId="77777777" w:rsidR="00E1022D" w:rsidRPr="002010CC" w:rsidRDefault="00E1022D" w:rsidP="00BF74BD">
            <w:pPr>
              <w:spacing w:before="120" w:after="120"/>
            </w:pPr>
            <w:r w:rsidRPr="002010CC">
              <w:t>100</w:t>
            </w:r>
          </w:p>
        </w:tc>
      </w:tr>
      <w:tr w:rsidR="00E1022D" w14:paraId="1D01C22D"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9A417A" w14:textId="77777777" w:rsidR="00E1022D" w:rsidRPr="002010CC" w:rsidRDefault="00E1022D" w:rsidP="00BF74BD">
            <w:pPr>
              <w:spacing w:before="120" w:after="120"/>
            </w:pPr>
            <w:r w:rsidRPr="002010CC">
              <w:t>Particulate matter – PM</w:t>
            </w:r>
            <w:r w:rsidRPr="00FD0722">
              <w:rPr>
                <w:vertAlign w:val="subscript"/>
              </w:rPr>
              <w:t xml:space="preserve">2.5 </w:t>
            </w:r>
            <w:r w:rsidRPr="002010CC">
              <w:t xml:space="preserve">and smaller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2CEA7A3" w14:textId="77777777" w:rsidR="00E1022D" w:rsidRPr="002010CC" w:rsidRDefault="00E1022D" w:rsidP="00BF74BD">
            <w:pPr>
              <w:spacing w:before="120" w:after="120"/>
            </w:pPr>
            <w:r w:rsidRPr="002010CC">
              <w:t>1,000</w:t>
            </w:r>
          </w:p>
        </w:tc>
      </w:tr>
      <w:tr w:rsidR="00E1022D" w14:paraId="5A5FB44E"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830765" w14:textId="77777777" w:rsidR="00E1022D" w:rsidRPr="002010CC" w:rsidRDefault="00E1022D" w:rsidP="00BF74BD">
            <w:pPr>
              <w:spacing w:before="120" w:after="120"/>
            </w:pPr>
            <w:r w:rsidRPr="002010CC">
              <w:t>Particulate matter – PM</w:t>
            </w:r>
            <w:r w:rsidRPr="00FD0722">
              <w:rPr>
                <w:vertAlign w:val="subscript"/>
              </w:rPr>
              <w:t>10</w:t>
            </w:r>
            <w:r w:rsidRPr="002010CC">
              <w:t xml:space="preserve"> and smaller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BF9FBC" w14:textId="77777777" w:rsidR="00E1022D" w:rsidRPr="002010CC" w:rsidRDefault="00E1022D" w:rsidP="00BF74BD">
            <w:pPr>
              <w:spacing w:before="120" w:after="120"/>
            </w:pPr>
            <w:r w:rsidRPr="002010CC">
              <w:t>10,000</w:t>
            </w:r>
          </w:p>
        </w:tc>
      </w:tr>
      <w:tr w:rsidR="00E1022D" w14:paraId="462968EA"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94F957" w14:textId="77777777" w:rsidR="00E1022D" w:rsidRPr="002010CC" w:rsidRDefault="00E1022D" w:rsidP="00BF74BD">
            <w:pPr>
              <w:spacing w:before="120" w:after="120"/>
            </w:pPr>
            <w:r w:rsidRPr="002010CC">
              <w:t xml:space="preserve">Particulate matter – Total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2E52C1" w14:textId="77777777" w:rsidR="00E1022D" w:rsidRPr="002010CC" w:rsidRDefault="00E1022D" w:rsidP="00BF74BD">
            <w:pPr>
              <w:spacing w:before="120" w:after="120"/>
            </w:pPr>
            <w:r w:rsidRPr="002010CC">
              <w:t>50,000</w:t>
            </w:r>
          </w:p>
        </w:tc>
      </w:tr>
      <w:tr w:rsidR="00E1022D" w14:paraId="10B2EA06"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AAB8B2" w14:textId="77777777" w:rsidR="00E1022D" w:rsidRPr="002010CC" w:rsidRDefault="00E1022D" w:rsidP="00BF74BD">
            <w:pPr>
              <w:spacing w:before="120" w:after="120"/>
            </w:pPr>
            <w:r w:rsidRPr="002010CC">
              <w:t>Nickel</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7C4D6B" w14:textId="77777777" w:rsidR="00E1022D" w:rsidRPr="002010CC" w:rsidRDefault="00E1022D" w:rsidP="00BF74BD">
            <w:pPr>
              <w:spacing w:before="120" w:after="120"/>
            </w:pPr>
            <w:r w:rsidRPr="002010CC">
              <w:t>10</w:t>
            </w:r>
          </w:p>
        </w:tc>
      </w:tr>
    </w:tbl>
    <w:p w14:paraId="64524CE5" w14:textId="77777777" w:rsidR="008402E0" w:rsidRDefault="008402E0" w:rsidP="00784506">
      <w:pPr>
        <w:spacing w:after="240"/>
        <w:rPr>
          <w:b/>
          <w:bCs/>
        </w:rPr>
      </w:pPr>
    </w:p>
    <w:p w14:paraId="37375406" w14:textId="77777777" w:rsidR="000F62AD" w:rsidRDefault="000F62AD" w:rsidP="00784506">
      <w:pPr>
        <w:spacing w:after="240"/>
        <w:rPr>
          <w:b/>
          <w:bCs/>
        </w:rPr>
      </w:pPr>
    </w:p>
    <w:p w14:paraId="58186FF6" w14:textId="77777777" w:rsidR="000F62AD" w:rsidRDefault="000F62AD" w:rsidP="00784506">
      <w:pPr>
        <w:spacing w:after="240"/>
        <w:rPr>
          <w:b/>
          <w:bCs/>
        </w:rPr>
      </w:pPr>
    </w:p>
    <w:p w14:paraId="67671746" w14:textId="77777777" w:rsidR="000F62AD" w:rsidRDefault="000F62AD" w:rsidP="00784506">
      <w:pPr>
        <w:spacing w:after="240"/>
        <w:rPr>
          <w:b/>
          <w:bCs/>
        </w:rPr>
      </w:pPr>
    </w:p>
    <w:p w14:paraId="5ECC6E36" w14:textId="77777777" w:rsidR="000F62AD" w:rsidRDefault="000F62AD" w:rsidP="00784506">
      <w:pPr>
        <w:spacing w:after="240"/>
        <w:rPr>
          <w:b/>
          <w:bCs/>
        </w:rPr>
      </w:pPr>
    </w:p>
    <w:p w14:paraId="7C8B75E9" w14:textId="77777777" w:rsidR="000F62AD" w:rsidRDefault="000F62AD" w:rsidP="00784506">
      <w:pPr>
        <w:spacing w:after="240"/>
        <w:rPr>
          <w:b/>
          <w:bCs/>
        </w:rPr>
      </w:pPr>
    </w:p>
    <w:p w14:paraId="23FD20E4" w14:textId="77777777" w:rsidR="000F62AD" w:rsidRDefault="000F62AD" w:rsidP="00784506">
      <w:pPr>
        <w:spacing w:after="240"/>
        <w:rPr>
          <w:b/>
          <w:bCs/>
        </w:rPr>
      </w:pPr>
    </w:p>
    <w:p w14:paraId="7257692B" w14:textId="77777777" w:rsidR="000F62AD" w:rsidRDefault="000F62AD" w:rsidP="00784506">
      <w:pPr>
        <w:spacing w:after="240"/>
        <w:rPr>
          <w:b/>
          <w:bCs/>
        </w:rPr>
      </w:pPr>
    </w:p>
    <w:p w14:paraId="79E6D14C" w14:textId="77777777" w:rsidR="000F62AD" w:rsidRDefault="000F62AD" w:rsidP="00784506">
      <w:pPr>
        <w:spacing w:after="240"/>
        <w:rPr>
          <w:b/>
          <w:bCs/>
        </w:rPr>
      </w:pPr>
    </w:p>
    <w:p w14:paraId="368C0F2C" w14:textId="1ADC1A34" w:rsidR="002010CC" w:rsidRDefault="002010CC" w:rsidP="00784506">
      <w:pPr>
        <w:spacing w:after="240"/>
        <w:rPr>
          <w:b/>
          <w:bCs/>
        </w:rPr>
      </w:pPr>
      <w:r>
        <w:rPr>
          <w:b/>
          <w:bCs/>
        </w:rPr>
        <w:lastRenderedPageBreak/>
        <w:t xml:space="preserve">Table </w:t>
      </w:r>
      <w:r w:rsidR="003A7C79">
        <w:rPr>
          <w:b/>
          <w:bCs/>
        </w:rPr>
        <w:t>1</w:t>
      </w:r>
      <w:r w:rsidR="00F97023">
        <w:rPr>
          <w:b/>
          <w:bCs/>
        </w:rPr>
        <w:t>9:</w:t>
      </w:r>
      <w:r>
        <w:rPr>
          <w:b/>
          <w:bCs/>
        </w:rPr>
        <w:t xml:space="preserve"> </w:t>
      </w:r>
      <w:r w:rsidR="000F62AD">
        <w:rPr>
          <w:b/>
          <w:bCs/>
        </w:rPr>
        <w:t>I</w:t>
      </w:r>
      <w:r w:rsidR="000F62AD" w:rsidRPr="000F62AD">
        <w:rPr>
          <w:b/>
          <w:bCs/>
        </w:rPr>
        <w:t>ndicative emissions to water and wastewater at OCC sites</w:t>
      </w:r>
    </w:p>
    <w:tbl>
      <w:tblPr>
        <w:tblStyle w:val="TableGrid0"/>
        <w:tblW w:w="0" w:type="auto"/>
        <w:tblLook w:val="04A0" w:firstRow="1" w:lastRow="0" w:firstColumn="1" w:lastColumn="0" w:noHBand="0" w:noVBand="1"/>
        <w:tblDescription w:val="Several pollutants in water emissions are listed - such as total nitrogen cadmium and zinc - and the kilogrm thresholds per annum listed. "/>
      </w:tblPr>
      <w:tblGrid>
        <w:gridCol w:w="5106"/>
        <w:gridCol w:w="5106"/>
      </w:tblGrid>
      <w:tr w:rsidR="001E3526" w14:paraId="2AA4C94B" w14:textId="77777777" w:rsidTr="00305A94">
        <w:trPr>
          <w:tblHeader/>
        </w:trPr>
        <w:tc>
          <w:tcPr>
            <w:tcW w:w="5106" w:type="dxa"/>
            <w:tcBorders>
              <w:bottom w:val="single" w:sz="4" w:space="0" w:color="auto"/>
            </w:tcBorders>
            <w:shd w:val="clear" w:color="auto" w:fill="016574" w:themeFill="accent2"/>
          </w:tcPr>
          <w:p w14:paraId="326F4ED9" w14:textId="77777777" w:rsidR="001E3526" w:rsidRPr="000F62AD" w:rsidRDefault="001E3526" w:rsidP="00305A94">
            <w:pPr>
              <w:spacing w:before="120" w:after="120" w:line="240" w:lineRule="auto"/>
              <w:jc w:val="center"/>
              <w:rPr>
                <w:b/>
                <w:bCs/>
                <w:color w:val="FFFFFF" w:themeColor="background1"/>
              </w:rPr>
            </w:pPr>
            <w:r w:rsidRPr="000F62AD">
              <w:rPr>
                <w:b/>
                <w:bCs/>
                <w:color w:val="FFFFFF" w:themeColor="background1"/>
              </w:rPr>
              <w:t>Pollutant</w:t>
            </w:r>
          </w:p>
        </w:tc>
        <w:tc>
          <w:tcPr>
            <w:tcW w:w="5106" w:type="dxa"/>
            <w:tcBorders>
              <w:bottom w:val="single" w:sz="4" w:space="0" w:color="auto"/>
            </w:tcBorders>
            <w:shd w:val="clear" w:color="auto" w:fill="016574" w:themeFill="accent2"/>
          </w:tcPr>
          <w:p w14:paraId="73309A85" w14:textId="77777777" w:rsidR="001E3526" w:rsidRPr="000F62AD" w:rsidRDefault="001E3526" w:rsidP="00305A94">
            <w:pPr>
              <w:spacing w:before="120" w:after="120" w:line="240" w:lineRule="auto"/>
              <w:jc w:val="center"/>
              <w:rPr>
                <w:b/>
                <w:bCs/>
                <w:color w:val="FFFFFF" w:themeColor="background1"/>
              </w:rPr>
            </w:pPr>
            <w:r w:rsidRPr="000F62AD">
              <w:rPr>
                <w:b/>
                <w:bCs/>
                <w:color w:val="FFFFFF" w:themeColor="background1"/>
              </w:rPr>
              <w:t>Threshold (kg/year)</w:t>
            </w:r>
          </w:p>
        </w:tc>
      </w:tr>
      <w:tr w:rsidR="001E3526" w14:paraId="3449D13B" w14:textId="77777777" w:rsidTr="00305A94">
        <w:tc>
          <w:tcPr>
            <w:tcW w:w="5106"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0ECB0828" w14:textId="77777777" w:rsidR="001E3526" w:rsidRDefault="001E3526" w:rsidP="00305A94">
            <w:pPr>
              <w:spacing w:before="120" w:after="120"/>
            </w:pPr>
            <w:r w:rsidRPr="009F4FC9">
              <w:t xml:space="preserve">Total nitrogen </w:t>
            </w:r>
          </w:p>
        </w:tc>
        <w:tc>
          <w:tcPr>
            <w:tcW w:w="5106"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1E04AC11" w14:textId="77777777" w:rsidR="001E3526" w:rsidRDefault="001E3526" w:rsidP="00305A94">
            <w:pPr>
              <w:spacing w:before="120" w:after="120"/>
              <w:jc w:val="center"/>
            </w:pPr>
            <w:r w:rsidRPr="009F4FC9">
              <w:t>50,000</w:t>
            </w:r>
          </w:p>
        </w:tc>
      </w:tr>
      <w:tr w:rsidR="001E3526" w14:paraId="2AB79843"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ECA219" w14:textId="77777777" w:rsidR="001E3526" w:rsidRDefault="001E3526" w:rsidP="00305A94">
            <w:pPr>
              <w:spacing w:before="120" w:after="120"/>
            </w:pPr>
            <w:r w:rsidRPr="009F4FC9">
              <w:t xml:space="preserve">Total phosphorus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134E82" w14:textId="77777777" w:rsidR="001E3526" w:rsidRDefault="001E3526" w:rsidP="00305A94">
            <w:pPr>
              <w:spacing w:before="120" w:after="120"/>
              <w:jc w:val="center"/>
            </w:pPr>
            <w:r w:rsidRPr="009F4FC9">
              <w:t>5,000</w:t>
            </w:r>
          </w:p>
        </w:tc>
      </w:tr>
      <w:tr w:rsidR="001E3526" w14:paraId="3899380A"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58FD4F" w14:textId="77777777" w:rsidR="001E3526" w:rsidRDefault="001E3526" w:rsidP="00305A94">
            <w:pPr>
              <w:spacing w:before="120" w:after="120"/>
            </w:pPr>
            <w:r w:rsidRPr="009F4FC9">
              <w:t xml:space="preserve">Arsenic and compounds (as As)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FA97AA" w14:textId="77777777" w:rsidR="001E3526" w:rsidRDefault="001E3526" w:rsidP="00305A94">
            <w:pPr>
              <w:spacing w:before="120" w:after="120"/>
              <w:jc w:val="center"/>
            </w:pPr>
            <w:r w:rsidRPr="009F4FC9">
              <w:t>5</w:t>
            </w:r>
          </w:p>
        </w:tc>
      </w:tr>
      <w:tr w:rsidR="001E3526" w14:paraId="513D2623"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07A4F5" w14:textId="77777777" w:rsidR="001E3526" w:rsidRDefault="001E3526" w:rsidP="00305A94">
            <w:pPr>
              <w:spacing w:before="120" w:after="120"/>
            </w:pPr>
            <w:r w:rsidRPr="009F4FC9">
              <w:t xml:space="preserve">Cadmium and compounds (as Cd)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503639" w14:textId="77777777" w:rsidR="001E3526" w:rsidRDefault="001E3526" w:rsidP="00305A94">
            <w:pPr>
              <w:spacing w:before="120" w:after="120"/>
              <w:jc w:val="center"/>
            </w:pPr>
            <w:r w:rsidRPr="009F4FC9">
              <w:t>1</w:t>
            </w:r>
          </w:p>
        </w:tc>
      </w:tr>
      <w:tr w:rsidR="001E3526" w14:paraId="5E5878A6"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ECE91A" w14:textId="77777777" w:rsidR="001E3526" w:rsidRDefault="001E3526" w:rsidP="00305A94">
            <w:pPr>
              <w:spacing w:before="120" w:after="120"/>
            </w:pPr>
            <w:r w:rsidRPr="009F4FC9">
              <w:t xml:space="preserve">Chromium and compounds (as Cr)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B762DC" w14:textId="77777777" w:rsidR="001E3526" w:rsidRDefault="001E3526" w:rsidP="00305A94">
            <w:pPr>
              <w:spacing w:before="120" w:after="120"/>
              <w:jc w:val="center"/>
            </w:pPr>
            <w:r w:rsidRPr="009F4FC9">
              <w:t>20</w:t>
            </w:r>
          </w:p>
        </w:tc>
      </w:tr>
      <w:tr w:rsidR="001E3526" w14:paraId="6F169149"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195346" w14:textId="77777777" w:rsidR="001E3526" w:rsidRDefault="001E3526" w:rsidP="00305A94">
            <w:pPr>
              <w:spacing w:before="120" w:after="120"/>
            </w:pPr>
            <w:r w:rsidRPr="009F4FC9">
              <w:t xml:space="preserve">Copper and compounds (as Cu)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9C452C" w14:textId="77777777" w:rsidR="001E3526" w:rsidRDefault="001E3526" w:rsidP="00305A94">
            <w:pPr>
              <w:spacing w:before="120" w:after="120"/>
              <w:jc w:val="center"/>
            </w:pPr>
            <w:r w:rsidRPr="009F4FC9">
              <w:t>20</w:t>
            </w:r>
          </w:p>
        </w:tc>
      </w:tr>
      <w:tr w:rsidR="001E3526" w14:paraId="78FE5F0C"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D08871" w14:textId="77777777" w:rsidR="001E3526" w:rsidRDefault="001E3526" w:rsidP="00305A94">
            <w:pPr>
              <w:spacing w:before="120" w:after="120"/>
            </w:pPr>
            <w:r w:rsidRPr="009F4FC9">
              <w:t xml:space="preserve">Nickel and compounds (as Ni)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0F38B0" w14:textId="77777777" w:rsidR="001E3526" w:rsidRDefault="001E3526" w:rsidP="00305A94">
            <w:pPr>
              <w:spacing w:before="120" w:after="120"/>
              <w:jc w:val="center"/>
            </w:pPr>
            <w:r w:rsidRPr="009F4FC9">
              <w:t>20</w:t>
            </w:r>
          </w:p>
        </w:tc>
      </w:tr>
      <w:tr w:rsidR="001E3526" w14:paraId="57415315"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914885" w14:textId="77777777" w:rsidR="001E3526" w:rsidRDefault="001E3526" w:rsidP="00305A94">
            <w:pPr>
              <w:spacing w:before="120" w:after="120"/>
            </w:pPr>
            <w:r w:rsidRPr="009F4FC9">
              <w:t xml:space="preserve">Lead and compounds (as Pb)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97E537" w14:textId="77777777" w:rsidR="001E3526" w:rsidRDefault="001E3526" w:rsidP="00305A94">
            <w:pPr>
              <w:spacing w:before="120" w:after="120"/>
              <w:jc w:val="center"/>
            </w:pPr>
            <w:r w:rsidRPr="009F4FC9">
              <w:t>20</w:t>
            </w:r>
          </w:p>
        </w:tc>
      </w:tr>
      <w:tr w:rsidR="001E3526" w14:paraId="2C44A37C"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1D403F" w14:textId="77777777" w:rsidR="001E3526" w:rsidRDefault="001E3526" w:rsidP="00305A94">
            <w:pPr>
              <w:spacing w:before="120" w:after="120"/>
            </w:pPr>
            <w:r w:rsidRPr="009F4FC9">
              <w:t xml:space="preserve">Zinc and compounds (as Zn)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366EC6" w14:textId="77777777" w:rsidR="001E3526" w:rsidRDefault="001E3526" w:rsidP="00305A94">
            <w:pPr>
              <w:spacing w:before="120" w:after="120"/>
              <w:jc w:val="center"/>
            </w:pPr>
            <w:r w:rsidRPr="009F4FC9">
              <w:t>100</w:t>
            </w:r>
          </w:p>
        </w:tc>
      </w:tr>
      <w:tr w:rsidR="001E3526" w14:paraId="6AA86ECF"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409028" w14:textId="77777777" w:rsidR="001E3526" w:rsidRDefault="001E3526" w:rsidP="00305A94">
            <w:pPr>
              <w:spacing w:before="120" w:after="120"/>
            </w:pPr>
            <w:r w:rsidRPr="009F4FC9">
              <w:t xml:space="preserve">Total organic carbon (TOC) (as total C or COD/3) </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E72CA5" w14:textId="77777777" w:rsidR="001E3526" w:rsidRDefault="001E3526" w:rsidP="00305A94">
            <w:pPr>
              <w:spacing w:before="120" w:after="120"/>
              <w:jc w:val="center"/>
            </w:pPr>
            <w:r w:rsidRPr="009F4FC9">
              <w:t>50,000</w:t>
            </w:r>
          </w:p>
        </w:tc>
      </w:tr>
      <w:tr w:rsidR="001E3526" w14:paraId="527A714A" w14:textId="77777777" w:rsidTr="00305A94">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AFF63B" w14:textId="77777777" w:rsidR="001E3526" w:rsidRDefault="001E3526" w:rsidP="00305A94">
            <w:pPr>
              <w:spacing w:before="120" w:after="120"/>
            </w:pPr>
            <w:r w:rsidRPr="009F4FC9">
              <w:t>Chlorides (total as Cl)</w:t>
            </w:r>
          </w:p>
        </w:tc>
        <w:tc>
          <w:tcPr>
            <w:tcW w:w="5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861904" w14:textId="77777777" w:rsidR="001E3526" w:rsidRDefault="001E3526" w:rsidP="00305A94">
            <w:pPr>
              <w:spacing w:before="120" w:after="120"/>
              <w:jc w:val="center"/>
            </w:pPr>
            <w:r w:rsidRPr="009F4FC9">
              <w:t>2,000,000</w:t>
            </w:r>
          </w:p>
        </w:tc>
      </w:tr>
    </w:tbl>
    <w:p w14:paraId="67EA0D23" w14:textId="77777777" w:rsidR="000F62AD" w:rsidRDefault="000F62AD" w:rsidP="00784506">
      <w:pPr>
        <w:spacing w:after="240"/>
      </w:pPr>
    </w:p>
    <w:p w14:paraId="20CA9A44" w14:textId="77777777" w:rsidR="003F442E" w:rsidRDefault="003F442E" w:rsidP="00784506">
      <w:pPr>
        <w:spacing w:after="240"/>
      </w:pPr>
    </w:p>
    <w:p w14:paraId="535CE67B" w14:textId="77777777" w:rsidR="00AE5134" w:rsidRDefault="00AE5134" w:rsidP="0035527F"/>
    <w:p w14:paraId="3F0377CF" w14:textId="77777777" w:rsidR="00AE5134" w:rsidRDefault="00AE5134" w:rsidP="0035527F"/>
    <w:p w14:paraId="4C307FE3" w14:textId="77777777" w:rsidR="00AE5134" w:rsidRDefault="00AE5134" w:rsidP="0035527F"/>
    <w:p w14:paraId="4F5A67FD" w14:textId="77777777" w:rsidR="00AE5134" w:rsidRDefault="00AE5134" w:rsidP="0035527F"/>
    <w:p w14:paraId="68C6621D" w14:textId="77777777" w:rsidR="00AE5134" w:rsidRDefault="00AE5134" w:rsidP="0035527F"/>
    <w:p w14:paraId="56E604E8" w14:textId="77777777" w:rsidR="00AE5134" w:rsidRDefault="00AE5134" w:rsidP="0035527F"/>
    <w:p w14:paraId="16366BBA" w14:textId="77777777" w:rsidR="00AE5134" w:rsidRDefault="00AE5134" w:rsidP="0035527F"/>
    <w:p w14:paraId="1EE81F62" w14:textId="6E419DC0" w:rsidR="00AE5134" w:rsidRDefault="003629EB" w:rsidP="00AE5134">
      <w:pPr>
        <w:pStyle w:val="Heading1"/>
        <w:rPr>
          <w:bCs/>
        </w:rPr>
      </w:pPr>
      <w:bookmarkStart w:id="85" w:name="_Toc235618428"/>
      <w:r>
        <w:rPr>
          <w:bCs/>
        </w:rPr>
        <w:lastRenderedPageBreak/>
        <w:t>9</w:t>
      </w:r>
      <w:r w:rsidR="00AE5134" w:rsidRPr="00AE5134">
        <w:rPr>
          <w:bCs/>
        </w:rPr>
        <w:t>. Quarrying sector</w:t>
      </w:r>
      <w:bookmarkEnd w:id="85"/>
    </w:p>
    <w:p w14:paraId="033B678C" w14:textId="60D518EF" w:rsidR="00AE5134" w:rsidRDefault="00417002" w:rsidP="00784506">
      <w:pPr>
        <w:spacing w:after="240"/>
      </w:pPr>
      <w:r w:rsidRPr="00417002">
        <w:t xml:space="preserve">This Section is intended to assist operators of quarry sites and allow them to comply with the requirements of the </w:t>
      </w:r>
      <w:r w:rsidR="00427433">
        <w:t>UK</w:t>
      </w:r>
      <w:r w:rsidRPr="00417002">
        <w:t xml:space="preserve">-PRTR. Only quarries with an active working of greater than 25 hectares are required to report annually to SPRI. You are NOT required to report for areas of your site under rehabilitation or areas not designated for future mineral extraction. These activities may be regulated as “Other mineral activities” under </w:t>
      </w:r>
      <w:r>
        <w:t>EASR</w:t>
      </w:r>
      <w:r w:rsidRPr="00417002">
        <w:t xml:space="preserve">. </w:t>
      </w:r>
    </w:p>
    <w:p w14:paraId="14ACA14F" w14:textId="77777777" w:rsidR="00560638" w:rsidRDefault="00560638" w:rsidP="00784506">
      <w:pPr>
        <w:spacing w:after="240"/>
      </w:pPr>
      <w:r w:rsidRPr="00A651C5">
        <w:t xml:space="preserve">There are no changes to the reporting thresholds for </w:t>
      </w:r>
      <w:r>
        <w:t>this current reporting year.</w:t>
      </w:r>
    </w:p>
    <w:p w14:paraId="22A0A8DC" w14:textId="77777777" w:rsidR="00E874A3" w:rsidRDefault="00E874A3" w:rsidP="00560638"/>
    <w:p w14:paraId="69E477D3" w14:textId="7BD909A4" w:rsidR="00E874A3" w:rsidRDefault="003629EB" w:rsidP="00E874A3">
      <w:pPr>
        <w:pStyle w:val="Heading2"/>
      </w:pPr>
      <w:bookmarkStart w:id="86" w:name="_Toc235618429"/>
      <w:r>
        <w:t>9</w:t>
      </w:r>
      <w:r w:rsidR="00E874A3">
        <w:t>.1 UKSIC and PRTR codes</w:t>
      </w:r>
      <w:bookmarkEnd w:id="86"/>
      <w:r w:rsidR="00E874A3">
        <w:t xml:space="preserve"> </w:t>
      </w:r>
    </w:p>
    <w:p w14:paraId="2ED8C321" w14:textId="23313D7D" w:rsidR="00105A9A" w:rsidRDefault="00105A9A" w:rsidP="00784506">
      <w:pPr>
        <w:spacing w:after="240"/>
        <w:ind w:left="-5"/>
      </w:pPr>
      <w:r>
        <w:t xml:space="preserve">For quarry sites the relevant codes </w:t>
      </w:r>
      <w:r w:rsidR="00A241F2">
        <w:t xml:space="preserve">you are likely to need are in Table </w:t>
      </w:r>
      <w:r w:rsidR="00F07DC6">
        <w:t>20</w:t>
      </w:r>
      <w:r w:rsidR="00A241F2">
        <w:t xml:space="preserve"> below:</w:t>
      </w:r>
    </w:p>
    <w:p w14:paraId="3C689F1B" w14:textId="74BAB287" w:rsidR="00560638" w:rsidRDefault="00105A9A" w:rsidP="00784506">
      <w:pPr>
        <w:spacing w:after="240"/>
        <w:rPr>
          <w:b/>
          <w:bCs/>
        </w:rPr>
      </w:pPr>
      <w:r w:rsidRPr="00105A9A">
        <w:rPr>
          <w:b/>
          <w:bCs/>
        </w:rPr>
        <w:t xml:space="preserve">Table </w:t>
      </w:r>
      <w:r w:rsidR="001E3526">
        <w:rPr>
          <w:b/>
          <w:bCs/>
        </w:rPr>
        <w:t>20:</w:t>
      </w:r>
      <w:r w:rsidRPr="00105A9A">
        <w:rPr>
          <w:b/>
          <w:bCs/>
        </w:rPr>
        <w:t xml:space="preserve"> UKSIC codes for quarry sites</w:t>
      </w:r>
    </w:p>
    <w:tbl>
      <w:tblPr>
        <w:tblStyle w:val="TableGrid0"/>
        <w:tblW w:w="0" w:type="auto"/>
        <w:tblLook w:val="04A0" w:firstRow="1" w:lastRow="0" w:firstColumn="1" w:lastColumn="0" w:noHBand="0" w:noVBand="1"/>
      </w:tblPr>
      <w:tblGrid>
        <w:gridCol w:w="3404"/>
        <w:gridCol w:w="2261"/>
        <w:gridCol w:w="4547"/>
      </w:tblGrid>
      <w:tr w:rsidR="003F0833" w14:paraId="318564AC" w14:textId="77777777" w:rsidTr="00305A94">
        <w:tc>
          <w:tcPr>
            <w:tcW w:w="3404" w:type="dxa"/>
            <w:tcBorders>
              <w:bottom w:val="single" w:sz="4" w:space="0" w:color="auto"/>
            </w:tcBorders>
            <w:shd w:val="clear" w:color="auto" w:fill="016574" w:themeFill="accent1"/>
          </w:tcPr>
          <w:p w14:paraId="6DA277CB" w14:textId="77777777" w:rsidR="003F0833" w:rsidRDefault="003F0833" w:rsidP="00BF74BD">
            <w:pPr>
              <w:spacing w:before="120" w:after="120" w:line="240" w:lineRule="auto"/>
              <w:rPr>
                <w:b/>
                <w:bCs/>
              </w:rPr>
            </w:pPr>
            <w:r w:rsidRPr="00FD1FF7">
              <w:rPr>
                <w:b/>
                <w:bCs/>
                <w:color w:val="FFFFFF" w:themeColor="background1"/>
              </w:rPr>
              <w:t>Quarry Sites</w:t>
            </w:r>
          </w:p>
        </w:tc>
        <w:tc>
          <w:tcPr>
            <w:tcW w:w="2261" w:type="dxa"/>
            <w:tcBorders>
              <w:bottom w:val="single" w:sz="4" w:space="0" w:color="auto"/>
            </w:tcBorders>
            <w:shd w:val="clear" w:color="auto" w:fill="016574" w:themeFill="accent1"/>
          </w:tcPr>
          <w:p w14:paraId="0CDA8FA6" w14:textId="77777777" w:rsidR="003F0833" w:rsidRDefault="003F0833" w:rsidP="00BF74BD">
            <w:pPr>
              <w:spacing w:before="120" w:after="120" w:line="240" w:lineRule="auto"/>
              <w:rPr>
                <w:b/>
                <w:bCs/>
              </w:rPr>
            </w:pPr>
            <w:r w:rsidRPr="00CA2B91">
              <w:rPr>
                <w:rFonts w:ascii="Arial" w:eastAsia="Arial" w:hAnsi="Arial" w:cs="Arial"/>
                <w:b/>
                <w:bCs/>
                <w:color w:val="FFFFFF" w:themeColor="background1"/>
                <w:szCs w:val="32"/>
              </w:rPr>
              <w:t>UK SIC Code</w:t>
            </w:r>
          </w:p>
        </w:tc>
        <w:tc>
          <w:tcPr>
            <w:tcW w:w="4547" w:type="dxa"/>
            <w:tcBorders>
              <w:bottom w:val="single" w:sz="4" w:space="0" w:color="auto"/>
            </w:tcBorders>
            <w:shd w:val="clear" w:color="auto" w:fill="016574" w:themeFill="accent1"/>
          </w:tcPr>
          <w:p w14:paraId="37C5922C" w14:textId="77777777" w:rsidR="003F0833" w:rsidRDefault="003F0833" w:rsidP="00BF74BD">
            <w:pPr>
              <w:spacing w:before="120" w:after="120" w:line="240" w:lineRule="auto"/>
              <w:rPr>
                <w:b/>
                <w:bCs/>
              </w:rPr>
            </w:pPr>
            <w:r w:rsidRPr="00CA2B91">
              <w:rPr>
                <w:rFonts w:ascii="Arial" w:eastAsia="Arial" w:hAnsi="Arial" w:cs="Arial"/>
                <w:b/>
                <w:bCs/>
                <w:color w:val="FFFFFF" w:themeColor="background1"/>
                <w:szCs w:val="32"/>
              </w:rPr>
              <w:t>Activity Description</w:t>
            </w:r>
          </w:p>
        </w:tc>
      </w:tr>
      <w:tr w:rsidR="003F0833" w14:paraId="6EDC55F0" w14:textId="77777777" w:rsidTr="00305A94">
        <w:tc>
          <w:tcPr>
            <w:tcW w:w="3404"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6573E749" w14:textId="77777777" w:rsidR="003F0833" w:rsidRPr="00FD1FF7" w:rsidRDefault="003F0833" w:rsidP="00BF74BD">
            <w:pPr>
              <w:spacing w:before="120" w:after="120"/>
            </w:pPr>
            <w:r>
              <w:t>Main economic activity</w:t>
            </w:r>
          </w:p>
        </w:tc>
        <w:tc>
          <w:tcPr>
            <w:tcW w:w="2261"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2A7CBC54" w14:textId="77777777" w:rsidR="003F0833" w:rsidRDefault="003F0833" w:rsidP="00BF74BD">
            <w:pPr>
              <w:spacing w:before="120" w:after="120"/>
              <w:rPr>
                <w:b/>
                <w:bCs/>
              </w:rPr>
            </w:pPr>
            <w:r w:rsidRPr="007D6B1C">
              <w:rPr>
                <w:rFonts w:ascii="Arial" w:eastAsia="Arial" w:hAnsi="Arial" w:cs="Arial"/>
                <w:color w:val="000000"/>
                <w:szCs w:val="32"/>
              </w:rPr>
              <w:t>08.11</w:t>
            </w:r>
          </w:p>
        </w:tc>
        <w:tc>
          <w:tcPr>
            <w:tcW w:w="4547"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0E51B012" w14:textId="77777777" w:rsidR="003F0833" w:rsidRDefault="003F0833" w:rsidP="00BF74BD">
            <w:pPr>
              <w:spacing w:before="120" w:after="120"/>
              <w:rPr>
                <w:b/>
                <w:bCs/>
              </w:rPr>
            </w:pPr>
            <w:r w:rsidRPr="007D6B1C">
              <w:rPr>
                <w:rFonts w:ascii="Arial" w:eastAsia="Arial" w:hAnsi="Arial" w:cs="Arial"/>
                <w:color w:val="000000"/>
                <w:szCs w:val="32"/>
              </w:rPr>
              <w:t>Quarrying of ornamental and building stone, limestone, gypsum, chalk and slate.</w:t>
            </w:r>
          </w:p>
        </w:tc>
      </w:tr>
      <w:tr w:rsidR="003F0833" w14:paraId="52F7B67C" w14:textId="77777777" w:rsidTr="00305A94">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D9C942" w14:textId="77777777" w:rsidR="003F0833" w:rsidRDefault="003F0833" w:rsidP="00BF74BD">
            <w:pPr>
              <w:spacing w:before="120" w:after="120"/>
            </w:pPr>
            <w:r>
              <w:t>Main economic activity</w:t>
            </w:r>
          </w:p>
        </w:tc>
        <w:tc>
          <w:tcPr>
            <w:tcW w:w="22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0AA032" w14:textId="77777777" w:rsidR="003F0833" w:rsidRPr="007D6B1C" w:rsidRDefault="003F0833" w:rsidP="00BF74BD">
            <w:pPr>
              <w:spacing w:before="120" w:after="120"/>
              <w:rPr>
                <w:rFonts w:ascii="Arial" w:eastAsia="Arial" w:hAnsi="Arial" w:cs="Arial"/>
                <w:color w:val="000000"/>
                <w:szCs w:val="32"/>
              </w:rPr>
            </w:pPr>
            <w:r w:rsidRPr="007D6B1C">
              <w:rPr>
                <w:rFonts w:ascii="Arial" w:eastAsia="Arial" w:hAnsi="Arial" w:cs="Arial"/>
                <w:color w:val="000000"/>
                <w:szCs w:val="32"/>
              </w:rPr>
              <w:t>08.12</w:t>
            </w:r>
          </w:p>
        </w:tc>
        <w:tc>
          <w:tcPr>
            <w:tcW w:w="4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B09959" w14:textId="77777777" w:rsidR="003F0833" w:rsidRPr="007D6B1C" w:rsidRDefault="003F0833" w:rsidP="00BF74BD">
            <w:pPr>
              <w:spacing w:before="120" w:after="120"/>
              <w:rPr>
                <w:rFonts w:ascii="Arial" w:eastAsia="Arial" w:hAnsi="Arial" w:cs="Arial"/>
                <w:color w:val="000000"/>
                <w:szCs w:val="32"/>
              </w:rPr>
            </w:pPr>
            <w:r w:rsidRPr="007D6B1C">
              <w:rPr>
                <w:rFonts w:ascii="Arial" w:eastAsia="Arial" w:hAnsi="Arial" w:cs="Arial"/>
                <w:color w:val="000000"/>
                <w:szCs w:val="32"/>
              </w:rPr>
              <w:t>Operation of gravel and sand pits; mining of clays and kaolin.</w:t>
            </w:r>
          </w:p>
        </w:tc>
      </w:tr>
      <w:tr w:rsidR="003F0833" w14:paraId="554C174C" w14:textId="77777777" w:rsidTr="00305A94">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209402" w14:textId="77777777" w:rsidR="003F0833" w:rsidRDefault="003F0833" w:rsidP="00BF74BD">
            <w:pPr>
              <w:spacing w:before="120" w:after="120"/>
            </w:pPr>
            <w:r>
              <w:t>Main economic activity</w:t>
            </w:r>
          </w:p>
        </w:tc>
        <w:tc>
          <w:tcPr>
            <w:tcW w:w="22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DAC5D9" w14:textId="77777777" w:rsidR="003F0833" w:rsidRPr="007D6B1C" w:rsidRDefault="003F0833" w:rsidP="00BF74BD">
            <w:pPr>
              <w:spacing w:before="120" w:after="120"/>
              <w:rPr>
                <w:rFonts w:ascii="Arial" w:eastAsia="Arial" w:hAnsi="Arial" w:cs="Arial"/>
                <w:color w:val="000000"/>
                <w:szCs w:val="32"/>
              </w:rPr>
            </w:pPr>
            <w:r w:rsidRPr="007D6B1C">
              <w:rPr>
                <w:rFonts w:ascii="Arial" w:eastAsia="Arial" w:hAnsi="Arial" w:cs="Arial"/>
                <w:color w:val="000000"/>
                <w:szCs w:val="32"/>
              </w:rPr>
              <w:t>08.99</w:t>
            </w:r>
          </w:p>
        </w:tc>
        <w:tc>
          <w:tcPr>
            <w:tcW w:w="4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E50DB8" w14:textId="77777777" w:rsidR="003F0833" w:rsidRPr="007D6B1C" w:rsidRDefault="003F0833" w:rsidP="00BF74BD">
            <w:pPr>
              <w:spacing w:before="120" w:after="120"/>
              <w:rPr>
                <w:rFonts w:ascii="Arial" w:eastAsia="Arial" w:hAnsi="Arial" w:cs="Arial"/>
                <w:color w:val="000000"/>
                <w:szCs w:val="32"/>
              </w:rPr>
            </w:pPr>
            <w:r w:rsidRPr="007D6B1C">
              <w:rPr>
                <w:rFonts w:ascii="Arial" w:eastAsia="Arial" w:hAnsi="Arial" w:cs="Arial"/>
                <w:color w:val="000000"/>
                <w:szCs w:val="32"/>
              </w:rPr>
              <w:t>Other mining and quarrying n.e.c.</w:t>
            </w:r>
          </w:p>
        </w:tc>
      </w:tr>
      <w:tr w:rsidR="003F0833" w14:paraId="6366F4B8" w14:textId="77777777" w:rsidTr="00305A94">
        <w:tc>
          <w:tcPr>
            <w:tcW w:w="3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269513" w14:textId="77777777" w:rsidR="003F0833" w:rsidRDefault="003F0833" w:rsidP="00BF74BD">
            <w:pPr>
              <w:spacing w:before="120" w:after="120"/>
            </w:pPr>
            <w:r>
              <w:t>Main economic activity</w:t>
            </w:r>
          </w:p>
        </w:tc>
        <w:tc>
          <w:tcPr>
            <w:tcW w:w="22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31EB44" w14:textId="77777777" w:rsidR="003F0833" w:rsidRPr="007D6B1C" w:rsidRDefault="003F0833" w:rsidP="00BF74BD">
            <w:pPr>
              <w:spacing w:before="120" w:after="120"/>
              <w:rPr>
                <w:rFonts w:ascii="Arial" w:eastAsia="Arial" w:hAnsi="Arial" w:cs="Arial"/>
                <w:color w:val="000000"/>
                <w:szCs w:val="32"/>
              </w:rPr>
            </w:pPr>
            <w:r w:rsidRPr="007D6B1C">
              <w:rPr>
                <w:rFonts w:ascii="Arial" w:eastAsia="Arial" w:hAnsi="Arial" w:cs="Arial"/>
                <w:color w:val="000000"/>
                <w:szCs w:val="32"/>
              </w:rPr>
              <w:t>09.90</w:t>
            </w:r>
          </w:p>
        </w:tc>
        <w:tc>
          <w:tcPr>
            <w:tcW w:w="4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1B8916" w14:textId="77777777" w:rsidR="003F0833" w:rsidRPr="007D6B1C" w:rsidRDefault="003F0833" w:rsidP="00BF74BD">
            <w:pPr>
              <w:spacing w:before="120" w:after="120"/>
              <w:rPr>
                <w:rFonts w:ascii="Arial" w:eastAsia="Arial" w:hAnsi="Arial" w:cs="Arial"/>
                <w:color w:val="000000"/>
                <w:szCs w:val="32"/>
              </w:rPr>
            </w:pPr>
            <w:r w:rsidRPr="007D6B1C">
              <w:rPr>
                <w:rFonts w:ascii="Arial" w:eastAsia="Arial" w:hAnsi="Arial" w:cs="Arial"/>
                <w:color w:val="000000"/>
                <w:szCs w:val="32"/>
              </w:rPr>
              <w:t>Support</w:t>
            </w:r>
            <w:r>
              <w:rPr>
                <w:rFonts w:ascii="Arial" w:eastAsia="Arial" w:hAnsi="Arial" w:cs="Arial"/>
                <w:color w:val="000000"/>
                <w:szCs w:val="32"/>
              </w:rPr>
              <w:t xml:space="preserve"> </w:t>
            </w:r>
            <w:r w:rsidRPr="007D6B1C">
              <w:rPr>
                <w:rFonts w:ascii="Arial" w:eastAsia="Arial" w:hAnsi="Arial" w:cs="Arial"/>
                <w:color w:val="000000"/>
                <w:szCs w:val="32"/>
              </w:rPr>
              <w:t>activities</w:t>
            </w:r>
            <w:r>
              <w:rPr>
                <w:rFonts w:ascii="Arial" w:eastAsia="Arial" w:hAnsi="Arial" w:cs="Arial"/>
                <w:color w:val="000000"/>
                <w:szCs w:val="32"/>
              </w:rPr>
              <w:t xml:space="preserve"> </w:t>
            </w:r>
            <w:r w:rsidRPr="007D6B1C">
              <w:rPr>
                <w:rFonts w:ascii="Arial" w:eastAsia="Arial" w:hAnsi="Arial" w:cs="Arial"/>
                <w:color w:val="000000"/>
                <w:szCs w:val="32"/>
              </w:rPr>
              <w:t>for</w:t>
            </w:r>
            <w:r>
              <w:rPr>
                <w:rFonts w:ascii="Arial" w:eastAsia="Arial" w:hAnsi="Arial" w:cs="Arial"/>
                <w:color w:val="000000"/>
                <w:szCs w:val="32"/>
              </w:rPr>
              <w:t xml:space="preserve"> </w:t>
            </w:r>
            <w:r w:rsidRPr="007D6B1C">
              <w:rPr>
                <w:rFonts w:ascii="Arial" w:eastAsia="Arial" w:hAnsi="Arial" w:cs="Arial"/>
                <w:color w:val="000000"/>
                <w:szCs w:val="32"/>
              </w:rPr>
              <w:t>other</w:t>
            </w:r>
            <w:r>
              <w:rPr>
                <w:rFonts w:ascii="Arial" w:eastAsia="Arial" w:hAnsi="Arial" w:cs="Arial"/>
                <w:color w:val="000000"/>
                <w:szCs w:val="32"/>
              </w:rPr>
              <w:t xml:space="preserve"> </w:t>
            </w:r>
            <w:r w:rsidRPr="007D6B1C">
              <w:rPr>
                <w:rFonts w:ascii="Arial" w:eastAsia="Arial" w:hAnsi="Arial" w:cs="Arial"/>
                <w:color w:val="000000"/>
                <w:szCs w:val="32"/>
              </w:rPr>
              <w:t>mining</w:t>
            </w:r>
            <w:r>
              <w:rPr>
                <w:rFonts w:ascii="Arial" w:eastAsia="Arial" w:hAnsi="Arial" w:cs="Arial"/>
                <w:color w:val="000000"/>
                <w:szCs w:val="32"/>
              </w:rPr>
              <w:t xml:space="preserve"> </w:t>
            </w:r>
            <w:r w:rsidRPr="007D6B1C">
              <w:rPr>
                <w:rFonts w:ascii="Arial" w:eastAsia="Arial" w:hAnsi="Arial" w:cs="Arial"/>
                <w:color w:val="000000"/>
                <w:szCs w:val="32"/>
              </w:rPr>
              <w:t>and quarrying.</w:t>
            </w:r>
          </w:p>
        </w:tc>
      </w:tr>
    </w:tbl>
    <w:p w14:paraId="3A0DCCD7" w14:textId="77777777" w:rsidR="00105A9A" w:rsidRDefault="00105A9A" w:rsidP="00784506">
      <w:pPr>
        <w:spacing w:after="240"/>
        <w:rPr>
          <w:b/>
          <w:bCs/>
        </w:rPr>
      </w:pPr>
    </w:p>
    <w:p w14:paraId="270723BA" w14:textId="2D91A208" w:rsidR="00AB3F2C" w:rsidRDefault="00AB3F2C" w:rsidP="00784506">
      <w:pPr>
        <w:spacing w:after="240"/>
      </w:pPr>
      <w:r w:rsidRPr="00AB3F2C">
        <w:t>The PRTR for this activity is 3(b) Opencast mining.</w:t>
      </w:r>
    </w:p>
    <w:p w14:paraId="3421B2E5" w14:textId="77777777" w:rsidR="00675F1B" w:rsidRDefault="00675F1B" w:rsidP="00675F1B">
      <w:pPr>
        <w:pStyle w:val="Heading3"/>
      </w:pPr>
      <w:r>
        <w:lastRenderedPageBreak/>
        <w:t>PRTR Sub-activity at Installation</w:t>
      </w:r>
    </w:p>
    <w:p w14:paraId="0BD8D2C9" w14:textId="77777777" w:rsidR="00675F1B" w:rsidRDefault="00675F1B" w:rsidP="00784506">
      <w:pPr>
        <w:spacing w:after="240"/>
        <w:ind w:left="-5"/>
      </w:pPr>
      <w:r>
        <w:t>For quarry sites it is unlikely that you will have to enter details into this section of your form, unless you have an additional activity which is directly associated to your main reporting site. If this is the case a sub-activity should also be selected.</w:t>
      </w:r>
    </w:p>
    <w:p w14:paraId="3AFD912B" w14:textId="2312C789" w:rsidR="00753B85" w:rsidRDefault="003629EB" w:rsidP="00753B85">
      <w:pPr>
        <w:pStyle w:val="Heading2"/>
      </w:pPr>
      <w:bookmarkStart w:id="87" w:name="_Toc235618430"/>
      <w:r>
        <w:t>9</w:t>
      </w:r>
      <w:r w:rsidR="00753B85">
        <w:t>.2 Pollutant releases to air</w:t>
      </w:r>
      <w:bookmarkEnd w:id="87"/>
    </w:p>
    <w:p w14:paraId="33D438CA" w14:textId="77777777" w:rsidR="000214D8" w:rsidRDefault="000214D8" w:rsidP="00784506">
      <w:pPr>
        <w:spacing w:after="240"/>
        <w:ind w:left="-5"/>
      </w:pPr>
      <w:r>
        <w:t>We are only interested in actual emissions from quarry-related activities and should include on-site activities relating to quarry operations (this includes on-site extraction, mineral treatment, transport and mineral storage). Releases to air mean those releases from atmospheric discharge points, permitted activities together with fugitive emissions</w:t>
      </w:r>
    </w:p>
    <w:p w14:paraId="6F93708D" w14:textId="77777777" w:rsidR="000214D8" w:rsidRDefault="000214D8" w:rsidP="00784506">
      <w:pPr>
        <w:spacing w:after="240"/>
        <w:ind w:left="-5"/>
      </w:pPr>
      <w:r>
        <w:t>Most quarry sites are only likely to need to report a figure against the following substances:</w:t>
      </w:r>
    </w:p>
    <w:p w14:paraId="4365451C" w14:textId="77777777" w:rsidR="000214D8" w:rsidRDefault="000214D8" w:rsidP="000F7CF2">
      <w:pPr>
        <w:pStyle w:val="ListParagraph"/>
        <w:numPr>
          <w:ilvl w:val="0"/>
          <w:numId w:val="12"/>
        </w:numPr>
        <w:spacing w:after="240"/>
        <w:ind w:right="3982"/>
      </w:pPr>
      <w:r>
        <w:t>Particulate matter (Total, PM</w:t>
      </w:r>
      <w:r w:rsidRPr="000214D8">
        <w:rPr>
          <w:vertAlign w:val="subscript"/>
        </w:rPr>
        <w:t xml:space="preserve">10 </w:t>
      </w:r>
      <w:r>
        <w:t xml:space="preserve">and </w:t>
      </w:r>
      <w:r w:rsidRPr="000214D8">
        <w:rPr>
          <w:vertAlign w:val="subscript"/>
        </w:rPr>
        <w:t>2.5</w:t>
      </w:r>
      <w:r>
        <w:t>) and</w:t>
      </w:r>
    </w:p>
    <w:p w14:paraId="0651C2E5" w14:textId="1F1911D9" w:rsidR="000214D8" w:rsidRDefault="000214D8" w:rsidP="000F7CF2">
      <w:pPr>
        <w:pStyle w:val="ListParagraph"/>
        <w:numPr>
          <w:ilvl w:val="0"/>
          <w:numId w:val="12"/>
        </w:numPr>
        <w:spacing w:after="240"/>
        <w:ind w:right="3982"/>
      </w:pPr>
      <w:r>
        <w:t>Carbon dioxide.</w:t>
      </w:r>
    </w:p>
    <w:p w14:paraId="09AE6D70" w14:textId="77777777" w:rsidR="000214D8" w:rsidRPr="000214D8" w:rsidRDefault="000214D8" w:rsidP="00784506">
      <w:pPr>
        <w:spacing w:after="240"/>
        <w:ind w:left="-5"/>
      </w:pPr>
      <w:r>
        <w:t>Where particulate matter PM</w:t>
      </w:r>
      <w:r>
        <w:rPr>
          <w:vertAlign w:val="subscript"/>
        </w:rPr>
        <w:t xml:space="preserve">10 </w:t>
      </w:r>
      <w:r>
        <w:t xml:space="preserve">is defined as particulate matter of a diameter less than or equal to 10 micrometers (microns) in size (10,000 kg threshold) this should not be confused with Particulate Matter – Total which is particulate matter of all sizes (50,000 kg threshold) or </w:t>
      </w:r>
      <w:r w:rsidRPr="000214D8">
        <w:t>Particulates - PM</w:t>
      </w:r>
      <w:r w:rsidRPr="000214D8">
        <w:rPr>
          <w:vertAlign w:val="subscript"/>
        </w:rPr>
        <w:t xml:space="preserve">2.5 </w:t>
      </w:r>
      <w:r w:rsidRPr="000214D8">
        <w:t>and smaller (1,000 kg threshold).</w:t>
      </w:r>
    </w:p>
    <w:p w14:paraId="7A7C0267" w14:textId="02D1F1B6" w:rsidR="00063F5C" w:rsidRDefault="000214D8" w:rsidP="00784506">
      <w:pPr>
        <w:spacing w:after="240"/>
        <w:ind w:left="-5"/>
      </w:pPr>
      <w:r w:rsidRPr="008379E0">
        <w:t xml:space="preserve">In Tables </w:t>
      </w:r>
      <w:r w:rsidR="008379E0" w:rsidRPr="008379E0">
        <w:t>1</w:t>
      </w:r>
      <w:r w:rsidR="007A61A0">
        <w:t>6</w:t>
      </w:r>
      <w:r w:rsidR="008379E0" w:rsidRPr="008379E0">
        <w:t xml:space="preserve"> and 1</w:t>
      </w:r>
      <w:r w:rsidR="007A61A0">
        <w:t>7</w:t>
      </w:r>
      <w:r w:rsidRPr="008379E0">
        <w:t xml:space="preserve"> you</w:t>
      </w:r>
      <w:r w:rsidRPr="000214D8">
        <w:t xml:space="preserve"> will find a series of emission factors. To calculate the emission from your installation you should multiply up the appropriate emission factors to get your total annual emission. </w:t>
      </w:r>
    </w:p>
    <w:p w14:paraId="03A9158B" w14:textId="7591EE9D" w:rsidR="000214D8" w:rsidRDefault="000214D8" w:rsidP="00784506">
      <w:pPr>
        <w:spacing w:after="240"/>
        <w:ind w:left="-5"/>
      </w:pPr>
      <w:r w:rsidRPr="000214D8">
        <w:t>The general emission</w:t>
      </w:r>
      <w:r>
        <w:t xml:space="preserve"> equation for this is:</w:t>
      </w:r>
    </w:p>
    <w:p w14:paraId="65A1F54C" w14:textId="5786B4E8" w:rsidR="00063F5C" w:rsidRDefault="00063F5C" w:rsidP="00784506">
      <w:pPr>
        <w:spacing w:after="240"/>
        <w:ind w:left="-5"/>
        <w:jc w:val="center"/>
      </w:pPr>
      <w:r w:rsidRPr="00063F5C">
        <w:t>Emission per year = Activity rate x emission factor for pollutant</w:t>
      </w:r>
    </w:p>
    <w:p w14:paraId="1C788748" w14:textId="77777777" w:rsidR="002F39E5" w:rsidRDefault="002F39E5" w:rsidP="002F39E5">
      <w:pPr>
        <w:spacing w:after="240"/>
        <w:ind w:left="-5"/>
        <w:jc w:val="center"/>
      </w:pPr>
    </w:p>
    <w:p w14:paraId="7DF8C6FC" w14:textId="77777777" w:rsidR="002F39E5" w:rsidRDefault="002F39E5" w:rsidP="002F39E5">
      <w:pPr>
        <w:spacing w:after="240"/>
        <w:ind w:left="-5"/>
        <w:jc w:val="center"/>
      </w:pPr>
    </w:p>
    <w:p w14:paraId="541ECCB3" w14:textId="77777777" w:rsidR="002F39E5" w:rsidRDefault="002F39E5" w:rsidP="002F39E5">
      <w:pPr>
        <w:spacing w:after="240"/>
        <w:ind w:left="-5"/>
        <w:jc w:val="center"/>
      </w:pPr>
    </w:p>
    <w:p w14:paraId="5B3CC38C" w14:textId="77777777" w:rsidR="002F39E5" w:rsidRDefault="002F39E5" w:rsidP="002F39E5">
      <w:pPr>
        <w:spacing w:after="240"/>
        <w:ind w:left="-5"/>
        <w:jc w:val="center"/>
      </w:pPr>
    </w:p>
    <w:p w14:paraId="40CF6AA7" w14:textId="5CAC2EB6" w:rsidR="00063F5C" w:rsidRPr="002F39E5" w:rsidRDefault="00063F5C" w:rsidP="00784506">
      <w:pPr>
        <w:spacing w:after="240"/>
        <w:ind w:left="-5"/>
        <w:rPr>
          <w:b/>
          <w:bCs/>
        </w:rPr>
      </w:pPr>
      <w:r w:rsidRPr="002F39E5">
        <w:rPr>
          <w:b/>
          <w:bCs/>
        </w:rPr>
        <w:lastRenderedPageBreak/>
        <w:t>Example 10</w:t>
      </w:r>
    </w:p>
    <w:p w14:paraId="029BA1C5" w14:textId="77777777" w:rsidR="002F39E5" w:rsidRDefault="002F39E5" w:rsidP="00784506">
      <w:pPr>
        <w:spacing w:after="240"/>
      </w:pPr>
      <w:r>
        <w:t>A quarry extracted 1 million tonnes of coal in the year 20XX.</w:t>
      </w:r>
    </w:p>
    <w:p w14:paraId="2799C46E" w14:textId="77777777" w:rsidR="002F39E5" w:rsidRDefault="002F39E5" w:rsidP="00784506">
      <w:pPr>
        <w:spacing w:after="240"/>
      </w:pPr>
      <w:r>
        <w:t>The emission factor for PM</w:t>
      </w:r>
      <w:r>
        <w:rPr>
          <w:vertAlign w:val="subscript"/>
        </w:rPr>
        <w:t xml:space="preserve">10 </w:t>
      </w:r>
      <w:r>
        <w:t>is 0.029 kiloton/megaton which is 29 tonnes/megaton.</w:t>
      </w:r>
    </w:p>
    <w:p w14:paraId="51117CD7" w14:textId="77777777" w:rsidR="002F39E5" w:rsidRPr="00C77E69" w:rsidRDefault="002F39E5" w:rsidP="00784506">
      <w:pPr>
        <w:spacing w:after="240"/>
        <w:rPr>
          <w:b/>
        </w:rPr>
      </w:pPr>
      <w:r w:rsidRPr="00C77E69">
        <w:rPr>
          <w:b/>
        </w:rPr>
        <w:t>What is the annual PM</w:t>
      </w:r>
      <w:r w:rsidRPr="00C77E69">
        <w:rPr>
          <w:b/>
          <w:vertAlign w:val="subscript"/>
        </w:rPr>
        <w:t xml:space="preserve">10 </w:t>
      </w:r>
      <w:r w:rsidRPr="00C77E69">
        <w:rPr>
          <w:b/>
        </w:rPr>
        <w:t>emission in kg?</w:t>
      </w:r>
    </w:p>
    <w:p w14:paraId="26EF1C86" w14:textId="77777777" w:rsidR="002F39E5" w:rsidRDefault="002F39E5" w:rsidP="00784506">
      <w:pPr>
        <w:spacing w:after="240"/>
      </w:pPr>
      <w:r>
        <w:t>PM</w:t>
      </w:r>
      <w:r>
        <w:rPr>
          <w:vertAlign w:val="subscript"/>
        </w:rPr>
        <w:t xml:space="preserve">10 </w:t>
      </w:r>
      <w:r>
        <w:t>emission = Annual emission factor (methane) x annual production in million tonnes for the</w:t>
      </w:r>
    </w:p>
    <w:p w14:paraId="3E26010B" w14:textId="353878D5" w:rsidR="002F39E5" w:rsidRDefault="002F39E5" w:rsidP="00784506">
      <w:pPr>
        <w:spacing w:after="240"/>
      </w:pPr>
      <w:r>
        <w:t>OCC site.</w:t>
      </w:r>
    </w:p>
    <w:p w14:paraId="5302DDF5" w14:textId="77777777" w:rsidR="002F39E5" w:rsidRDefault="002F39E5" w:rsidP="00784506">
      <w:pPr>
        <w:tabs>
          <w:tab w:val="center" w:pos="1798"/>
        </w:tabs>
        <w:spacing w:after="240"/>
      </w:pPr>
      <w:r>
        <w:t>PM</w:t>
      </w:r>
      <w:r>
        <w:rPr>
          <w:vertAlign w:val="subscript"/>
        </w:rPr>
        <w:t xml:space="preserve">10 </w:t>
      </w:r>
      <w:r>
        <w:t>emission</w:t>
      </w:r>
      <w:r>
        <w:tab/>
        <w:t>= 29 x 1</w:t>
      </w:r>
    </w:p>
    <w:p w14:paraId="3009ED7A" w14:textId="77777777" w:rsidR="002F39E5" w:rsidRDefault="002F39E5" w:rsidP="00784506">
      <w:pPr>
        <w:spacing w:after="240"/>
        <w:ind w:left="2160"/>
      </w:pPr>
      <w:r>
        <w:t>= 29 tonnes/year</w:t>
      </w:r>
    </w:p>
    <w:p w14:paraId="07E82343" w14:textId="77777777" w:rsidR="002F39E5" w:rsidRDefault="002F39E5" w:rsidP="00784506">
      <w:pPr>
        <w:spacing w:after="240"/>
        <w:ind w:left="2160"/>
      </w:pPr>
      <w:r>
        <w:t>= 29,000 kg/year</w:t>
      </w:r>
    </w:p>
    <w:p w14:paraId="21B2BC19" w14:textId="6F9D6ED2" w:rsidR="00063F5C" w:rsidRDefault="002F39E5" w:rsidP="00784506">
      <w:pPr>
        <w:spacing w:after="240"/>
        <w:ind w:left="-5"/>
      </w:pPr>
      <w:r>
        <w:t>This is above the reporting threshold of 10,000 kg/year for PM</w:t>
      </w:r>
      <w:r>
        <w:rPr>
          <w:vertAlign w:val="subscript"/>
        </w:rPr>
        <w:t>10</w:t>
      </w:r>
      <w:r>
        <w:t>.</w:t>
      </w:r>
    </w:p>
    <w:p w14:paraId="1A489784" w14:textId="5B00EDA2" w:rsidR="007C42B6" w:rsidRDefault="007C42B6" w:rsidP="00784506">
      <w:pPr>
        <w:spacing w:after="240"/>
      </w:pPr>
      <w:r>
        <w:t>Fill in the excel form for method description providing an explanation of how the emission value was produced, including calculations where appropriate. Please fill in the total emission value even if it is BRT.</w:t>
      </w:r>
    </w:p>
    <w:p w14:paraId="712557D1" w14:textId="4D2EDF91" w:rsidR="007C42B6" w:rsidRDefault="001A5273" w:rsidP="00784506">
      <w:pPr>
        <w:spacing w:after="240"/>
      </w:pPr>
      <w:r w:rsidRPr="00403656">
        <w:t>If your emissions have been calculated at less than the 10,000kg/year reporting thr</w:t>
      </w:r>
      <w:r>
        <w:t>es</w:t>
      </w:r>
      <w:r w:rsidRPr="00403656">
        <w:t>hold the BRT</w:t>
      </w:r>
      <w:r>
        <w:t xml:space="preserve"> value should be recorded. </w:t>
      </w:r>
    </w:p>
    <w:p w14:paraId="681DF1E0" w14:textId="52A7795E" w:rsidR="00E21DE8" w:rsidRPr="00E21DE8" w:rsidRDefault="00E21DE8" w:rsidP="00784506">
      <w:pPr>
        <w:spacing w:after="240"/>
        <w:rPr>
          <w:b/>
          <w:bCs/>
        </w:rPr>
      </w:pPr>
      <w:r w:rsidRPr="00E21DE8">
        <w:rPr>
          <w:b/>
          <w:bCs/>
        </w:rPr>
        <w:t>Example 11</w:t>
      </w:r>
    </w:p>
    <w:p w14:paraId="2BE020F3" w14:textId="77777777" w:rsidR="00931D67" w:rsidRPr="00931D67" w:rsidRDefault="00931D67" w:rsidP="00784506">
      <w:pPr>
        <w:spacing w:after="240"/>
        <w:ind w:right="376"/>
        <w:rPr>
          <w:u w:val="single"/>
        </w:rPr>
      </w:pPr>
      <w:r>
        <w:t xml:space="preserve">A quarry used a total of 60,000 litres of diesel for product processing within the site in 20XX. </w:t>
      </w:r>
      <w:r w:rsidRPr="00931D67">
        <w:t>The emission factor for CO</w:t>
      </w:r>
      <w:r w:rsidRPr="00931D67">
        <w:rPr>
          <w:vertAlign w:val="subscript"/>
        </w:rPr>
        <w:t xml:space="preserve">2 </w:t>
      </w:r>
      <w:r w:rsidRPr="00931D67">
        <w:t>is 2.63 kg released per litre combusted.</w:t>
      </w:r>
    </w:p>
    <w:p w14:paraId="505CDF3F" w14:textId="77777777" w:rsidR="00931D67" w:rsidRPr="000C69F3" w:rsidRDefault="00931D67" w:rsidP="00784506">
      <w:pPr>
        <w:spacing w:after="240"/>
        <w:rPr>
          <w:b/>
        </w:rPr>
      </w:pPr>
      <w:r w:rsidRPr="000C69F3">
        <w:rPr>
          <w:b/>
        </w:rPr>
        <w:t>What is the annual CO</w:t>
      </w:r>
      <w:r w:rsidRPr="000C69F3">
        <w:rPr>
          <w:b/>
          <w:vertAlign w:val="subscript"/>
        </w:rPr>
        <w:t xml:space="preserve">2 </w:t>
      </w:r>
      <w:r w:rsidRPr="000C69F3">
        <w:rPr>
          <w:b/>
        </w:rPr>
        <w:t>emission in kg?</w:t>
      </w:r>
    </w:p>
    <w:p w14:paraId="4BAEEB89" w14:textId="0795711E" w:rsidR="00931D67" w:rsidRDefault="00931D67" w:rsidP="00784506">
      <w:pPr>
        <w:spacing w:after="240"/>
      </w:pPr>
      <w:r>
        <w:t>Carbon dioxide emission = Annual emission factor (CO</w:t>
      </w:r>
      <w:r>
        <w:rPr>
          <w:vertAlign w:val="subscript"/>
        </w:rPr>
        <w:t>2</w:t>
      </w:r>
      <w:r>
        <w:t>) x annual diesel consumption for the quarry site.</w:t>
      </w:r>
    </w:p>
    <w:p w14:paraId="108EC302" w14:textId="77777777" w:rsidR="00931D67" w:rsidRDefault="00931D67" w:rsidP="00784506">
      <w:pPr>
        <w:tabs>
          <w:tab w:val="center" w:pos="2131"/>
        </w:tabs>
        <w:spacing w:after="240"/>
      </w:pPr>
      <w:r>
        <w:t>CO2 emission</w:t>
      </w:r>
      <w:r>
        <w:tab/>
        <w:t>= 2.63 x 60,000</w:t>
      </w:r>
    </w:p>
    <w:p w14:paraId="17328469" w14:textId="07F52EB0" w:rsidR="00931D67" w:rsidRDefault="00931D67" w:rsidP="00784506">
      <w:pPr>
        <w:spacing w:after="240"/>
        <w:ind w:left="1440"/>
      </w:pPr>
      <w:r>
        <w:t>= 157,800 kg/year</w:t>
      </w:r>
    </w:p>
    <w:p w14:paraId="44934C38" w14:textId="434E2FDC" w:rsidR="00E21DE8" w:rsidRDefault="00931D67" w:rsidP="00784506">
      <w:pPr>
        <w:spacing w:after="240"/>
      </w:pPr>
      <w:r>
        <w:lastRenderedPageBreak/>
        <w:t>This is below the reporting threshold of 10,000,000 kg/year for CO</w:t>
      </w:r>
      <w:r>
        <w:rPr>
          <w:vertAlign w:val="subscript"/>
        </w:rPr>
        <w:t>2</w:t>
      </w:r>
      <w:r>
        <w:t>.</w:t>
      </w:r>
    </w:p>
    <w:p w14:paraId="3C982C17" w14:textId="77777777" w:rsidR="00FC6320" w:rsidRDefault="00FC6320" w:rsidP="00784506">
      <w:pPr>
        <w:spacing w:after="240"/>
        <w:ind w:left="-5"/>
      </w:pPr>
      <w:r>
        <w:t>The electronic form should be completed as previously described.</w:t>
      </w:r>
    </w:p>
    <w:p w14:paraId="34E03B02" w14:textId="77777777" w:rsidR="00FC6320" w:rsidRDefault="00FC6320" w:rsidP="00784506">
      <w:pPr>
        <w:spacing w:after="240"/>
        <w:ind w:left="-5"/>
      </w:pPr>
      <w:r>
        <w:t>For CO</w:t>
      </w:r>
      <w:r>
        <w:rPr>
          <w:vertAlign w:val="subscript"/>
        </w:rPr>
        <w:t xml:space="preserve">2 </w:t>
      </w:r>
      <w:r>
        <w:t>if your annual diesel consumption is greater than 3,802,281 litres then you would breach the 10,000,000 kg/year threshold and should record a value within your SPRI return.</w:t>
      </w:r>
    </w:p>
    <w:p w14:paraId="336389D4" w14:textId="7D2BD288" w:rsidR="001817D5" w:rsidRDefault="003629EB" w:rsidP="001817D5">
      <w:pPr>
        <w:pStyle w:val="Heading2"/>
      </w:pPr>
      <w:bookmarkStart w:id="88" w:name="_Toc235618431"/>
      <w:r>
        <w:t>9</w:t>
      </w:r>
      <w:r w:rsidR="001817D5">
        <w:t xml:space="preserve">.3 </w:t>
      </w:r>
      <w:r w:rsidR="001817D5" w:rsidRPr="001817D5">
        <w:t>Pollutant releases to water</w:t>
      </w:r>
      <w:bookmarkEnd w:id="88"/>
    </w:p>
    <w:p w14:paraId="038AC7F1" w14:textId="66B9D4EA" w:rsidR="007818F6" w:rsidRDefault="001817D5" w:rsidP="00784506">
      <w:pPr>
        <w:spacing w:after="240"/>
        <w:ind w:left="-5"/>
      </w:pPr>
      <w:r w:rsidRPr="001817D5">
        <w:t xml:space="preserve">This is a reference to direct emissions from water treatment within your quarry site from treatment, such as </w:t>
      </w:r>
      <w:r w:rsidRPr="000C6CC1">
        <w:t xml:space="preserve">lagoons or artificial wetlands made direct to watercourses; e.g. lochs, rivers, coastal waters or groundwater. </w:t>
      </w:r>
      <w:r w:rsidRPr="006D4A7F">
        <w:t xml:space="preserve">Table </w:t>
      </w:r>
      <w:r w:rsidR="006D4A7F" w:rsidRPr="006D4A7F">
        <w:t>23</w:t>
      </w:r>
      <w:r w:rsidRPr="000C6CC1">
        <w:t xml:space="preserve"> shows the major pollutants you may have to consider reporting. All emission points should be mentioned in your authorisation under schedule 10 (Water Activities) of EASR (formerly the Water Environment (Controlled Activities) (Scotland) Regulations 2011 (CAR)) and samples obtained as part of the licence conditions may be useful when determining SPRI data.</w:t>
      </w:r>
    </w:p>
    <w:p w14:paraId="266C99ED" w14:textId="66B336C2" w:rsidR="007818F6" w:rsidRDefault="007818F6" w:rsidP="0067443E">
      <w:pPr>
        <w:spacing w:after="240"/>
      </w:pPr>
      <w:r>
        <w:t xml:space="preserve">It is unlikely that you would be discharging any of the pollutants mentioned in </w:t>
      </w:r>
      <w:r w:rsidRPr="006D4A7F">
        <w:t xml:space="preserve">Table </w:t>
      </w:r>
      <w:r w:rsidR="006D4A7F" w:rsidRPr="006D4A7F">
        <w:t>23</w:t>
      </w:r>
      <w:r>
        <w:t xml:space="preserve"> in quantities above the reporting threshold, however if you do have discharges to the water environment you should consider reporting these pollutants as BRT with the appropriate value</w:t>
      </w:r>
      <w:r w:rsidR="001817D5">
        <w:t>.</w:t>
      </w:r>
    </w:p>
    <w:p w14:paraId="3EB02CF5" w14:textId="2D203683" w:rsidR="001817D5" w:rsidRDefault="003629EB" w:rsidP="001817D5">
      <w:pPr>
        <w:pStyle w:val="Heading2"/>
      </w:pPr>
      <w:bookmarkStart w:id="89" w:name="_Toc235618432"/>
      <w:r>
        <w:t>9</w:t>
      </w:r>
      <w:r w:rsidR="001817D5">
        <w:t>.4 Useful references</w:t>
      </w:r>
      <w:bookmarkEnd w:id="89"/>
      <w:r w:rsidR="001817D5">
        <w:t xml:space="preserve"> </w:t>
      </w:r>
    </w:p>
    <w:p w14:paraId="01E072C6" w14:textId="494F9BFF" w:rsidR="00DE09B2" w:rsidRDefault="00DE09B2" w:rsidP="00784506">
      <w:pPr>
        <w:spacing w:after="240"/>
      </w:pPr>
      <w:r w:rsidRPr="00DE09B2">
        <w:t>Particulate matter quarry emission factors from National Atmospheric Emissions Inventory UK Emission Factor Database Website</w:t>
      </w:r>
      <w:r>
        <w:t>.</w:t>
      </w:r>
    </w:p>
    <w:p w14:paraId="4C67A8F7" w14:textId="4BD072AC" w:rsidR="00DE09B2" w:rsidRDefault="00DE09B2" w:rsidP="00784506">
      <w:pPr>
        <w:spacing w:after="240"/>
        <w:rPr>
          <w:b/>
          <w:bCs/>
        </w:rPr>
      </w:pPr>
      <w:r w:rsidRPr="002976D3">
        <w:rPr>
          <w:b/>
          <w:bCs/>
        </w:rPr>
        <w:t xml:space="preserve">Table </w:t>
      </w:r>
      <w:r w:rsidR="004C4120">
        <w:rPr>
          <w:b/>
          <w:bCs/>
        </w:rPr>
        <w:t>21:</w:t>
      </w:r>
      <w:r w:rsidRPr="002976D3">
        <w:rPr>
          <w:b/>
          <w:bCs/>
        </w:rPr>
        <w:t xml:space="preserve"> </w:t>
      </w:r>
      <w:r w:rsidR="002976D3" w:rsidRPr="002976D3">
        <w:rPr>
          <w:b/>
          <w:bCs/>
        </w:rPr>
        <w:t>Pollutant to air emission factors for quarry sites</w:t>
      </w:r>
    </w:p>
    <w:tbl>
      <w:tblPr>
        <w:tblStyle w:val="TableGrid"/>
        <w:tblW w:w="10223" w:type="dxa"/>
        <w:tblInd w:w="-22" w:type="dxa"/>
        <w:tblCellMar>
          <w:top w:w="8" w:type="dxa"/>
          <w:left w:w="115" w:type="dxa"/>
          <w:right w:w="115" w:type="dxa"/>
        </w:tblCellMar>
        <w:tblLook w:val="04A0" w:firstRow="1" w:lastRow="0" w:firstColumn="1" w:lastColumn="0" w:noHBand="0" w:noVBand="1"/>
        <w:tblDescription w:val="PM2.5 emission factor is 0.0029 and PM10 emission factor is 0.029. "/>
      </w:tblPr>
      <w:tblGrid>
        <w:gridCol w:w="5120"/>
        <w:gridCol w:w="5103"/>
      </w:tblGrid>
      <w:tr w:rsidR="00052F6C" w14:paraId="59AB2F7F" w14:textId="77777777" w:rsidTr="00305A94">
        <w:trPr>
          <w:trHeight w:val="696"/>
        </w:trPr>
        <w:tc>
          <w:tcPr>
            <w:tcW w:w="5120" w:type="dxa"/>
            <w:tcBorders>
              <w:top w:val="single" w:sz="4" w:space="0" w:color="000000"/>
              <w:left w:val="single" w:sz="4" w:space="0" w:color="000000"/>
              <w:bottom w:val="single" w:sz="4" w:space="0" w:color="auto"/>
              <w:right w:val="single" w:sz="4" w:space="0" w:color="000000"/>
            </w:tcBorders>
            <w:shd w:val="clear" w:color="auto" w:fill="016574" w:themeFill="accent1"/>
          </w:tcPr>
          <w:p w14:paraId="1901CFB7" w14:textId="77777777" w:rsidR="00052F6C" w:rsidRPr="000A736B" w:rsidRDefault="00052F6C" w:rsidP="00BF74BD">
            <w:pPr>
              <w:spacing w:before="120" w:after="120" w:line="240" w:lineRule="auto"/>
              <w:ind w:right="8"/>
              <w:rPr>
                <w:color w:val="FFFFFF" w:themeColor="background1"/>
              </w:rPr>
            </w:pPr>
            <w:r w:rsidRPr="000A736B">
              <w:rPr>
                <w:rFonts w:ascii="Arial" w:eastAsia="Arial" w:hAnsi="Arial" w:cs="Arial"/>
                <w:b/>
                <w:color w:val="FFFFFF" w:themeColor="background1"/>
              </w:rPr>
              <w:t>Pollutant (air)</w:t>
            </w:r>
          </w:p>
        </w:tc>
        <w:tc>
          <w:tcPr>
            <w:tcW w:w="5103" w:type="dxa"/>
            <w:tcBorders>
              <w:top w:val="single" w:sz="4" w:space="0" w:color="000000"/>
              <w:left w:val="single" w:sz="4" w:space="0" w:color="000000"/>
              <w:bottom w:val="single" w:sz="4" w:space="0" w:color="auto"/>
              <w:right w:val="single" w:sz="4" w:space="0" w:color="000000"/>
            </w:tcBorders>
            <w:shd w:val="clear" w:color="auto" w:fill="016574" w:themeFill="accent1"/>
          </w:tcPr>
          <w:p w14:paraId="758A6755" w14:textId="77777777" w:rsidR="00052F6C" w:rsidRPr="000A736B" w:rsidRDefault="00052F6C" w:rsidP="00BF74BD">
            <w:pPr>
              <w:spacing w:before="120" w:after="120" w:line="240" w:lineRule="auto"/>
              <w:ind w:right="3"/>
              <w:rPr>
                <w:color w:val="FFFFFF" w:themeColor="background1"/>
              </w:rPr>
            </w:pPr>
            <w:r w:rsidRPr="000A736B">
              <w:rPr>
                <w:rFonts w:ascii="Arial" w:eastAsia="Arial" w:hAnsi="Arial" w:cs="Arial"/>
                <w:b/>
                <w:color w:val="FFFFFF" w:themeColor="background1"/>
              </w:rPr>
              <w:t>Emission factor</w:t>
            </w:r>
            <w:r w:rsidRPr="000A736B">
              <w:rPr>
                <w:color w:val="FFFFFF" w:themeColor="background1"/>
              </w:rPr>
              <w:t xml:space="preserve"> </w:t>
            </w:r>
            <w:r w:rsidRPr="000A736B">
              <w:rPr>
                <w:rFonts w:ascii="Arial" w:eastAsia="Arial" w:hAnsi="Arial" w:cs="Arial"/>
                <w:b/>
                <w:color w:val="FFFFFF" w:themeColor="background1"/>
              </w:rPr>
              <w:t>(kilo tonnes/million tonnes produced)</w:t>
            </w:r>
          </w:p>
        </w:tc>
      </w:tr>
      <w:tr w:rsidR="00052F6C" w14:paraId="763443DD" w14:textId="77777777" w:rsidTr="00305A94">
        <w:trPr>
          <w:trHeight w:val="241"/>
        </w:trPr>
        <w:tc>
          <w:tcPr>
            <w:tcW w:w="5120"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174A12A6" w14:textId="77777777" w:rsidR="00052F6C" w:rsidRDefault="00052F6C" w:rsidP="00BF74BD">
            <w:pPr>
              <w:spacing w:before="120" w:after="120"/>
              <w:ind w:right="5"/>
            </w:pPr>
            <w:r>
              <w:t>PM</w:t>
            </w:r>
            <w:r>
              <w:rPr>
                <w:vertAlign w:val="subscript"/>
              </w:rPr>
              <w:t>2.5</w:t>
            </w:r>
          </w:p>
        </w:tc>
        <w:tc>
          <w:tcPr>
            <w:tcW w:w="5103"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0FBA3948" w14:textId="77777777" w:rsidR="00052F6C" w:rsidRDefault="00052F6C" w:rsidP="00BF74BD">
            <w:pPr>
              <w:spacing w:before="120" w:after="120"/>
              <w:ind w:right="3"/>
            </w:pPr>
            <w:r>
              <w:t>0.0029</w:t>
            </w:r>
          </w:p>
        </w:tc>
      </w:tr>
      <w:tr w:rsidR="00052F6C" w14:paraId="36D6D767" w14:textId="77777777" w:rsidTr="00305A94">
        <w:trPr>
          <w:trHeight w:val="243"/>
        </w:trPr>
        <w:tc>
          <w:tcPr>
            <w:tcW w:w="51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1C64C7" w14:textId="77777777" w:rsidR="00052F6C" w:rsidRDefault="00052F6C" w:rsidP="00BF74BD">
            <w:pPr>
              <w:spacing w:before="120" w:after="120"/>
              <w:ind w:right="7"/>
            </w:pPr>
            <w:r>
              <w:t>PM</w:t>
            </w:r>
            <w:r>
              <w:rPr>
                <w:vertAlign w:val="subscript"/>
              </w:rPr>
              <w:t>10</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530AEC" w14:textId="77777777" w:rsidR="00052F6C" w:rsidRDefault="00052F6C" w:rsidP="00BF74BD">
            <w:pPr>
              <w:spacing w:before="120" w:after="120"/>
              <w:ind w:right="3"/>
            </w:pPr>
            <w:r>
              <w:t>0.029</w:t>
            </w:r>
          </w:p>
        </w:tc>
      </w:tr>
    </w:tbl>
    <w:p w14:paraId="57505CD6" w14:textId="77777777" w:rsidR="002976D3" w:rsidRDefault="002976D3" w:rsidP="00784506">
      <w:pPr>
        <w:spacing w:after="240"/>
        <w:rPr>
          <w:b/>
          <w:bCs/>
        </w:rPr>
      </w:pPr>
    </w:p>
    <w:p w14:paraId="5B16B9B5" w14:textId="4995E975" w:rsidR="00387D9C" w:rsidRDefault="00387D9C" w:rsidP="00784506">
      <w:pPr>
        <w:spacing w:after="240"/>
        <w:rPr>
          <w:b/>
          <w:bCs/>
        </w:rPr>
      </w:pPr>
      <w:r>
        <w:rPr>
          <w:b/>
          <w:bCs/>
        </w:rPr>
        <w:t xml:space="preserve">Table </w:t>
      </w:r>
      <w:r w:rsidR="00052F6C">
        <w:rPr>
          <w:b/>
          <w:bCs/>
        </w:rPr>
        <w:t>22:</w:t>
      </w:r>
      <w:r>
        <w:rPr>
          <w:b/>
          <w:bCs/>
        </w:rPr>
        <w:t xml:space="preserve"> </w:t>
      </w:r>
      <w:r w:rsidR="00D548F9" w:rsidRPr="00D548F9">
        <w:rPr>
          <w:b/>
          <w:bCs/>
        </w:rPr>
        <w:t>Carbon dioxide emission factors for combustion of fuel</w:t>
      </w:r>
    </w:p>
    <w:tbl>
      <w:tblPr>
        <w:tblStyle w:val="TableGrid"/>
        <w:tblW w:w="10200" w:type="dxa"/>
        <w:tblInd w:w="1" w:type="dxa"/>
        <w:tblCellMar>
          <w:top w:w="8" w:type="dxa"/>
          <w:left w:w="115" w:type="dxa"/>
          <w:right w:w="115" w:type="dxa"/>
        </w:tblCellMar>
        <w:tblLook w:val="04A0" w:firstRow="1" w:lastRow="0" w:firstColumn="1" w:lastColumn="0" w:noHBand="0" w:noVBand="1"/>
        <w:tblDescription w:val="CO2 emission factors for different types of combustion fuels (such as diesel, petrol, kerosene, LPG, etc) and the kilgram of CO2 each method releases. "/>
      </w:tblPr>
      <w:tblGrid>
        <w:gridCol w:w="5097"/>
        <w:gridCol w:w="5103"/>
      </w:tblGrid>
      <w:tr w:rsidR="000A6710" w14:paraId="2AC7B55E" w14:textId="77777777" w:rsidTr="00305A94">
        <w:trPr>
          <w:cantSplit/>
          <w:trHeight w:val="238"/>
          <w:tblHeader/>
        </w:trPr>
        <w:tc>
          <w:tcPr>
            <w:tcW w:w="5097" w:type="dxa"/>
            <w:tcBorders>
              <w:top w:val="single" w:sz="4" w:space="0" w:color="000000"/>
              <w:left w:val="single" w:sz="4" w:space="0" w:color="000000"/>
              <w:bottom w:val="single" w:sz="4" w:space="0" w:color="auto"/>
              <w:right w:val="single" w:sz="4" w:space="0" w:color="000000"/>
            </w:tcBorders>
            <w:shd w:val="clear" w:color="auto" w:fill="016574" w:themeFill="accent1"/>
          </w:tcPr>
          <w:p w14:paraId="70B93187" w14:textId="77777777" w:rsidR="000A6710" w:rsidRPr="00E256C5" w:rsidRDefault="000A6710" w:rsidP="00BF74BD">
            <w:pPr>
              <w:spacing w:before="120" w:after="120"/>
              <w:ind w:right="6"/>
              <w:rPr>
                <w:color w:val="FFFFFF" w:themeColor="background1"/>
              </w:rPr>
            </w:pPr>
            <w:r w:rsidRPr="00E256C5">
              <w:rPr>
                <w:rFonts w:ascii="Arial" w:eastAsia="Arial" w:hAnsi="Arial" w:cs="Arial"/>
                <w:b/>
                <w:color w:val="FFFFFF" w:themeColor="background1"/>
              </w:rPr>
              <w:lastRenderedPageBreak/>
              <w:t>Fuel type used</w:t>
            </w:r>
          </w:p>
        </w:tc>
        <w:tc>
          <w:tcPr>
            <w:tcW w:w="5103" w:type="dxa"/>
            <w:tcBorders>
              <w:top w:val="single" w:sz="4" w:space="0" w:color="000000"/>
              <w:left w:val="single" w:sz="4" w:space="0" w:color="000000"/>
              <w:bottom w:val="single" w:sz="4" w:space="0" w:color="auto"/>
              <w:right w:val="single" w:sz="4" w:space="0" w:color="000000"/>
            </w:tcBorders>
            <w:shd w:val="clear" w:color="auto" w:fill="016574" w:themeFill="accent1"/>
          </w:tcPr>
          <w:p w14:paraId="0BADEF73" w14:textId="77777777" w:rsidR="000A6710" w:rsidRPr="00E256C5" w:rsidRDefault="000A6710" w:rsidP="00BF74BD">
            <w:pPr>
              <w:spacing w:before="120" w:after="120"/>
              <w:rPr>
                <w:color w:val="FFFFFF" w:themeColor="background1"/>
              </w:rPr>
            </w:pPr>
            <w:r w:rsidRPr="00E256C5">
              <w:rPr>
                <w:rFonts w:ascii="Arial" w:eastAsia="Arial" w:hAnsi="Arial" w:cs="Arial"/>
                <w:b/>
                <w:color w:val="FFFFFF" w:themeColor="background1"/>
              </w:rPr>
              <w:t>Kg of CO</w:t>
            </w:r>
            <w:r w:rsidRPr="00E256C5">
              <w:rPr>
                <w:rFonts w:ascii="Arial" w:eastAsia="Arial" w:hAnsi="Arial" w:cs="Arial"/>
                <w:b/>
                <w:color w:val="FFFFFF" w:themeColor="background1"/>
                <w:vertAlign w:val="subscript"/>
              </w:rPr>
              <w:t xml:space="preserve">2 </w:t>
            </w:r>
            <w:r w:rsidRPr="00E256C5">
              <w:rPr>
                <w:rFonts w:ascii="Arial" w:eastAsia="Arial" w:hAnsi="Arial" w:cs="Arial"/>
                <w:b/>
                <w:color w:val="FFFFFF" w:themeColor="background1"/>
              </w:rPr>
              <w:t>released per unit</w:t>
            </w:r>
          </w:p>
        </w:tc>
      </w:tr>
      <w:tr w:rsidR="000A6710" w14:paraId="2C23EBFF" w14:textId="77777777" w:rsidTr="00305A94">
        <w:trPr>
          <w:trHeight w:val="241"/>
        </w:trPr>
        <w:tc>
          <w:tcPr>
            <w:tcW w:w="5097"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4A859F87" w14:textId="77777777" w:rsidR="000A6710" w:rsidRDefault="000A6710" w:rsidP="00BF74BD">
            <w:pPr>
              <w:spacing w:before="120" w:after="120"/>
              <w:ind w:right="5"/>
            </w:pPr>
            <w:r>
              <w:t>Natural gas</w:t>
            </w:r>
          </w:p>
        </w:tc>
        <w:tc>
          <w:tcPr>
            <w:tcW w:w="5103"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0345E9B8" w14:textId="77777777" w:rsidR="000A6710" w:rsidRDefault="000A6710" w:rsidP="00BF74BD">
            <w:pPr>
              <w:spacing w:before="120" w:after="120"/>
              <w:ind w:left="4"/>
            </w:pPr>
            <w:r>
              <w:t>0.1850 per kWh</w:t>
            </w:r>
          </w:p>
        </w:tc>
      </w:tr>
      <w:tr w:rsidR="000A6710" w14:paraId="30702E66"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21594C" w14:textId="77777777" w:rsidR="000A6710" w:rsidRDefault="000A6710" w:rsidP="00BF74BD">
            <w:pPr>
              <w:spacing w:before="120" w:after="120"/>
            </w:pPr>
            <w:r>
              <w:t>Gas oil</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6BAA47" w14:textId="77777777" w:rsidR="000A6710" w:rsidRDefault="000A6710" w:rsidP="00BF74BD">
            <w:pPr>
              <w:spacing w:before="120" w:after="120"/>
              <w:ind w:left="4"/>
            </w:pPr>
            <w:r>
              <w:t>0.2510 per kWh</w:t>
            </w:r>
          </w:p>
        </w:tc>
      </w:tr>
      <w:tr w:rsidR="000A6710" w14:paraId="0E0AFB22"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B0D944" w14:textId="77777777" w:rsidR="000A6710" w:rsidRDefault="000A6710" w:rsidP="00BF74BD">
            <w:pPr>
              <w:spacing w:before="120" w:after="120"/>
            </w:pPr>
            <w:r>
              <w:t>Gas oil</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8BFA37" w14:textId="77777777" w:rsidR="000A6710" w:rsidRDefault="000A6710" w:rsidP="00BF74BD">
            <w:pPr>
              <w:spacing w:before="120" w:after="120"/>
              <w:ind w:right="1"/>
            </w:pPr>
            <w:r>
              <w:t>3190.0000 per tonne</w:t>
            </w:r>
          </w:p>
        </w:tc>
      </w:tr>
      <w:tr w:rsidR="000A6710" w14:paraId="2D023B8B"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50F116" w14:textId="77777777" w:rsidR="000A6710" w:rsidRDefault="000A6710" w:rsidP="00BF74BD">
            <w:pPr>
              <w:spacing w:before="120" w:after="120"/>
            </w:pPr>
            <w:r>
              <w:t>Gas oil</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3DB97F" w14:textId="77777777" w:rsidR="000A6710" w:rsidRDefault="000A6710" w:rsidP="00BF74BD">
            <w:pPr>
              <w:spacing w:before="120" w:after="120"/>
              <w:ind w:right="3"/>
            </w:pPr>
            <w:r>
              <w:t>2.6740 per litre</w:t>
            </w:r>
          </w:p>
        </w:tc>
      </w:tr>
      <w:tr w:rsidR="000A6710" w14:paraId="38F84B53"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B30775" w14:textId="77777777" w:rsidR="000A6710" w:rsidRDefault="000A6710" w:rsidP="00BF74BD">
            <w:pPr>
              <w:spacing w:before="120" w:after="120"/>
              <w:ind w:right="5"/>
            </w:pPr>
            <w:r>
              <w:t>Diesel</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31E3AD" w14:textId="77777777" w:rsidR="000A6710" w:rsidRDefault="000A6710" w:rsidP="00BF74BD">
            <w:pPr>
              <w:spacing w:before="120" w:after="120"/>
              <w:ind w:left="4"/>
            </w:pPr>
            <w:r>
              <w:t>0.2490 per kWh</w:t>
            </w:r>
          </w:p>
        </w:tc>
      </w:tr>
      <w:tr w:rsidR="000A6710" w14:paraId="41CF5ED5"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6E8326" w14:textId="77777777" w:rsidR="000A6710" w:rsidRDefault="000A6710" w:rsidP="00BF74BD">
            <w:pPr>
              <w:spacing w:before="120" w:after="120"/>
            </w:pPr>
            <w:r>
              <w:t>Diesel</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AA1409" w14:textId="77777777" w:rsidR="000A6710" w:rsidRDefault="000A6710" w:rsidP="00BF74BD">
            <w:pPr>
              <w:spacing w:before="120" w:after="120"/>
              <w:ind w:right="1"/>
            </w:pPr>
            <w:r>
              <w:t>3164.0000 per tonne</w:t>
            </w:r>
          </w:p>
        </w:tc>
      </w:tr>
      <w:tr w:rsidR="000A6710" w14:paraId="03C6ED74"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75E8BF" w14:textId="77777777" w:rsidR="000A6710" w:rsidRDefault="000A6710" w:rsidP="00BF74BD">
            <w:pPr>
              <w:spacing w:before="120" w:after="120"/>
            </w:pPr>
            <w:r>
              <w:t>Diesel</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6EB94A" w14:textId="77777777" w:rsidR="000A6710" w:rsidRDefault="000A6710" w:rsidP="00BF74BD">
            <w:pPr>
              <w:spacing w:before="120" w:after="120"/>
              <w:ind w:right="3"/>
            </w:pPr>
            <w:r>
              <w:t>2.6300 per litre</w:t>
            </w:r>
          </w:p>
        </w:tc>
      </w:tr>
      <w:tr w:rsidR="000A6710" w14:paraId="152537F1"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903D02" w14:textId="77777777" w:rsidR="000A6710" w:rsidRDefault="000A6710" w:rsidP="00BF74BD">
            <w:pPr>
              <w:spacing w:before="120" w:after="120"/>
              <w:ind w:right="5"/>
            </w:pPr>
            <w:r>
              <w:t>Petrol</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811C3E" w14:textId="77777777" w:rsidR="000A6710" w:rsidRDefault="000A6710" w:rsidP="00BF74BD">
            <w:pPr>
              <w:spacing w:before="120" w:after="120"/>
              <w:ind w:left="4"/>
            </w:pPr>
            <w:r>
              <w:t>0.2400 per kWh</w:t>
            </w:r>
          </w:p>
        </w:tc>
      </w:tr>
      <w:tr w:rsidR="000A6710" w14:paraId="6B61D191"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DFC71E" w14:textId="77777777" w:rsidR="000A6710" w:rsidRDefault="000A6710" w:rsidP="00BF74BD">
            <w:pPr>
              <w:spacing w:before="120" w:after="120"/>
            </w:pPr>
            <w:r>
              <w:t>Petrol</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E6B2AF" w14:textId="77777777" w:rsidR="000A6710" w:rsidRDefault="000A6710" w:rsidP="00BF74BD">
            <w:pPr>
              <w:spacing w:before="120" w:after="120"/>
              <w:ind w:right="1"/>
            </w:pPr>
            <w:r>
              <w:t>3135.0000 per tonne</w:t>
            </w:r>
          </w:p>
        </w:tc>
      </w:tr>
      <w:tr w:rsidR="000A6710" w14:paraId="58A1E516"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B19A65" w14:textId="77777777" w:rsidR="000A6710" w:rsidRDefault="000A6710" w:rsidP="00BF74BD">
            <w:pPr>
              <w:spacing w:before="120" w:after="120"/>
            </w:pPr>
            <w:r>
              <w:t>Petrol</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27CCBC4" w14:textId="77777777" w:rsidR="000A6710" w:rsidRDefault="000A6710" w:rsidP="00BF74BD">
            <w:pPr>
              <w:spacing w:before="120" w:after="120"/>
              <w:ind w:right="3"/>
            </w:pPr>
            <w:r>
              <w:t>2.3150 per litre</w:t>
            </w:r>
          </w:p>
        </w:tc>
      </w:tr>
      <w:tr w:rsidR="000A6710" w14:paraId="4DC56884"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DE5063" w14:textId="77777777" w:rsidR="000A6710" w:rsidRDefault="000A6710" w:rsidP="00BF74BD">
            <w:pPr>
              <w:spacing w:before="120" w:after="120"/>
              <w:ind w:right="3"/>
            </w:pPr>
            <w:r>
              <w:t>Fuel oil</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BEC62C" w14:textId="77777777" w:rsidR="000A6710" w:rsidRDefault="000A6710" w:rsidP="00BF74BD">
            <w:pPr>
              <w:spacing w:before="120" w:after="120"/>
              <w:ind w:left="4"/>
            </w:pPr>
            <w:r>
              <w:t>0.2670 per kWh</w:t>
            </w:r>
          </w:p>
        </w:tc>
      </w:tr>
      <w:tr w:rsidR="000A6710" w14:paraId="6B624A3D"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476453" w14:textId="77777777" w:rsidR="000A6710" w:rsidRDefault="000A6710" w:rsidP="00BF74BD">
            <w:pPr>
              <w:spacing w:before="120" w:after="120"/>
            </w:pPr>
            <w:r>
              <w:t>Fuel oil</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E08BDC" w14:textId="77777777" w:rsidR="000A6710" w:rsidRDefault="000A6710" w:rsidP="00BF74BD">
            <w:pPr>
              <w:spacing w:before="120" w:after="120"/>
              <w:ind w:right="1"/>
            </w:pPr>
            <w:r>
              <w:t>3223.0000 per tonne</w:t>
            </w:r>
          </w:p>
        </w:tc>
      </w:tr>
      <w:tr w:rsidR="000A6710" w14:paraId="53FDC5A3"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C705C4" w14:textId="77777777" w:rsidR="000A6710" w:rsidRDefault="000A6710" w:rsidP="00BF74BD">
            <w:pPr>
              <w:spacing w:before="120" w:after="120"/>
            </w:pPr>
            <w:r>
              <w:t>Burning oil (kerosene)</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34F091" w14:textId="77777777" w:rsidR="000A6710" w:rsidRDefault="000A6710" w:rsidP="00BF74BD">
            <w:pPr>
              <w:spacing w:before="120" w:after="120"/>
              <w:ind w:left="4"/>
            </w:pPr>
            <w:r>
              <w:t>0.2450 per kWh</w:t>
            </w:r>
          </w:p>
        </w:tc>
      </w:tr>
      <w:tr w:rsidR="000A6710" w14:paraId="15EDE539"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93EBAF" w14:textId="77777777" w:rsidR="000A6710" w:rsidRDefault="000A6710" w:rsidP="00BF74BD">
            <w:pPr>
              <w:spacing w:before="120" w:after="120"/>
            </w:pPr>
            <w:r>
              <w:t>Burning oil (kerosene)</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C580E0" w14:textId="77777777" w:rsidR="000A6710" w:rsidRDefault="000A6710" w:rsidP="00BF74BD">
            <w:pPr>
              <w:spacing w:before="120" w:after="120"/>
              <w:ind w:right="1"/>
            </w:pPr>
            <w:r>
              <w:t>3150.0000 per tonne</w:t>
            </w:r>
          </w:p>
        </w:tc>
      </w:tr>
      <w:tr w:rsidR="000A6710" w14:paraId="0E11BB75"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7F78FF" w14:textId="77777777" w:rsidR="000A6710" w:rsidRDefault="000A6710" w:rsidP="00BF74BD">
            <w:pPr>
              <w:spacing w:before="120" w:after="120"/>
            </w:pPr>
            <w:r>
              <w:t>Burning oil (kerosene)</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51BECE" w14:textId="77777777" w:rsidR="000A6710" w:rsidRDefault="000A6710" w:rsidP="00BF74BD">
            <w:pPr>
              <w:spacing w:before="120" w:after="120"/>
              <w:ind w:right="3"/>
            </w:pPr>
            <w:r>
              <w:t>2.5180 per litre</w:t>
            </w:r>
          </w:p>
        </w:tc>
      </w:tr>
      <w:tr w:rsidR="000A6710" w14:paraId="3042A443"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512A14" w14:textId="77777777" w:rsidR="000A6710" w:rsidRDefault="000A6710" w:rsidP="00BF74BD">
            <w:pPr>
              <w:spacing w:before="120" w:after="120"/>
              <w:ind w:right="5"/>
            </w:pPr>
            <w:r>
              <w:t>LPG</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C83269" w14:textId="77777777" w:rsidR="000A6710" w:rsidRDefault="000A6710" w:rsidP="00BF74BD">
            <w:pPr>
              <w:spacing w:before="120" w:after="120"/>
              <w:ind w:left="4"/>
            </w:pPr>
            <w:r>
              <w:t>0.2140 per kWh</w:t>
            </w:r>
          </w:p>
        </w:tc>
      </w:tr>
      <w:tr w:rsidR="000A6710" w14:paraId="35DFF080"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A46813" w14:textId="77777777" w:rsidR="000A6710" w:rsidRDefault="000A6710" w:rsidP="00BF74BD">
            <w:pPr>
              <w:spacing w:before="120" w:after="120"/>
            </w:pPr>
            <w:r>
              <w:t>LPG</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394A30" w14:textId="77777777" w:rsidR="000A6710" w:rsidRDefault="000A6710" w:rsidP="00BF74BD">
            <w:pPr>
              <w:spacing w:before="120" w:after="120"/>
              <w:ind w:right="3"/>
            </w:pPr>
            <w:r>
              <w:t>1.4980 per litre</w:t>
            </w:r>
          </w:p>
        </w:tc>
      </w:tr>
    </w:tbl>
    <w:p w14:paraId="16D10DB1" w14:textId="77777777" w:rsidR="00D548F9" w:rsidRDefault="00D548F9" w:rsidP="00DE09B2">
      <w:pPr>
        <w:rPr>
          <w:b/>
          <w:bCs/>
        </w:rPr>
      </w:pPr>
    </w:p>
    <w:p w14:paraId="4B5D8CD5" w14:textId="2AC33664" w:rsidR="002E7BE7" w:rsidRDefault="002E7BE7" w:rsidP="00784506">
      <w:pPr>
        <w:spacing w:after="240"/>
        <w:rPr>
          <w:b/>
          <w:bCs/>
        </w:rPr>
      </w:pPr>
      <w:r>
        <w:rPr>
          <w:b/>
          <w:bCs/>
        </w:rPr>
        <w:t xml:space="preserve">Table </w:t>
      </w:r>
      <w:r w:rsidR="000A6710">
        <w:rPr>
          <w:b/>
          <w:bCs/>
        </w:rPr>
        <w:t>23:</w:t>
      </w:r>
      <w:r>
        <w:rPr>
          <w:b/>
          <w:bCs/>
        </w:rPr>
        <w:t xml:space="preserve"> </w:t>
      </w:r>
      <w:r w:rsidR="00851147" w:rsidRPr="00851147">
        <w:rPr>
          <w:b/>
          <w:bCs/>
        </w:rPr>
        <w:t>Indicative emissions to air for quarry sites</w:t>
      </w:r>
    </w:p>
    <w:tbl>
      <w:tblPr>
        <w:tblStyle w:val="TableGrid"/>
        <w:tblW w:w="10223" w:type="dxa"/>
        <w:tblInd w:w="-22" w:type="dxa"/>
        <w:tblCellMar>
          <w:top w:w="8" w:type="dxa"/>
          <w:left w:w="115" w:type="dxa"/>
          <w:right w:w="115" w:type="dxa"/>
        </w:tblCellMar>
        <w:tblLook w:val="04A0" w:firstRow="1" w:lastRow="0" w:firstColumn="1" w:lastColumn="0" w:noHBand="0" w:noVBand="1"/>
        <w:tblDescription w:val="Several pollutants in air emissions are listed - such as methane, cadmium and zinc - and the kilogrm thresholds per annum listed. "/>
      </w:tblPr>
      <w:tblGrid>
        <w:gridCol w:w="5120"/>
        <w:gridCol w:w="5103"/>
      </w:tblGrid>
      <w:tr w:rsidR="00D20768" w14:paraId="29975D81" w14:textId="77777777" w:rsidTr="00305A94">
        <w:trPr>
          <w:cantSplit/>
          <w:trHeight w:val="238"/>
          <w:tblHeader/>
        </w:trPr>
        <w:tc>
          <w:tcPr>
            <w:tcW w:w="5120" w:type="dxa"/>
            <w:tcBorders>
              <w:top w:val="single" w:sz="4" w:space="0" w:color="000000"/>
              <w:left w:val="single" w:sz="4" w:space="0" w:color="000000"/>
              <w:bottom w:val="single" w:sz="4" w:space="0" w:color="auto"/>
              <w:right w:val="single" w:sz="4" w:space="0" w:color="000000"/>
            </w:tcBorders>
            <w:shd w:val="clear" w:color="auto" w:fill="016574" w:themeFill="accent1"/>
          </w:tcPr>
          <w:p w14:paraId="49DF73CB" w14:textId="77777777" w:rsidR="00D20768" w:rsidRPr="00893AEB" w:rsidRDefault="00D20768" w:rsidP="00BF74BD">
            <w:pPr>
              <w:spacing w:before="120" w:after="120" w:line="240" w:lineRule="auto"/>
              <w:ind w:right="4"/>
              <w:rPr>
                <w:color w:val="FFFFFF" w:themeColor="background1"/>
              </w:rPr>
            </w:pPr>
            <w:r w:rsidRPr="00893AEB">
              <w:rPr>
                <w:rFonts w:ascii="Arial" w:eastAsia="Arial" w:hAnsi="Arial" w:cs="Arial"/>
                <w:b/>
                <w:color w:val="FFFFFF" w:themeColor="background1"/>
              </w:rPr>
              <w:lastRenderedPageBreak/>
              <w:t>Pollutant</w:t>
            </w:r>
          </w:p>
        </w:tc>
        <w:tc>
          <w:tcPr>
            <w:tcW w:w="5103" w:type="dxa"/>
            <w:tcBorders>
              <w:top w:val="single" w:sz="4" w:space="0" w:color="000000"/>
              <w:left w:val="single" w:sz="4" w:space="0" w:color="000000"/>
              <w:bottom w:val="single" w:sz="4" w:space="0" w:color="auto"/>
              <w:right w:val="single" w:sz="4" w:space="0" w:color="000000"/>
            </w:tcBorders>
            <w:shd w:val="clear" w:color="auto" w:fill="016574" w:themeFill="accent1"/>
          </w:tcPr>
          <w:p w14:paraId="1C6A0039" w14:textId="77777777" w:rsidR="00D20768" w:rsidRPr="00893AEB" w:rsidRDefault="00D20768" w:rsidP="00BF74BD">
            <w:pPr>
              <w:spacing w:before="120" w:after="120" w:line="240" w:lineRule="auto"/>
              <w:rPr>
                <w:color w:val="FFFFFF" w:themeColor="background1"/>
              </w:rPr>
            </w:pPr>
            <w:r w:rsidRPr="00893AEB">
              <w:rPr>
                <w:rFonts w:ascii="Arial" w:eastAsia="Arial" w:hAnsi="Arial" w:cs="Arial"/>
                <w:b/>
                <w:color w:val="FFFFFF" w:themeColor="background1"/>
              </w:rPr>
              <w:t>Threshold (kg/year)</w:t>
            </w:r>
          </w:p>
        </w:tc>
      </w:tr>
      <w:tr w:rsidR="00D20768" w14:paraId="260E1F47" w14:textId="77777777" w:rsidTr="00305A94">
        <w:trPr>
          <w:trHeight w:val="241"/>
        </w:trPr>
        <w:tc>
          <w:tcPr>
            <w:tcW w:w="5120"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2EEAECB0" w14:textId="77777777" w:rsidR="00D20768" w:rsidRDefault="00D20768" w:rsidP="00BF74BD">
            <w:pPr>
              <w:spacing w:before="120" w:after="120"/>
              <w:ind w:right="4"/>
            </w:pPr>
            <w:r>
              <w:t>Methane</w:t>
            </w:r>
          </w:p>
        </w:tc>
        <w:tc>
          <w:tcPr>
            <w:tcW w:w="5103"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0586F914" w14:textId="77777777" w:rsidR="00D20768" w:rsidRDefault="00D20768" w:rsidP="00BF74BD">
            <w:pPr>
              <w:spacing w:before="120" w:after="120"/>
              <w:ind w:right="3"/>
            </w:pPr>
            <w:r>
              <w:t>10,000</w:t>
            </w:r>
          </w:p>
        </w:tc>
      </w:tr>
      <w:tr w:rsidR="00D20768" w14:paraId="586B0B66" w14:textId="77777777" w:rsidTr="00305A94">
        <w:trPr>
          <w:trHeight w:val="240"/>
        </w:trPr>
        <w:tc>
          <w:tcPr>
            <w:tcW w:w="51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D2A450" w14:textId="77777777" w:rsidR="00D20768" w:rsidRDefault="00D20768" w:rsidP="00BF74BD">
            <w:pPr>
              <w:spacing w:before="120" w:after="120"/>
              <w:ind w:right="5"/>
            </w:pPr>
            <w:r>
              <w:t>Carbon monoxide</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F64968" w14:textId="77777777" w:rsidR="00D20768" w:rsidRDefault="00D20768" w:rsidP="00BF74BD">
            <w:pPr>
              <w:spacing w:before="120" w:after="120"/>
              <w:ind w:right="3"/>
            </w:pPr>
            <w:r>
              <w:t>100,000</w:t>
            </w:r>
          </w:p>
        </w:tc>
      </w:tr>
      <w:tr w:rsidR="00D20768" w14:paraId="1D0C7859" w14:textId="77777777" w:rsidTr="00305A94">
        <w:trPr>
          <w:trHeight w:val="240"/>
        </w:trPr>
        <w:tc>
          <w:tcPr>
            <w:tcW w:w="51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A1221F" w14:textId="77777777" w:rsidR="00D20768" w:rsidRDefault="00D20768" w:rsidP="00BF74BD">
            <w:pPr>
              <w:spacing w:before="120" w:after="120"/>
              <w:ind w:right="6"/>
            </w:pPr>
            <w:r>
              <w:t>Arsenic</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A6BF7A" w14:textId="77777777" w:rsidR="00D20768" w:rsidRDefault="00D20768" w:rsidP="00BF74BD">
            <w:pPr>
              <w:spacing w:before="120" w:after="120"/>
              <w:ind w:left="2"/>
            </w:pPr>
            <w:r>
              <w:t>1</w:t>
            </w:r>
          </w:p>
        </w:tc>
      </w:tr>
      <w:tr w:rsidR="00D20768" w14:paraId="28454ABB" w14:textId="77777777" w:rsidTr="00305A94">
        <w:trPr>
          <w:trHeight w:val="240"/>
        </w:trPr>
        <w:tc>
          <w:tcPr>
            <w:tcW w:w="51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71BDAF" w14:textId="77777777" w:rsidR="00D20768" w:rsidRDefault="00D20768" w:rsidP="00BF74BD">
            <w:pPr>
              <w:spacing w:before="120" w:after="120"/>
              <w:ind w:right="7"/>
            </w:pPr>
            <w:r>
              <w:t>Carbon dioxide</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86A3C3" w14:textId="77777777" w:rsidR="00D20768" w:rsidRDefault="00D20768" w:rsidP="00BF74BD">
            <w:pPr>
              <w:spacing w:before="120" w:after="120"/>
              <w:ind w:right="3"/>
            </w:pPr>
            <w:r>
              <w:t>10,000,000</w:t>
            </w:r>
          </w:p>
        </w:tc>
      </w:tr>
      <w:tr w:rsidR="00D20768" w14:paraId="101EFB46" w14:textId="77777777" w:rsidTr="00305A94">
        <w:trPr>
          <w:trHeight w:val="240"/>
        </w:trPr>
        <w:tc>
          <w:tcPr>
            <w:tcW w:w="51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50BF14" w14:textId="77777777" w:rsidR="00D20768" w:rsidRDefault="00D20768" w:rsidP="00BF74BD">
            <w:pPr>
              <w:spacing w:before="120" w:after="120"/>
            </w:pPr>
            <w:r>
              <w:t>Nitrogen oxides, NO and NO</w:t>
            </w:r>
            <w:r>
              <w:rPr>
                <w:vertAlign w:val="subscript"/>
              </w:rPr>
              <w:t xml:space="preserve">2 </w:t>
            </w:r>
            <w:r>
              <w:t>as NO</w:t>
            </w:r>
            <w:r>
              <w:rPr>
                <w:vertAlign w:val="subscript"/>
              </w:rPr>
              <w:t>2</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BF1F43" w14:textId="77777777" w:rsidR="00D20768" w:rsidRDefault="00D20768" w:rsidP="00BF74BD">
            <w:pPr>
              <w:spacing w:before="120" w:after="120"/>
              <w:ind w:right="3"/>
            </w:pPr>
            <w:r>
              <w:t>100,000</w:t>
            </w:r>
          </w:p>
        </w:tc>
      </w:tr>
      <w:tr w:rsidR="00D20768" w14:paraId="639F58AD" w14:textId="77777777" w:rsidTr="00305A94">
        <w:trPr>
          <w:trHeight w:val="240"/>
        </w:trPr>
        <w:tc>
          <w:tcPr>
            <w:tcW w:w="51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9A6D2C" w14:textId="77777777" w:rsidR="00D20768" w:rsidRDefault="00D20768" w:rsidP="00BF74BD">
            <w:pPr>
              <w:spacing w:before="120" w:after="120"/>
              <w:ind w:right="7"/>
            </w:pPr>
            <w:r>
              <w:t>Sulphur oxides, SO2 and SO</w:t>
            </w:r>
            <w:r>
              <w:rPr>
                <w:vertAlign w:val="subscript"/>
              </w:rPr>
              <w:t xml:space="preserve">3 </w:t>
            </w:r>
            <w:r>
              <w:t>as SO</w:t>
            </w:r>
            <w:r>
              <w:rPr>
                <w:vertAlign w:val="subscript"/>
              </w:rPr>
              <w:t>2</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5AE210" w14:textId="77777777" w:rsidR="00D20768" w:rsidRDefault="00D20768" w:rsidP="00BF74BD">
            <w:pPr>
              <w:spacing w:before="120" w:after="120"/>
              <w:ind w:right="3"/>
            </w:pPr>
            <w:r>
              <w:t>100,000</w:t>
            </w:r>
          </w:p>
        </w:tc>
      </w:tr>
      <w:tr w:rsidR="00D20768" w14:paraId="5419613A" w14:textId="77777777" w:rsidTr="00305A94">
        <w:trPr>
          <w:trHeight w:val="240"/>
        </w:trPr>
        <w:tc>
          <w:tcPr>
            <w:tcW w:w="51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19CF05" w14:textId="77777777" w:rsidR="00D20768" w:rsidRDefault="00D20768" w:rsidP="00BF74BD">
            <w:pPr>
              <w:spacing w:before="120" w:after="120"/>
              <w:ind w:right="7"/>
            </w:pPr>
            <w:r>
              <w:t>Cadmium</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27DB6B" w14:textId="77777777" w:rsidR="00D20768" w:rsidRDefault="00D20768" w:rsidP="00BF74BD">
            <w:pPr>
              <w:spacing w:before="120" w:after="120"/>
              <w:ind w:left="2"/>
            </w:pPr>
            <w:r>
              <w:t>1</w:t>
            </w:r>
          </w:p>
        </w:tc>
      </w:tr>
      <w:tr w:rsidR="00D20768" w14:paraId="46EFB79F" w14:textId="77777777" w:rsidTr="00305A94">
        <w:trPr>
          <w:trHeight w:val="240"/>
        </w:trPr>
        <w:tc>
          <w:tcPr>
            <w:tcW w:w="51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B3C13D" w14:textId="77777777" w:rsidR="00D20768" w:rsidRDefault="00D20768" w:rsidP="00BF74BD">
            <w:pPr>
              <w:spacing w:before="120" w:after="120"/>
              <w:ind w:right="5"/>
            </w:pPr>
            <w:r>
              <w:t>Chromium</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70932D4" w14:textId="77777777" w:rsidR="00D20768" w:rsidRDefault="00D20768" w:rsidP="00BF74BD">
            <w:pPr>
              <w:spacing w:before="120" w:after="120"/>
              <w:ind w:right="3"/>
            </w:pPr>
            <w:r>
              <w:t>20</w:t>
            </w:r>
          </w:p>
        </w:tc>
      </w:tr>
      <w:tr w:rsidR="00D20768" w14:paraId="67B83150" w14:textId="77777777" w:rsidTr="00305A94">
        <w:trPr>
          <w:trHeight w:val="240"/>
        </w:trPr>
        <w:tc>
          <w:tcPr>
            <w:tcW w:w="51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6428F9" w14:textId="77777777" w:rsidR="00D20768" w:rsidRDefault="00D20768" w:rsidP="00BF74BD">
            <w:pPr>
              <w:spacing w:before="120" w:after="120"/>
              <w:ind w:right="6"/>
            </w:pPr>
            <w:r>
              <w:t>Copper</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84CCF9" w14:textId="77777777" w:rsidR="00D20768" w:rsidRDefault="00D20768" w:rsidP="00BF74BD">
            <w:pPr>
              <w:spacing w:before="120" w:after="120"/>
              <w:ind w:right="3"/>
            </w:pPr>
            <w:r>
              <w:t>20</w:t>
            </w:r>
          </w:p>
        </w:tc>
      </w:tr>
      <w:tr w:rsidR="00D20768" w14:paraId="38DE4250" w14:textId="77777777" w:rsidTr="00305A94">
        <w:trPr>
          <w:trHeight w:val="240"/>
        </w:trPr>
        <w:tc>
          <w:tcPr>
            <w:tcW w:w="51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48C77F" w14:textId="77777777" w:rsidR="00D20768" w:rsidRDefault="00D20768" w:rsidP="00BF74BD">
            <w:pPr>
              <w:spacing w:before="120" w:after="120"/>
              <w:ind w:right="7"/>
            </w:pPr>
            <w:r>
              <w:t>Lead</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1A092A" w14:textId="77777777" w:rsidR="00D20768" w:rsidRDefault="00D20768" w:rsidP="00BF74BD">
            <w:pPr>
              <w:spacing w:before="120" w:after="120"/>
              <w:ind w:right="3"/>
            </w:pPr>
            <w:r>
              <w:t>20</w:t>
            </w:r>
          </w:p>
        </w:tc>
      </w:tr>
      <w:tr w:rsidR="00D20768" w14:paraId="7CB97A6B" w14:textId="77777777" w:rsidTr="00305A94">
        <w:trPr>
          <w:trHeight w:val="240"/>
        </w:trPr>
        <w:tc>
          <w:tcPr>
            <w:tcW w:w="51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A2B76D" w14:textId="77777777" w:rsidR="00D20768" w:rsidRDefault="00D20768" w:rsidP="00BF74BD">
            <w:pPr>
              <w:spacing w:before="120" w:after="120"/>
              <w:ind w:right="4"/>
            </w:pPr>
            <w:r>
              <w:t>Cl and total inorganic chlorine compounds – as HCl</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63AB90" w14:textId="77777777" w:rsidR="00D20768" w:rsidRDefault="00D20768" w:rsidP="00BF74BD">
            <w:pPr>
              <w:spacing w:before="120" w:after="120"/>
              <w:ind w:right="3"/>
            </w:pPr>
            <w:r>
              <w:t>10,000</w:t>
            </w:r>
          </w:p>
        </w:tc>
      </w:tr>
      <w:tr w:rsidR="00D20768" w14:paraId="2EB222BF" w14:textId="77777777" w:rsidTr="00305A94">
        <w:trPr>
          <w:trHeight w:val="240"/>
        </w:trPr>
        <w:tc>
          <w:tcPr>
            <w:tcW w:w="51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9A432B" w14:textId="77777777" w:rsidR="00D20768" w:rsidRDefault="00D20768" w:rsidP="00BF74BD">
            <w:pPr>
              <w:spacing w:before="120" w:after="120"/>
              <w:ind w:right="6"/>
            </w:pPr>
            <w:r>
              <w:t>Zinc</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0FC2D5" w14:textId="77777777" w:rsidR="00D20768" w:rsidRDefault="00D20768" w:rsidP="00BF74BD">
            <w:pPr>
              <w:spacing w:before="120" w:after="120"/>
              <w:ind w:right="3"/>
            </w:pPr>
            <w:r>
              <w:t>100</w:t>
            </w:r>
          </w:p>
        </w:tc>
      </w:tr>
      <w:tr w:rsidR="00D20768" w14:paraId="56ED2AA5" w14:textId="77777777" w:rsidTr="00305A94">
        <w:trPr>
          <w:trHeight w:val="240"/>
        </w:trPr>
        <w:tc>
          <w:tcPr>
            <w:tcW w:w="51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EBCA2A" w14:textId="77777777" w:rsidR="00D20768" w:rsidRDefault="00D20768" w:rsidP="00BF74BD">
            <w:pPr>
              <w:spacing w:before="120" w:after="120"/>
              <w:ind w:right="6"/>
            </w:pPr>
            <w:r>
              <w:t>Particulate matter – Total</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B75964" w14:textId="77777777" w:rsidR="00D20768" w:rsidRDefault="00D20768" w:rsidP="00BF74BD">
            <w:pPr>
              <w:spacing w:before="120" w:after="120"/>
              <w:ind w:right="3"/>
            </w:pPr>
            <w:r>
              <w:t>50,000</w:t>
            </w:r>
          </w:p>
        </w:tc>
      </w:tr>
      <w:tr w:rsidR="00D20768" w14:paraId="12547675" w14:textId="77777777" w:rsidTr="00305A94">
        <w:trPr>
          <w:trHeight w:val="240"/>
        </w:trPr>
        <w:tc>
          <w:tcPr>
            <w:tcW w:w="51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89DA33" w14:textId="77777777" w:rsidR="00D20768" w:rsidRDefault="00D20768" w:rsidP="00BF74BD">
            <w:pPr>
              <w:spacing w:before="120" w:after="120"/>
              <w:ind w:right="6"/>
            </w:pPr>
            <w:r>
              <w:t>Particulate matter – PM</w:t>
            </w:r>
            <w:r>
              <w:rPr>
                <w:vertAlign w:val="subscript"/>
              </w:rPr>
              <w:t xml:space="preserve">10 </w:t>
            </w:r>
            <w:r>
              <w:t>and smaller</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84C3B3" w14:textId="77777777" w:rsidR="00D20768" w:rsidRDefault="00D20768" w:rsidP="00BF74BD">
            <w:pPr>
              <w:spacing w:before="120" w:after="120"/>
              <w:ind w:right="3"/>
            </w:pPr>
            <w:r>
              <w:t>10,000</w:t>
            </w:r>
          </w:p>
        </w:tc>
      </w:tr>
      <w:tr w:rsidR="00D20768" w14:paraId="02772AA5" w14:textId="77777777" w:rsidTr="00305A94">
        <w:trPr>
          <w:trHeight w:val="240"/>
        </w:trPr>
        <w:tc>
          <w:tcPr>
            <w:tcW w:w="51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512478" w14:textId="77777777" w:rsidR="00D20768" w:rsidRDefault="00D20768" w:rsidP="00BF74BD">
            <w:pPr>
              <w:spacing w:before="120" w:after="120"/>
              <w:ind w:right="3"/>
            </w:pPr>
            <w:r>
              <w:t>Particulate matter – PM</w:t>
            </w:r>
            <w:r>
              <w:rPr>
                <w:vertAlign w:val="subscript"/>
              </w:rPr>
              <w:t xml:space="preserve">2.5 </w:t>
            </w:r>
            <w:r>
              <w:t>and smaller</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F0F1C0" w14:textId="77777777" w:rsidR="00D20768" w:rsidRDefault="00D20768" w:rsidP="00BF74BD">
            <w:pPr>
              <w:spacing w:before="120" w:after="120"/>
              <w:ind w:right="3"/>
            </w:pPr>
            <w:r>
              <w:t>1,000</w:t>
            </w:r>
          </w:p>
        </w:tc>
      </w:tr>
      <w:tr w:rsidR="00D20768" w14:paraId="7C0C0447" w14:textId="77777777" w:rsidTr="00305A94">
        <w:trPr>
          <w:trHeight w:val="240"/>
        </w:trPr>
        <w:tc>
          <w:tcPr>
            <w:tcW w:w="51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ABB1E4" w14:textId="77777777" w:rsidR="00D20768" w:rsidRDefault="00D20768" w:rsidP="00BF74BD">
            <w:pPr>
              <w:spacing w:before="120" w:after="120"/>
              <w:ind w:right="4"/>
            </w:pPr>
            <w:r>
              <w:t>Nickel</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D44947" w14:textId="77777777" w:rsidR="00D20768" w:rsidRDefault="00D20768" w:rsidP="00BF74BD">
            <w:pPr>
              <w:spacing w:before="120" w:after="120"/>
              <w:ind w:right="3"/>
            </w:pPr>
            <w:r>
              <w:t>10</w:t>
            </w:r>
          </w:p>
        </w:tc>
      </w:tr>
    </w:tbl>
    <w:p w14:paraId="165EA344" w14:textId="77777777" w:rsidR="00851147" w:rsidRDefault="00851147" w:rsidP="00784506">
      <w:pPr>
        <w:spacing w:after="240"/>
        <w:rPr>
          <w:b/>
          <w:bCs/>
        </w:rPr>
      </w:pPr>
    </w:p>
    <w:p w14:paraId="7255E466" w14:textId="77777777" w:rsidR="0067443E" w:rsidRDefault="0067443E" w:rsidP="00784506">
      <w:pPr>
        <w:spacing w:after="240"/>
        <w:rPr>
          <w:b/>
          <w:bCs/>
        </w:rPr>
      </w:pPr>
    </w:p>
    <w:p w14:paraId="714506BD" w14:textId="77777777" w:rsidR="0067443E" w:rsidRDefault="0067443E" w:rsidP="00784506">
      <w:pPr>
        <w:spacing w:after="240"/>
        <w:rPr>
          <w:b/>
          <w:bCs/>
        </w:rPr>
      </w:pPr>
    </w:p>
    <w:p w14:paraId="075C85BA" w14:textId="6428189C" w:rsidR="00660EE0" w:rsidRDefault="00660EE0" w:rsidP="00784506">
      <w:pPr>
        <w:spacing w:after="240"/>
        <w:rPr>
          <w:b/>
          <w:bCs/>
        </w:rPr>
      </w:pPr>
      <w:r>
        <w:rPr>
          <w:b/>
          <w:bCs/>
        </w:rPr>
        <w:lastRenderedPageBreak/>
        <w:t xml:space="preserve">Table </w:t>
      </w:r>
      <w:r w:rsidR="003A7C79">
        <w:rPr>
          <w:b/>
          <w:bCs/>
        </w:rPr>
        <w:t>2</w:t>
      </w:r>
      <w:r w:rsidR="00B86B00">
        <w:rPr>
          <w:b/>
          <w:bCs/>
        </w:rPr>
        <w:t>4</w:t>
      </w:r>
      <w:r>
        <w:rPr>
          <w:b/>
          <w:bCs/>
        </w:rPr>
        <w:t xml:space="preserve"> </w:t>
      </w:r>
      <w:r w:rsidR="00880C05" w:rsidRPr="00880C05">
        <w:rPr>
          <w:b/>
          <w:bCs/>
        </w:rPr>
        <w:t>Indicative emissions to water and wastewater for quarry sites</w:t>
      </w:r>
    </w:p>
    <w:tbl>
      <w:tblPr>
        <w:tblStyle w:val="TableGrid"/>
        <w:tblW w:w="10200" w:type="dxa"/>
        <w:tblInd w:w="1" w:type="dxa"/>
        <w:tblCellMar>
          <w:top w:w="7" w:type="dxa"/>
          <w:left w:w="115" w:type="dxa"/>
          <w:right w:w="115" w:type="dxa"/>
        </w:tblCellMar>
        <w:tblLook w:val="04A0" w:firstRow="1" w:lastRow="0" w:firstColumn="1" w:lastColumn="0" w:noHBand="0" w:noVBand="1"/>
        <w:tblDescription w:val="Several pollutants in water emissions are listed - such as total phosphorus, cadmium and zinc - and the kilogrm thresholds per annum listed. "/>
      </w:tblPr>
      <w:tblGrid>
        <w:gridCol w:w="5097"/>
        <w:gridCol w:w="5103"/>
      </w:tblGrid>
      <w:tr w:rsidR="001A69A5" w14:paraId="0797AC78" w14:textId="77777777" w:rsidTr="00305A94">
        <w:trPr>
          <w:trHeight w:val="236"/>
          <w:tblHeader/>
        </w:trPr>
        <w:tc>
          <w:tcPr>
            <w:tcW w:w="5097" w:type="dxa"/>
            <w:tcBorders>
              <w:top w:val="single" w:sz="4" w:space="0" w:color="000000"/>
              <w:left w:val="single" w:sz="4" w:space="0" w:color="000000"/>
              <w:bottom w:val="single" w:sz="4" w:space="0" w:color="auto"/>
              <w:right w:val="single" w:sz="4" w:space="0" w:color="000000"/>
            </w:tcBorders>
            <w:shd w:val="clear" w:color="auto" w:fill="016574" w:themeFill="accent1"/>
          </w:tcPr>
          <w:p w14:paraId="26E83082" w14:textId="77777777" w:rsidR="001A69A5" w:rsidRPr="00780541" w:rsidRDefault="001A69A5" w:rsidP="00BF74BD">
            <w:pPr>
              <w:spacing w:before="120" w:after="120" w:line="240" w:lineRule="auto"/>
              <w:rPr>
                <w:color w:val="FFFFFF" w:themeColor="background1"/>
              </w:rPr>
            </w:pPr>
            <w:r w:rsidRPr="00780541">
              <w:rPr>
                <w:rFonts w:ascii="Arial" w:eastAsia="Arial" w:hAnsi="Arial" w:cs="Arial"/>
                <w:b/>
                <w:color w:val="FFFFFF" w:themeColor="background1"/>
              </w:rPr>
              <w:t>Pollutant</w:t>
            </w:r>
          </w:p>
        </w:tc>
        <w:tc>
          <w:tcPr>
            <w:tcW w:w="5103" w:type="dxa"/>
            <w:tcBorders>
              <w:top w:val="single" w:sz="4" w:space="0" w:color="000000"/>
              <w:left w:val="single" w:sz="4" w:space="0" w:color="000000"/>
              <w:bottom w:val="single" w:sz="4" w:space="0" w:color="auto"/>
              <w:right w:val="single" w:sz="4" w:space="0" w:color="000000"/>
            </w:tcBorders>
            <w:shd w:val="clear" w:color="auto" w:fill="016574" w:themeFill="accent1"/>
          </w:tcPr>
          <w:p w14:paraId="3499B3E8" w14:textId="77777777" w:rsidR="001A69A5" w:rsidRPr="00780541" w:rsidRDefault="001A69A5" w:rsidP="00BF74BD">
            <w:pPr>
              <w:spacing w:before="120" w:after="120" w:line="240" w:lineRule="auto"/>
              <w:rPr>
                <w:color w:val="FFFFFF" w:themeColor="background1"/>
              </w:rPr>
            </w:pPr>
            <w:r w:rsidRPr="00780541">
              <w:rPr>
                <w:rFonts w:ascii="Arial" w:eastAsia="Arial" w:hAnsi="Arial" w:cs="Arial"/>
                <w:b/>
                <w:color w:val="FFFFFF" w:themeColor="background1"/>
              </w:rPr>
              <w:t>Threshold (kg/year)</w:t>
            </w:r>
          </w:p>
        </w:tc>
      </w:tr>
      <w:tr w:rsidR="001A69A5" w14:paraId="44E76114" w14:textId="77777777" w:rsidTr="00305A94">
        <w:trPr>
          <w:trHeight w:val="241"/>
        </w:trPr>
        <w:tc>
          <w:tcPr>
            <w:tcW w:w="5097"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60C01B42" w14:textId="77777777" w:rsidR="001A69A5" w:rsidRDefault="001A69A5" w:rsidP="00BF74BD">
            <w:pPr>
              <w:spacing w:before="120" w:after="120"/>
            </w:pPr>
            <w:r>
              <w:t>Total nitrogen</w:t>
            </w:r>
          </w:p>
        </w:tc>
        <w:tc>
          <w:tcPr>
            <w:tcW w:w="5103" w:type="dxa"/>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tcPr>
          <w:p w14:paraId="44E29E80" w14:textId="77777777" w:rsidR="001A69A5" w:rsidRDefault="001A69A5" w:rsidP="00BF74BD">
            <w:pPr>
              <w:spacing w:before="120" w:after="120"/>
            </w:pPr>
            <w:r>
              <w:t>50,000</w:t>
            </w:r>
          </w:p>
        </w:tc>
      </w:tr>
      <w:tr w:rsidR="001A69A5" w14:paraId="3AD7E769"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84082A" w14:textId="77777777" w:rsidR="001A69A5" w:rsidRDefault="001A69A5" w:rsidP="00BF74BD">
            <w:pPr>
              <w:spacing w:before="120" w:after="120"/>
              <w:ind w:right="4"/>
            </w:pPr>
            <w:r>
              <w:t>Total phosphorus</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3A338A" w14:textId="77777777" w:rsidR="001A69A5" w:rsidRDefault="001A69A5" w:rsidP="00BF74BD">
            <w:pPr>
              <w:spacing w:before="120" w:after="120"/>
            </w:pPr>
            <w:r>
              <w:t>5,000</w:t>
            </w:r>
          </w:p>
        </w:tc>
      </w:tr>
      <w:tr w:rsidR="001A69A5" w14:paraId="7DEDA366"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D57C6B" w14:textId="77777777" w:rsidR="001A69A5" w:rsidRDefault="001A69A5" w:rsidP="00BF74BD">
            <w:pPr>
              <w:spacing w:before="120" w:after="120"/>
              <w:ind w:right="3"/>
            </w:pPr>
            <w:r>
              <w:t>Arsenic and compounds (as As)</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12BD1C" w14:textId="77777777" w:rsidR="001A69A5" w:rsidRDefault="001A69A5" w:rsidP="00BF74BD">
            <w:pPr>
              <w:spacing w:before="120" w:after="120"/>
              <w:ind w:left="3"/>
            </w:pPr>
            <w:r>
              <w:t>5</w:t>
            </w:r>
          </w:p>
        </w:tc>
      </w:tr>
      <w:tr w:rsidR="001A69A5" w14:paraId="4FAA5CE1"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A28428" w14:textId="77777777" w:rsidR="001A69A5" w:rsidRDefault="001A69A5" w:rsidP="00BF74BD">
            <w:pPr>
              <w:spacing w:before="120" w:after="120"/>
              <w:ind w:right="3"/>
            </w:pPr>
            <w:r>
              <w:t>Cadmium and compounds (as Cd)</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B4AF00" w14:textId="77777777" w:rsidR="001A69A5" w:rsidRDefault="001A69A5" w:rsidP="00BF74BD">
            <w:pPr>
              <w:spacing w:before="120" w:after="120"/>
              <w:ind w:left="3"/>
            </w:pPr>
            <w:r>
              <w:t>1</w:t>
            </w:r>
          </w:p>
        </w:tc>
      </w:tr>
      <w:tr w:rsidR="001A69A5" w14:paraId="143F989D"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BA0153" w14:textId="77777777" w:rsidR="001A69A5" w:rsidRDefault="001A69A5" w:rsidP="00BF74BD">
            <w:pPr>
              <w:spacing w:before="120" w:after="120"/>
              <w:ind w:right="3"/>
            </w:pPr>
            <w:r>
              <w:t>Chromium and compounds (as Cr)</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D1A1F8" w14:textId="77777777" w:rsidR="001A69A5" w:rsidRDefault="001A69A5" w:rsidP="00BF74BD">
            <w:pPr>
              <w:spacing w:before="120" w:after="120"/>
            </w:pPr>
            <w:r>
              <w:t>20</w:t>
            </w:r>
          </w:p>
        </w:tc>
      </w:tr>
      <w:tr w:rsidR="001A69A5" w14:paraId="63557857"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CE79A1" w14:textId="77777777" w:rsidR="001A69A5" w:rsidRDefault="001A69A5" w:rsidP="00BF74BD">
            <w:pPr>
              <w:spacing w:before="120" w:after="120"/>
              <w:ind w:right="1"/>
            </w:pPr>
            <w:r>
              <w:t>Copper and compounds (as Cu)</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1CF0FA" w14:textId="77777777" w:rsidR="001A69A5" w:rsidRDefault="001A69A5" w:rsidP="00BF74BD">
            <w:pPr>
              <w:spacing w:before="120" w:after="120"/>
            </w:pPr>
            <w:r>
              <w:t>20</w:t>
            </w:r>
          </w:p>
        </w:tc>
      </w:tr>
      <w:tr w:rsidR="001A69A5" w14:paraId="1C910065"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F6936B" w14:textId="77777777" w:rsidR="001A69A5" w:rsidRDefault="001A69A5" w:rsidP="00BF74BD">
            <w:pPr>
              <w:spacing w:before="120" w:after="120"/>
              <w:ind w:right="3"/>
            </w:pPr>
            <w:r>
              <w:t>Nickel and compounds (as Ni)</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826CB3" w14:textId="77777777" w:rsidR="001A69A5" w:rsidRDefault="001A69A5" w:rsidP="00BF74BD">
            <w:pPr>
              <w:spacing w:before="120" w:after="120"/>
            </w:pPr>
            <w:r>
              <w:t>20</w:t>
            </w:r>
          </w:p>
        </w:tc>
      </w:tr>
      <w:tr w:rsidR="001A69A5" w14:paraId="6BCA017F"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C8F5CA" w14:textId="77777777" w:rsidR="001A69A5" w:rsidRDefault="001A69A5" w:rsidP="00BF74BD">
            <w:pPr>
              <w:spacing w:before="120" w:after="120"/>
              <w:ind w:right="3"/>
            </w:pPr>
            <w:r>
              <w:t>Lead and compounds (as Pb)</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8A0AB8" w14:textId="77777777" w:rsidR="001A69A5" w:rsidRDefault="001A69A5" w:rsidP="00BF74BD">
            <w:pPr>
              <w:spacing w:before="120" w:after="120"/>
            </w:pPr>
            <w:r>
              <w:t>20</w:t>
            </w:r>
          </w:p>
        </w:tc>
      </w:tr>
      <w:tr w:rsidR="001A69A5" w14:paraId="14D1F5A3" w14:textId="77777777" w:rsidTr="00305A94">
        <w:trPr>
          <w:cantSplit/>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A84F03" w14:textId="77777777" w:rsidR="001A69A5" w:rsidRDefault="001A69A5" w:rsidP="00BF74BD">
            <w:pPr>
              <w:spacing w:before="120" w:after="120"/>
              <w:ind w:right="3"/>
            </w:pPr>
            <w:r>
              <w:t>Zinc and compounds (as Zn)</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EBF2E4" w14:textId="77777777" w:rsidR="001A69A5" w:rsidRDefault="001A69A5" w:rsidP="00BF74BD">
            <w:pPr>
              <w:spacing w:before="120" w:after="120"/>
            </w:pPr>
            <w:r>
              <w:t>100</w:t>
            </w:r>
          </w:p>
        </w:tc>
      </w:tr>
      <w:tr w:rsidR="001A69A5" w14:paraId="2E669FCC"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C93BC4" w14:textId="77777777" w:rsidR="001A69A5" w:rsidRDefault="001A69A5" w:rsidP="00BF74BD">
            <w:pPr>
              <w:spacing w:before="120" w:after="120"/>
              <w:ind w:right="3"/>
            </w:pPr>
            <w:r>
              <w:t>Total organic carbon (TOC) (as total C or COD/3)</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06A7F8" w14:textId="77777777" w:rsidR="001A69A5" w:rsidRDefault="001A69A5" w:rsidP="00BF74BD">
            <w:pPr>
              <w:spacing w:before="120" w:after="120"/>
            </w:pPr>
            <w:r>
              <w:t>50,000</w:t>
            </w:r>
          </w:p>
        </w:tc>
      </w:tr>
      <w:tr w:rsidR="001A69A5" w14:paraId="3F9F154F" w14:textId="77777777" w:rsidTr="00305A94">
        <w:trPr>
          <w:trHeight w:val="240"/>
        </w:trPr>
        <w:tc>
          <w:tcPr>
            <w:tcW w:w="5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0D329F" w14:textId="77777777" w:rsidR="001A69A5" w:rsidRDefault="001A69A5" w:rsidP="00BF74BD">
            <w:pPr>
              <w:spacing w:before="120" w:after="120"/>
              <w:ind w:right="5"/>
            </w:pPr>
            <w:r>
              <w:t>Chlorides (total as Cl)</w:t>
            </w:r>
          </w:p>
        </w:tc>
        <w:tc>
          <w:tcPr>
            <w:tcW w:w="51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5BCB9D" w14:textId="77777777" w:rsidR="001A69A5" w:rsidRDefault="001A69A5" w:rsidP="00BF74BD">
            <w:pPr>
              <w:spacing w:before="120" w:after="120"/>
            </w:pPr>
            <w:r>
              <w:t>2,000,000</w:t>
            </w:r>
          </w:p>
        </w:tc>
      </w:tr>
    </w:tbl>
    <w:p w14:paraId="4D5173C2" w14:textId="77777777" w:rsidR="00880C05" w:rsidRPr="002976D3" w:rsidRDefault="00880C05" w:rsidP="00DE09B2">
      <w:pPr>
        <w:rPr>
          <w:b/>
          <w:bCs/>
        </w:rPr>
      </w:pPr>
    </w:p>
    <w:p w14:paraId="62E07F4B" w14:textId="62BACF63" w:rsidR="006161A5" w:rsidRPr="000214D8" w:rsidRDefault="003629EB" w:rsidP="00711304">
      <w:pPr>
        <w:pStyle w:val="Heading1"/>
      </w:pPr>
      <w:bookmarkStart w:id="90" w:name="_Toc235618433"/>
      <w:r>
        <w:t>10</w:t>
      </w:r>
      <w:r w:rsidR="00711304">
        <w:t xml:space="preserve">. </w:t>
      </w:r>
      <w:r w:rsidR="006161A5">
        <w:t xml:space="preserve">General </w:t>
      </w:r>
      <w:r w:rsidR="00711304">
        <w:t>references and useful information</w:t>
      </w:r>
      <w:bookmarkEnd w:id="90"/>
    </w:p>
    <w:p w14:paraId="39E3549C" w14:textId="77777777" w:rsidR="00A66F7D" w:rsidRPr="004B5BC4" w:rsidRDefault="00A66F7D" w:rsidP="00A66F7D">
      <w:pPr>
        <w:spacing w:after="240"/>
      </w:pPr>
      <w:r w:rsidRPr="00256940">
        <w:t>Scottish Pollutant Release Inventory web</w:t>
      </w:r>
      <w:r>
        <w:t>page on the SEPA website</w:t>
      </w:r>
    </w:p>
    <w:p w14:paraId="5505CC70" w14:textId="042D713E" w:rsidR="00AF5A88" w:rsidRDefault="00AF5A88" w:rsidP="00784506">
      <w:pPr>
        <w:spacing w:after="240"/>
      </w:pPr>
      <w:hyperlink r:id="rId23" w:history="1">
        <w:r w:rsidRPr="00AE57FE">
          <w:rPr>
            <w:rStyle w:val="Hyperlink"/>
          </w:rPr>
          <w:t>SCAIL (Simple Calculation of Atmospheric Impacts Limits)</w:t>
        </w:r>
      </w:hyperlink>
    </w:p>
    <w:p w14:paraId="26CC99E2" w14:textId="79C47693" w:rsidR="00CD0E28" w:rsidRDefault="00CD0E28" w:rsidP="00784506">
      <w:pPr>
        <w:spacing w:after="240"/>
      </w:pPr>
      <w:hyperlink r:id="rId24" w:history="1">
        <w:r w:rsidRPr="00784B06">
          <w:rPr>
            <w:rStyle w:val="Hyperlink"/>
          </w:rPr>
          <w:t>The Pollution Prevention and Control (Scotland) Regulations 2012 (as amended) SSI 2012 No. 360</w:t>
        </w:r>
      </w:hyperlink>
    </w:p>
    <w:p w14:paraId="13642951" w14:textId="3CFC066E" w:rsidR="009B5027" w:rsidRDefault="009B5027" w:rsidP="00784506">
      <w:pPr>
        <w:spacing w:after="240"/>
      </w:pPr>
      <w:hyperlink r:id="rId25" w:history="1">
        <w:r w:rsidRPr="7D950681">
          <w:rPr>
            <w:rStyle w:val="Hyperlink"/>
          </w:rPr>
          <w:t>The Environmental Authorisations (Scotland) Regulations 2018</w:t>
        </w:r>
      </w:hyperlink>
    </w:p>
    <w:p w14:paraId="52D3AA69" w14:textId="7B4CF0CA" w:rsidR="3733BAA9" w:rsidRDefault="3733BAA9" w:rsidP="7D950681">
      <w:pPr>
        <w:spacing w:after="240"/>
      </w:pPr>
      <w:r>
        <w:t xml:space="preserve">SPRI Reporting: General Operator Guidance (SPRI-G-004) </w:t>
      </w:r>
      <w:r w:rsidR="0095387D">
        <w:t xml:space="preserve">on </w:t>
      </w:r>
      <w:r w:rsidR="003B6ABC">
        <w:t xml:space="preserve">the </w:t>
      </w:r>
      <w:r w:rsidR="0095387D">
        <w:t>SEPA website</w:t>
      </w:r>
    </w:p>
    <w:p w14:paraId="37029351" w14:textId="772F61C9" w:rsidR="00AF5A88" w:rsidRPr="00B854AC" w:rsidRDefault="00302EC6" w:rsidP="00784506">
      <w:pPr>
        <w:spacing w:after="240"/>
      </w:pPr>
      <w:r>
        <w:lastRenderedPageBreak/>
        <w:t>SPRI</w:t>
      </w:r>
      <w:r w:rsidR="00AF5A88" w:rsidRPr="00B854AC">
        <w:t xml:space="preserve"> Guidance on Release Estimation Techniques (RET)</w:t>
      </w:r>
      <w:r>
        <w:t xml:space="preserve"> (SPRI-G-003)</w:t>
      </w:r>
      <w:r w:rsidR="00DD081C">
        <w:t xml:space="preserve"> on</w:t>
      </w:r>
      <w:r w:rsidR="003B6ABC">
        <w:t xml:space="preserve"> the</w:t>
      </w:r>
      <w:r w:rsidR="00DD081C">
        <w:t xml:space="preserve"> SEPA website</w:t>
      </w:r>
    </w:p>
    <w:p w14:paraId="6A965548" w14:textId="1BDDCAF7" w:rsidR="00AF5A88" w:rsidRPr="00B854AC" w:rsidRDefault="008A1BDC" w:rsidP="00784506">
      <w:pPr>
        <w:spacing w:after="240"/>
      </w:pPr>
      <w:r>
        <w:t xml:space="preserve">The </w:t>
      </w:r>
      <w:r w:rsidR="00AF5A88" w:rsidRPr="00B854AC">
        <w:t xml:space="preserve">SPRI Schedule </w:t>
      </w:r>
      <w:r w:rsidR="004B336C">
        <w:t>for the current reporting yea</w:t>
      </w:r>
      <w:r w:rsidR="00EF4535">
        <w:t>r</w:t>
      </w:r>
      <w:r w:rsidR="0060619B">
        <w:t xml:space="preserve"> on the SEPA website</w:t>
      </w:r>
    </w:p>
    <w:p w14:paraId="24529E79" w14:textId="6C1F3327" w:rsidR="00AF5A88" w:rsidRDefault="005D0BC8" w:rsidP="00784506">
      <w:pPr>
        <w:spacing w:after="240"/>
      </w:pPr>
      <w:r>
        <w:t>UK PRTR webpages on the government website</w:t>
      </w:r>
    </w:p>
    <w:p w14:paraId="7BA78DF3" w14:textId="4E09746A" w:rsidR="00143F5D" w:rsidRDefault="00143F5D" w:rsidP="00784506">
      <w:pPr>
        <w:spacing w:after="240"/>
      </w:pPr>
      <w:hyperlink r:id="rId26" w:history="1">
        <w:r w:rsidRPr="00143F5D">
          <w:rPr>
            <w:rStyle w:val="Hyperlink"/>
          </w:rPr>
          <w:t>European Commission</w:t>
        </w:r>
      </w:hyperlink>
    </w:p>
    <w:p w14:paraId="439FF9F8" w14:textId="77777777" w:rsidR="00312A28" w:rsidRDefault="00312A28" w:rsidP="00AF5A88">
      <w:pPr>
        <w:spacing w:after="203" w:line="250" w:lineRule="auto"/>
        <w:rPr>
          <w:color w:val="0000FF"/>
          <w:u w:val="single" w:color="0000FF"/>
        </w:rPr>
      </w:pPr>
    </w:p>
    <w:p w14:paraId="61828E69" w14:textId="77777777" w:rsidR="00312A28" w:rsidRDefault="00312A28" w:rsidP="00AF5A88">
      <w:pPr>
        <w:spacing w:after="203" w:line="250" w:lineRule="auto"/>
        <w:rPr>
          <w:color w:val="0000FF"/>
          <w:u w:val="single" w:color="0000FF"/>
        </w:rPr>
      </w:pPr>
    </w:p>
    <w:p w14:paraId="1A18110B" w14:textId="77777777" w:rsidR="00312A28" w:rsidRDefault="00312A28" w:rsidP="00AF5A88">
      <w:pPr>
        <w:spacing w:after="203" w:line="250" w:lineRule="auto"/>
        <w:rPr>
          <w:color w:val="0000FF"/>
          <w:u w:val="single" w:color="0000FF"/>
        </w:rPr>
      </w:pPr>
    </w:p>
    <w:p w14:paraId="056A2EAE" w14:textId="77777777" w:rsidR="00312A28" w:rsidRDefault="00312A28" w:rsidP="00AF5A88">
      <w:pPr>
        <w:spacing w:after="203" w:line="250" w:lineRule="auto"/>
        <w:rPr>
          <w:color w:val="0000FF"/>
          <w:u w:val="single" w:color="0000FF"/>
        </w:rPr>
      </w:pPr>
    </w:p>
    <w:p w14:paraId="2E06D3DB" w14:textId="77777777" w:rsidR="00312A28" w:rsidRDefault="00312A28" w:rsidP="00AF5A88">
      <w:pPr>
        <w:spacing w:after="203" w:line="250" w:lineRule="auto"/>
        <w:rPr>
          <w:color w:val="0000FF"/>
          <w:u w:val="single" w:color="0000FF"/>
        </w:rPr>
      </w:pPr>
    </w:p>
    <w:p w14:paraId="4A1F579D" w14:textId="77777777" w:rsidR="002A18FF" w:rsidRDefault="002A18FF">
      <w:pPr>
        <w:spacing w:line="240" w:lineRule="auto"/>
        <w:rPr>
          <w:rFonts w:asciiTheme="majorHAnsi" w:eastAsiaTheme="majorEastAsia" w:hAnsiTheme="majorHAnsi" w:cstheme="majorBidi"/>
          <w:b/>
          <w:color w:val="016574" w:themeColor="accent2"/>
          <w:sz w:val="40"/>
          <w:szCs w:val="32"/>
          <w:u w:color="0000FF"/>
        </w:rPr>
      </w:pPr>
      <w:bookmarkStart w:id="91" w:name="_Toc235618434"/>
      <w:r>
        <w:rPr>
          <w:u w:color="0000FF"/>
        </w:rPr>
        <w:br w:type="page"/>
      </w:r>
    </w:p>
    <w:p w14:paraId="15BF3382" w14:textId="1FC0FFBA" w:rsidR="00312A28" w:rsidRDefault="00312A28" w:rsidP="00312A28">
      <w:pPr>
        <w:pStyle w:val="Heading1"/>
        <w:rPr>
          <w:u w:color="0000FF"/>
        </w:rPr>
      </w:pPr>
      <w:r>
        <w:rPr>
          <w:u w:color="0000FF"/>
        </w:rPr>
        <w:lastRenderedPageBreak/>
        <w:t>1</w:t>
      </w:r>
      <w:r w:rsidR="003629EB">
        <w:rPr>
          <w:u w:color="0000FF"/>
        </w:rPr>
        <w:t>1</w:t>
      </w:r>
      <w:r>
        <w:rPr>
          <w:u w:color="0000FF"/>
        </w:rPr>
        <w:t xml:space="preserve">. </w:t>
      </w:r>
      <w:r w:rsidRPr="00312A28">
        <w:rPr>
          <w:u w:color="0000FF"/>
        </w:rPr>
        <w:t>Glossary</w:t>
      </w:r>
      <w:bookmarkEnd w:id="91"/>
      <w:r w:rsidRPr="00312A28">
        <w:rPr>
          <w:u w:color="0000FF"/>
        </w:rPr>
        <w:t xml:space="preserve"> </w:t>
      </w:r>
    </w:p>
    <w:tbl>
      <w:tblPr>
        <w:tblStyle w:val="TableGrid"/>
        <w:tblW w:w="8503" w:type="dxa"/>
        <w:tblInd w:w="0" w:type="dxa"/>
        <w:tblLook w:val="04A0" w:firstRow="1" w:lastRow="0" w:firstColumn="1" w:lastColumn="0" w:noHBand="0" w:noVBand="1"/>
      </w:tblPr>
      <w:tblGrid>
        <w:gridCol w:w="2268"/>
        <w:gridCol w:w="6235"/>
      </w:tblGrid>
      <w:tr w:rsidR="008516CF" w14:paraId="6C789431" w14:textId="77777777" w:rsidTr="009B3283">
        <w:trPr>
          <w:trHeight w:val="226"/>
        </w:trPr>
        <w:tc>
          <w:tcPr>
            <w:tcW w:w="2268" w:type="dxa"/>
            <w:tcBorders>
              <w:top w:val="nil"/>
              <w:left w:val="nil"/>
              <w:bottom w:val="nil"/>
              <w:right w:val="nil"/>
            </w:tcBorders>
          </w:tcPr>
          <w:p w14:paraId="647132AB" w14:textId="77777777" w:rsidR="008516CF" w:rsidRDefault="008516CF" w:rsidP="00784506">
            <w:pPr>
              <w:spacing w:after="240"/>
            </w:pPr>
            <w:r>
              <w:t>ACI</w:t>
            </w:r>
          </w:p>
        </w:tc>
        <w:tc>
          <w:tcPr>
            <w:tcW w:w="6236" w:type="dxa"/>
            <w:tcBorders>
              <w:top w:val="nil"/>
              <w:left w:val="nil"/>
              <w:bottom w:val="nil"/>
              <w:right w:val="nil"/>
            </w:tcBorders>
          </w:tcPr>
          <w:p w14:paraId="65B1AE4C" w14:textId="77777777" w:rsidR="008516CF" w:rsidRDefault="008516CF" w:rsidP="00784506">
            <w:pPr>
              <w:spacing w:after="240"/>
            </w:pPr>
            <w:r>
              <w:t>Animal Carcass Incineration</w:t>
            </w:r>
          </w:p>
        </w:tc>
      </w:tr>
      <w:tr w:rsidR="008516CF" w14:paraId="3BCA1D54" w14:textId="77777777" w:rsidTr="009B3283">
        <w:trPr>
          <w:trHeight w:val="230"/>
        </w:trPr>
        <w:tc>
          <w:tcPr>
            <w:tcW w:w="2268" w:type="dxa"/>
            <w:tcBorders>
              <w:top w:val="nil"/>
              <w:left w:val="nil"/>
              <w:bottom w:val="nil"/>
              <w:right w:val="nil"/>
            </w:tcBorders>
          </w:tcPr>
          <w:p w14:paraId="68D9FBEE" w14:textId="77777777" w:rsidR="008516CF" w:rsidRDefault="008516CF" w:rsidP="00784506">
            <w:pPr>
              <w:spacing w:after="240"/>
            </w:pPr>
            <w:r>
              <w:t>ALT</w:t>
            </w:r>
          </w:p>
        </w:tc>
        <w:tc>
          <w:tcPr>
            <w:tcW w:w="6236" w:type="dxa"/>
            <w:tcBorders>
              <w:top w:val="nil"/>
              <w:left w:val="nil"/>
              <w:bottom w:val="nil"/>
              <w:right w:val="nil"/>
            </w:tcBorders>
          </w:tcPr>
          <w:p w14:paraId="0DA2DB77" w14:textId="77777777" w:rsidR="008516CF" w:rsidRDefault="008516CF" w:rsidP="00784506">
            <w:pPr>
              <w:spacing w:after="240"/>
            </w:pPr>
            <w:r>
              <w:t>Alternative (measurement method)</w:t>
            </w:r>
          </w:p>
        </w:tc>
      </w:tr>
      <w:tr w:rsidR="008516CF" w14:paraId="612F9957" w14:textId="77777777" w:rsidTr="009B3283">
        <w:trPr>
          <w:trHeight w:val="230"/>
        </w:trPr>
        <w:tc>
          <w:tcPr>
            <w:tcW w:w="2268" w:type="dxa"/>
            <w:tcBorders>
              <w:top w:val="nil"/>
              <w:left w:val="nil"/>
              <w:bottom w:val="nil"/>
              <w:right w:val="nil"/>
            </w:tcBorders>
          </w:tcPr>
          <w:p w14:paraId="53D3E2BA" w14:textId="77777777" w:rsidR="008516CF" w:rsidRDefault="008516CF" w:rsidP="00784506">
            <w:pPr>
              <w:spacing w:after="240"/>
            </w:pPr>
            <w:r>
              <w:t>AOX</w:t>
            </w:r>
          </w:p>
        </w:tc>
        <w:tc>
          <w:tcPr>
            <w:tcW w:w="6236" w:type="dxa"/>
            <w:tcBorders>
              <w:top w:val="nil"/>
              <w:left w:val="nil"/>
              <w:bottom w:val="nil"/>
              <w:right w:val="nil"/>
            </w:tcBorders>
          </w:tcPr>
          <w:p w14:paraId="02ADD0CA" w14:textId="77777777" w:rsidR="008516CF" w:rsidRDefault="008516CF" w:rsidP="00784506">
            <w:pPr>
              <w:spacing w:after="240"/>
            </w:pPr>
            <w:r>
              <w:t>Adsorbable Organic Halogens</w:t>
            </w:r>
          </w:p>
        </w:tc>
      </w:tr>
      <w:tr w:rsidR="008516CF" w14:paraId="55622CCD" w14:textId="77777777" w:rsidTr="009B3283">
        <w:trPr>
          <w:trHeight w:val="230"/>
        </w:trPr>
        <w:tc>
          <w:tcPr>
            <w:tcW w:w="2268" w:type="dxa"/>
            <w:tcBorders>
              <w:top w:val="nil"/>
              <w:left w:val="nil"/>
              <w:bottom w:val="nil"/>
              <w:right w:val="nil"/>
            </w:tcBorders>
          </w:tcPr>
          <w:p w14:paraId="7A1A9524" w14:textId="77777777" w:rsidR="008516CF" w:rsidRDefault="008516CF" w:rsidP="00784506">
            <w:pPr>
              <w:spacing w:after="240"/>
            </w:pPr>
            <w:r>
              <w:t>APC</w:t>
            </w:r>
          </w:p>
        </w:tc>
        <w:tc>
          <w:tcPr>
            <w:tcW w:w="6236" w:type="dxa"/>
            <w:tcBorders>
              <w:top w:val="nil"/>
              <w:left w:val="nil"/>
              <w:bottom w:val="nil"/>
              <w:right w:val="nil"/>
            </w:tcBorders>
          </w:tcPr>
          <w:p w14:paraId="68D8848E" w14:textId="77777777" w:rsidR="008516CF" w:rsidRDefault="008516CF" w:rsidP="00784506">
            <w:pPr>
              <w:spacing w:after="240"/>
            </w:pPr>
            <w:r>
              <w:t>Air Pollution Control</w:t>
            </w:r>
          </w:p>
        </w:tc>
      </w:tr>
      <w:tr w:rsidR="008516CF" w14:paraId="6BAD8DFD" w14:textId="77777777" w:rsidTr="009B3283">
        <w:trPr>
          <w:trHeight w:val="230"/>
        </w:trPr>
        <w:tc>
          <w:tcPr>
            <w:tcW w:w="2268" w:type="dxa"/>
            <w:tcBorders>
              <w:top w:val="nil"/>
              <w:left w:val="nil"/>
              <w:bottom w:val="nil"/>
              <w:right w:val="nil"/>
            </w:tcBorders>
          </w:tcPr>
          <w:p w14:paraId="325D9FEC" w14:textId="77777777" w:rsidR="008516CF" w:rsidRDefault="008516CF" w:rsidP="00784506">
            <w:pPr>
              <w:spacing w:after="240"/>
            </w:pPr>
            <w:r>
              <w:t>ART</w:t>
            </w:r>
          </w:p>
        </w:tc>
        <w:tc>
          <w:tcPr>
            <w:tcW w:w="6236" w:type="dxa"/>
            <w:tcBorders>
              <w:top w:val="nil"/>
              <w:left w:val="nil"/>
              <w:bottom w:val="nil"/>
              <w:right w:val="nil"/>
            </w:tcBorders>
          </w:tcPr>
          <w:p w14:paraId="4CCCE658" w14:textId="77777777" w:rsidR="008516CF" w:rsidRDefault="008516CF" w:rsidP="00784506">
            <w:pPr>
              <w:spacing w:after="240"/>
            </w:pPr>
            <w:r>
              <w:t>Above Reporting Threshold</w:t>
            </w:r>
          </w:p>
        </w:tc>
      </w:tr>
      <w:tr w:rsidR="008516CF" w14:paraId="32BDC007" w14:textId="77777777" w:rsidTr="009B3283">
        <w:trPr>
          <w:trHeight w:val="229"/>
        </w:trPr>
        <w:tc>
          <w:tcPr>
            <w:tcW w:w="2268" w:type="dxa"/>
            <w:tcBorders>
              <w:top w:val="nil"/>
              <w:left w:val="nil"/>
              <w:bottom w:val="nil"/>
              <w:right w:val="nil"/>
            </w:tcBorders>
          </w:tcPr>
          <w:p w14:paraId="7C2D22CF" w14:textId="77777777" w:rsidR="008516CF" w:rsidRDefault="008516CF" w:rsidP="00784506">
            <w:pPr>
              <w:spacing w:after="240"/>
            </w:pPr>
            <w:r>
              <w:t>As</w:t>
            </w:r>
          </w:p>
        </w:tc>
        <w:tc>
          <w:tcPr>
            <w:tcW w:w="6236" w:type="dxa"/>
            <w:tcBorders>
              <w:top w:val="nil"/>
              <w:left w:val="nil"/>
              <w:bottom w:val="nil"/>
              <w:right w:val="nil"/>
            </w:tcBorders>
          </w:tcPr>
          <w:p w14:paraId="6A9D61CC" w14:textId="77777777" w:rsidR="008516CF" w:rsidRDefault="008516CF" w:rsidP="00784506">
            <w:pPr>
              <w:spacing w:after="240"/>
            </w:pPr>
            <w:r>
              <w:t>Arsenic</w:t>
            </w:r>
          </w:p>
        </w:tc>
      </w:tr>
      <w:tr w:rsidR="008516CF" w14:paraId="1BF8DECD" w14:textId="77777777" w:rsidTr="009B3283">
        <w:trPr>
          <w:trHeight w:val="229"/>
        </w:trPr>
        <w:tc>
          <w:tcPr>
            <w:tcW w:w="2268" w:type="dxa"/>
            <w:tcBorders>
              <w:top w:val="nil"/>
              <w:left w:val="nil"/>
              <w:bottom w:val="nil"/>
              <w:right w:val="nil"/>
            </w:tcBorders>
          </w:tcPr>
          <w:p w14:paraId="347C9C1E" w14:textId="77777777" w:rsidR="008516CF" w:rsidRDefault="008516CF" w:rsidP="00784506">
            <w:pPr>
              <w:spacing w:after="240"/>
            </w:pPr>
            <w:r>
              <w:t>BaP</w:t>
            </w:r>
          </w:p>
        </w:tc>
        <w:tc>
          <w:tcPr>
            <w:tcW w:w="6236" w:type="dxa"/>
            <w:tcBorders>
              <w:top w:val="nil"/>
              <w:left w:val="nil"/>
              <w:bottom w:val="nil"/>
              <w:right w:val="nil"/>
            </w:tcBorders>
          </w:tcPr>
          <w:p w14:paraId="2B7E00FE" w14:textId="77777777" w:rsidR="008516CF" w:rsidRDefault="008516CF" w:rsidP="00784506">
            <w:pPr>
              <w:spacing w:after="240"/>
            </w:pPr>
            <w:r>
              <w:t>Benzo(a)pyrene</w:t>
            </w:r>
          </w:p>
        </w:tc>
      </w:tr>
      <w:tr w:rsidR="008516CF" w14:paraId="38D4278D" w14:textId="77777777" w:rsidTr="009B3283">
        <w:trPr>
          <w:trHeight w:val="230"/>
        </w:trPr>
        <w:tc>
          <w:tcPr>
            <w:tcW w:w="2268" w:type="dxa"/>
            <w:tcBorders>
              <w:top w:val="nil"/>
              <w:left w:val="nil"/>
              <w:bottom w:val="nil"/>
              <w:right w:val="nil"/>
            </w:tcBorders>
          </w:tcPr>
          <w:p w14:paraId="35881FBC" w14:textId="77777777" w:rsidR="008516CF" w:rsidRDefault="008516CF" w:rsidP="00784506">
            <w:pPr>
              <w:spacing w:after="240"/>
            </w:pPr>
            <w:r>
              <w:t>BAT</w:t>
            </w:r>
          </w:p>
        </w:tc>
        <w:tc>
          <w:tcPr>
            <w:tcW w:w="6236" w:type="dxa"/>
            <w:tcBorders>
              <w:top w:val="nil"/>
              <w:left w:val="nil"/>
              <w:bottom w:val="nil"/>
              <w:right w:val="nil"/>
            </w:tcBorders>
          </w:tcPr>
          <w:p w14:paraId="42365127" w14:textId="77777777" w:rsidR="008516CF" w:rsidRDefault="008516CF" w:rsidP="00784506">
            <w:pPr>
              <w:spacing w:after="240"/>
            </w:pPr>
            <w:r>
              <w:t>Best Available Techniques</w:t>
            </w:r>
          </w:p>
        </w:tc>
      </w:tr>
      <w:tr w:rsidR="008516CF" w14:paraId="492D1DC1" w14:textId="77777777" w:rsidTr="009B3283">
        <w:trPr>
          <w:trHeight w:val="230"/>
        </w:trPr>
        <w:tc>
          <w:tcPr>
            <w:tcW w:w="2268" w:type="dxa"/>
            <w:tcBorders>
              <w:top w:val="nil"/>
              <w:left w:val="nil"/>
              <w:bottom w:val="nil"/>
              <w:right w:val="nil"/>
            </w:tcBorders>
          </w:tcPr>
          <w:p w14:paraId="3DFE12A8" w14:textId="77777777" w:rsidR="008516CF" w:rsidRDefault="008516CF" w:rsidP="00784506">
            <w:pPr>
              <w:spacing w:after="240"/>
            </w:pPr>
            <w:r>
              <w:t>BCA</w:t>
            </w:r>
          </w:p>
        </w:tc>
        <w:tc>
          <w:tcPr>
            <w:tcW w:w="6236" w:type="dxa"/>
            <w:tcBorders>
              <w:top w:val="nil"/>
              <w:left w:val="nil"/>
              <w:bottom w:val="nil"/>
              <w:right w:val="nil"/>
            </w:tcBorders>
          </w:tcPr>
          <w:p w14:paraId="571E86FB" w14:textId="77777777" w:rsidR="008516CF" w:rsidRDefault="008516CF" w:rsidP="00784506">
            <w:pPr>
              <w:spacing w:after="240"/>
            </w:pPr>
            <w:r>
              <w:t>British Cement Association</w:t>
            </w:r>
          </w:p>
        </w:tc>
      </w:tr>
      <w:tr w:rsidR="008516CF" w14:paraId="1503410D" w14:textId="77777777" w:rsidTr="009B3283">
        <w:trPr>
          <w:trHeight w:val="230"/>
        </w:trPr>
        <w:tc>
          <w:tcPr>
            <w:tcW w:w="2268" w:type="dxa"/>
            <w:tcBorders>
              <w:top w:val="nil"/>
              <w:left w:val="nil"/>
              <w:bottom w:val="nil"/>
              <w:right w:val="nil"/>
            </w:tcBorders>
          </w:tcPr>
          <w:p w14:paraId="62DB5565" w14:textId="77777777" w:rsidR="008516CF" w:rsidRDefault="008516CF" w:rsidP="00784506">
            <w:pPr>
              <w:spacing w:after="240"/>
            </w:pPr>
            <w:r>
              <w:t>BDEs</w:t>
            </w:r>
          </w:p>
        </w:tc>
        <w:tc>
          <w:tcPr>
            <w:tcW w:w="6236" w:type="dxa"/>
            <w:tcBorders>
              <w:top w:val="nil"/>
              <w:left w:val="nil"/>
              <w:bottom w:val="nil"/>
              <w:right w:val="nil"/>
            </w:tcBorders>
          </w:tcPr>
          <w:p w14:paraId="1367ED32" w14:textId="77777777" w:rsidR="008516CF" w:rsidRDefault="008516CF" w:rsidP="00784506">
            <w:pPr>
              <w:spacing w:after="240"/>
            </w:pPr>
            <w:r>
              <w:t>Brominated Diphenylethers</w:t>
            </w:r>
          </w:p>
        </w:tc>
      </w:tr>
      <w:tr w:rsidR="008516CF" w14:paraId="6091B6D9" w14:textId="77777777" w:rsidTr="009B3283">
        <w:trPr>
          <w:trHeight w:val="229"/>
        </w:trPr>
        <w:tc>
          <w:tcPr>
            <w:tcW w:w="2268" w:type="dxa"/>
            <w:tcBorders>
              <w:top w:val="nil"/>
              <w:left w:val="nil"/>
              <w:bottom w:val="nil"/>
              <w:right w:val="nil"/>
            </w:tcBorders>
          </w:tcPr>
          <w:p w14:paraId="38E357CE" w14:textId="77777777" w:rsidR="008516CF" w:rsidRDefault="008516CF" w:rsidP="00784506">
            <w:pPr>
              <w:spacing w:after="240"/>
            </w:pPr>
            <w:r>
              <w:t>BOS</w:t>
            </w:r>
          </w:p>
        </w:tc>
        <w:tc>
          <w:tcPr>
            <w:tcW w:w="6236" w:type="dxa"/>
            <w:tcBorders>
              <w:top w:val="nil"/>
              <w:left w:val="nil"/>
              <w:bottom w:val="nil"/>
              <w:right w:val="nil"/>
            </w:tcBorders>
          </w:tcPr>
          <w:p w14:paraId="04AC49A3" w14:textId="77777777" w:rsidR="008516CF" w:rsidRDefault="008516CF" w:rsidP="00784506">
            <w:pPr>
              <w:spacing w:after="240"/>
            </w:pPr>
            <w:r>
              <w:t>Basic Oxygen Steelmaking</w:t>
            </w:r>
          </w:p>
        </w:tc>
      </w:tr>
      <w:tr w:rsidR="008516CF" w14:paraId="529E7E7D" w14:textId="77777777" w:rsidTr="009B3283">
        <w:trPr>
          <w:trHeight w:val="229"/>
        </w:trPr>
        <w:tc>
          <w:tcPr>
            <w:tcW w:w="2268" w:type="dxa"/>
            <w:tcBorders>
              <w:top w:val="nil"/>
              <w:left w:val="nil"/>
              <w:bottom w:val="nil"/>
              <w:right w:val="nil"/>
            </w:tcBorders>
          </w:tcPr>
          <w:p w14:paraId="51208B5B" w14:textId="77777777" w:rsidR="008516CF" w:rsidRDefault="008516CF" w:rsidP="00784506">
            <w:pPr>
              <w:spacing w:after="240"/>
            </w:pPr>
            <w:r>
              <w:t>BRT</w:t>
            </w:r>
          </w:p>
        </w:tc>
        <w:tc>
          <w:tcPr>
            <w:tcW w:w="6236" w:type="dxa"/>
            <w:tcBorders>
              <w:top w:val="nil"/>
              <w:left w:val="nil"/>
              <w:bottom w:val="nil"/>
              <w:right w:val="nil"/>
            </w:tcBorders>
          </w:tcPr>
          <w:p w14:paraId="688F0ACE" w14:textId="77777777" w:rsidR="008516CF" w:rsidRDefault="008516CF" w:rsidP="00784506">
            <w:pPr>
              <w:spacing w:after="240"/>
            </w:pPr>
            <w:r>
              <w:t>Below Reporting Threshold</w:t>
            </w:r>
          </w:p>
        </w:tc>
      </w:tr>
      <w:tr w:rsidR="008516CF" w14:paraId="2B30E9E7" w14:textId="77777777" w:rsidTr="009B3283">
        <w:trPr>
          <w:trHeight w:val="230"/>
        </w:trPr>
        <w:tc>
          <w:tcPr>
            <w:tcW w:w="2268" w:type="dxa"/>
            <w:tcBorders>
              <w:top w:val="nil"/>
              <w:left w:val="nil"/>
              <w:bottom w:val="nil"/>
              <w:right w:val="nil"/>
            </w:tcBorders>
          </w:tcPr>
          <w:p w14:paraId="256772B4" w14:textId="77777777" w:rsidR="008516CF" w:rsidRDefault="008516CF" w:rsidP="00784506">
            <w:pPr>
              <w:spacing w:after="240"/>
            </w:pPr>
            <w:r>
              <w:t>BS</w:t>
            </w:r>
          </w:p>
        </w:tc>
        <w:tc>
          <w:tcPr>
            <w:tcW w:w="6236" w:type="dxa"/>
            <w:tcBorders>
              <w:top w:val="nil"/>
              <w:left w:val="nil"/>
              <w:bottom w:val="nil"/>
              <w:right w:val="nil"/>
            </w:tcBorders>
          </w:tcPr>
          <w:p w14:paraId="0CA82F72" w14:textId="77777777" w:rsidR="008516CF" w:rsidRDefault="008516CF" w:rsidP="00784506">
            <w:pPr>
              <w:spacing w:after="240"/>
            </w:pPr>
            <w:r>
              <w:t>British Standard</w:t>
            </w:r>
          </w:p>
        </w:tc>
      </w:tr>
      <w:tr w:rsidR="008516CF" w14:paraId="2F963CF9" w14:textId="77777777" w:rsidTr="009B3283">
        <w:trPr>
          <w:trHeight w:val="230"/>
        </w:trPr>
        <w:tc>
          <w:tcPr>
            <w:tcW w:w="2268" w:type="dxa"/>
            <w:tcBorders>
              <w:top w:val="nil"/>
              <w:left w:val="nil"/>
              <w:bottom w:val="nil"/>
              <w:right w:val="nil"/>
            </w:tcBorders>
          </w:tcPr>
          <w:p w14:paraId="0E8A1352" w14:textId="77777777" w:rsidR="008516CF" w:rsidRDefault="008516CF" w:rsidP="00784506">
            <w:pPr>
              <w:spacing w:after="240"/>
            </w:pPr>
            <w:r>
              <w:t>BSI</w:t>
            </w:r>
          </w:p>
        </w:tc>
        <w:tc>
          <w:tcPr>
            <w:tcW w:w="6236" w:type="dxa"/>
            <w:tcBorders>
              <w:top w:val="nil"/>
              <w:left w:val="nil"/>
              <w:bottom w:val="nil"/>
              <w:right w:val="nil"/>
            </w:tcBorders>
          </w:tcPr>
          <w:p w14:paraId="6213E071" w14:textId="77777777" w:rsidR="008516CF" w:rsidRDefault="008516CF" w:rsidP="00784506">
            <w:pPr>
              <w:spacing w:after="240"/>
            </w:pPr>
            <w:r>
              <w:t>British Standards Institute</w:t>
            </w:r>
          </w:p>
        </w:tc>
      </w:tr>
      <w:tr w:rsidR="008516CF" w14:paraId="6BDE1E64" w14:textId="77777777" w:rsidTr="009B3283">
        <w:trPr>
          <w:trHeight w:val="230"/>
        </w:trPr>
        <w:tc>
          <w:tcPr>
            <w:tcW w:w="2268" w:type="dxa"/>
            <w:tcBorders>
              <w:top w:val="nil"/>
              <w:left w:val="nil"/>
              <w:bottom w:val="nil"/>
              <w:right w:val="nil"/>
            </w:tcBorders>
          </w:tcPr>
          <w:p w14:paraId="31ADE1D8" w14:textId="77777777" w:rsidR="008516CF" w:rsidRDefault="008516CF" w:rsidP="00784506">
            <w:pPr>
              <w:spacing w:after="240"/>
            </w:pPr>
            <w:r>
              <w:t>BTX</w:t>
            </w:r>
          </w:p>
        </w:tc>
        <w:tc>
          <w:tcPr>
            <w:tcW w:w="6236" w:type="dxa"/>
            <w:tcBorders>
              <w:top w:val="nil"/>
              <w:left w:val="nil"/>
              <w:bottom w:val="nil"/>
              <w:right w:val="nil"/>
            </w:tcBorders>
          </w:tcPr>
          <w:p w14:paraId="76BDD696" w14:textId="77777777" w:rsidR="008516CF" w:rsidRDefault="008516CF" w:rsidP="00784506">
            <w:pPr>
              <w:spacing w:after="240"/>
            </w:pPr>
            <w:r>
              <w:t>Benzene, Toluene, Xylene</w:t>
            </w:r>
          </w:p>
        </w:tc>
      </w:tr>
      <w:tr w:rsidR="008516CF" w14:paraId="1AE64FC7" w14:textId="77777777" w:rsidTr="009B3283">
        <w:trPr>
          <w:trHeight w:val="230"/>
        </w:trPr>
        <w:tc>
          <w:tcPr>
            <w:tcW w:w="2268" w:type="dxa"/>
            <w:tcBorders>
              <w:top w:val="nil"/>
              <w:left w:val="nil"/>
              <w:bottom w:val="nil"/>
              <w:right w:val="nil"/>
            </w:tcBorders>
          </w:tcPr>
          <w:p w14:paraId="4340E3BB" w14:textId="77777777" w:rsidR="008516CF" w:rsidRDefault="008516CF" w:rsidP="00784506">
            <w:pPr>
              <w:spacing w:after="240"/>
            </w:pPr>
            <w:r>
              <w:t>CAR</w:t>
            </w:r>
          </w:p>
        </w:tc>
        <w:tc>
          <w:tcPr>
            <w:tcW w:w="6236" w:type="dxa"/>
            <w:tcBorders>
              <w:top w:val="nil"/>
              <w:left w:val="nil"/>
              <w:bottom w:val="nil"/>
              <w:right w:val="nil"/>
            </w:tcBorders>
          </w:tcPr>
          <w:p w14:paraId="2B6D4B16" w14:textId="77777777" w:rsidR="008516CF" w:rsidRDefault="008516CF" w:rsidP="00784506">
            <w:pPr>
              <w:spacing w:after="240"/>
            </w:pPr>
            <w:r>
              <w:t>Water Environment (Controlled Activities) (Scotland) Regulations 2011</w:t>
            </w:r>
          </w:p>
        </w:tc>
      </w:tr>
      <w:tr w:rsidR="008516CF" w14:paraId="543E92C8" w14:textId="77777777" w:rsidTr="009B3283">
        <w:trPr>
          <w:trHeight w:val="229"/>
        </w:trPr>
        <w:tc>
          <w:tcPr>
            <w:tcW w:w="2268" w:type="dxa"/>
            <w:tcBorders>
              <w:top w:val="nil"/>
              <w:left w:val="nil"/>
              <w:bottom w:val="nil"/>
              <w:right w:val="nil"/>
            </w:tcBorders>
          </w:tcPr>
          <w:p w14:paraId="108F5565" w14:textId="77777777" w:rsidR="008516CF" w:rsidRDefault="008516CF" w:rsidP="00784506">
            <w:pPr>
              <w:spacing w:after="240"/>
            </w:pPr>
            <w:r>
              <w:t>CCGT</w:t>
            </w:r>
          </w:p>
        </w:tc>
        <w:tc>
          <w:tcPr>
            <w:tcW w:w="6236" w:type="dxa"/>
            <w:tcBorders>
              <w:top w:val="nil"/>
              <w:left w:val="nil"/>
              <w:bottom w:val="nil"/>
              <w:right w:val="nil"/>
            </w:tcBorders>
          </w:tcPr>
          <w:p w14:paraId="65CBBDD5" w14:textId="77777777" w:rsidR="008516CF" w:rsidRDefault="008516CF" w:rsidP="00784506">
            <w:pPr>
              <w:spacing w:after="240"/>
            </w:pPr>
            <w:r>
              <w:t>Combined Cycle Gas Turbine</w:t>
            </w:r>
          </w:p>
        </w:tc>
      </w:tr>
      <w:tr w:rsidR="008516CF" w14:paraId="032205B9" w14:textId="77777777" w:rsidTr="009B3283">
        <w:trPr>
          <w:trHeight w:val="229"/>
        </w:trPr>
        <w:tc>
          <w:tcPr>
            <w:tcW w:w="2268" w:type="dxa"/>
            <w:tcBorders>
              <w:top w:val="nil"/>
              <w:left w:val="nil"/>
              <w:bottom w:val="nil"/>
              <w:right w:val="nil"/>
            </w:tcBorders>
          </w:tcPr>
          <w:p w14:paraId="7F91ECE7" w14:textId="77777777" w:rsidR="008516CF" w:rsidRDefault="008516CF" w:rsidP="00784506">
            <w:pPr>
              <w:spacing w:after="240"/>
            </w:pPr>
            <w:r>
              <w:t>CCU</w:t>
            </w:r>
          </w:p>
        </w:tc>
        <w:tc>
          <w:tcPr>
            <w:tcW w:w="6236" w:type="dxa"/>
            <w:tcBorders>
              <w:top w:val="nil"/>
              <w:left w:val="nil"/>
              <w:bottom w:val="nil"/>
              <w:right w:val="nil"/>
            </w:tcBorders>
          </w:tcPr>
          <w:p w14:paraId="1C3A497D" w14:textId="77777777" w:rsidR="008516CF" w:rsidRDefault="008516CF" w:rsidP="00784506">
            <w:pPr>
              <w:spacing w:after="240"/>
            </w:pPr>
            <w:r>
              <w:t>Catalytic Cracking Unit</w:t>
            </w:r>
          </w:p>
        </w:tc>
      </w:tr>
      <w:tr w:rsidR="008516CF" w14:paraId="256BFE4C" w14:textId="77777777" w:rsidTr="009B3283">
        <w:trPr>
          <w:trHeight w:val="230"/>
        </w:trPr>
        <w:tc>
          <w:tcPr>
            <w:tcW w:w="2268" w:type="dxa"/>
            <w:tcBorders>
              <w:top w:val="nil"/>
              <w:left w:val="nil"/>
              <w:bottom w:val="nil"/>
              <w:right w:val="nil"/>
            </w:tcBorders>
          </w:tcPr>
          <w:p w14:paraId="4B423E5B" w14:textId="77777777" w:rsidR="008516CF" w:rsidRDefault="008516CF" w:rsidP="00784506">
            <w:pPr>
              <w:spacing w:after="240"/>
            </w:pPr>
            <w:r>
              <w:lastRenderedPageBreak/>
              <w:t>CEMS</w:t>
            </w:r>
          </w:p>
        </w:tc>
        <w:tc>
          <w:tcPr>
            <w:tcW w:w="6236" w:type="dxa"/>
            <w:tcBorders>
              <w:top w:val="nil"/>
              <w:left w:val="nil"/>
              <w:bottom w:val="nil"/>
              <w:right w:val="nil"/>
            </w:tcBorders>
          </w:tcPr>
          <w:p w14:paraId="475F1316" w14:textId="77777777" w:rsidR="008516CF" w:rsidRDefault="008516CF" w:rsidP="00784506">
            <w:pPr>
              <w:spacing w:after="240"/>
            </w:pPr>
            <w:r>
              <w:t>Continuous Emission Monitoring System</w:t>
            </w:r>
          </w:p>
        </w:tc>
      </w:tr>
      <w:tr w:rsidR="008516CF" w14:paraId="0B0A1C6D" w14:textId="77777777" w:rsidTr="009B3283">
        <w:trPr>
          <w:trHeight w:val="230"/>
        </w:trPr>
        <w:tc>
          <w:tcPr>
            <w:tcW w:w="2268" w:type="dxa"/>
            <w:tcBorders>
              <w:top w:val="nil"/>
              <w:left w:val="nil"/>
              <w:bottom w:val="nil"/>
              <w:right w:val="nil"/>
            </w:tcBorders>
          </w:tcPr>
          <w:p w14:paraId="3B077224" w14:textId="77777777" w:rsidR="008516CF" w:rsidRDefault="008516CF" w:rsidP="00784506">
            <w:pPr>
              <w:spacing w:after="240"/>
            </w:pPr>
            <w:r>
              <w:t>CEN</w:t>
            </w:r>
          </w:p>
        </w:tc>
        <w:tc>
          <w:tcPr>
            <w:tcW w:w="6236" w:type="dxa"/>
            <w:tcBorders>
              <w:top w:val="nil"/>
              <w:left w:val="nil"/>
              <w:bottom w:val="nil"/>
              <w:right w:val="nil"/>
            </w:tcBorders>
          </w:tcPr>
          <w:p w14:paraId="27B2A253" w14:textId="77777777" w:rsidR="008516CF" w:rsidRDefault="008516CF" w:rsidP="00784506">
            <w:pPr>
              <w:spacing w:after="240"/>
            </w:pPr>
            <w:r>
              <w:t>European Committee for Standardisation</w:t>
            </w:r>
          </w:p>
        </w:tc>
      </w:tr>
      <w:tr w:rsidR="008516CF" w14:paraId="3EBCBB15" w14:textId="77777777" w:rsidTr="009B3283">
        <w:trPr>
          <w:trHeight w:val="230"/>
        </w:trPr>
        <w:tc>
          <w:tcPr>
            <w:tcW w:w="2268" w:type="dxa"/>
            <w:tcBorders>
              <w:top w:val="nil"/>
              <w:left w:val="nil"/>
              <w:bottom w:val="nil"/>
              <w:right w:val="nil"/>
            </w:tcBorders>
          </w:tcPr>
          <w:p w14:paraId="1DF14602" w14:textId="77777777" w:rsidR="008516CF" w:rsidRDefault="008516CF" w:rsidP="00784506">
            <w:pPr>
              <w:spacing w:after="240"/>
            </w:pPr>
            <w:r>
              <w:t>Cd</w:t>
            </w:r>
          </w:p>
        </w:tc>
        <w:tc>
          <w:tcPr>
            <w:tcW w:w="6236" w:type="dxa"/>
            <w:tcBorders>
              <w:top w:val="nil"/>
              <w:left w:val="nil"/>
              <w:bottom w:val="nil"/>
              <w:right w:val="nil"/>
            </w:tcBorders>
          </w:tcPr>
          <w:p w14:paraId="4C178E59" w14:textId="77777777" w:rsidR="008516CF" w:rsidRDefault="008516CF" w:rsidP="00784506">
            <w:pPr>
              <w:spacing w:after="240"/>
            </w:pPr>
            <w:r>
              <w:t>Cadmium</w:t>
            </w:r>
          </w:p>
        </w:tc>
      </w:tr>
      <w:tr w:rsidR="008516CF" w14:paraId="08D51C74" w14:textId="77777777" w:rsidTr="009B3283">
        <w:trPr>
          <w:trHeight w:val="230"/>
        </w:trPr>
        <w:tc>
          <w:tcPr>
            <w:tcW w:w="2268" w:type="dxa"/>
            <w:tcBorders>
              <w:top w:val="nil"/>
              <w:left w:val="nil"/>
              <w:bottom w:val="nil"/>
              <w:right w:val="nil"/>
            </w:tcBorders>
          </w:tcPr>
          <w:p w14:paraId="6961EACB" w14:textId="77777777" w:rsidR="008516CF" w:rsidRDefault="008516CF" w:rsidP="00784506">
            <w:pPr>
              <w:spacing w:after="240"/>
            </w:pPr>
            <w:r>
              <w:t>CF</w:t>
            </w:r>
          </w:p>
        </w:tc>
        <w:tc>
          <w:tcPr>
            <w:tcW w:w="6236" w:type="dxa"/>
            <w:tcBorders>
              <w:top w:val="nil"/>
              <w:left w:val="nil"/>
              <w:bottom w:val="nil"/>
              <w:right w:val="nil"/>
            </w:tcBorders>
          </w:tcPr>
          <w:p w14:paraId="6C79699A" w14:textId="77777777" w:rsidR="008516CF" w:rsidRDefault="008516CF" w:rsidP="00784506">
            <w:pPr>
              <w:spacing w:after="240"/>
            </w:pPr>
            <w:r>
              <w:t>Conversion Factor</w:t>
            </w:r>
          </w:p>
        </w:tc>
      </w:tr>
      <w:tr w:rsidR="008516CF" w14:paraId="0A230BD6" w14:textId="77777777" w:rsidTr="009B3283">
        <w:trPr>
          <w:trHeight w:val="229"/>
        </w:trPr>
        <w:tc>
          <w:tcPr>
            <w:tcW w:w="2268" w:type="dxa"/>
            <w:tcBorders>
              <w:top w:val="nil"/>
              <w:left w:val="nil"/>
              <w:bottom w:val="nil"/>
              <w:right w:val="nil"/>
            </w:tcBorders>
          </w:tcPr>
          <w:p w14:paraId="72B14A01" w14:textId="77777777" w:rsidR="008516CF" w:rsidRDefault="008516CF" w:rsidP="00784506">
            <w:pPr>
              <w:spacing w:after="240"/>
            </w:pPr>
            <w:r>
              <w:t>CFCs</w:t>
            </w:r>
          </w:p>
        </w:tc>
        <w:tc>
          <w:tcPr>
            <w:tcW w:w="6236" w:type="dxa"/>
            <w:tcBorders>
              <w:top w:val="nil"/>
              <w:left w:val="nil"/>
              <w:bottom w:val="nil"/>
              <w:right w:val="nil"/>
            </w:tcBorders>
          </w:tcPr>
          <w:p w14:paraId="16710D97" w14:textId="77777777" w:rsidR="008516CF" w:rsidRDefault="008516CF" w:rsidP="00784506">
            <w:pPr>
              <w:spacing w:after="240"/>
            </w:pPr>
            <w:r>
              <w:t>Chlorofluorocarbons</w:t>
            </w:r>
          </w:p>
        </w:tc>
      </w:tr>
      <w:tr w:rsidR="008516CF" w14:paraId="225FA248" w14:textId="77777777" w:rsidTr="009B3283">
        <w:trPr>
          <w:trHeight w:val="229"/>
        </w:trPr>
        <w:tc>
          <w:tcPr>
            <w:tcW w:w="2268" w:type="dxa"/>
            <w:tcBorders>
              <w:top w:val="nil"/>
              <w:left w:val="nil"/>
              <w:bottom w:val="nil"/>
              <w:right w:val="nil"/>
            </w:tcBorders>
          </w:tcPr>
          <w:p w14:paraId="7D89CA22" w14:textId="77777777" w:rsidR="008516CF" w:rsidRDefault="008516CF" w:rsidP="00784506">
            <w:pPr>
              <w:spacing w:after="240"/>
            </w:pPr>
            <w:r>
              <w:t>CH4</w:t>
            </w:r>
          </w:p>
        </w:tc>
        <w:tc>
          <w:tcPr>
            <w:tcW w:w="6236" w:type="dxa"/>
            <w:tcBorders>
              <w:top w:val="nil"/>
              <w:left w:val="nil"/>
              <w:bottom w:val="nil"/>
              <w:right w:val="nil"/>
            </w:tcBorders>
          </w:tcPr>
          <w:p w14:paraId="2A1C7FCD" w14:textId="77777777" w:rsidR="008516CF" w:rsidRDefault="008516CF" w:rsidP="00784506">
            <w:pPr>
              <w:spacing w:after="240"/>
            </w:pPr>
            <w:r>
              <w:t>Methane</w:t>
            </w:r>
          </w:p>
        </w:tc>
      </w:tr>
      <w:tr w:rsidR="008516CF" w14:paraId="32EAB2A9" w14:textId="77777777" w:rsidTr="009B3283">
        <w:trPr>
          <w:trHeight w:val="230"/>
        </w:trPr>
        <w:tc>
          <w:tcPr>
            <w:tcW w:w="2268" w:type="dxa"/>
            <w:tcBorders>
              <w:top w:val="nil"/>
              <w:left w:val="nil"/>
              <w:bottom w:val="nil"/>
              <w:right w:val="nil"/>
            </w:tcBorders>
          </w:tcPr>
          <w:p w14:paraId="49E17095" w14:textId="77777777" w:rsidR="008516CF" w:rsidRDefault="008516CF" w:rsidP="00784506">
            <w:pPr>
              <w:spacing w:after="240"/>
            </w:pPr>
            <w:r>
              <w:t>CHP</w:t>
            </w:r>
          </w:p>
        </w:tc>
        <w:tc>
          <w:tcPr>
            <w:tcW w:w="6236" w:type="dxa"/>
            <w:tcBorders>
              <w:top w:val="nil"/>
              <w:left w:val="nil"/>
              <w:bottom w:val="nil"/>
              <w:right w:val="nil"/>
            </w:tcBorders>
          </w:tcPr>
          <w:p w14:paraId="68A8E875" w14:textId="77777777" w:rsidR="008516CF" w:rsidRDefault="008516CF" w:rsidP="00784506">
            <w:pPr>
              <w:spacing w:after="240"/>
            </w:pPr>
            <w:r>
              <w:t>Combined Heat and Power</w:t>
            </w:r>
          </w:p>
        </w:tc>
      </w:tr>
      <w:tr w:rsidR="008516CF" w14:paraId="1E7615D4" w14:textId="77777777" w:rsidTr="009B3283">
        <w:trPr>
          <w:trHeight w:val="230"/>
        </w:trPr>
        <w:tc>
          <w:tcPr>
            <w:tcW w:w="2268" w:type="dxa"/>
            <w:tcBorders>
              <w:top w:val="nil"/>
              <w:left w:val="nil"/>
              <w:bottom w:val="nil"/>
              <w:right w:val="nil"/>
            </w:tcBorders>
          </w:tcPr>
          <w:p w14:paraId="70D4D548" w14:textId="77777777" w:rsidR="008516CF" w:rsidRDefault="008516CF" w:rsidP="00784506">
            <w:pPr>
              <w:spacing w:after="240"/>
            </w:pPr>
            <w:r>
              <w:t>CO</w:t>
            </w:r>
          </w:p>
        </w:tc>
        <w:tc>
          <w:tcPr>
            <w:tcW w:w="6236" w:type="dxa"/>
            <w:tcBorders>
              <w:top w:val="nil"/>
              <w:left w:val="nil"/>
              <w:bottom w:val="nil"/>
              <w:right w:val="nil"/>
            </w:tcBorders>
          </w:tcPr>
          <w:p w14:paraId="30072DD5" w14:textId="77777777" w:rsidR="008516CF" w:rsidRDefault="008516CF" w:rsidP="00784506">
            <w:pPr>
              <w:spacing w:after="240"/>
            </w:pPr>
            <w:r>
              <w:t>Carbon Monoxide</w:t>
            </w:r>
          </w:p>
        </w:tc>
      </w:tr>
      <w:tr w:rsidR="008516CF" w14:paraId="4CDC7BFC" w14:textId="77777777" w:rsidTr="009B3283">
        <w:trPr>
          <w:trHeight w:val="230"/>
        </w:trPr>
        <w:tc>
          <w:tcPr>
            <w:tcW w:w="2268" w:type="dxa"/>
            <w:tcBorders>
              <w:top w:val="nil"/>
              <w:left w:val="nil"/>
              <w:bottom w:val="nil"/>
              <w:right w:val="nil"/>
            </w:tcBorders>
          </w:tcPr>
          <w:p w14:paraId="33302A80" w14:textId="77777777" w:rsidR="008516CF" w:rsidRDefault="008516CF" w:rsidP="00784506">
            <w:pPr>
              <w:spacing w:after="240"/>
            </w:pPr>
            <w:r>
              <w:t>CO2</w:t>
            </w:r>
          </w:p>
        </w:tc>
        <w:tc>
          <w:tcPr>
            <w:tcW w:w="6236" w:type="dxa"/>
            <w:tcBorders>
              <w:top w:val="nil"/>
              <w:left w:val="nil"/>
              <w:bottom w:val="nil"/>
              <w:right w:val="nil"/>
            </w:tcBorders>
          </w:tcPr>
          <w:p w14:paraId="59DB4B16" w14:textId="77777777" w:rsidR="008516CF" w:rsidRDefault="008516CF" w:rsidP="00784506">
            <w:pPr>
              <w:spacing w:after="240"/>
            </w:pPr>
            <w:r>
              <w:t>Carbon Dioxide</w:t>
            </w:r>
          </w:p>
        </w:tc>
      </w:tr>
      <w:tr w:rsidR="008516CF" w14:paraId="17ED6A6B" w14:textId="77777777" w:rsidTr="009B3283">
        <w:trPr>
          <w:trHeight w:val="229"/>
        </w:trPr>
        <w:tc>
          <w:tcPr>
            <w:tcW w:w="2268" w:type="dxa"/>
            <w:tcBorders>
              <w:top w:val="nil"/>
              <w:left w:val="nil"/>
              <w:bottom w:val="nil"/>
              <w:right w:val="nil"/>
            </w:tcBorders>
          </w:tcPr>
          <w:p w14:paraId="418D4917" w14:textId="77777777" w:rsidR="008516CF" w:rsidRDefault="008516CF" w:rsidP="00784506">
            <w:pPr>
              <w:spacing w:after="240"/>
            </w:pPr>
            <w:r>
              <w:t>COD</w:t>
            </w:r>
          </w:p>
        </w:tc>
        <w:tc>
          <w:tcPr>
            <w:tcW w:w="6236" w:type="dxa"/>
            <w:tcBorders>
              <w:top w:val="nil"/>
              <w:left w:val="nil"/>
              <w:bottom w:val="nil"/>
              <w:right w:val="nil"/>
            </w:tcBorders>
          </w:tcPr>
          <w:p w14:paraId="6439C953" w14:textId="77777777" w:rsidR="008516CF" w:rsidRDefault="008516CF" w:rsidP="00784506">
            <w:pPr>
              <w:spacing w:after="240"/>
            </w:pPr>
            <w:r>
              <w:t>Chemical Oxygen Demand</w:t>
            </w:r>
          </w:p>
        </w:tc>
      </w:tr>
      <w:tr w:rsidR="008516CF" w14:paraId="6DFAE0C5" w14:textId="77777777" w:rsidTr="009B3283">
        <w:trPr>
          <w:trHeight w:val="229"/>
        </w:trPr>
        <w:tc>
          <w:tcPr>
            <w:tcW w:w="2268" w:type="dxa"/>
            <w:tcBorders>
              <w:top w:val="nil"/>
              <w:left w:val="nil"/>
              <w:bottom w:val="nil"/>
              <w:right w:val="nil"/>
            </w:tcBorders>
          </w:tcPr>
          <w:p w14:paraId="0A18489E" w14:textId="77777777" w:rsidR="008516CF" w:rsidRDefault="008516CF" w:rsidP="00784506">
            <w:pPr>
              <w:spacing w:after="240"/>
            </w:pPr>
            <w:r>
              <w:t>CoT</w:t>
            </w:r>
          </w:p>
        </w:tc>
        <w:tc>
          <w:tcPr>
            <w:tcW w:w="6236" w:type="dxa"/>
            <w:tcBorders>
              <w:top w:val="nil"/>
              <w:left w:val="nil"/>
              <w:bottom w:val="nil"/>
              <w:right w:val="nil"/>
            </w:tcBorders>
          </w:tcPr>
          <w:p w14:paraId="60A67C49" w14:textId="77777777" w:rsidR="008516CF" w:rsidRDefault="008516CF" w:rsidP="00784506">
            <w:pPr>
              <w:spacing w:after="240"/>
            </w:pPr>
            <w:r>
              <w:t>Committee on Toxicity</w:t>
            </w:r>
          </w:p>
        </w:tc>
      </w:tr>
      <w:tr w:rsidR="008516CF" w14:paraId="3BD1B774" w14:textId="77777777" w:rsidTr="009B3283">
        <w:trPr>
          <w:trHeight w:val="230"/>
        </w:trPr>
        <w:tc>
          <w:tcPr>
            <w:tcW w:w="2268" w:type="dxa"/>
            <w:tcBorders>
              <w:top w:val="nil"/>
              <w:left w:val="nil"/>
              <w:bottom w:val="nil"/>
              <w:right w:val="nil"/>
            </w:tcBorders>
          </w:tcPr>
          <w:p w14:paraId="4C8DE71E" w14:textId="77777777" w:rsidR="008516CF" w:rsidRDefault="008516CF" w:rsidP="00784506">
            <w:pPr>
              <w:spacing w:after="240"/>
            </w:pPr>
            <w:r>
              <w:t>CN</w:t>
            </w:r>
          </w:p>
        </w:tc>
        <w:tc>
          <w:tcPr>
            <w:tcW w:w="6236" w:type="dxa"/>
            <w:tcBorders>
              <w:top w:val="nil"/>
              <w:left w:val="nil"/>
              <w:bottom w:val="nil"/>
              <w:right w:val="nil"/>
            </w:tcBorders>
          </w:tcPr>
          <w:p w14:paraId="7AE845FB" w14:textId="77777777" w:rsidR="008516CF" w:rsidRDefault="008516CF" w:rsidP="00784506">
            <w:pPr>
              <w:spacing w:after="240"/>
            </w:pPr>
            <w:r>
              <w:t>Cyanide</w:t>
            </w:r>
          </w:p>
        </w:tc>
      </w:tr>
      <w:tr w:rsidR="008516CF" w14:paraId="402DE438" w14:textId="77777777" w:rsidTr="009B3283">
        <w:trPr>
          <w:trHeight w:val="230"/>
        </w:trPr>
        <w:tc>
          <w:tcPr>
            <w:tcW w:w="2268" w:type="dxa"/>
            <w:tcBorders>
              <w:top w:val="nil"/>
              <w:left w:val="nil"/>
              <w:bottom w:val="nil"/>
              <w:right w:val="nil"/>
            </w:tcBorders>
          </w:tcPr>
          <w:p w14:paraId="7777ADFC" w14:textId="77777777" w:rsidR="008516CF" w:rsidRDefault="008516CF" w:rsidP="00784506">
            <w:pPr>
              <w:spacing w:after="240"/>
            </w:pPr>
            <w:r>
              <w:t>Cr</w:t>
            </w:r>
          </w:p>
        </w:tc>
        <w:tc>
          <w:tcPr>
            <w:tcW w:w="6236" w:type="dxa"/>
            <w:tcBorders>
              <w:top w:val="nil"/>
              <w:left w:val="nil"/>
              <w:bottom w:val="nil"/>
              <w:right w:val="nil"/>
            </w:tcBorders>
          </w:tcPr>
          <w:p w14:paraId="455A9C60" w14:textId="77777777" w:rsidR="008516CF" w:rsidRDefault="008516CF" w:rsidP="00784506">
            <w:pPr>
              <w:spacing w:after="240"/>
            </w:pPr>
            <w:r>
              <w:t>Chromium</w:t>
            </w:r>
          </w:p>
        </w:tc>
      </w:tr>
      <w:tr w:rsidR="008516CF" w14:paraId="11D3F303" w14:textId="77777777" w:rsidTr="009B3283">
        <w:trPr>
          <w:trHeight w:val="230"/>
        </w:trPr>
        <w:tc>
          <w:tcPr>
            <w:tcW w:w="2268" w:type="dxa"/>
            <w:tcBorders>
              <w:top w:val="nil"/>
              <w:left w:val="nil"/>
              <w:bottom w:val="nil"/>
              <w:right w:val="nil"/>
            </w:tcBorders>
          </w:tcPr>
          <w:p w14:paraId="3B990DEA" w14:textId="77777777" w:rsidR="008516CF" w:rsidRDefault="008516CF" w:rsidP="00784506">
            <w:pPr>
              <w:spacing w:after="240"/>
            </w:pPr>
            <w:r>
              <w:t>CRM</w:t>
            </w:r>
          </w:p>
        </w:tc>
        <w:tc>
          <w:tcPr>
            <w:tcW w:w="6236" w:type="dxa"/>
            <w:tcBorders>
              <w:top w:val="nil"/>
              <w:left w:val="nil"/>
              <w:bottom w:val="nil"/>
              <w:right w:val="nil"/>
            </w:tcBorders>
          </w:tcPr>
          <w:p w14:paraId="79B78E1D" w14:textId="77777777" w:rsidR="008516CF" w:rsidRDefault="008516CF" w:rsidP="00784506">
            <w:pPr>
              <w:spacing w:after="240"/>
            </w:pPr>
            <w:r>
              <w:t>Certified Reference material</w:t>
            </w:r>
          </w:p>
        </w:tc>
      </w:tr>
      <w:tr w:rsidR="008516CF" w14:paraId="1F9968DA" w14:textId="77777777" w:rsidTr="009B3283">
        <w:trPr>
          <w:trHeight w:val="230"/>
        </w:trPr>
        <w:tc>
          <w:tcPr>
            <w:tcW w:w="2268" w:type="dxa"/>
            <w:tcBorders>
              <w:top w:val="nil"/>
              <w:left w:val="nil"/>
              <w:bottom w:val="nil"/>
              <w:right w:val="nil"/>
            </w:tcBorders>
          </w:tcPr>
          <w:p w14:paraId="0B1E72F7" w14:textId="77777777" w:rsidR="008516CF" w:rsidRDefault="008516CF" w:rsidP="00784506">
            <w:pPr>
              <w:spacing w:after="240"/>
            </w:pPr>
            <w:r>
              <w:t>Cu</w:t>
            </w:r>
          </w:p>
        </w:tc>
        <w:tc>
          <w:tcPr>
            <w:tcW w:w="6236" w:type="dxa"/>
            <w:tcBorders>
              <w:top w:val="nil"/>
              <w:left w:val="nil"/>
              <w:bottom w:val="nil"/>
              <w:right w:val="nil"/>
            </w:tcBorders>
          </w:tcPr>
          <w:p w14:paraId="2A2D1C0A" w14:textId="77777777" w:rsidR="008516CF" w:rsidRDefault="008516CF" w:rsidP="00784506">
            <w:pPr>
              <w:spacing w:after="240"/>
            </w:pPr>
            <w:r>
              <w:t>Copper</w:t>
            </w:r>
          </w:p>
        </w:tc>
      </w:tr>
      <w:tr w:rsidR="008516CF" w14:paraId="274EB182" w14:textId="77777777" w:rsidTr="009B3283">
        <w:trPr>
          <w:trHeight w:val="229"/>
        </w:trPr>
        <w:tc>
          <w:tcPr>
            <w:tcW w:w="2268" w:type="dxa"/>
            <w:tcBorders>
              <w:top w:val="nil"/>
              <w:left w:val="nil"/>
              <w:bottom w:val="nil"/>
              <w:right w:val="nil"/>
            </w:tcBorders>
          </w:tcPr>
          <w:p w14:paraId="5B583608" w14:textId="77777777" w:rsidR="008516CF" w:rsidRDefault="008516CF" w:rsidP="00784506">
            <w:pPr>
              <w:spacing w:after="240"/>
            </w:pPr>
            <w:r>
              <w:t>CWI</w:t>
            </w:r>
          </w:p>
        </w:tc>
        <w:tc>
          <w:tcPr>
            <w:tcW w:w="6236" w:type="dxa"/>
            <w:tcBorders>
              <w:top w:val="nil"/>
              <w:left w:val="nil"/>
              <w:bottom w:val="nil"/>
              <w:right w:val="nil"/>
            </w:tcBorders>
          </w:tcPr>
          <w:p w14:paraId="621DABA5" w14:textId="77777777" w:rsidR="008516CF" w:rsidRDefault="008516CF" w:rsidP="00784506">
            <w:pPr>
              <w:spacing w:after="240"/>
            </w:pPr>
            <w:r>
              <w:t>Clinical Waste Incineration</w:t>
            </w:r>
          </w:p>
        </w:tc>
      </w:tr>
      <w:tr w:rsidR="008516CF" w14:paraId="1929A610" w14:textId="77777777" w:rsidTr="009B3283">
        <w:trPr>
          <w:trHeight w:val="229"/>
        </w:trPr>
        <w:tc>
          <w:tcPr>
            <w:tcW w:w="2268" w:type="dxa"/>
            <w:tcBorders>
              <w:top w:val="nil"/>
              <w:left w:val="nil"/>
              <w:bottom w:val="nil"/>
              <w:right w:val="nil"/>
            </w:tcBorders>
          </w:tcPr>
          <w:p w14:paraId="10FC9688" w14:textId="77777777" w:rsidR="008516CF" w:rsidRDefault="008516CF" w:rsidP="00784506">
            <w:pPr>
              <w:spacing w:after="240"/>
            </w:pPr>
            <w:r>
              <w:t>D&amp;R</w:t>
            </w:r>
          </w:p>
        </w:tc>
        <w:tc>
          <w:tcPr>
            <w:tcW w:w="6236" w:type="dxa"/>
            <w:tcBorders>
              <w:top w:val="nil"/>
              <w:left w:val="nil"/>
              <w:bottom w:val="nil"/>
              <w:right w:val="nil"/>
            </w:tcBorders>
          </w:tcPr>
          <w:p w14:paraId="45278BC4" w14:textId="77777777" w:rsidR="008516CF" w:rsidRDefault="008516CF" w:rsidP="00784506">
            <w:pPr>
              <w:spacing w:after="240"/>
            </w:pPr>
            <w:r>
              <w:t>Disposal and Recovery</w:t>
            </w:r>
          </w:p>
        </w:tc>
      </w:tr>
      <w:tr w:rsidR="008516CF" w14:paraId="094C3B3B" w14:textId="77777777" w:rsidTr="009B3283">
        <w:trPr>
          <w:trHeight w:val="230"/>
        </w:trPr>
        <w:tc>
          <w:tcPr>
            <w:tcW w:w="2268" w:type="dxa"/>
            <w:tcBorders>
              <w:top w:val="nil"/>
              <w:left w:val="nil"/>
              <w:bottom w:val="nil"/>
              <w:right w:val="nil"/>
            </w:tcBorders>
          </w:tcPr>
          <w:p w14:paraId="6DD46EB4" w14:textId="77777777" w:rsidR="008516CF" w:rsidRDefault="008516CF" w:rsidP="00784506">
            <w:pPr>
              <w:spacing w:after="240"/>
            </w:pPr>
            <w:r>
              <w:t>DI</w:t>
            </w:r>
          </w:p>
        </w:tc>
        <w:tc>
          <w:tcPr>
            <w:tcW w:w="6236" w:type="dxa"/>
            <w:tcBorders>
              <w:top w:val="nil"/>
              <w:left w:val="nil"/>
              <w:bottom w:val="nil"/>
              <w:right w:val="nil"/>
            </w:tcBorders>
          </w:tcPr>
          <w:p w14:paraId="09A7E6C1" w14:textId="77777777" w:rsidR="008516CF" w:rsidRDefault="008516CF" w:rsidP="00784506">
            <w:pPr>
              <w:spacing w:after="240"/>
            </w:pPr>
            <w:r>
              <w:t>Drum Incineration</w:t>
            </w:r>
          </w:p>
        </w:tc>
      </w:tr>
      <w:tr w:rsidR="008516CF" w14:paraId="07FE1C75" w14:textId="77777777" w:rsidTr="009B3283">
        <w:trPr>
          <w:trHeight w:val="230"/>
        </w:trPr>
        <w:tc>
          <w:tcPr>
            <w:tcW w:w="2268" w:type="dxa"/>
            <w:tcBorders>
              <w:top w:val="nil"/>
              <w:left w:val="nil"/>
              <w:bottom w:val="nil"/>
              <w:right w:val="nil"/>
            </w:tcBorders>
          </w:tcPr>
          <w:p w14:paraId="38F16525" w14:textId="77777777" w:rsidR="008516CF" w:rsidRDefault="008516CF" w:rsidP="00784506">
            <w:pPr>
              <w:spacing w:after="240"/>
            </w:pPr>
            <w:r>
              <w:t>EAF</w:t>
            </w:r>
          </w:p>
          <w:p w14:paraId="4C88F3FD" w14:textId="1C46CF8B" w:rsidR="008516CF" w:rsidRDefault="008516CF" w:rsidP="00784506">
            <w:pPr>
              <w:spacing w:after="240"/>
            </w:pPr>
            <w:r>
              <w:t>EASR</w:t>
            </w:r>
          </w:p>
        </w:tc>
        <w:tc>
          <w:tcPr>
            <w:tcW w:w="6236" w:type="dxa"/>
            <w:tcBorders>
              <w:top w:val="nil"/>
              <w:left w:val="nil"/>
              <w:bottom w:val="nil"/>
              <w:right w:val="nil"/>
            </w:tcBorders>
          </w:tcPr>
          <w:p w14:paraId="60679F7E" w14:textId="77777777" w:rsidR="008516CF" w:rsidRDefault="008516CF" w:rsidP="00784506">
            <w:pPr>
              <w:spacing w:after="240"/>
            </w:pPr>
            <w:r>
              <w:t>Electric Arc Furnace</w:t>
            </w:r>
          </w:p>
          <w:p w14:paraId="3D051B89" w14:textId="029195D4" w:rsidR="008516CF" w:rsidRDefault="008516CF" w:rsidP="00784506">
            <w:pPr>
              <w:spacing w:after="240"/>
            </w:pPr>
            <w:r>
              <w:t xml:space="preserve">Environmental Authorisations (Scotland) Regulations 2018 </w:t>
            </w:r>
          </w:p>
        </w:tc>
      </w:tr>
      <w:tr w:rsidR="008516CF" w14:paraId="7D81C819" w14:textId="77777777" w:rsidTr="009B3283">
        <w:trPr>
          <w:trHeight w:val="230"/>
        </w:trPr>
        <w:tc>
          <w:tcPr>
            <w:tcW w:w="2268" w:type="dxa"/>
            <w:tcBorders>
              <w:top w:val="nil"/>
              <w:left w:val="nil"/>
              <w:bottom w:val="nil"/>
              <w:right w:val="nil"/>
            </w:tcBorders>
          </w:tcPr>
          <w:p w14:paraId="3A966522" w14:textId="77777777" w:rsidR="008516CF" w:rsidRDefault="008516CF" w:rsidP="00784506">
            <w:pPr>
              <w:spacing w:after="240"/>
            </w:pPr>
            <w:r>
              <w:lastRenderedPageBreak/>
              <w:t>EC</w:t>
            </w:r>
          </w:p>
        </w:tc>
        <w:tc>
          <w:tcPr>
            <w:tcW w:w="6236" w:type="dxa"/>
            <w:tcBorders>
              <w:top w:val="nil"/>
              <w:left w:val="nil"/>
              <w:bottom w:val="nil"/>
              <w:right w:val="nil"/>
            </w:tcBorders>
          </w:tcPr>
          <w:p w14:paraId="36B29EC5" w14:textId="77777777" w:rsidR="008516CF" w:rsidRDefault="008516CF" w:rsidP="00784506">
            <w:pPr>
              <w:spacing w:after="240"/>
            </w:pPr>
            <w:r>
              <w:t>European Commission</w:t>
            </w:r>
          </w:p>
        </w:tc>
      </w:tr>
      <w:tr w:rsidR="008516CF" w14:paraId="37685DC0" w14:textId="77777777" w:rsidTr="009B3283">
        <w:trPr>
          <w:trHeight w:val="230"/>
        </w:trPr>
        <w:tc>
          <w:tcPr>
            <w:tcW w:w="2268" w:type="dxa"/>
            <w:tcBorders>
              <w:top w:val="nil"/>
              <w:left w:val="nil"/>
              <w:bottom w:val="nil"/>
              <w:right w:val="nil"/>
            </w:tcBorders>
          </w:tcPr>
          <w:p w14:paraId="76E673CB" w14:textId="77777777" w:rsidR="008516CF" w:rsidRDefault="008516CF" w:rsidP="00784506">
            <w:pPr>
              <w:spacing w:after="240"/>
            </w:pPr>
            <w:r>
              <w:t>EEA</w:t>
            </w:r>
          </w:p>
        </w:tc>
        <w:tc>
          <w:tcPr>
            <w:tcW w:w="6236" w:type="dxa"/>
            <w:tcBorders>
              <w:top w:val="nil"/>
              <w:left w:val="nil"/>
              <w:bottom w:val="nil"/>
              <w:right w:val="nil"/>
            </w:tcBorders>
          </w:tcPr>
          <w:p w14:paraId="01F537BF" w14:textId="77777777" w:rsidR="008516CF" w:rsidRDefault="008516CF" w:rsidP="00784506">
            <w:pPr>
              <w:spacing w:after="240"/>
            </w:pPr>
            <w:r>
              <w:t>European Environment Agency</w:t>
            </w:r>
          </w:p>
        </w:tc>
      </w:tr>
      <w:tr w:rsidR="008516CF" w14:paraId="2FD74C34" w14:textId="77777777" w:rsidTr="009B3283">
        <w:trPr>
          <w:trHeight w:val="229"/>
        </w:trPr>
        <w:tc>
          <w:tcPr>
            <w:tcW w:w="2268" w:type="dxa"/>
            <w:tcBorders>
              <w:top w:val="nil"/>
              <w:left w:val="nil"/>
              <w:bottom w:val="nil"/>
              <w:right w:val="nil"/>
            </w:tcBorders>
          </w:tcPr>
          <w:p w14:paraId="39E14D8B" w14:textId="77777777" w:rsidR="008516CF" w:rsidRDefault="008516CF" w:rsidP="00784506">
            <w:pPr>
              <w:spacing w:after="240"/>
            </w:pPr>
            <w:r>
              <w:t>EF</w:t>
            </w:r>
          </w:p>
        </w:tc>
        <w:tc>
          <w:tcPr>
            <w:tcW w:w="6236" w:type="dxa"/>
            <w:tcBorders>
              <w:top w:val="nil"/>
              <w:left w:val="nil"/>
              <w:bottom w:val="nil"/>
              <w:right w:val="nil"/>
            </w:tcBorders>
          </w:tcPr>
          <w:p w14:paraId="1368A038" w14:textId="77777777" w:rsidR="008516CF" w:rsidRDefault="008516CF" w:rsidP="00784506">
            <w:pPr>
              <w:spacing w:after="240"/>
            </w:pPr>
            <w:r>
              <w:t>Emission Factor</w:t>
            </w:r>
          </w:p>
        </w:tc>
      </w:tr>
      <w:tr w:rsidR="008516CF" w14:paraId="442899EE" w14:textId="77777777" w:rsidTr="009B3283">
        <w:trPr>
          <w:trHeight w:val="229"/>
        </w:trPr>
        <w:tc>
          <w:tcPr>
            <w:tcW w:w="2268" w:type="dxa"/>
            <w:tcBorders>
              <w:top w:val="nil"/>
              <w:left w:val="nil"/>
              <w:bottom w:val="nil"/>
              <w:right w:val="nil"/>
            </w:tcBorders>
          </w:tcPr>
          <w:p w14:paraId="719321C8" w14:textId="77777777" w:rsidR="008516CF" w:rsidRDefault="008516CF" w:rsidP="00784506">
            <w:pPr>
              <w:spacing w:after="240"/>
            </w:pPr>
            <w:r>
              <w:t>EGR</w:t>
            </w:r>
          </w:p>
        </w:tc>
        <w:tc>
          <w:tcPr>
            <w:tcW w:w="6236" w:type="dxa"/>
            <w:tcBorders>
              <w:top w:val="nil"/>
              <w:left w:val="nil"/>
              <w:bottom w:val="nil"/>
              <w:right w:val="nil"/>
            </w:tcBorders>
          </w:tcPr>
          <w:p w14:paraId="3483ED05" w14:textId="77777777" w:rsidR="008516CF" w:rsidRDefault="008516CF" w:rsidP="00784506">
            <w:pPr>
              <w:spacing w:after="240"/>
            </w:pPr>
            <w:r>
              <w:t>Exhaust Gas Recirculation</w:t>
            </w:r>
          </w:p>
        </w:tc>
      </w:tr>
      <w:tr w:rsidR="008516CF" w14:paraId="56A495F8" w14:textId="77777777" w:rsidTr="009B3283">
        <w:trPr>
          <w:trHeight w:val="230"/>
        </w:trPr>
        <w:tc>
          <w:tcPr>
            <w:tcW w:w="2268" w:type="dxa"/>
            <w:tcBorders>
              <w:top w:val="nil"/>
              <w:left w:val="nil"/>
              <w:bottom w:val="nil"/>
              <w:right w:val="nil"/>
            </w:tcBorders>
          </w:tcPr>
          <w:p w14:paraId="64A61361" w14:textId="77777777" w:rsidR="008516CF" w:rsidRDefault="008516CF" w:rsidP="00784506">
            <w:pPr>
              <w:spacing w:after="240"/>
            </w:pPr>
            <w:r>
              <w:t>EIA</w:t>
            </w:r>
          </w:p>
        </w:tc>
        <w:tc>
          <w:tcPr>
            <w:tcW w:w="6236" w:type="dxa"/>
            <w:tcBorders>
              <w:top w:val="nil"/>
              <w:left w:val="nil"/>
              <w:bottom w:val="nil"/>
              <w:right w:val="nil"/>
            </w:tcBorders>
          </w:tcPr>
          <w:p w14:paraId="52425ADC" w14:textId="77777777" w:rsidR="008516CF" w:rsidRDefault="008516CF" w:rsidP="00784506">
            <w:pPr>
              <w:spacing w:after="240"/>
            </w:pPr>
            <w:r>
              <w:t>Environmental Impact Assessment</w:t>
            </w:r>
          </w:p>
        </w:tc>
      </w:tr>
      <w:tr w:rsidR="008516CF" w14:paraId="6D7D47AE" w14:textId="77777777" w:rsidTr="009B3283">
        <w:trPr>
          <w:trHeight w:val="230"/>
        </w:trPr>
        <w:tc>
          <w:tcPr>
            <w:tcW w:w="2268" w:type="dxa"/>
            <w:tcBorders>
              <w:top w:val="nil"/>
              <w:left w:val="nil"/>
              <w:bottom w:val="nil"/>
              <w:right w:val="nil"/>
            </w:tcBorders>
          </w:tcPr>
          <w:p w14:paraId="031A2217" w14:textId="77777777" w:rsidR="008516CF" w:rsidRDefault="008516CF" w:rsidP="00784506">
            <w:pPr>
              <w:spacing w:after="240"/>
            </w:pPr>
            <w:r>
              <w:t>ELV</w:t>
            </w:r>
          </w:p>
        </w:tc>
        <w:tc>
          <w:tcPr>
            <w:tcW w:w="6236" w:type="dxa"/>
            <w:tcBorders>
              <w:top w:val="nil"/>
              <w:left w:val="nil"/>
              <w:bottom w:val="nil"/>
              <w:right w:val="nil"/>
            </w:tcBorders>
          </w:tcPr>
          <w:p w14:paraId="1C9A7B6A" w14:textId="77777777" w:rsidR="008516CF" w:rsidRDefault="008516CF" w:rsidP="00784506">
            <w:pPr>
              <w:spacing w:after="240"/>
            </w:pPr>
            <w:r>
              <w:t>Emission Limit Value</w:t>
            </w:r>
          </w:p>
        </w:tc>
      </w:tr>
      <w:tr w:rsidR="008516CF" w14:paraId="38679834" w14:textId="77777777" w:rsidTr="009B3283">
        <w:trPr>
          <w:trHeight w:val="230"/>
        </w:trPr>
        <w:tc>
          <w:tcPr>
            <w:tcW w:w="2268" w:type="dxa"/>
            <w:tcBorders>
              <w:top w:val="nil"/>
              <w:left w:val="nil"/>
              <w:bottom w:val="nil"/>
              <w:right w:val="nil"/>
            </w:tcBorders>
          </w:tcPr>
          <w:p w14:paraId="7A33DB90" w14:textId="77777777" w:rsidR="008516CF" w:rsidRDefault="008516CF" w:rsidP="00784506">
            <w:pPr>
              <w:spacing w:after="240"/>
            </w:pPr>
            <w:r>
              <w:t>EPER</w:t>
            </w:r>
          </w:p>
        </w:tc>
        <w:tc>
          <w:tcPr>
            <w:tcW w:w="6236" w:type="dxa"/>
            <w:tcBorders>
              <w:top w:val="nil"/>
              <w:left w:val="nil"/>
              <w:bottom w:val="nil"/>
              <w:right w:val="nil"/>
            </w:tcBorders>
          </w:tcPr>
          <w:p w14:paraId="327B1F2C" w14:textId="77777777" w:rsidR="008516CF" w:rsidRDefault="008516CF" w:rsidP="00784506">
            <w:pPr>
              <w:spacing w:after="240"/>
            </w:pPr>
            <w:r>
              <w:t>European Pollutant Emission Register</w:t>
            </w:r>
          </w:p>
        </w:tc>
      </w:tr>
      <w:tr w:rsidR="008516CF" w14:paraId="7781EE56" w14:textId="77777777" w:rsidTr="009B3283">
        <w:trPr>
          <w:trHeight w:val="230"/>
        </w:trPr>
        <w:tc>
          <w:tcPr>
            <w:tcW w:w="2268" w:type="dxa"/>
            <w:tcBorders>
              <w:top w:val="nil"/>
              <w:left w:val="nil"/>
              <w:bottom w:val="nil"/>
              <w:right w:val="nil"/>
            </w:tcBorders>
          </w:tcPr>
          <w:p w14:paraId="7946C5B9" w14:textId="77777777" w:rsidR="008516CF" w:rsidRDefault="008516CF" w:rsidP="00784506">
            <w:pPr>
              <w:spacing w:after="240"/>
            </w:pPr>
            <w:r>
              <w:t>ESI</w:t>
            </w:r>
          </w:p>
        </w:tc>
        <w:tc>
          <w:tcPr>
            <w:tcW w:w="6236" w:type="dxa"/>
            <w:tcBorders>
              <w:top w:val="nil"/>
              <w:left w:val="nil"/>
              <w:bottom w:val="nil"/>
              <w:right w:val="nil"/>
            </w:tcBorders>
          </w:tcPr>
          <w:p w14:paraId="2B1C4B4F" w14:textId="77777777" w:rsidR="008516CF" w:rsidRDefault="008516CF" w:rsidP="00784506">
            <w:pPr>
              <w:spacing w:after="240"/>
            </w:pPr>
            <w:r>
              <w:t>Electricity Supply Industry</w:t>
            </w:r>
          </w:p>
        </w:tc>
      </w:tr>
      <w:tr w:rsidR="008516CF" w14:paraId="60D975CA" w14:textId="77777777" w:rsidTr="009B3283">
        <w:trPr>
          <w:trHeight w:val="229"/>
        </w:trPr>
        <w:tc>
          <w:tcPr>
            <w:tcW w:w="2268" w:type="dxa"/>
            <w:tcBorders>
              <w:top w:val="nil"/>
              <w:left w:val="nil"/>
              <w:bottom w:val="nil"/>
              <w:right w:val="nil"/>
            </w:tcBorders>
          </w:tcPr>
          <w:p w14:paraId="4EA154E0" w14:textId="77777777" w:rsidR="008516CF" w:rsidRDefault="008516CF" w:rsidP="00784506">
            <w:pPr>
              <w:spacing w:after="240"/>
            </w:pPr>
            <w:r>
              <w:t>ESP</w:t>
            </w:r>
          </w:p>
        </w:tc>
        <w:tc>
          <w:tcPr>
            <w:tcW w:w="6236" w:type="dxa"/>
            <w:tcBorders>
              <w:top w:val="nil"/>
              <w:left w:val="nil"/>
              <w:bottom w:val="nil"/>
              <w:right w:val="nil"/>
            </w:tcBorders>
          </w:tcPr>
          <w:p w14:paraId="1E41E421" w14:textId="77777777" w:rsidR="008516CF" w:rsidRDefault="008516CF" w:rsidP="00784506">
            <w:pPr>
              <w:spacing w:after="240"/>
            </w:pPr>
            <w:r>
              <w:t>Electrostatic Precipitator</w:t>
            </w:r>
          </w:p>
        </w:tc>
      </w:tr>
      <w:tr w:rsidR="008516CF" w14:paraId="30CB38FD" w14:textId="77777777" w:rsidTr="009B3283">
        <w:trPr>
          <w:trHeight w:val="229"/>
        </w:trPr>
        <w:tc>
          <w:tcPr>
            <w:tcW w:w="2268" w:type="dxa"/>
            <w:tcBorders>
              <w:top w:val="nil"/>
              <w:left w:val="nil"/>
              <w:bottom w:val="nil"/>
              <w:right w:val="nil"/>
            </w:tcBorders>
          </w:tcPr>
          <w:p w14:paraId="1188C23E" w14:textId="77777777" w:rsidR="008516CF" w:rsidRDefault="008516CF" w:rsidP="00784506">
            <w:pPr>
              <w:spacing w:after="240"/>
            </w:pPr>
            <w:r>
              <w:t>ETP</w:t>
            </w:r>
          </w:p>
        </w:tc>
        <w:tc>
          <w:tcPr>
            <w:tcW w:w="6236" w:type="dxa"/>
            <w:tcBorders>
              <w:top w:val="nil"/>
              <w:left w:val="nil"/>
              <w:bottom w:val="nil"/>
              <w:right w:val="nil"/>
            </w:tcBorders>
          </w:tcPr>
          <w:p w14:paraId="469081AA" w14:textId="77777777" w:rsidR="008516CF" w:rsidRDefault="008516CF" w:rsidP="00784506">
            <w:pPr>
              <w:spacing w:after="240"/>
            </w:pPr>
            <w:r>
              <w:t>Effluent Treatment Plant</w:t>
            </w:r>
          </w:p>
        </w:tc>
      </w:tr>
      <w:tr w:rsidR="008516CF" w14:paraId="339ACD60" w14:textId="77777777" w:rsidTr="009B3283">
        <w:trPr>
          <w:trHeight w:val="230"/>
        </w:trPr>
        <w:tc>
          <w:tcPr>
            <w:tcW w:w="2268" w:type="dxa"/>
            <w:tcBorders>
              <w:top w:val="nil"/>
              <w:left w:val="nil"/>
              <w:bottom w:val="nil"/>
              <w:right w:val="nil"/>
            </w:tcBorders>
          </w:tcPr>
          <w:p w14:paraId="7F5620C4" w14:textId="77777777" w:rsidR="008516CF" w:rsidRDefault="008516CF" w:rsidP="00784506">
            <w:pPr>
              <w:spacing w:after="240"/>
            </w:pPr>
            <w:r>
              <w:t>EU</w:t>
            </w:r>
          </w:p>
        </w:tc>
        <w:tc>
          <w:tcPr>
            <w:tcW w:w="6236" w:type="dxa"/>
            <w:tcBorders>
              <w:top w:val="nil"/>
              <w:left w:val="nil"/>
              <w:bottom w:val="nil"/>
              <w:right w:val="nil"/>
            </w:tcBorders>
          </w:tcPr>
          <w:p w14:paraId="2633FDC2" w14:textId="77777777" w:rsidR="008516CF" w:rsidRDefault="008516CF" w:rsidP="00784506">
            <w:pPr>
              <w:spacing w:after="240"/>
            </w:pPr>
            <w:r>
              <w:t>European Union</w:t>
            </w:r>
          </w:p>
        </w:tc>
      </w:tr>
      <w:tr w:rsidR="008516CF" w14:paraId="0F0478B1" w14:textId="77777777" w:rsidTr="009B3283">
        <w:trPr>
          <w:trHeight w:val="230"/>
        </w:trPr>
        <w:tc>
          <w:tcPr>
            <w:tcW w:w="2268" w:type="dxa"/>
            <w:tcBorders>
              <w:top w:val="nil"/>
              <w:left w:val="nil"/>
              <w:bottom w:val="nil"/>
              <w:right w:val="nil"/>
            </w:tcBorders>
          </w:tcPr>
          <w:p w14:paraId="54C5A3CE" w14:textId="77777777" w:rsidR="008516CF" w:rsidRDefault="008516CF" w:rsidP="00784506">
            <w:pPr>
              <w:spacing w:after="240"/>
            </w:pPr>
            <w:r>
              <w:t>EU ETS</w:t>
            </w:r>
          </w:p>
        </w:tc>
        <w:tc>
          <w:tcPr>
            <w:tcW w:w="6236" w:type="dxa"/>
            <w:tcBorders>
              <w:top w:val="nil"/>
              <w:left w:val="nil"/>
              <w:bottom w:val="nil"/>
              <w:right w:val="nil"/>
            </w:tcBorders>
          </w:tcPr>
          <w:p w14:paraId="3D29FE10" w14:textId="77777777" w:rsidR="008516CF" w:rsidRDefault="008516CF" w:rsidP="00784506">
            <w:pPr>
              <w:spacing w:after="240"/>
            </w:pPr>
            <w:r>
              <w:t>European Union Emissions Trading System</w:t>
            </w:r>
          </w:p>
        </w:tc>
      </w:tr>
      <w:tr w:rsidR="008516CF" w14:paraId="6BC11CC8" w14:textId="77777777" w:rsidTr="009B3283">
        <w:trPr>
          <w:trHeight w:val="230"/>
        </w:trPr>
        <w:tc>
          <w:tcPr>
            <w:tcW w:w="2268" w:type="dxa"/>
            <w:tcBorders>
              <w:top w:val="nil"/>
              <w:left w:val="nil"/>
              <w:bottom w:val="nil"/>
              <w:right w:val="nil"/>
            </w:tcBorders>
          </w:tcPr>
          <w:p w14:paraId="3996DFB7" w14:textId="77777777" w:rsidR="008516CF" w:rsidRDefault="008516CF" w:rsidP="00784506">
            <w:pPr>
              <w:spacing w:after="240"/>
            </w:pPr>
            <w:r>
              <w:t>E-PRTR</w:t>
            </w:r>
          </w:p>
        </w:tc>
        <w:tc>
          <w:tcPr>
            <w:tcW w:w="6236" w:type="dxa"/>
            <w:tcBorders>
              <w:top w:val="nil"/>
              <w:left w:val="nil"/>
              <w:bottom w:val="nil"/>
              <w:right w:val="nil"/>
            </w:tcBorders>
          </w:tcPr>
          <w:p w14:paraId="6C1138E8" w14:textId="77777777" w:rsidR="008516CF" w:rsidRDefault="008516CF" w:rsidP="00784506">
            <w:pPr>
              <w:spacing w:after="240"/>
            </w:pPr>
            <w:r>
              <w:t>European Pollutant Release and Transfer Register</w:t>
            </w:r>
          </w:p>
        </w:tc>
      </w:tr>
      <w:tr w:rsidR="008516CF" w14:paraId="14E23499" w14:textId="77777777" w:rsidTr="009B3283">
        <w:trPr>
          <w:trHeight w:val="229"/>
        </w:trPr>
        <w:tc>
          <w:tcPr>
            <w:tcW w:w="2268" w:type="dxa"/>
            <w:tcBorders>
              <w:top w:val="nil"/>
              <w:left w:val="nil"/>
              <w:bottom w:val="nil"/>
              <w:right w:val="nil"/>
            </w:tcBorders>
          </w:tcPr>
          <w:p w14:paraId="6A7A1246" w14:textId="77777777" w:rsidR="008516CF" w:rsidRDefault="008516CF" w:rsidP="00784506">
            <w:pPr>
              <w:spacing w:after="240"/>
            </w:pPr>
            <w:r>
              <w:t>ESP</w:t>
            </w:r>
          </w:p>
        </w:tc>
        <w:tc>
          <w:tcPr>
            <w:tcW w:w="6236" w:type="dxa"/>
            <w:tcBorders>
              <w:top w:val="nil"/>
              <w:left w:val="nil"/>
              <w:bottom w:val="nil"/>
              <w:right w:val="nil"/>
            </w:tcBorders>
          </w:tcPr>
          <w:p w14:paraId="681BFDBD" w14:textId="77777777" w:rsidR="008516CF" w:rsidRDefault="008516CF" w:rsidP="00784506">
            <w:pPr>
              <w:spacing w:after="240"/>
            </w:pPr>
            <w:r>
              <w:t>Electrostatic Precipitator</w:t>
            </w:r>
          </w:p>
        </w:tc>
      </w:tr>
      <w:tr w:rsidR="008516CF" w14:paraId="7099AB3F" w14:textId="77777777" w:rsidTr="009B3283">
        <w:trPr>
          <w:trHeight w:val="229"/>
        </w:trPr>
        <w:tc>
          <w:tcPr>
            <w:tcW w:w="2268" w:type="dxa"/>
            <w:tcBorders>
              <w:top w:val="nil"/>
              <w:left w:val="nil"/>
              <w:bottom w:val="nil"/>
              <w:right w:val="nil"/>
            </w:tcBorders>
          </w:tcPr>
          <w:p w14:paraId="45088B80" w14:textId="77777777" w:rsidR="008516CF" w:rsidRDefault="008516CF" w:rsidP="00784506">
            <w:pPr>
              <w:spacing w:after="240"/>
            </w:pPr>
            <w:r>
              <w:t>EWC</w:t>
            </w:r>
          </w:p>
        </w:tc>
        <w:tc>
          <w:tcPr>
            <w:tcW w:w="6236" w:type="dxa"/>
            <w:tcBorders>
              <w:top w:val="nil"/>
              <w:left w:val="nil"/>
              <w:bottom w:val="nil"/>
              <w:right w:val="nil"/>
            </w:tcBorders>
          </w:tcPr>
          <w:p w14:paraId="73DC96FF" w14:textId="77777777" w:rsidR="008516CF" w:rsidRDefault="008516CF" w:rsidP="00784506">
            <w:pPr>
              <w:spacing w:after="240"/>
            </w:pPr>
            <w:r>
              <w:t>European Waste Catalogue</w:t>
            </w:r>
          </w:p>
        </w:tc>
      </w:tr>
      <w:tr w:rsidR="008516CF" w14:paraId="07CBEB9C" w14:textId="77777777" w:rsidTr="009B3283">
        <w:trPr>
          <w:trHeight w:val="230"/>
        </w:trPr>
        <w:tc>
          <w:tcPr>
            <w:tcW w:w="2268" w:type="dxa"/>
            <w:tcBorders>
              <w:top w:val="nil"/>
              <w:left w:val="nil"/>
              <w:bottom w:val="nil"/>
              <w:right w:val="nil"/>
            </w:tcBorders>
          </w:tcPr>
          <w:p w14:paraId="524B7E68" w14:textId="77777777" w:rsidR="008516CF" w:rsidRDefault="008516CF" w:rsidP="00784506">
            <w:pPr>
              <w:spacing w:after="240"/>
            </w:pPr>
            <w:r>
              <w:t>FCCU</w:t>
            </w:r>
          </w:p>
        </w:tc>
        <w:tc>
          <w:tcPr>
            <w:tcW w:w="6236" w:type="dxa"/>
            <w:tcBorders>
              <w:top w:val="nil"/>
              <w:left w:val="nil"/>
              <w:bottom w:val="nil"/>
              <w:right w:val="nil"/>
            </w:tcBorders>
          </w:tcPr>
          <w:p w14:paraId="353D32A0" w14:textId="77777777" w:rsidR="008516CF" w:rsidRDefault="008516CF" w:rsidP="00784506">
            <w:pPr>
              <w:spacing w:after="240"/>
            </w:pPr>
            <w:r>
              <w:t>Fluidised Catalytic Cracking Unit</w:t>
            </w:r>
          </w:p>
        </w:tc>
      </w:tr>
      <w:tr w:rsidR="008516CF" w14:paraId="1A1E67C0" w14:textId="77777777" w:rsidTr="009B3283">
        <w:trPr>
          <w:trHeight w:val="230"/>
        </w:trPr>
        <w:tc>
          <w:tcPr>
            <w:tcW w:w="2268" w:type="dxa"/>
            <w:tcBorders>
              <w:top w:val="nil"/>
              <w:left w:val="nil"/>
              <w:bottom w:val="nil"/>
              <w:right w:val="nil"/>
            </w:tcBorders>
          </w:tcPr>
          <w:p w14:paraId="351A7E17" w14:textId="77777777" w:rsidR="008516CF" w:rsidRDefault="008516CF" w:rsidP="00784506">
            <w:pPr>
              <w:spacing w:after="240"/>
            </w:pPr>
            <w:r>
              <w:t>FGD</w:t>
            </w:r>
          </w:p>
        </w:tc>
        <w:tc>
          <w:tcPr>
            <w:tcW w:w="6236" w:type="dxa"/>
            <w:tcBorders>
              <w:top w:val="nil"/>
              <w:left w:val="nil"/>
              <w:bottom w:val="nil"/>
              <w:right w:val="nil"/>
            </w:tcBorders>
          </w:tcPr>
          <w:p w14:paraId="5463F798" w14:textId="77777777" w:rsidR="008516CF" w:rsidRDefault="008516CF" w:rsidP="00784506">
            <w:pPr>
              <w:spacing w:after="240"/>
            </w:pPr>
            <w:r>
              <w:t>Flue Gas Desulphurisation</w:t>
            </w:r>
          </w:p>
        </w:tc>
      </w:tr>
      <w:tr w:rsidR="008516CF" w14:paraId="278E9F87" w14:textId="77777777" w:rsidTr="009B3283">
        <w:trPr>
          <w:trHeight w:val="230"/>
        </w:trPr>
        <w:tc>
          <w:tcPr>
            <w:tcW w:w="2268" w:type="dxa"/>
            <w:tcBorders>
              <w:top w:val="nil"/>
              <w:left w:val="nil"/>
              <w:bottom w:val="nil"/>
              <w:right w:val="nil"/>
            </w:tcBorders>
          </w:tcPr>
          <w:p w14:paraId="1B7EE8F3" w14:textId="77777777" w:rsidR="008516CF" w:rsidRDefault="008516CF" w:rsidP="00784506">
            <w:pPr>
              <w:spacing w:after="240"/>
            </w:pPr>
            <w:r>
              <w:t>FGR</w:t>
            </w:r>
          </w:p>
        </w:tc>
        <w:tc>
          <w:tcPr>
            <w:tcW w:w="6236" w:type="dxa"/>
            <w:tcBorders>
              <w:top w:val="nil"/>
              <w:left w:val="nil"/>
              <w:bottom w:val="nil"/>
              <w:right w:val="nil"/>
            </w:tcBorders>
          </w:tcPr>
          <w:p w14:paraId="6EBB6E98" w14:textId="77777777" w:rsidR="008516CF" w:rsidRDefault="008516CF" w:rsidP="00784506">
            <w:pPr>
              <w:spacing w:after="240"/>
            </w:pPr>
            <w:r>
              <w:t>Flue Gas Recirculation</w:t>
            </w:r>
          </w:p>
        </w:tc>
      </w:tr>
      <w:tr w:rsidR="008516CF" w14:paraId="2C064DCF" w14:textId="77777777" w:rsidTr="009B3283">
        <w:trPr>
          <w:trHeight w:val="230"/>
        </w:trPr>
        <w:tc>
          <w:tcPr>
            <w:tcW w:w="2268" w:type="dxa"/>
            <w:tcBorders>
              <w:top w:val="nil"/>
              <w:left w:val="nil"/>
              <w:bottom w:val="nil"/>
              <w:right w:val="nil"/>
            </w:tcBorders>
          </w:tcPr>
          <w:p w14:paraId="258ABD82" w14:textId="77777777" w:rsidR="008516CF" w:rsidRDefault="008516CF" w:rsidP="00784506">
            <w:pPr>
              <w:spacing w:after="240"/>
            </w:pPr>
            <w:r>
              <w:t>FSF</w:t>
            </w:r>
          </w:p>
        </w:tc>
        <w:tc>
          <w:tcPr>
            <w:tcW w:w="6236" w:type="dxa"/>
            <w:tcBorders>
              <w:top w:val="nil"/>
              <w:left w:val="nil"/>
              <w:bottom w:val="nil"/>
              <w:right w:val="nil"/>
            </w:tcBorders>
          </w:tcPr>
          <w:p w14:paraId="5694F84C" w14:textId="77777777" w:rsidR="008516CF" w:rsidRDefault="008516CF" w:rsidP="00784506">
            <w:pPr>
              <w:spacing w:after="240"/>
            </w:pPr>
            <w:r>
              <w:t>Fully Slatted Floor</w:t>
            </w:r>
          </w:p>
        </w:tc>
      </w:tr>
      <w:tr w:rsidR="008516CF" w14:paraId="266FCA2A" w14:textId="77777777" w:rsidTr="009B3283">
        <w:trPr>
          <w:trHeight w:val="226"/>
        </w:trPr>
        <w:tc>
          <w:tcPr>
            <w:tcW w:w="2268" w:type="dxa"/>
            <w:tcBorders>
              <w:top w:val="nil"/>
              <w:left w:val="nil"/>
              <w:bottom w:val="nil"/>
              <w:right w:val="nil"/>
            </w:tcBorders>
          </w:tcPr>
          <w:p w14:paraId="08E3BBA5" w14:textId="77777777" w:rsidR="008516CF" w:rsidRDefault="008516CF" w:rsidP="00784506">
            <w:pPr>
              <w:spacing w:after="240"/>
            </w:pPr>
            <w:r>
              <w:t>GCV</w:t>
            </w:r>
          </w:p>
        </w:tc>
        <w:tc>
          <w:tcPr>
            <w:tcW w:w="6236" w:type="dxa"/>
            <w:tcBorders>
              <w:top w:val="nil"/>
              <w:left w:val="nil"/>
              <w:bottom w:val="nil"/>
              <w:right w:val="nil"/>
            </w:tcBorders>
          </w:tcPr>
          <w:p w14:paraId="23A25A52" w14:textId="77777777" w:rsidR="008516CF" w:rsidRDefault="008516CF" w:rsidP="00784506">
            <w:pPr>
              <w:spacing w:after="240"/>
            </w:pPr>
            <w:r>
              <w:t>Gross Calorific Value</w:t>
            </w:r>
          </w:p>
        </w:tc>
      </w:tr>
    </w:tbl>
    <w:p w14:paraId="29AB86F3" w14:textId="77777777" w:rsidR="008516CF" w:rsidRDefault="008516CF" w:rsidP="00784506">
      <w:pPr>
        <w:spacing w:after="240"/>
        <w:ind w:left="-1440" w:right="703"/>
      </w:pPr>
    </w:p>
    <w:tbl>
      <w:tblPr>
        <w:tblStyle w:val="TableGrid"/>
        <w:tblW w:w="8326" w:type="dxa"/>
        <w:tblInd w:w="0" w:type="dxa"/>
        <w:tblLook w:val="04A0" w:firstRow="1" w:lastRow="0" w:firstColumn="1" w:lastColumn="0" w:noHBand="0" w:noVBand="1"/>
      </w:tblPr>
      <w:tblGrid>
        <w:gridCol w:w="2268"/>
        <w:gridCol w:w="6058"/>
      </w:tblGrid>
      <w:tr w:rsidR="008516CF" w14:paraId="2714C6AF" w14:textId="77777777" w:rsidTr="009B3283">
        <w:trPr>
          <w:trHeight w:val="226"/>
        </w:trPr>
        <w:tc>
          <w:tcPr>
            <w:tcW w:w="2268" w:type="dxa"/>
            <w:tcBorders>
              <w:top w:val="nil"/>
              <w:left w:val="nil"/>
              <w:bottom w:val="nil"/>
              <w:right w:val="nil"/>
            </w:tcBorders>
          </w:tcPr>
          <w:p w14:paraId="3464DC03" w14:textId="77777777" w:rsidR="008516CF" w:rsidRDefault="008516CF" w:rsidP="00784506">
            <w:pPr>
              <w:spacing w:after="240"/>
            </w:pPr>
            <w:r>
              <w:lastRenderedPageBreak/>
              <w:t>FID</w:t>
            </w:r>
          </w:p>
        </w:tc>
        <w:tc>
          <w:tcPr>
            <w:tcW w:w="6059" w:type="dxa"/>
            <w:tcBorders>
              <w:top w:val="nil"/>
              <w:left w:val="nil"/>
              <w:bottom w:val="nil"/>
              <w:right w:val="nil"/>
            </w:tcBorders>
          </w:tcPr>
          <w:p w14:paraId="1C5940B9" w14:textId="77777777" w:rsidR="008516CF" w:rsidRDefault="008516CF" w:rsidP="00784506">
            <w:pPr>
              <w:spacing w:after="240"/>
            </w:pPr>
            <w:r>
              <w:t>Flame Ionisation Detector</w:t>
            </w:r>
          </w:p>
        </w:tc>
      </w:tr>
      <w:tr w:rsidR="008516CF" w14:paraId="412B0961" w14:textId="77777777" w:rsidTr="009B3283">
        <w:trPr>
          <w:trHeight w:val="230"/>
        </w:trPr>
        <w:tc>
          <w:tcPr>
            <w:tcW w:w="2268" w:type="dxa"/>
            <w:tcBorders>
              <w:top w:val="nil"/>
              <w:left w:val="nil"/>
              <w:bottom w:val="nil"/>
              <w:right w:val="nil"/>
            </w:tcBorders>
          </w:tcPr>
          <w:p w14:paraId="6316FA5E" w14:textId="77777777" w:rsidR="008516CF" w:rsidRDefault="008516CF" w:rsidP="00784506">
            <w:pPr>
              <w:spacing w:after="240"/>
            </w:pPr>
            <w:r>
              <w:t>GHG</w:t>
            </w:r>
          </w:p>
        </w:tc>
        <w:tc>
          <w:tcPr>
            <w:tcW w:w="6059" w:type="dxa"/>
            <w:tcBorders>
              <w:top w:val="nil"/>
              <w:left w:val="nil"/>
              <w:bottom w:val="nil"/>
              <w:right w:val="nil"/>
            </w:tcBorders>
          </w:tcPr>
          <w:p w14:paraId="038FDD57" w14:textId="77777777" w:rsidR="008516CF" w:rsidRDefault="008516CF" w:rsidP="00784506">
            <w:pPr>
              <w:spacing w:after="240"/>
            </w:pPr>
            <w:r>
              <w:t>Greenhouse Gas</w:t>
            </w:r>
          </w:p>
        </w:tc>
      </w:tr>
      <w:tr w:rsidR="008516CF" w14:paraId="49318AEF" w14:textId="77777777" w:rsidTr="009B3283">
        <w:trPr>
          <w:trHeight w:val="230"/>
        </w:trPr>
        <w:tc>
          <w:tcPr>
            <w:tcW w:w="2268" w:type="dxa"/>
            <w:tcBorders>
              <w:top w:val="nil"/>
              <w:left w:val="nil"/>
              <w:bottom w:val="nil"/>
              <w:right w:val="nil"/>
            </w:tcBorders>
          </w:tcPr>
          <w:p w14:paraId="2B139F9D" w14:textId="77777777" w:rsidR="008516CF" w:rsidRDefault="008516CF" w:rsidP="00784506">
            <w:pPr>
              <w:spacing w:after="240"/>
            </w:pPr>
            <w:r>
              <w:t>HCFCs</w:t>
            </w:r>
          </w:p>
        </w:tc>
        <w:tc>
          <w:tcPr>
            <w:tcW w:w="6059" w:type="dxa"/>
            <w:tcBorders>
              <w:top w:val="nil"/>
              <w:left w:val="nil"/>
              <w:bottom w:val="nil"/>
              <w:right w:val="nil"/>
            </w:tcBorders>
          </w:tcPr>
          <w:p w14:paraId="2ADF078E" w14:textId="77777777" w:rsidR="008516CF" w:rsidRDefault="008516CF" w:rsidP="00784506">
            <w:pPr>
              <w:spacing w:after="240"/>
            </w:pPr>
            <w:r>
              <w:t>Hydrochlorofluorocarbons</w:t>
            </w:r>
          </w:p>
        </w:tc>
      </w:tr>
      <w:tr w:rsidR="008516CF" w14:paraId="0A71B719" w14:textId="77777777" w:rsidTr="009B3283">
        <w:trPr>
          <w:trHeight w:val="230"/>
        </w:trPr>
        <w:tc>
          <w:tcPr>
            <w:tcW w:w="2268" w:type="dxa"/>
            <w:tcBorders>
              <w:top w:val="nil"/>
              <w:left w:val="nil"/>
              <w:bottom w:val="nil"/>
              <w:right w:val="nil"/>
            </w:tcBorders>
          </w:tcPr>
          <w:p w14:paraId="0CABBD15" w14:textId="77777777" w:rsidR="008516CF" w:rsidRDefault="008516CF" w:rsidP="00784506">
            <w:pPr>
              <w:spacing w:after="240"/>
            </w:pPr>
            <w:r>
              <w:t>HCl</w:t>
            </w:r>
          </w:p>
        </w:tc>
        <w:tc>
          <w:tcPr>
            <w:tcW w:w="6059" w:type="dxa"/>
            <w:tcBorders>
              <w:top w:val="nil"/>
              <w:left w:val="nil"/>
              <w:bottom w:val="nil"/>
              <w:right w:val="nil"/>
            </w:tcBorders>
          </w:tcPr>
          <w:p w14:paraId="33818255" w14:textId="77777777" w:rsidR="008516CF" w:rsidRDefault="008516CF" w:rsidP="00784506">
            <w:pPr>
              <w:spacing w:after="240"/>
            </w:pPr>
            <w:r>
              <w:t>Hydrogen Chloride</w:t>
            </w:r>
          </w:p>
        </w:tc>
      </w:tr>
      <w:tr w:rsidR="008516CF" w14:paraId="352AE9D9" w14:textId="77777777" w:rsidTr="009B3283">
        <w:trPr>
          <w:trHeight w:val="230"/>
        </w:trPr>
        <w:tc>
          <w:tcPr>
            <w:tcW w:w="2268" w:type="dxa"/>
            <w:tcBorders>
              <w:top w:val="nil"/>
              <w:left w:val="nil"/>
              <w:bottom w:val="nil"/>
              <w:right w:val="nil"/>
            </w:tcBorders>
          </w:tcPr>
          <w:p w14:paraId="4789E0BF" w14:textId="77777777" w:rsidR="008516CF" w:rsidRDefault="008516CF" w:rsidP="00784506">
            <w:pPr>
              <w:spacing w:after="240"/>
            </w:pPr>
            <w:r>
              <w:t>HCN</w:t>
            </w:r>
          </w:p>
        </w:tc>
        <w:tc>
          <w:tcPr>
            <w:tcW w:w="6059" w:type="dxa"/>
            <w:tcBorders>
              <w:top w:val="nil"/>
              <w:left w:val="nil"/>
              <w:bottom w:val="nil"/>
              <w:right w:val="nil"/>
            </w:tcBorders>
          </w:tcPr>
          <w:p w14:paraId="0F7FCEBD" w14:textId="77777777" w:rsidR="008516CF" w:rsidRDefault="008516CF" w:rsidP="00784506">
            <w:pPr>
              <w:spacing w:after="240"/>
            </w:pPr>
            <w:r>
              <w:t>Hydrogen Cyanide</w:t>
            </w:r>
          </w:p>
        </w:tc>
      </w:tr>
      <w:tr w:rsidR="008516CF" w14:paraId="4C653564" w14:textId="77777777" w:rsidTr="009B3283">
        <w:trPr>
          <w:trHeight w:val="229"/>
        </w:trPr>
        <w:tc>
          <w:tcPr>
            <w:tcW w:w="2268" w:type="dxa"/>
            <w:tcBorders>
              <w:top w:val="nil"/>
              <w:left w:val="nil"/>
              <w:bottom w:val="nil"/>
              <w:right w:val="nil"/>
            </w:tcBorders>
          </w:tcPr>
          <w:p w14:paraId="4A5A04B8" w14:textId="77777777" w:rsidR="008516CF" w:rsidRDefault="008516CF" w:rsidP="00784506">
            <w:pPr>
              <w:spacing w:after="240"/>
            </w:pPr>
            <w:r>
              <w:t>HF</w:t>
            </w:r>
          </w:p>
        </w:tc>
        <w:tc>
          <w:tcPr>
            <w:tcW w:w="6059" w:type="dxa"/>
            <w:tcBorders>
              <w:top w:val="nil"/>
              <w:left w:val="nil"/>
              <w:bottom w:val="nil"/>
              <w:right w:val="nil"/>
            </w:tcBorders>
          </w:tcPr>
          <w:p w14:paraId="7A73ED58" w14:textId="77777777" w:rsidR="008516CF" w:rsidRDefault="008516CF" w:rsidP="00784506">
            <w:pPr>
              <w:spacing w:after="240"/>
            </w:pPr>
            <w:r>
              <w:t>Hydrogen Fluoride</w:t>
            </w:r>
          </w:p>
        </w:tc>
      </w:tr>
      <w:tr w:rsidR="008516CF" w14:paraId="5C29BDD2" w14:textId="77777777" w:rsidTr="009B3283">
        <w:trPr>
          <w:trHeight w:val="229"/>
        </w:trPr>
        <w:tc>
          <w:tcPr>
            <w:tcW w:w="2268" w:type="dxa"/>
            <w:tcBorders>
              <w:top w:val="nil"/>
              <w:left w:val="nil"/>
              <w:bottom w:val="nil"/>
              <w:right w:val="nil"/>
            </w:tcBorders>
          </w:tcPr>
          <w:p w14:paraId="61BE10DF" w14:textId="77777777" w:rsidR="008516CF" w:rsidRDefault="008516CF" w:rsidP="00784506">
            <w:pPr>
              <w:spacing w:after="240"/>
            </w:pPr>
            <w:r>
              <w:t>HFCs</w:t>
            </w:r>
          </w:p>
        </w:tc>
        <w:tc>
          <w:tcPr>
            <w:tcW w:w="6059" w:type="dxa"/>
            <w:tcBorders>
              <w:top w:val="nil"/>
              <w:left w:val="nil"/>
              <w:bottom w:val="nil"/>
              <w:right w:val="nil"/>
            </w:tcBorders>
          </w:tcPr>
          <w:p w14:paraId="539A2928" w14:textId="77777777" w:rsidR="008516CF" w:rsidRDefault="008516CF" w:rsidP="00784506">
            <w:pPr>
              <w:spacing w:after="240"/>
            </w:pPr>
            <w:r>
              <w:t>Hydrofluorocarbons</w:t>
            </w:r>
          </w:p>
        </w:tc>
      </w:tr>
      <w:tr w:rsidR="008516CF" w14:paraId="5C0707AC" w14:textId="77777777" w:rsidTr="009B3283">
        <w:trPr>
          <w:trHeight w:val="230"/>
        </w:trPr>
        <w:tc>
          <w:tcPr>
            <w:tcW w:w="2268" w:type="dxa"/>
            <w:tcBorders>
              <w:top w:val="nil"/>
              <w:left w:val="nil"/>
              <w:bottom w:val="nil"/>
              <w:right w:val="nil"/>
            </w:tcBorders>
          </w:tcPr>
          <w:p w14:paraId="4863F668" w14:textId="77777777" w:rsidR="008516CF" w:rsidRDefault="008516CF" w:rsidP="00784506">
            <w:pPr>
              <w:spacing w:after="240"/>
            </w:pPr>
            <w:r>
              <w:t>HFO</w:t>
            </w:r>
          </w:p>
        </w:tc>
        <w:tc>
          <w:tcPr>
            <w:tcW w:w="6059" w:type="dxa"/>
            <w:tcBorders>
              <w:top w:val="nil"/>
              <w:left w:val="nil"/>
              <w:bottom w:val="nil"/>
              <w:right w:val="nil"/>
            </w:tcBorders>
          </w:tcPr>
          <w:p w14:paraId="3DF0DACF" w14:textId="77777777" w:rsidR="008516CF" w:rsidRDefault="008516CF" w:rsidP="00784506">
            <w:pPr>
              <w:spacing w:after="240"/>
            </w:pPr>
            <w:r>
              <w:t>Heavy Fuel Oil</w:t>
            </w:r>
          </w:p>
        </w:tc>
      </w:tr>
      <w:tr w:rsidR="008516CF" w14:paraId="0E9B3774" w14:textId="77777777" w:rsidTr="009B3283">
        <w:trPr>
          <w:trHeight w:val="230"/>
        </w:trPr>
        <w:tc>
          <w:tcPr>
            <w:tcW w:w="2268" w:type="dxa"/>
            <w:tcBorders>
              <w:top w:val="nil"/>
              <w:left w:val="nil"/>
              <w:bottom w:val="nil"/>
              <w:right w:val="nil"/>
            </w:tcBorders>
          </w:tcPr>
          <w:p w14:paraId="14BE2E79" w14:textId="77777777" w:rsidR="008516CF" w:rsidRDefault="008516CF" w:rsidP="00784506">
            <w:pPr>
              <w:spacing w:after="240"/>
            </w:pPr>
            <w:r>
              <w:t>Hg</w:t>
            </w:r>
          </w:p>
        </w:tc>
        <w:tc>
          <w:tcPr>
            <w:tcW w:w="6059" w:type="dxa"/>
            <w:tcBorders>
              <w:top w:val="nil"/>
              <w:left w:val="nil"/>
              <w:bottom w:val="nil"/>
              <w:right w:val="nil"/>
            </w:tcBorders>
          </w:tcPr>
          <w:p w14:paraId="5F099B64" w14:textId="77777777" w:rsidR="008516CF" w:rsidRDefault="008516CF" w:rsidP="00784506">
            <w:pPr>
              <w:spacing w:after="240"/>
            </w:pPr>
            <w:r>
              <w:t>Mercury</w:t>
            </w:r>
          </w:p>
        </w:tc>
      </w:tr>
      <w:tr w:rsidR="008516CF" w14:paraId="1F6BFEFE" w14:textId="77777777" w:rsidTr="009B3283">
        <w:trPr>
          <w:trHeight w:val="230"/>
        </w:trPr>
        <w:tc>
          <w:tcPr>
            <w:tcW w:w="2268" w:type="dxa"/>
            <w:tcBorders>
              <w:top w:val="nil"/>
              <w:left w:val="nil"/>
              <w:bottom w:val="nil"/>
              <w:right w:val="nil"/>
            </w:tcBorders>
          </w:tcPr>
          <w:p w14:paraId="73AB14BC" w14:textId="77777777" w:rsidR="008516CF" w:rsidRDefault="008516CF" w:rsidP="00784506">
            <w:pPr>
              <w:spacing w:after="240"/>
            </w:pPr>
            <w:r>
              <w:t>H2S</w:t>
            </w:r>
          </w:p>
        </w:tc>
        <w:tc>
          <w:tcPr>
            <w:tcW w:w="6059" w:type="dxa"/>
            <w:tcBorders>
              <w:top w:val="nil"/>
              <w:left w:val="nil"/>
              <w:bottom w:val="nil"/>
              <w:right w:val="nil"/>
            </w:tcBorders>
          </w:tcPr>
          <w:p w14:paraId="054767F6" w14:textId="77777777" w:rsidR="008516CF" w:rsidRDefault="008516CF" w:rsidP="00784506">
            <w:pPr>
              <w:spacing w:after="240"/>
            </w:pPr>
            <w:r>
              <w:t>Hydrogen Sulphide</w:t>
            </w:r>
          </w:p>
        </w:tc>
      </w:tr>
      <w:tr w:rsidR="008516CF" w14:paraId="0D970F57" w14:textId="77777777" w:rsidTr="009B3283">
        <w:trPr>
          <w:trHeight w:val="229"/>
        </w:trPr>
        <w:tc>
          <w:tcPr>
            <w:tcW w:w="2268" w:type="dxa"/>
            <w:tcBorders>
              <w:top w:val="nil"/>
              <w:left w:val="nil"/>
              <w:bottom w:val="nil"/>
              <w:right w:val="nil"/>
            </w:tcBorders>
          </w:tcPr>
          <w:p w14:paraId="0D2219B6" w14:textId="77777777" w:rsidR="008516CF" w:rsidRDefault="008516CF" w:rsidP="00784506">
            <w:pPr>
              <w:spacing w:after="240"/>
            </w:pPr>
            <w:r>
              <w:t>HW</w:t>
            </w:r>
          </w:p>
        </w:tc>
        <w:tc>
          <w:tcPr>
            <w:tcW w:w="6059" w:type="dxa"/>
            <w:tcBorders>
              <w:top w:val="nil"/>
              <w:left w:val="nil"/>
              <w:bottom w:val="nil"/>
              <w:right w:val="nil"/>
            </w:tcBorders>
          </w:tcPr>
          <w:p w14:paraId="704120DF" w14:textId="77777777" w:rsidR="008516CF" w:rsidRDefault="008516CF" w:rsidP="00784506">
            <w:pPr>
              <w:spacing w:after="240"/>
            </w:pPr>
            <w:r>
              <w:t>Hazardous Waste</w:t>
            </w:r>
          </w:p>
        </w:tc>
      </w:tr>
      <w:tr w:rsidR="008516CF" w14:paraId="7F2A7AC1" w14:textId="77777777" w:rsidTr="009B3283">
        <w:trPr>
          <w:trHeight w:val="229"/>
        </w:trPr>
        <w:tc>
          <w:tcPr>
            <w:tcW w:w="2268" w:type="dxa"/>
            <w:tcBorders>
              <w:top w:val="nil"/>
              <w:left w:val="nil"/>
              <w:bottom w:val="nil"/>
              <w:right w:val="nil"/>
            </w:tcBorders>
          </w:tcPr>
          <w:p w14:paraId="773427B0" w14:textId="77777777" w:rsidR="008516CF" w:rsidRDefault="008516CF" w:rsidP="00784506">
            <w:pPr>
              <w:spacing w:after="240"/>
            </w:pPr>
            <w:r>
              <w:t>HWI</w:t>
            </w:r>
          </w:p>
        </w:tc>
        <w:tc>
          <w:tcPr>
            <w:tcW w:w="6059" w:type="dxa"/>
            <w:tcBorders>
              <w:top w:val="nil"/>
              <w:left w:val="nil"/>
              <w:bottom w:val="nil"/>
              <w:right w:val="nil"/>
            </w:tcBorders>
          </w:tcPr>
          <w:p w14:paraId="26E375CA" w14:textId="77777777" w:rsidR="008516CF" w:rsidRDefault="008516CF" w:rsidP="00784506">
            <w:pPr>
              <w:spacing w:after="240"/>
            </w:pPr>
            <w:r>
              <w:t>Hazardous Waste Incineration</w:t>
            </w:r>
          </w:p>
        </w:tc>
      </w:tr>
      <w:tr w:rsidR="008516CF" w14:paraId="6922FF12" w14:textId="77777777" w:rsidTr="009B3283">
        <w:trPr>
          <w:trHeight w:val="231"/>
        </w:trPr>
        <w:tc>
          <w:tcPr>
            <w:tcW w:w="2268" w:type="dxa"/>
            <w:tcBorders>
              <w:top w:val="nil"/>
              <w:left w:val="nil"/>
              <w:bottom w:val="nil"/>
              <w:right w:val="nil"/>
            </w:tcBorders>
          </w:tcPr>
          <w:p w14:paraId="1BB43D0B" w14:textId="77777777" w:rsidR="008516CF" w:rsidRDefault="008516CF" w:rsidP="00784506">
            <w:pPr>
              <w:spacing w:after="240"/>
            </w:pPr>
            <w:r>
              <w:t>IBC</w:t>
            </w:r>
          </w:p>
        </w:tc>
        <w:tc>
          <w:tcPr>
            <w:tcW w:w="6059" w:type="dxa"/>
            <w:tcBorders>
              <w:top w:val="nil"/>
              <w:left w:val="nil"/>
              <w:bottom w:val="nil"/>
              <w:right w:val="nil"/>
            </w:tcBorders>
          </w:tcPr>
          <w:p w14:paraId="6C969D72" w14:textId="77777777" w:rsidR="008516CF" w:rsidRDefault="008516CF" w:rsidP="00784506">
            <w:pPr>
              <w:spacing w:after="240"/>
            </w:pPr>
            <w:r>
              <w:t>Intermediate Bulk Container</w:t>
            </w:r>
          </w:p>
        </w:tc>
      </w:tr>
      <w:tr w:rsidR="008516CF" w14:paraId="680F3340" w14:textId="77777777" w:rsidTr="009B3283">
        <w:trPr>
          <w:trHeight w:val="230"/>
        </w:trPr>
        <w:tc>
          <w:tcPr>
            <w:tcW w:w="2268" w:type="dxa"/>
            <w:tcBorders>
              <w:top w:val="nil"/>
              <w:left w:val="nil"/>
              <w:bottom w:val="nil"/>
              <w:right w:val="nil"/>
            </w:tcBorders>
          </w:tcPr>
          <w:p w14:paraId="7EA03BAA" w14:textId="77777777" w:rsidR="008516CF" w:rsidRDefault="008516CF" w:rsidP="00784506">
            <w:pPr>
              <w:spacing w:after="240"/>
            </w:pPr>
            <w:r>
              <w:t>IED</w:t>
            </w:r>
          </w:p>
        </w:tc>
        <w:tc>
          <w:tcPr>
            <w:tcW w:w="6059" w:type="dxa"/>
            <w:tcBorders>
              <w:top w:val="nil"/>
              <w:left w:val="nil"/>
              <w:bottom w:val="nil"/>
              <w:right w:val="nil"/>
            </w:tcBorders>
          </w:tcPr>
          <w:p w14:paraId="641DD8B3" w14:textId="77777777" w:rsidR="008516CF" w:rsidRDefault="008516CF" w:rsidP="00784506">
            <w:pPr>
              <w:spacing w:after="240"/>
            </w:pPr>
            <w:r>
              <w:t>Industrial Emissions Directive</w:t>
            </w:r>
          </w:p>
        </w:tc>
      </w:tr>
      <w:tr w:rsidR="008516CF" w14:paraId="777C8ADD" w14:textId="77777777" w:rsidTr="009B3283">
        <w:trPr>
          <w:trHeight w:val="230"/>
        </w:trPr>
        <w:tc>
          <w:tcPr>
            <w:tcW w:w="2268" w:type="dxa"/>
            <w:tcBorders>
              <w:top w:val="nil"/>
              <w:left w:val="nil"/>
              <w:bottom w:val="nil"/>
              <w:right w:val="nil"/>
            </w:tcBorders>
          </w:tcPr>
          <w:p w14:paraId="2A2E117E" w14:textId="77777777" w:rsidR="008516CF" w:rsidRDefault="008516CF" w:rsidP="00784506">
            <w:pPr>
              <w:spacing w:after="240"/>
            </w:pPr>
            <w:r>
              <w:t>INT</w:t>
            </w:r>
          </w:p>
        </w:tc>
        <w:tc>
          <w:tcPr>
            <w:tcW w:w="6059" w:type="dxa"/>
            <w:tcBorders>
              <w:top w:val="nil"/>
              <w:left w:val="nil"/>
              <w:bottom w:val="nil"/>
              <w:right w:val="nil"/>
            </w:tcBorders>
          </w:tcPr>
          <w:p w14:paraId="4461D030" w14:textId="77777777" w:rsidR="008516CF" w:rsidRDefault="008516CF" w:rsidP="00784506">
            <w:pPr>
              <w:spacing w:after="240"/>
            </w:pPr>
            <w:r>
              <w:t>Internationally Approved (measurement standard)</w:t>
            </w:r>
          </w:p>
        </w:tc>
      </w:tr>
      <w:tr w:rsidR="008516CF" w14:paraId="022AFF88" w14:textId="77777777" w:rsidTr="009B3283">
        <w:trPr>
          <w:trHeight w:val="230"/>
        </w:trPr>
        <w:tc>
          <w:tcPr>
            <w:tcW w:w="2268" w:type="dxa"/>
            <w:tcBorders>
              <w:top w:val="nil"/>
              <w:left w:val="nil"/>
              <w:bottom w:val="nil"/>
              <w:right w:val="nil"/>
            </w:tcBorders>
          </w:tcPr>
          <w:p w14:paraId="7FE840C9" w14:textId="77777777" w:rsidR="008516CF" w:rsidRDefault="008516CF" w:rsidP="00784506">
            <w:pPr>
              <w:spacing w:after="240"/>
            </w:pPr>
            <w:r>
              <w:t>IOWWTP</w:t>
            </w:r>
          </w:p>
        </w:tc>
        <w:tc>
          <w:tcPr>
            <w:tcW w:w="6059" w:type="dxa"/>
            <w:tcBorders>
              <w:top w:val="nil"/>
              <w:left w:val="nil"/>
              <w:bottom w:val="nil"/>
              <w:right w:val="nil"/>
            </w:tcBorders>
          </w:tcPr>
          <w:p w14:paraId="0C0A4CA5" w14:textId="77777777" w:rsidR="008516CF" w:rsidRDefault="008516CF" w:rsidP="00784506">
            <w:pPr>
              <w:spacing w:after="240"/>
            </w:pPr>
            <w:r>
              <w:t>Independently-operated Waste water Treatment Plant</w:t>
            </w:r>
          </w:p>
        </w:tc>
      </w:tr>
      <w:tr w:rsidR="008516CF" w14:paraId="1437BEEE" w14:textId="77777777" w:rsidTr="009B3283">
        <w:trPr>
          <w:trHeight w:val="229"/>
        </w:trPr>
        <w:tc>
          <w:tcPr>
            <w:tcW w:w="2268" w:type="dxa"/>
            <w:tcBorders>
              <w:top w:val="nil"/>
              <w:left w:val="nil"/>
              <w:bottom w:val="nil"/>
              <w:right w:val="nil"/>
            </w:tcBorders>
          </w:tcPr>
          <w:p w14:paraId="4699B09D" w14:textId="77777777" w:rsidR="008516CF" w:rsidRDefault="008516CF" w:rsidP="00784506">
            <w:pPr>
              <w:spacing w:after="240"/>
            </w:pPr>
            <w:r>
              <w:t>IPC</w:t>
            </w:r>
          </w:p>
        </w:tc>
        <w:tc>
          <w:tcPr>
            <w:tcW w:w="6059" w:type="dxa"/>
            <w:tcBorders>
              <w:top w:val="nil"/>
              <w:left w:val="nil"/>
              <w:bottom w:val="nil"/>
              <w:right w:val="nil"/>
            </w:tcBorders>
          </w:tcPr>
          <w:p w14:paraId="11195753" w14:textId="77777777" w:rsidR="008516CF" w:rsidRDefault="008516CF" w:rsidP="00784506">
            <w:pPr>
              <w:spacing w:after="240"/>
            </w:pPr>
            <w:r>
              <w:t>Integrated Pollution Control</w:t>
            </w:r>
          </w:p>
        </w:tc>
      </w:tr>
      <w:tr w:rsidR="008516CF" w14:paraId="0015FD8F" w14:textId="77777777" w:rsidTr="009B3283">
        <w:trPr>
          <w:trHeight w:val="229"/>
        </w:trPr>
        <w:tc>
          <w:tcPr>
            <w:tcW w:w="2268" w:type="dxa"/>
            <w:tcBorders>
              <w:top w:val="nil"/>
              <w:left w:val="nil"/>
              <w:bottom w:val="nil"/>
              <w:right w:val="nil"/>
            </w:tcBorders>
          </w:tcPr>
          <w:p w14:paraId="39A477A5" w14:textId="77777777" w:rsidR="008516CF" w:rsidRDefault="008516CF" w:rsidP="00784506">
            <w:pPr>
              <w:spacing w:after="240"/>
            </w:pPr>
            <w:r>
              <w:t>IPPC</w:t>
            </w:r>
          </w:p>
        </w:tc>
        <w:tc>
          <w:tcPr>
            <w:tcW w:w="6059" w:type="dxa"/>
            <w:tcBorders>
              <w:top w:val="nil"/>
              <w:left w:val="nil"/>
              <w:bottom w:val="nil"/>
              <w:right w:val="nil"/>
            </w:tcBorders>
          </w:tcPr>
          <w:p w14:paraId="758EBDD8" w14:textId="77777777" w:rsidR="008516CF" w:rsidRDefault="008516CF" w:rsidP="00784506">
            <w:pPr>
              <w:spacing w:after="240"/>
            </w:pPr>
            <w:r>
              <w:t>Integrated Pollution Prevention and Control</w:t>
            </w:r>
          </w:p>
        </w:tc>
      </w:tr>
      <w:tr w:rsidR="008516CF" w14:paraId="321F8439" w14:textId="77777777" w:rsidTr="009B3283">
        <w:trPr>
          <w:trHeight w:val="231"/>
        </w:trPr>
        <w:tc>
          <w:tcPr>
            <w:tcW w:w="2268" w:type="dxa"/>
            <w:tcBorders>
              <w:top w:val="nil"/>
              <w:left w:val="nil"/>
              <w:bottom w:val="nil"/>
              <w:right w:val="nil"/>
            </w:tcBorders>
          </w:tcPr>
          <w:p w14:paraId="66AD149D" w14:textId="77777777" w:rsidR="008516CF" w:rsidRDefault="008516CF" w:rsidP="00784506">
            <w:pPr>
              <w:spacing w:after="240"/>
            </w:pPr>
            <w:r>
              <w:t>I-TEF</w:t>
            </w:r>
          </w:p>
        </w:tc>
        <w:tc>
          <w:tcPr>
            <w:tcW w:w="6059" w:type="dxa"/>
            <w:tcBorders>
              <w:top w:val="nil"/>
              <w:left w:val="nil"/>
              <w:bottom w:val="nil"/>
              <w:right w:val="nil"/>
            </w:tcBorders>
          </w:tcPr>
          <w:p w14:paraId="18FCB7AF" w14:textId="77777777" w:rsidR="008516CF" w:rsidRDefault="008516CF" w:rsidP="00784506">
            <w:pPr>
              <w:spacing w:after="240"/>
            </w:pPr>
            <w:r>
              <w:t>International Toxicity Equivalency Factor</w:t>
            </w:r>
          </w:p>
        </w:tc>
      </w:tr>
      <w:tr w:rsidR="008516CF" w14:paraId="10E1382C" w14:textId="77777777" w:rsidTr="009B3283">
        <w:trPr>
          <w:trHeight w:val="230"/>
        </w:trPr>
        <w:tc>
          <w:tcPr>
            <w:tcW w:w="2268" w:type="dxa"/>
            <w:tcBorders>
              <w:top w:val="nil"/>
              <w:left w:val="nil"/>
              <w:bottom w:val="nil"/>
              <w:right w:val="nil"/>
            </w:tcBorders>
          </w:tcPr>
          <w:p w14:paraId="7E205BC4" w14:textId="77777777" w:rsidR="008516CF" w:rsidRDefault="008516CF" w:rsidP="00784506">
            <w:pPr>
              <w:spacing w:after="240"/>
            </w:pPr>
            <w:r>
              <w:t>I-TEQ</w:t>
            </w:r>
          </w:p>
        </w:tc>
        <w:tc>
          <w:tcPr>
            <w:tcW w:w="6059" w:type="dxa"/>
            <w:tcBorders>
              <w:top w:val="nil"/>
              <w:left w:val="nil"/>
              <w:bottom w:val="nil"/>
              <w:right w:val="nil"/>
            </w:tcBorders>
          </w:tcPr>
          <w:p w14:paraId="3A6D5EF9" w14:textId="77777777" w:rsidR="008516CF" w:rsidRDefault="008516CF" w:rsidP="00784506">
            <w:pPr>
              <w:spacing w:after="240"/>
            </w:pPr>
            <w:r>
              <w:t>International Toxicity Equivalents of Dioxins</w:t>
            </w:r>
          </w:p>
        </w:tc>
      </w:tr>
      <w:tr w:rsidR="008516CF" w14:paraId="49F64BCB" w14:textId="77777777" w:rsidTr="009B3283">
        <w:trPr>
          <w:trHeight w:val="230"/>
        </w:trPr>
        <w:tc>
          <w:tcPr>
            <w:tcW w:w="2268" w:type="dxa"/>
            <w:tcBorders>
              <w:top w:val="nil"/>
              <w:left w:val="nil"/>
              <w:bottom w:val="nil"/>
              <w:right w:val="nil"/>
            </w:tcBorders>
          </w:tcPr>
          <w:p w14:paraId="2B34AEED" w14:textId="77777777" w:rsidR="008516CF" w:rsidRDefault="008516CF" w:rsidP="00784506">
            <w:pPr>
              <w:spacing w:after="240"/>
            </w:pPr>
            <w:r>
              <w:lastRenderedPageBreak/>
              <w:t>JEP</w:t>
            </w:r>
          </w:p>
        </w:tc>
        <w:tc>
          <w:tcPr>
            <w:tcW w:w="6059" w:type="dxa"/>
            <w:tcBorders>
              <w:top w:val="nil"/>
              <w:left w:val="nil"/>
              <w:bottom w:val="nil"/>
              <w:right w:val="nil"/>
            </w:tcBorders>
          </w:tcPr>
          <w:p w14:paraId="1F2783C1" w14:textId="77777777" w:rsidR="008516CF" w:rsidRDefault="008516CF" w:rsidP="00784506">
            <w:pPr>
              <w:spacing w:after="240"/>
            </w:pPr>
            <w:r>
              <w:t>Joint Environment Programme</w:t>
            </w:r>
          </w:p>
        </w:tc>
      </w:tr>
      <w:tr w:rsidR="008516CF" w14:paraId="5A73EDEE" w14:textId="77777777" w:rsidTr="009B3283">
        <w:trPr>
          <w:trHeight w:val="230"/>
        </w:trPr>
        <w:tc>
          <w:tcPr>
            <w:tcW w:w="2268" w:type="dxa"/>
            <w:tcBorders>
              <w:top w:val="nil"/>
              <w:left w:val="nil"/>
              <w:bottom w:val="nil"/>
              <w:right w:val="nil"/>
            </w:tcBorders>
          </w:tcPr>
          <w:p w14:paraId="08C68BEF" w14:textId="77777777" w:rsidR="008516CF" w:rsidRDefault="008516CF" w:rsidP="00784506">
            <w:pPr>
              <w:spacing w:after="240"/>
            </w:pPr>
            <w:r>
              <w:t>K</w:t>
            </w:r>
          </w:p>
        </w:tc>
        <w:tc>
          <w:tcPr>
            <w:tcW w:w="6059" w:type="dxa"/>
            <w:tcBorders>
              <w:top w:val="nil"/>
              <w:left w:val="nil"/>
              <w:bottom w:val="nil"/>
              <w:right w:val="nil"/>
            </w:tcBorders>
          </w:tcPr>
          <w:p w14:paraId="43F2F37D" w14:textId="77777777" w:rsidR="008516CF" w:rsidRDefault="008516CF" w:rsidP="00784506">
            <w:pPr>
              <w:spacing w:after="240"/>
            </w:pPr>
            <w:r>
              <w:t>Kelvin (unit of temperature)</w:t>
            </w:r>
          </w:p>
        </w:tc>
      </w:tr>
      <w:tr w:rsidR="008516CF" w14:paraId="319C78B4" w14:textId="77777777" w:rsidTr="009B3283">
        <w:trPr>
          <w:trHeight w:val="229"/>
        </w:trPr>
        <w:tc>
          <w:tcPr>
            <w:tcW w:w="2268" w:type="dxa"/>
            <w:tcBorders>
              <w:top w:val="nil"/>
              <w:left w:val="nil"/>
              <w:bottom w:val="nil"/>
              <w:right w:val="nil"/>
            </w:tcBorders>
          </w:tcPr>
          <w:p w14:paraId="2C7BB667" w14:textId="77777777" w:rsidR="008516CF" w:rsidRDefault="008516CF" w:rsidP="00784506">
            <w:pPr>
              <w:spacing w:after="240"/>
            </w:pPr>
            <w:r>
              <w:t>LOD</w:t>
            </w:r>
          </w:p>
        </w:tc>
        <w:tc>
          <w:tcPr>
            <w:tcW w:w="6059" w:type="dxa"/>
            <w:tcBorders>
              <w:top w:val="nil"/>
              <w:left w:val="nil"/>
              <w:bottom w:val="nil"/>
              <w:right w:val="nil"/>
            </w:tcBorders>
          </w:tcPr>
          <w:p w14:paraId="21115953" w14:textId="77777777" w:rsidR="008516CF" w:rsidRDefault="008516CF" w:rsidP="00784506">
            <w:pPr>
              <w:spacing w:after="240"/>
            </w:pPr>
            <w:r>
              <w:t>Limit of Detection</w:t>
            </w:r>
          </w:p>
        </w:tc>
      </w:tr>
      <w:tr w:rsidR="008516CF" w14:paraId="0878AEF3" w14:textId="77777777" w:rsidTr="009B3283">
        <w:trPr>
          <w:trHeight w:val="229"/>
        </w:trPr>
        <w:tc>
          <w:tcPr>
            <w:tcW w:w="2268" w:type="dxa"/>
            <w:tcBorders>
              <w:top w:val="nil"/>
              <w:left w:val="nil"/>
              <w:bottom w:val="nil"/>
              <w:right w:val="nil"/>
            </w:tcBorders>
          </w:tcPr>
          <w:p w14:paraId="5ACF6A08" w14:textId="77777777" w:rsidR="008516CF" w:rsidRDefault="008516CF" w:rsidP="00784506">
            <w:pPr>
              <w:spacing w:after="240"/>
            </w:pPr>
            <w:r>
              <w:t>LPG</w:t>
            </w:r>
          </w:p>
        </w:tc>
        <w:tc>
          <w:tcPr>
            <w:tcW w:w="6059" w:type="dxa"/>
            <w:tcBorders>
              <w:top w:val="nil"/>
              <w:left w:val="nil"/>
              <w:bottom w:val="nil"/>
              <w:right w:val="nil"/>
            </w:tcBorders>
          </w:tcPr>
          <w:p w14:paraId="62238A2C" w14:textId="77777777" w:rsidR="008516CF" w:rsidRDefault="008516CF" w:rsidP="00784506">
            <w:pPr>
              <w:spacing w:after="240"/>
            </w:pPr>
            <w:r>
              <w:t>Liquefied Petroleum Gas</w:t>
            </w:r>
          </w:p>
        </w:tc>
      </w:tr>
      <w:tr w:rsidR="008516CF" w14:paraId="18D76020" w14:textId="77777777" w:rsidTr="009B3283">
        <w:trPr>
          <w:trHeight w:val="231"/>
        </w:trPr>
        <w:tc>
          <w:tcPr>
            <w:tcW w:w="2268" w:type="dxa"/>
            <w:tcBorders>
              <w:top w:val="nil"/>
              <w:left w:val="nil"/>
              <w:bottom w:val="nil"/>
              <w:right w:val="nil"/>
            </w:tcBorders>
          </w:tcPr>
          <w:p w14:paraId="18DC6883" w14:textId="77777777" w:rsidR="008516CF" w:rsidRDefault="008516CF" w:rsidP="00784506">
            <w:pPr>
              <w:spacing w:after="240"/>
            </w:pPr>
            <w:r>
              <w:t>LRTAP</w:t>
            </w:r>
          </w:p>
        </w:tc>
        <w:tc>
          <w:tcPr>
            <w:tcW w:w="6059" w:type="dxa"/>
            <w:tcBorders>
              <w:top w:val="nil"/>
              <w:left w:val="nil"/>
              <w:bottom w:val="nil"/>
              <w:right w:val="nil"/>
            </w:tcBorders>
          </w:tcPr>
          <w:p w14:paraId="5AA220F6" w14:textId="77777777" w:rsidR="008516CF" w:rsidRDefault="008516CF" w:rsidP="00784506">
            <w:pPr>
              <w:spacing w:after="240"/>
            </w:pPr>
            <w:r>
              <w:t>Long-range transboundary air pollution (convention on)</w:t>
            </w:r>
          </w:p>
        </w:tc>
      </w:tr>
      <w:tr w:rsidR="008516CF" w14:paraId="73AB9FC3" w14:textId="77777777" w:rsidTr="009B3283">
        <w:trPr>
          <w:trHeight w:val="230"/>
        </w:trPr>
        <w:tc>
          <w:tcPr>
            <w:tcW w:w="2268" w:type="dxa"/>
            <w:tcBorders>
              <w:top w:val="nil"/>
              <w:left w:val="nil"/>
              <w:bottom w:val="nil"/>
              <w:right w:val="nil"/>
            </w:tcBorders>
          </w:tcPr>
          <w:p w14:paraId="198F6E8A" w14:textId="77777777" w:rsidR="008516CF" w:rsidRDefault="008516CF" w:rsidP="00784506">
            <w:pPr>
              <w:spacing w:after="240"/>
            </w:pPr>
            <w:r>
              <w:t>LVOC</w:t>
            </w:r>
          </w:p>
        </w:tc>
        <w:tc>
          <w:tcPr>
            <w:tcW w:w="6059" w:type="dxa"/>
            <w:tcBorders>
              <w:top w:val="nil"/>
              <w:left w:val="nil"/>
              <w:bottom w:val="nil"/>
              <w:right w:val="nil"/>
            </w:tcBorders>
          </w:tcPr>
          <w:p w14:paraId="2E905F7A" w14:textId="77777777" w:rsidR="008516CF" w:rsidRDefault="008516CF" w:rsidP="00784506">
            <w:pPr>
              <w:spacing w:after="240"/>
            </w:pPr>
            <w:r>
              <w:t>Large Volume Organic Chemicals</w:t>
            </w:r>
          </w:p>
        </w:tc>
      </w:tr>
      <w:tr w:rsidR="008516CF" w14:paraId="50E9AE8B" w14:textId="77777777" w:rsidTr="009B3283">
        <w:trPr>
          <w:trHeight w:val="230"/>
        </w:trPr>
        <w:tc>
          <w:tcPr>
            <w:tcW w:w="2268" w:type="dxa"/>
            <w:tcBorders>
              <w:top w:val="nil"/>
              <w:left w:val="nil"/>
              <w:bottom w:val="nil"/>
              <w:right w:val="nil"/>
            </w:tcBorders>
          </w:tcPr>
          <w:p w14:paraId="1A1CF0E1" w14:textId="77777777" w:rsidR="008516CF" w:rsidRDefault="008516CF" w:rsidP="00784506">
            <w:pPr>
              <w:spacing w:after="240"/>
            </w:pPr>
            <w:r>
              <w:t>MAB</w:t>
            </w:r>
          </w:p>
        </w:tc>
        <w:tc>
          <w:tcPr>
            <w:tcW w:w="6059" w:type="dxa"/>
            <w:tcBorders>
              <w:top w:val="nil"/>
              <w:left w:val="nil"/>
              <w:bottom w:val="nil"/>
              <w:right w:val="nil"/>
            </w:tcBorders>
          </w:tcPr>
          <w:p w14:paraId="6351B716" w14:textId="77777777" w:rsidR="008516CF" w:rsidRDefault="008516CF" w:rsidP="00784506">
            <w:pPr>
              <w:spacing w:after="240"/>
            </w:pPr>
            <w:r>
              <w:t>Mass Balance Method</w:t>
            </w:r>
          </w:p>
        </w:tc>
      </w:tr>
      <w:tr w:rsidR="008516CF" w14:paraId="57801CDE" w14:textId="77777777" w:rsidTr="009B3283">
        <w:trPr>
          <w:trHeight w:val="230"/>
        </w:trPr>
        <w:tc>
          <w:tcPr>
            <w:tcW w:w="2268" w:type="dxa"/>
            <w:tcBorders>
              <w:top w:val="nil"/>
              <w:left w:val="nil"/>
              <w:bottom w:val="nil"/>
              <w:right w:val="nil"/>
            </w:tcBorders>
          </w:tcPr>
          <w:p w14:paraId="2FD9E563" w14:textId="77777777" w:rsidR="008516CF" w:rsidRDefault="008516CF" w:rsidP="00784506">
            <w:pPr>
              <w:spacing w:after="240"/>
            </w:pPr>
            <w:r>
              <w:t>MBq</w:t>
            </w:r>
          </w:p>
        </w:tc>
        <w:tc>
          <w:tcPr>
            <w:tcW w:w="6059" w:type="dxa"/>
            <w:tcBorders>
              <w:top w:val="nil"/>
              <w:left w:val="nil"/>
              <w:bottom w:val="nil"/>
              <w:right w:val="nil"/>
            </w:tcBorders>
          </w:tcPr>
          <w:p w14:paraId="5541C71A" w14:textId="77777777" w:rsidR="008516CF" w:rsidRDefault="008516CF" w:rsidP="00784506">
            <w:pPr>
              <w:spacing w:after="240"/>
            </w:pPr>
            <w:r>
              <w:t>Mega Becquerel</w:t>
            </w:r>
          </w:p>
        </w:tc>
      </w:tr>
      <w:tr w:rsidR="008516CF" w14:paraId="2BCF2950" w14:textId="77777777" w:rsidTr="009B3283">
        <w:trPr>
          <w:trHeight w:val="229"/>
        </w:trPr>
        <w:tc>
          <w:tcPr>
            <w:tcW w:w="2268" w:type="dxa"/>
            <w:tcBorders>
              <w:top w:val="nil"/>
              <w:left w:val="nil"/>
              <w:bottom w:val="nil"/>
              <w:right w:val="nil"/>
            </w:tcBorders>
          </w:tcPr>
          <w:p w14:paraId="68E0441E" w14:textId="77777777" w:rsidR="008516CF" w:rsidRDefault="008516CF" w:rsidP="00784506">
            <w:pPr>
              <w:spacing w:after="240"/>
            </w:pPr>
            <w:r>
              <w:t>MCERTS</w:t>
            </w:r>
          </w:p>
        </w:tc>
        <w:tc>
          <w:tcPr>
            <w:tcW w:w="6059" w:type="dxa"/>
            <w:tcBorders>
              <w:top w:val="nil"/>
              <w:left w:val="nil"/>
              <w:bottom w:val="nil"/>
              <w:right w:val="nil"/>
            </w:tcBorders>
          </w:tcPr>
          <w:p w14:paraId="7EA21A12" w14:textId="77777777" w:rsidR="008516CF" w:rsidRDefault="008516CF" w:rsidP="00784506">
            <w:pPr>
              <w:spacing w:after="240"/>
            </w:pPr>
            <w:r>
              <w:t>(Environment Agency’s) Monitoring Certification Scheme</w:t>
            </w:r>
          </w:p>
        </w:tc>
      </w:tr>
      <w:tr w:rsidR="008516CF" w14:paraId="7FB67FAD" w14:textId="77777777" w:rsidTr="009B3283">
        <w:trPr>
          <w:trHeight w:val="229"/>
        </w:trPr>
        <w:tc>
          <w:tcPr>
            <w:tcW w:w="2268" w:type="dxa"/>
            <w:tcBorders>
              <w:top w:val="nil"/>
              <w:left w:val="nil"/>
              <w:bottom w:val="nil"/>
              <w:right w:val="nil"/>
            </w:tcBorders>
          </w:tcPr>
          <w:p w14:paraId="4570B6CE" w14:textId="77777777" w:rsidR="008516CF" w:rsidRDefault="008516CF" w:rsidP="00784506">
            <w:pPr>
              <w:spacing w:after="240"/>
            </w:pPr>
            <w:r>
              <w:t>Mg(OH)2</w:t>
            </w:r>
          </w:p>
        </w:tc>
        <w:tc>
          <w:tcPr>
            <w:tcW w:w="6059" w:type="dxa"/>
            <w:tcBorders>
              <w:top w:val="nil"/>
              <w:left w:val="nil"/>
              <w:bottom w:val="nil"/>
              <w:right w:val="nil"/>
            </w:tcBorders>
          </w:tcPr>
          <w:p w14:paraId="1021E763" w14:textId="77777777" w:rsidR="008516CF" w:rsidRDefault="008516CF" w:rsidP="00784506">
            <w:pPr>
              <w:spacing w:after="240"/>
            </w:pPr>
            <w:r>
              <w:t>Magnesium Hydroxide</w:t>
            </w:r>
          </w:p>
        </w:tc>
      </w:tr>
      <w:tr w:rsidR="008516CF" w14:paraId="138FC83A" w14:textId="77777777" w:rsidTr="009B3283">
        <w:trPr>
          <w:trHeight w:val="231"/>
        </w:trPr>
        <w:tc>
          <w:tcPr>
            <w:tcW w:w="2268" w:type="dxa"/>
            <w:tcBorders>
              <w:top w:val="nil"/>
              <w:left w:val="nil"/>
              <w:bottom w:val="nil"/>
              <w:right w:val="nil"/>
            </w:tcBorders>
          </w:tcPr>
          <w:p w14:paraId="174D1154" w14:textId="77777777" w:rsidR="008516CF" w:rsidRDefault="008516CF" w:rsidP="00784506">
            <w:pPr>
              <w:spacing w:after="240"/>
            </w:pPr>
            <w:r>
              <w:t>Mn</w:t>
            </w:r>
          </w:p>
        </w:tc>
        <w:tc>
          <w:tcPr>
            <w:tcW w:w="6059" w:type="dxa"/>
            <w:tcBorders>
              <w:top w:val="nil"/>
              <w:left w:val="nil"/>
              <w:bottom w:val="nil"/>
              <w:right w:val="nil"/>
            </w:tcBorders>
          </w:tcPr>
          <w:p w14:paraId="029E7233" w14:textId="77777777" w:rsidR="008516CF" w:rsidRDefault="008516CF" w:rsidP="00784506">
            <w:pPr>
              <w:spacing w:after="240"/>
            </w:pPr>
            <w:r>
              <w:t>Manganese</w:t>
            </w:r>
          </w:p>
        </w:tc>
      </w:tr>
      <w:tr w:rsidR="008516CF" w14:paraId="0F9046C0" w14:textId="77777777" w:rsidTr="009B3283">
        <w:trPr>
          <w:trHeight w:val="230"/>
        </w:trPr>
        <w:tc>
          <w:tcPr>
            <w:tcW w:w="2268" w:type="dxa"/>
            <w:tcBorders>
              <w:top w:val="nil"/>
              <w:left w:val="nil"/>
              <w:bottom w:val="nil"/>
              <w:right w:val="nil"/>
            </w:tcBorders>
          </w:tcPr>
          <w:p w14:paraId="0E01074F" w14:textId="77777777" w:rsidR="008516CF" w:rsidRDefault="008516CF" w:rsidP="00784506">
            <w:pPr>
              <w:spacing w:after="240"/>
            </w:pPr>
            <w:r>
              <w:t>MRR</w:t>
            </w:r>
          </w:p>
        </w:tc>
        <w:tc>
          <w:tcPr>
            <w:tcW w:w="6059" w:type="dxa"/>
            <w:tcBorders>
              <w:top w:val="nil"/>
              <w:left w:val="nil"/>
              <w:bottom w:val="nil"/>
              <w:right w:val="nil"/>
            </w:tcBorders>
          </w:tcPr>
          <w:p w14:paraId="58820896" w14:textId="77777777" w:rsidR="008516CF" w:rsidRDefault="008516CF" w:rsidP="00784506">
            <w:pPr>
              <w:spacing w:after="240"/>
            </w:pPr>
            <w:r>
              <w:t>Monitoring and Reporting Requirements</w:t>
            </w:r>
          </w:p>
        </w:tc>
      </w:tr>
      <w:tr w:rsidR="008516CF" w14:paraId="539F5D72" w14:textId="77777777" w:rsidTr="009B3283">
        <w:trPr>
          <w:trHeight w:val="230"/>
        </w:trPr>
        <w:tc>
          <w:tcPr>
            <w:tcW w:w="2268" w:type="dxa"/>
            <w:tcBorders>
              <w:top w:val="nil"/>
              <w:left w:val="nil"/>
              <w:bottom w:val="nil"/>
              <w:right w:val="nil"/>
            </w:tcBorders>
          </w:tcPr>
          <w:p w14:paraId="2CF6E893" w14:textId="77777777" w:rsidR="008516CF" w:rsidRDefault="008516CF" w:rsidP="00784506">
            <w:pPr>
              <w:spacing w:after="240"/>
            </w:pPr>
            <w:r>
              <w:t>MSW</w:t>
            </w:r>
          </w:p>
        </w:tc>
        <w:tc>
          <w:tcPr>
            <w:tcW w:w="6059" w:type="dxa"/>
            <w:tcBorders>
              <w:top w:val="nil"/>
              <w:left w:val="nil"/>
              <w:bottom w:val="nil"/>
              <w:right w:val="nil"/>
            </w:tcBorders>
          </w:tcPr>
          <w:p w14:paraId="17452B6B" w14:textId="77777777" w:rsidR="008516CF" w:rsidRDefault="008516CF" w:rsidP="00784506">
            <w:pPr>
              <w:spacing w:after="240"/>
            </w:pPr>
            <w:r>
              <w:t>Municipal Solid Waste</w:t>
            </w:r>
          </w:p>
        </w:tc>
      </w:tr>
      <w:tr w:rsidR="008516CF" w14:paraId="4A5B5204" w14:textId="77777777" w:rsidTr="009B3283">
        <w:trPr>
          <w:trHeight w:val="229"/>
        </w:trPr>
        <w:tc>
          <w:tcPr>
            <w:tcW w:w="2268" w:type="dxa"/>
            <w:tcBorders>
              <w:top w:val="nil"/>
              <w:left w:val="nil"/>
              <w:bottom w:val="nil"/>
              <w:right w:val="nil"/>
            </w:tcBorders>
          </w:tcPr>
          <w:p w14:paraId="23D0B363" w14:textId="77777777" w:rsidR="008516CF" w:rsidRDefault="008516CF" w:rsidP="00784506">
            <w:pPr>
              <w:spacing w:after="240"/>
            </w:pPr>
            <w:r>
              <w:t>MWI</w:t>
            </w:r>
          </w:p>
        </w:tc>
        <w:tc>
          <w:tcPr>
            <w:tcW w:w="6059" w:type="dxa"/>
            <w:tcBorders>
              <w:top w:val="nil"/>
              <w:left w:val="nil"/>
              <w:bottom w:val="nil"/>
              <w:right w:val="nil"/>
            </w:tcBorders>
          </w:tcPr>
          <w:p w14:paraId="187E8FB2" w14:textId="77777777" w:rsidR="008516CF" w:rsidRDefault="008516CF" w:rsidP="00784506">
            <w:pPr>
              <w:spacing w:after="240"/>
            </w:pPr>
            <w:r>
              <w:t>Municipal Waste Incineration</w:t>
            </w:r>
          </w:p>
        </w:tc>
      </w:tr>
      <w:tr w:rsidR="008516CF" w14:paraId="281D4843" w14:textId="77777777" w:rsidTr="009B3283">
        <w:trPr>
          <w:trHeight w:val="229"/>
        </w:trPr>
        <w:tc>
          <w:tcPr>
            <w:tcW w:w="2268" w:type="dxa"/>
            <w:tcBorders>
              <w:top w:val="nil"/>
              <w:left w:val="nil"/>
              <w:bottom w:val="nil"/>
              <w:right w:val="nil"/>
            </w:tcBorders>
          </w:tcPr>
          <w:p w14:paraId="2C663FB1" w14:textId="77777777" w:rsidR="008516CF" w:rsidRDefault="008516CF" w:rsidP="00784506">
            <w:pPr>
              <w:spacing w:after="240"/>
            </w:pPr>
            <w:r>
              <w:t>NAEI</w:t>
            </w:r>
          </w:p>
        </w:tc>
        <w:tc>
          <w:tcPr>
            <w:tcW w:w="6059" w:type="dxa"/>
            <w:tcBorders>
              <w:top w:val="nil"/>
              <w:left w:val="nil"/>
              <w:bottom w:val="nil"/>
              <w:right w:val="nil"/>
            </w:tcBorders>
          </w:tcPr>
          <w:p w14:paraId="69A633C7" w14:textId="77777777" w:rsidR="008516CF" w:rsidRDefault="008516CF" w:rsidP="00784506">
            <w:pPr>
              <w:spacing w:after="240"/>
            </w:pPr>
            <w:r>
              <w:t>National Atmospheric Emissions Inventory</w:t>
            </w:r>
          </w:p>
        </w:tc>
      </w:tr>
      <w:tr w:rsidR="008516CF" w14:paraId="4DC82472" w14:textId="77777777" w:rsidTr="009B3283">
        <w:trPr>
          <w:trHeight w:val="230"/>
        </w:trPr>
        <w:tc>
          <w:tcPr>
            <w:tcW w:w="2268" w:type="dxa"/>
            <w:tcBorders>
              <w:top w:val="nil"/>
              <w:left w:val="nil"/>
              <w:bottom w:val="nil"/>
              <w:right w:val="nil"/>
            </w:tcBorders>
          </w:tcPr>
          <w:p w14:paraId="066A0C8F" w14:textId="77777777" w:rsidR="008516CF" w:rsidRDefault="008516CF" w:rsidP="00784506">
            <w:pPr>
              <w:spacing w:after="240"/>
            </w:pPr>
            <w:r>
              <w:t>NCV</w:t>
            </w:r>
          </w:p>
        </w:tc>
        <w:tc>
          <w:tcPr>
            <w:tcW w:w="6059" w:type="dxa"/>
            <w:tcBorders>
              <w:top w:val="nil"/>
              <w:left w:val="nil"/>
              <w:bottom w:val="nil"/>
              <w:right w:val="nil"/>
            </w:tcBorders>
          </w:tcPr>
          <w:p w14:paraId="2D7071BD" w14:textId="77777777" w:rsidR="008516CF" w:rsidRDefault="008516CF" w:rsidP="00784506">
            <w:pPr>
              <w:spacing w:after="240"/>
            </w:pPr>
            <w:r>
              <w:t>Net Calorific Value</w:t>
            </w:r>
          </w:p>
        </w:tc>
      </w:tr>
      <w:tr w:rsidR="008516CF" w14:paraId="0DBE5220" w14:textId="77777777" w:rsidTr="009B3283">
        <w:trPr>
          <w:trHeight w:val="231"/>
        </w:trPr>
        <w:tc>
          <w:tcPr>
            <w:tcW w:w="2268" w:type="dxa"/>
            <w:tcBorders>
              <w:top w:val="nil"/>
              <w:left w:val="nil"/>
              <w:bottom w:val="nil"/>
              <w:right w:val="nil"/>
            </w:tcBorders>
          </w:tcPr>
          <w:p w14:paraId="122AF984" w14:textId="77777777" w:rsidR="008516CF" w:rsidRDefault="008516CF" w:rsidP="00784506">
            <w:pPr>
              <w:spacing w:after="240"/>
            </w:pPr>
            <w:r>
              <w:t>Ni</w:t>
            </w:r>
          </w:p>
        </w:tc>
        <w:tc>
          <w:tcPr>
            <w:tcW w:w="6059" w:type="dxa"/>
            <w:tcBorders>
              <w:top w:val="nil"/>
              <w:left w:val="nil"/>
              <w:bottom w:val="nil"/>
              <w:right w:val="nil"/>
            </w:tcBorders>
          </w:tcPr>
          <w:p w14:paraId="15B2F71A" w14:textId="77777777" w:rsidR="008516CF" w:rsidRDefault="008516CF" w:rsidP="00784506">
            <w:pPr>
              <w:spacing w:after="240"/>
            </w:pPr>
            <w:r>
              <w:t>Nickel</w:t>
            </w:r>
          </w:p>
        </w:tc>
      </w:tr>
      <w:tr w:rsidR="008516CF" w14:paraId="38D1BA58" w14:textId="77777777" w:rsidTr="009B3283">
        <w:trPr>
          <w:trHeight w:val="230"/>
        </w:trPr>
        <w:tc>
          <w:tcPr>
            <w:tcW w:w="2268" w:type="dxa"/>
            <w:tcBorders>
              <w:top w:val="nil"/>
              <w:left w:val="nil"/>
              <w:bottom w:val="nil"/>
              <w:right w:val="nil"/>
            </w:tcBorders>
          </w:tcPr>
          <w:p w14:paraId="59615982" w14:textId="77777777" w:rsidR="008516CF" w:rsidRDefault="008516CF" w:rsidP="00784506">
            <w:pPr>
              <w:spacing w:after="240"/>
            </w:pPr>
            <w:r>
              <w:t>NH3</w:t>
            </w:r>
          </w:p>
        </w:tc>
        <w:tc>
          <w:tcPr>
            <w:tcW w:w="6059" w:type="dxa"/>
            <w:tcBorders>
              <w:top w:val="nil"/>
              <w:left w:val="nil"/>
              <w:bottom w:val="nil"/>
              <w:right w:val="nil"/>
            </w:tcBorders>
          </w:tcPr>
          <w:p w14:paraId="06B3BFCC" w14:textId="77777777" w:rsidR="008516CF" w:rsidRDefault="008516CF" w:rsidP="00784506">
            <w:pPr>
              <w:spacing w:after="240"/>
            </w:pPr>
            <w:r>
              <w:t>Ammonia</w:t>
            </w:r>
          </w:p>
        </w:tc>
      </w:tr>
      <w:tr w:rsidR="008516CF" w14:paraId="4742F696" w14:textId="77777777" w:rsidTr="009B3283">
        <w:trPr>
          <w:trHeight w:val="230"/>
        </w:trPr>
        <w:tc>
          <w:tcPr>
            <w:tcW w:w="2268" w:type="dxa"/>
            <w:tcBorders>
              <w:top w:val="nil"/>
              <w:left w:val="nil"/>
              <w:bottom w:val="nil"/>
              <w:right w:val="nil"/>
            </w:tcBorders>
          </w:tcPr>
          <w:p w14:paraId="60E69583" w14:textId="77777777" w:rsidR="008516CF" w:rsidRDefault="008516CF" w:rsidP="00784506">
            <w:pPr>
              <w:spacing w:after="240"/>
            </w:pPr>
            <w:r>
              <w:t>NIC</w:t>
            </w:r>
          </w:p>
        </w:tc>
        <w:tc>
          <w:tcPr>
            <w:tcW w:w="6059" w:type="dxa"/>
            <w:tcBorders>
              <w:top w:val="nil"/>
              <w:left w:val="nil"/>
              <w:bottom w:val="nil"/>
              <w:right w:val="nil"/>
            </w:tcBorders>
          </w:tcPr>
          <w:p w14:paraId="0902B0BD" w14:textId="77777777" w:rsidR="008516CF" w:rsidRDefault="008516CF" w:rsidP="00784506">
            <w:pPr>
              <w:spacing w:after="240"/>
            </w:pPr>
            <w:r>
              <w:t>National Identity Code</w:t>
            </w:r>
          </w:p>
        </w:tc>
      </w:tr>
      <w:tr w:rsidR="008516CF" w14:paraId="216A4394" w14:textId="77777777" w:rsidTr="009B3283">
        <w:trPr>
          <w:trHeight w:val="229"/>
        </w:trPr>
        <w:tc>
          <w:tcPr>
            <w:tcW w:w="2268" w:type="dxa"/>
            <w:tcBorders>
              <w:top w:val="nil"/>
              <w:left w:val="nil"/>
              <w:bottom w:val="nil"/>
              <w:right w:val="nil"/>
            </w:tcBorders>
          </w:tcPr>
          <w:p w14:paraId="6EFAAD9C" w14:textId="77777777" w:rsidR="008516CF" w:rsidRDefault="008516CF" w:rsidP="00784506">
            <w:pPr>
              <w:spacing w:after="240"/>
            </w:pPr>
            <w:r>
              <w:t>NLA</w:t>
            </w:r>
          </w:p>
        </w:tc>
        <w:tc>
          <w:tcPr>
            <w:tcW w:w="6059" w:type="dxa"/>
            <w:tcBorders>
              <w:top w:val="nil"/>
              <w:left w:val="nil"/>
              <w:bottom w:val="nil"/>
              <w:right w:val="nil"/>
            </w:tcBorders>
          </w:tcPr>
          <w:p w14:paraId="21E320B3" w14:textId="77777777" w:rsidR="008516CF" w:rsidRDefault="008516CF" w:rsidP="00784506">
            <w:pPr>
              <w:spacing w:after="240"/>
            </w:pPr>
            <w:r>
              <w:t>No Longer Applicable</w:t>
            </w:r>
          </w:p>
        </w:tc>
      </w:tr>
      <w:tr w:rsidR="008516CF" w14:paraId="335152CB" w14:textId="77777777" w:rsidTr="009B3283">
        <w:trPr>
          <w:trHeight w:val="229"/>
        </w:trPr>
        <w:tc>
          <w:tcPr>
            <w:tcW w:w="2268" w:type="dxa"/>
            <w:tcBorders>
              <w:top w:val="nil"/>
              <w:left w:val="nil"/>
              <w:bottom w:val="nil"/>
              <w:right w:val="nil"/>
            </w:tcBorders>
          </w:tcPr>
          <w:p w14:paraId="04AF425C" w14:textId="77777777" w:rsidR="008516CF" w:rsidRDefault="008516CF" w:rsidP="00784506">
            <w:pPr>
              <w:spacing w:after="240"/>
            </w:pPr>
            <w:r>
              <w:lastRenderedPageBreak/>
              <w:t>NOx</w:t>
            </w:r>
          </w:p>
        </w:tc>
        <w:tc>
          <w:tcPr>
            <w:tcW w:w="6059" w:type="dxa"/>
            <w:tcBorders>
              <w:top w:val="nil"/>
              <w:left w:val="nil"/>
              <w:bottom w:val="nil"/>
              <w:right w:val="nil"/>
            </w:tcBorders>
          </w:tcPr>
          <w:p w14:paraId="529182BC" w14:textId="77777777" w:rsidR="008516CF" w:rsidRDefault="008516CF" w:rsidP="00784506">
            <w:pPr>
              <w:spacing w:after="240"/>
            </w:pPr>
            <w:r>
              <w:t>Oxides of nitrogen (mixture of NO and NO2)</w:t>
            </w:r>
          </w:p>
        </w:tc>
      </w:tr>
      <w:tr w:rsidR="008516CF" w14:paraId="06F1D6C7" w14:textId="77777777" w:rsidTr="009B3283">
        <w:trPr>
          <w:trHeight w:val="230"/>
        </w:trPr>
        <w:tc>
          <w:tcPr>
            <w:tcW w:w="2268" w:type="dxa"/>
            <w:tcBorders>
              <w:top w:val="nil"/>
              <w:left w:val="nil"/>
              <w:bottom w:val="nil"/>
              <w:right w:val="nil"/>
            </w:tcBorders>
          </w:tcPr>
          <w:p w14:paraId="51E2102F" w14:textId="77777777" w:rsidR="008516CF" w:rsidRDefault="008516CF" w:rsidP="00784506">
            <w:pPr>
              <w:spacing w:after="240"/>
            </w:pPr>
            <w:r>
              <w:t>NO2</w:t>
            </w:r>
          </w:p>
        </w:tc>
        <w:tc>
          <w:tcPr>
            <w:tcW w:w="6059" w:type="dxa"/>
            <w:tcBorders>
              <w:top w:val="nil"/>
              <w:left w:val="nil"/>
              <w:bottom w:val="nil"/>
              <w:right w:val="nil"/>
            </w:tcBorders>
          </w:tcPr>
          <w:p w14:paraId="6893BE21" w14:textId="77777777" w:rsidR="008516CF" w:rsidRDefault="008516CF" w:rsidP="00784506">
            <w:pPr>
              <w:spacing w:after="240"/>
            </w:pPr>
            <w:r>
              <w:t>Nitrogen Dioxide</w:t>
            </w:r>
          </w:p>
        </w:tc>
      </w:tr>
      <w:tr w:rsidR="008516CF" w14:paraId="203CA220" w14:textId="77777777" w:rsidTr="009B3283">
        <w:trPr>
          <w:trHeight w:val="231"/>
        </w:trPr>
        <w:tc>
          <w:tcPr>
            <w:tcW w:w="2268" w:type="dxa"/>
            <w:tcBorders>
              <w:top w:val="nil"/>
              <w:left w:val="nil"/>
              <w:bottom w:val="nil"/>
              <w:right w:val="nil"/>
            </w:tcBorders>
          </w:tcPr>
          <w:p w14:paraId="06C93B28" w14:textId="77777777" w:rsidR="008516CF" w:rsidRDefault="008516CF" w:rsidP="00784506">
            <w:pPr>
              <w:spacing w:after="240"/>
            </w:pPr>
            <w:r>
              <w:t>NO</w:t>
            </w:r>
          </w:p>
        </w:tc>
        <w:tc>
          <w:tcPr>
            <w:tcW w:w="6059" w:type="dxa"/>
            <w:tcBorders>
              <w:top w:val="nil"/>
              <w:left w:val="nil"/>
              <w:bottom w:val="nil"/>
              <w:right w:val="nil"/>
            </w:tcBorders>
          </w:tcPr>
          <w:p w14:paraId="70EF1D1C" w14:textId="77777777" w:rsidR="008516CF" w:rsidRDefault="008516CF" w:rsidP="00784506">
            <w:pPr>
              <w:spacing w:after="240"/>
            </w:pPr>
            <w:r>
              <w:t>Nitric Oxide</w:t>
            </w:r>
          </w:p>
        </w:tc>
      </w:tr>
      <w:tr w:rsidR="008516CF" w14:paraId="5EF723EC" w14:textId="77777777" w:rsidTr="009B3283">
        <w:trPr>
          <w:trHeight w:val="231"/>
        </w:trPr>
        <w:tc>
          <w:tcPr>
            <w:tcW w:w="2268" w:type="dxa"/>
            <w:tcBorders>
              <w:top w:val="nil"/>
              <w:left w:val="nil"/>
              <w:bottom w:val="nil"/>
              <w:right w:val="nil"/>
            </w:tcBorders>
          </w:tcPr>
          <w:p w14:paraId="51246F47" w14:textId="77777777" w:rsidR="008516CF" w:rsidRDefault="008516CF" w:rsidP="00784506">
            <w:pPr>
              <w:spacing w:after="240"/>
            </w:pPr>
            <w:r>
              <w:t>N2O</w:t>
            </w:r>
          </w:p>
        </w:tc>
        <w:tc>
          <w:tcPr>
            <w:tcW w:w="6059" w:type="dxa"/>
            <w:tcBorders>
              <w:top w:val="nil"/>
              <w:left w:val="nil"/>
              <w:bottom w:val="nil"/>
              <w:right w:val="nil"/>
            </w:tcBorders>
          </w:tcPr>
          <w:p w14:paraId="7DCDE5D5" w14:textId="77777777" w:rsidR="008516CF" w:rsidRDefault="008516CF" w:rsidP="00784506">
            <w:pPr>
              <w:spacing w:after="240"/>
            </w:pPr>
            <w:r>
              <w:t>Nitrous Oxide</w:t>
            </w:r>
          </w:p>
        </w:tc>
      </w:tr>
      <w:tr w:rsidR="008516CF" w14:paraId="7BA15045" w14:textId="77777777" w:rsidTr="009B3283">
        <w:trPr>
          <w:trHeight w:val="230"/>
        </w:trPr>
        <w:tc>
          <w:tcPr>
            <w:tcW w:w="2268" w:type="dxa"/>
            <w:tcBorders>
              <w:top w:val="nil"/>
              <w:left w:val="nil"/>
              <w:bottom w:val="nil"/>
              <w:right w:val="nil"/>
            </w:tcBorders>
          </w:tcPr>
          <w:p w14:paraId="4A2A0534" w14:textId="77777777" w:rsidR="008516CF" w:rsidRDefault="008516CF" w:rsidP="00784506">
            <w:pPr>
              <w:spacing w:after="240"/>
            </w:pPr>
            <w:r>
              <w:t>NRB</w:t>
            </w:r>
          </w:p>
        </w:tc>
        <w:tc>
          <w:tcPr>
            <w:tcW w:w="6059" w:type="dxa"/>
            <w:tcBorders>
              <w:top w:val="nil"/>
              <w:left w:val="nil"/>
              <w:bottom w:val="nil"/>
              <w:right w:val="nil"/>
            </w:tcBorders>
          </w:tcPr>
          <w:p w14:paraId="49166804" w14:textId="77777777" w:rsidR="008516CF" w:rsidRDefault="008516CF" w:rsidP="00784506">
            <w:pPr>
              <w:spacing w:after="240"/>
            </w:pPr>
            <w:r>
              <w:t>National or Regional Binding (measurement method)</w:t>
            </w:r>
          </w:p>
        </w:tc>
      </w:tr>
      <w:tr w:rsidR="008516CF" w14:paraId="34F474A8" w14:textId="77777777" w:rsidTr="009B3283">
        <w:trPr>
          <w:trHeight w:val="229"/>
        </w:trPr>
        <w:tc>
          <w:tcPr>
            <w:tcW w:w="2268" w:type="dxa"/>
            <w:tcBorders>
              <w:top w:val="nil"/>
              <w:left w:val="nil"/>
              <w:bottom w:val="nil"/>
              <w:right w:val="nil"/>
            </w:tcBorders>
          </w:tcPr>
          <w:p w14:paraId="769159B4" w14:textId="77777777" w:rsidR="008516CF" w:rsidRDefault="008516CF" w:rsidP="00784506">
            <w:pPr>
              <w:spacing w:after="240"/>
            </w:pPr>
            <w:r>
              <w:t>OCC</w:t>
            </w:r>
          </w:p>
        </w:tc>
        <w:tc>
          <w:tcPr>
            <w:tcW w:w="6059" w:type="dxa"/>
            <w:tcBorders>
              <w:top w:val="nil"/>
              <w:left w:val="nil"/>
              <w:bottom w:val="nil"/>
              <w:right w:val="nil"/>
            </w:tcBorders>
          </w:tcPr>
          <w:p w14:paraId="412B4B4C" w14:textId="77777777" w:rsidR="008516CF" w:rsidRDefault="008516CF" w:rsidP="00784506">
            <w:pPr>
              <w:spacing w:after="240"/>
            </w:pPr>
            <w:r>
              <w:t>Opencast Coal</w:t>
            </w:r>
          </w:p>
        </w:tc>
      </w:tr>
      <w:tr w:rsidR="008516CF" w14:paraId="7FF5ECC1" w14:textId="77777777" w:rsidTr="009B3283">
        <w:trPr>
          <w:trHeight w:val="229"/>
        </w:trPr>
        <w:tc>
          <w:tcPr>
            <w:tcW w:w="2268" w:type="dxa"/>
            <w:tcBorders>
              <w:top w:val="nil"/>
              <w:left w:val="nil"/>
              <w:bottom w:val="nil"/>
              <w:right w:val="nil"/>
            </w:tcBorders>
          </w:tcPr>
          <w:p w14:paraId="212C26E7" w14:textId="77777777" w:rsidR="008516CF" w:rsidRDefault="008516CF" w:rsidP="00784506">
            <w:pPr>
              <w:spacing w:after="240"/>
            </w:pPr>
            <w:r>
              <w:t>OTH</w:t>
            </w:r>
          </w:p>
        </w:tc>
        <w:tc>
          <w:tcPr>
            <w:tcW w:w="6059" w:type="dxa"/>
            <w:tcBorders>
              <w:top w:val="nil"/>
              <w:left w:val="nil"/>
              <w:bottom w:val="nil"/>
              <w:right w:val="nil"/>
            </w:tcBorders>
          </w:tcPr>
          <w:p w14:paraId="35DD258A" w14:textId="77777777" w:rsidR="008516CF" w:rsidRDefault="008516CF" w:rsidP="00784506">
            <w:pPr>
              <w:spacing w:after="240"/>
            </w:pPr>
            <w:r>
              <w:t>Other (measurement method)</w:t>
            </w:r>
          </w:p>
        </w:tc>
      </w:tr>
      <w:tr w:rsidR="008516CF" w14:paraId="48246F48" w14:textId="77777777" w:rsidTr="009B3283">
        <w:trPr>
          <w:trHeight w:val="230"/>
        </w:trPr>
        <w:tc>
          <w:tcPr>
            <w:tcW w:w="2268" w:type="dxa"/>
            <w:tcBorders>
              <w:top w:val="nil"/>
              <w:left w:val="nil"/>
              <w:bottom w:val="nil"/>
              <w:right w:val="nil"/>
            </w:tcBorders>
          </w:tcPr>
          <w:p w14:paraId="1888AF36" w14:textId="77777777" w:rsidR="008516CF" w:rsidRDefault="008516CF" w:rsidP="00784506">
            <w:pPr>
              <w:spacing w:after="240"/>
            </w:pPr>
            <w:r>
              <w:t>NMVOCs</w:t>
            </w:r>
          </w:p>
        </w:tc>
        <w:tc>
          <w:tcPr>
            <w:tcW w:w="6059" w:type="dxa"/>
            <w:tcBorders>
              <w:top w:val="nil"/>
              <w:left w:val="nil"/>
              <w:bottom w:val="nil"/>
              <w:right w:val="nil"/>
            </w:tcBorders>
          </w:tcPr>
          <w:p w14:paraId="4EB67146" w14:textId="77777777" w:rsidR="008516CF" w:rsidRDefault="008516CF" w:rsidP="00784506">
            <w:pPr>
              <w:spacing w:after="240"/>
            </w:pPr>
            <w:r>
              <w:t>Non-methane Volatile Organic Compounds</w:t>
            </w:r>
          </w:p>
        </w:tc>
      </w:tr>
      <w:tr w:rsidR="008516CF" w14:paraId="72EA26C0" w14:textId="77777777" w:rsidTr="009B3283">
        <w:trPr>
          <w:trHeight w:val="231"/>
        </w:trPr>
        <w:tc>
          <w:tcPr>
            <w:tcW w:w="2268" w:type="dxa"/>
            <w:tcBorders>
              <w:top w:val="nil"/>
              <w:left w:val="nil"/>
              <w:bottom w:val="nil"/>
              <w:right w:val="nil"/>
            </w:tcBorders>
          </w:tcPr>
          <w:p w14:paraId="38CE09BA" w14:textId="77777777" w:rsidR="008516CF" w:rsidRDefault="008516CF" w:rsidP="00784506">
            <w:pPr>
              <w:spacing w:after="240"/>
            </w:pPr>
            <w:r>
              <w:t>PAHs</w:t>
            </w:r>
          </w:p>
        </w:tc>
        <w:tc>
          <w:tcPr>
            <w:tcW w:w="6059" w:type="dxa"/>
            <w:tcBorders>
              <w:top w:val="nil"/>
              <w:left w:val="nil"/>
              <w:bottom w:val="nil"/>
              <w:right w:val="nil"/>
            </w:tcBorders>
          </w:tcPr>
          <w:p w14:paraId="535805FA" w14:textId="77777777" w:rsidR="008516CF" w:rsidRDefault="008516CF" w:rsidP="00784506">
            <w:pPr>
              <w:spacing w:after="240"/>
            </w:pPr>
            <w:r>
              <w:t>Polycyclic Aromatic Hydrocarbons</w:t>
            </w:r>
          </w:p>
        </w:tc>
      </w:tr>
      <w:tr w:rsidR="008516CF" w14:paraId="09A1F96F" w14:textId="77777777" w:rsidTr="009B3283">
        <w:trPr>
          <w:trHeight w:val="230"/>
        </w:trPr>
        <w:tc>
          <w:tcPr>
            <w:tcW w:w="2268" w:type="dxa"/>
            <w:tcBorders>
              <w:top w:val="nil"/>
              <w:left w:val="nil"/>
              <w:bottom w:val="nil"/>
              <w:right w:val="nil"/>
            </w:tcBorders>
          </w:tcPr>
          <w:p w14:paraId="1BDD9946" w14:textId="77777777" w:rsidR="008516CF" w:rsidRDefault="008516CF" w:rsidP="00784506">
            <w:pPr>
              <w:spacing w:after="240"/>
            </w:pPr>
            <w:r>
              <w:t>Pas</w:t>
            </w:r>
          </w:p>
        </w:tc>
        <w:tc>
          <w:tcPr>
            <w:tcW w:w="6059" w:type="dxa"/>
            <w:tcBorders>
              <w:top w:val="nil"/>
              <w:left w:val="nil"/>
              <w:bottom w:val="nil"/>
              <w:right w:val="nil"/>
            </w:tcBorders>
          </w:tcPr>
          <w:p w14:paraId="1F4DE048" w14:textId="572D65FE" w:rsidR="008516CF" w:rsidRDefault="006B67AC" w:rsidP="00784506">
            <w:pPr>
              <w:spacing w:after="240"/>
            </w:pPr>
            <w:r>
              <w:t>Publicly</w:t>
            </w:r>
            <w:r w:rsidR="008516CF">
              <w:t xml:space="preserve"> Available Standard</w:t>
            </w:r>
          </w:p>
        </w:tc>
      </w:tr>
      <w:tr w:rsidR="008516CF" w14:paraId="079B5AFF" w14:textId="77777777" w:rsidTr="009B3283">
        <w:trPr>
          <w:trHeight w:val="229"/>
        </w:trPr>
        <w:tc>
          <w:tcPr>
            <w:tcW w:w="2268" w:type="dxa"/>
            <w:tcBorders>
              <w:top w:val="nil"/>
              <w:left w:val="nil"/>
              <w:bottom w:val="nil"/>
              <w:right w:val="nil"/>
            </w:tcBorders>
          </w:tcPr>
          <w:p w14:paraId="25EAD18C" w14:textId="77777777" w:rsidR="008516CF" w:rsidRDefault="008516CF" w:rsidP="00784506">
            <w:pPr>
              <w:spacing w:after="240"/>
            </w:pPr>
            <w:r>
              <w:t>Pb</w:t>
            </w:r>
          </w:p>
        </w:tc>
        <w:tc>
          <w:tcPr>
            <w:tcW w:w="6059" w:type="dxa"/>
            <w:tcBorders>
              <w:top w:val="nil"/>
              <w:left w:val="nil"/>
              <w:bottom w:val="nil"/>
              <w:right w:val="nil"/>
            </w:tcBorders>
          </w:tcPr>
          <w:p w14:paraId="3C75A081" w14:textId="77777777" w:rsidR="008516CF" w:rsidRDefault="008516CF" w:rsidP="00784506">
            <w:pPr>
              <w:spacing w:after="240"/>
            </w:pPr>
            <w:r>
              <w:t>Lead</w:t>
            </w:r>
          </w:p>
        </w:tc>
      </w:tr>
      <w:tr w:rsidR="008516CF" w14:paraId="3CF1C672" w14:textId="77777777" w:rsidTr="009B3283">
        <w:trPr>
          <w:trHeight w:val="229"/>
        </w:trPr>
        <w:tc>
          <w:tcPr>
            <w:tcW w:w="2268" w:type="dxa"/>
            <w:tcBorders>
              <w:top w:val="nil"/>
              <w:left w:val="nil"/>
              <w:bottom w:val="nil"/>
              <w:right w:val="nil"/>
            </w:tcBorders>
          </w:tcPr>
          <w:p w14:paraId="6DFE8BDA" w14:textId="77777777" w:rsidR="008516CF" w:rsidRDefault="008516CF" w:rsidP="00784506">
            <w:pPr>
              <w:spacing w:after="240"/>
            </w:pPr>
            <w:r>
              <w:t>PCBs</w:t>
            </w:r>
          </w:p>
        </w:tc>
        <w:tc>
          <w:tcPr>
            <w:tcW w:w="6059" w:type="dxa"/>
            <w:tcBorders>
              <w:top w:val="nil"/>
              <w:left w:val="nil"/>
              <w:bottom w:val="nil"/>
              <w:right w:val="nil"/>
            </w:tcBorders>
          </w:tcPr>
          <w:p w14:paraId="59481245" w14:textId="77777777" w:rsidR="008516CF" w:rsidRDefault="008516CF" w:rsidP="00784506">
            <w:pPr>
              <w:spacing w:after="240"/>
            </w:pPr>
            <w:r>
              <w:t>Polychlorinated Biphenyls</w:t>
            </w:r>
          </w:p>
        </w:tc>
      </w:tr>
      <w:tr w:rsidR="008516CF" w14:paraId="4A0B615B" w14:textId="77777777" w:rsidTr="009B3283">
        <w:trPr>
          <w:trHeight w:val="230"/>
        </w:trPr>
        <w:tc>
          <w:tcPr>
            <w:tcW w:w="2268" w:type="dxa"/>
            <w:tcBorders>
              <w:top w:val="nil"/>
              <w:left w:val="nil"/>
              <w:bottom w:val="nil"/>
              <w:right w:val="nil"/>
            </w:tcBorders>
          </w:tcPr>
          <w:p w14:paraId="2256D40A" w14:textId="77777777" w:rsidR="008516CF" w:rsidRDefault="008516CF" w:rsidP="00784506">
            <w:pPr>
              <w:spacing w:after="240"/>
            </w:pPr>
            <w:r>
              <w:t>PCDDs</w:t>
            </w:r>
          </w:p>
        </w:tc>
        <w:tc>
          <w:tcPr>
            <w:tcW w:w="6059" w:type="dxa"/>
            <w:tcBorders>
              <w:top w:val="nil"/>
              <w:left w:val="nil"/>
              <w:bottom w:val="nil"/>
              <w:right w:val="nil"/>
            </w:tcBorders>
          </w:tcPr>
          <w:p w14:paraId="78114830" w14:textId="77777777" w:rsidR="008516CF" w:rsidRDefault="008516CF" w:rsidP="00784506">
            <w:pPr>
              <w:spacing w:after="240"/>
            </w:pPr>
            <w:r>
              <w:t>Polychlorinated Dibenzodioxins</w:t>
            </w:r>
          </w:p>
        </w:tc>
      </w:tr>
      <w:tr w:rsidR="008516CF" w14:paraId="68DB3478" w14:textId="77777777" w:rsidTr="009B3283">
        <w:trPr>
          <w:trHeight w:val="230"/>
        </w:trPr>
        <w:tc>
          <w:tcPr>
            <w:tcW w:w="2268" w:type="dxa"/>
            <w:tcBorders>
              <w:top w:val="nil"/>
              <w:left w:val="nil"/>
              <w:bottom w:val="nil"/>
              <w:right w:val="nil"/>
            </w:tcBorders>
          </w:tcPr>
          <w:p w14:paraId="31A2CD15" w14:textId="77777777" w:rsidR="008516CF" w:rsidRDefault="008516CF" w:rsidP="00784506">
            <w:pPr>
              <w:spacing w:after="240"/>
            </w:pPr>
            <w:r>
              <w:t>PCDF</w:t>
            </w:r>
          </w:p>
        </w:tc>
        <w:tc>
          <w:tcPr>
            <w:tcW w:w="6059" w:type="dxa"/>
            <w:tcBorders>
              <w:top w:val="nil"/>
              <w:left w:val="nil"/>
              <w:bottom w:val="nil"/>
              <w:right w:val="nil"/>
            </w:tcBorders>
          </w:tcPr>
          <w:p w14:paraId="4DA25D1E" w14:textId="77777777" w:rsidR="008516CF" w:rsidRDefault="008516CF" w:rsidP="00784506">
            <w:pPr>
              <w:spacing w:after="240"/>
            </w:pPr>
            <w:r>
              <w:t>Polychlorinated Dibenzofurans</w:t>
            </w:r>
          </w:p>
        </w:tc>
      </w:tr>
      <w:tr w:rsidR="008516CF" w14:paraId="781DDEFB" w14:textId="77777777" w:rsidTr="009B3283">
        <w:trPr>
          <w:trHeight w:val="461"/>
        </w:trPr>
        <w:tc>
          <w:tcPr>
            <w:tcW w:w="2268" w:type="dxa"/>
            <w:tcBorders>
              <w:top w:val="nil"/>
              <w:left w:val="nil"/>
              <w:bottom w:val="nil"/>
              <w:right w:val="nil"/>
            </w:tcBorders>
          </w:tcPr>
          <w:p w14:paraId="3C78C100" w14:textId="77777777" w:rsidR="008516CF" w:rsidRDefault="008516CF" w:rsidP="00784506">
            <w:pPr>
              <w:spacing w:after="240"/>
            </w:pPr>
            <w:r>
              <w:t>PER</w:t>
            </w:r>
          </w:p>
        </w:tc>
        <w:tc>
          <w:tcPr>
            <w:tcW w:w="6059" w:type="dxa"/>
            <w:tcBorders>
              <w:top w:val="nil"/>
              <w:left w:val="nil"/>
              <w:bottom w:val="nil"/>
              <w:right w:val="nil"/>
            </w:tcBorders>
          </w:tcPr>
          <w:p w14:paraId="7F90FBEE" w14:textId="77777777" w:rsidR="008516CF" w:rsidRDefault="008516CF" w:rsidP="00784506">
            <w:pPr>
              <w:spacing w:after="240"/>
            </w:pPr>
            <w:r>
              <w:t>Measurement method already prescribed by the competent authority (SEPA) in a license or permit for that facility</w:t>
            </w:r>
          </w:p>
        </w:tc>
      </w:tr>
      <w:tr w:rsidR="008516CF" w14:paraId="26A73DF9" w14:textId="77777777" w:rsidTr="009B3283">
        <w:trPr>
          <w:trHeight w:val="229"/>
        </w:trPr>
        <w:tc>
          <w:tcPr>
            <w:tcW w:w="2268" w:type="dxa"/>
            <w:tcBorders>
              <w:top w:val="nil"/>
              <w:left w:val="nil"/>
              <w:bottom w:val="nil"/>
              <w:right w:val="nil"/>
            </w:tcBorders>
          </w:tcPr>
          <w:p w14:paraId="2D003766" w14:textId="77777777" w:rsidR="008516CF" w:rsidRDefault="008516CF" w:rsidP="00784506">
            <w:pPr>
              <w:spacing w:after="240"/>
            </w:pPr>
            <w:r>
              <w:t>PF</w:t>
            </w:r>
          </w:p>
        </w:tc>
        <w:tc>
          <w:tcPr>
            <w:tcW w:w="6059" w:type="dxa"/>
            <w:tcBorders>
              <w:top w:val="nil"/>
              <w:left w:val="nil"/>
              <w:bottom w:val="nil"/>
              <w:right w:val="nil"/>
            </w:tcBorders>
          </w:tcPr>
          <w:p w14:paraId="7C5A1367" w14:textId="77777777" w:rsidR="008516CF" w:rsidRDefault="008516CF" w:rsidP="00784506">
            <w:pPr>
              <w:spacing w:after="240"/>
            </w:pPr>
            <w:r>
              <w:t>Pulverised Fuel</w:t>
            </w:r>
          </w:p>
        </w:tc>
      </w:tr>
      <w:tr w:rsidR="008516CF" w14:paraId="4BA4E5ED" w14:textId="77777777" w:rsidTr="009B3283">
        <w:trPr>
          <w:trHeight w:val="229"/>
        </w:trPr>
        <w:tc>
          <w:tcPr>
            <w:tcW w:w="2268" w:type="dxa"/>
            <w:tcBorders>
              <w:top w:val="nil"/>
              <w:left w:val="nil"/>
              <w:bottom w:val="nil"/>
              <w:right w:val="nil"/>
            </w:tcBorders>
          </w:tcPr>
          <w:p w14:paraId="79012E21" w14:textId="77777777" w:rsidR="008516CF" w:rsidRDefault="008516CF" w:rsidP="00784506">
            <w:pPr>
              <w:spacing w:after="240"/>
            </w:pPr>
            <w:r>
              <w:t>PFBC</w:t>
            </w:r>
          </w:p>
        </w:tc>
        <w:tc>
          <w:tcPr>
            <w:tcW w:w="6059" w:type="dxa"/>
            <w:tcBorders>
              <w:top w:val="nil"/>
              <w:left w:val="nil"/>
              <w:bottom w:val="nil"/>
              <w:right w:val="nil"/>
            </w:tcBorders>
          </w:tcPr>
          <w:p w14:paraId="3D539C6D" w14:textId="77777777" w:rsidR="008516CF" w:rsidRDefault="008516CF" w:rsidP="00784506">
            <w:pPr>
              <w:spacing w:after="240"/>
            </w:pPr>
            <w:r>
              <w:t>Pulverised Fluid Bed Combustion</w:t>
            </w:r>
          </w:p>
        </w:tc>
      </w:tr>
      <w:tr w:rsidR="008516CF" w14:paraId="06E0E12E" w14:textId="77777777" w:rsidTr="009B3283">
        <w:trPr>
          <w:trHeight w:val="230"/>
        </w:trPr>
        <w:tc>
          <w:tcPr>
            <w:tcW w:w="2268" w:type="dxa"/>
            <w:tcBorders>
              <w:top w:val="nil"/>
              <w:left w:val="nil"/>
              <w:bottom w:val="nil"/>
              <w:right w:val="nil"/>
            </w:tcBorders>
          </w:tcPr>
          <w:p w14:paraId="10159742" w14:textId="77777777" w:rsidR="008516CF" w:rsidRDefault="008516CF" w:rsidP="00784506">
            <w:pPr>
              <w:spacing w:after="240"/>
            </w:pPr>
            <w:r>
              <w:t>PFCs</w:t>
            </w:r>
          </w:p>
        </w:tc>
        <w:tc>
          <w:tcPr>
            <w:tcW w:w="6059" w:type="dxa"/>
            <w:tcBorders>
              <w:top w:val="nil"/>
              <w:left w:val="nil"/>
              <w:bottom w:val="nil"/>
              <w:right w:val="nil"/>
            </w:tcBorders>
          </w:tcPr>
          <w:p w14:paraId="27587082" w14:textId="77777777" w:rsidR="008516CF" w:rsidRDefault="008516CF" w:rsidP="00784506">
            <w:pPr>
              <w:spacing w:after="240"/>
            </w:pPr>
            <w:r>
              <w:t>Polyfluorinated Hydrocarbons</w:t>
            </w:r>
          </w:p>
        </w:tc>
      </w:tr>
      <w:tr w:rsidR="008516CF" w14:paraId="11C08BF6" w14:textId="77777777" w:rsidTr="009B3283">
        <w:trPr>
          <w:trHeight w:val="230"/>
        </w:trPr>
        <w:tc>
          <w:tcPr>
            <w:tcW w:w="2268" w:type="dxa"/>
            <w:tcBorders>
              <w:top w:val="nil"/>
              <w:left w:val="nil"/>
              <w:bottom w:val="nil"/>
              <w:right w:val="nil"/>
            </w:tcBorders>
          </w:tcPr>
          <w:p w14:paraId="7C2B4CCB" w14:textId="77777777" w:rsidR="008516CF" w:rsidRDefault="008516CF" w:rsidP="00784506">
            <w:pPr>
              <w:spacing w:after="240"/>
            </w:pPr>
            <w:r>
              <w:t>PI</w:t>
            </w:r>
          </w:p>
        </w:tc>
        <w:tc>
          <w:tcPr>
            <w:tcW w:w="6059" w:type="dxa"/>
            <w:tcBorders>
              <w:top w:val="nil"/>
              <w:left w:val="nil"/>
              <w:bottom w:val="nil"/>
              <w:right w:val="nil"/>
            </w:tcBorders>
          </w:tcPr>
          <w:p w14:paraId="242DF299" w14:textId="77777777" w:rsidR="008516CF" w:rsidRDefault="008516CF" w:rsidP="00784506">
            <w:pPr>
              <w:spacing w:after="240"/>
            </w:pPr>
            <w:r>
              <w:t>Pollution Inventory</w:t>
            </w:r>
          </w:p>
        </w:tc>
      </w:tr>
      <w:tr w:rsidR="008516CF" w14:paraId="14846D54" w14:textId="77777777" w:rsidTr="009B3283">
        <w:trPr>
          <w:trHeight w:val="231"/>
        </w:trPr>
        <w:tc>
          <w:tcPr>
            <w:tcW w:w="2268" w:type="dxa"/>
            <w:tcBorders>
              <w:top w:val="nil"/>
              <w:left w:val="nil"/>
              <w:bottom w:val="nil"/>
              <w:right w:val="nil"/>
            </w:tcBorders>
          </w:tcPr>
          <w:p w14:paraId="22C60E92" w14:textId="77777777" w:rsidR="008516CF" w:rsidRDefault="008516CF" w:rsidP="00784506">
            <w:pPr>
              <w:spacing w:after="240"/>
            </w:pPr>
            <w:r>
              <w:lastRenderedPageBreak/>
              <w:t>PM</w:t>
            </w:r>
          </w:p>
        </w:tc>
        <w:tc>
          <w:tcPr>
            <w:tcW w:w="6059" w:type="dxa"/>
            <w:tcBorders>
              <w:top w:val="nil"/>
              <w:left w:val="nil"/>
              <w:bottom w:val="nil"/>
              <w:right w:val="nil"/>
            </w:tcBorders>
          </w:tcPr>
          <w:p w14:paraId="2329C557" w14:textId="77777777" w:rsidR="008516CF" w:rsidRDefault="008516CF" w:rsidP="00784506">
            <w:pPr>
              <w:spacing w:after="240"/>
            </w:pPr>
            <w:r>
              <w:t>Particulate Matter</w:t>
            </w:r>
          </w:p>
        </w:tc>
      </w:tr>
      <w:tr w:rsidR="008516CF" w14:paraId="5060CE90" w14:textId="77777777" w:rsidTr="009B3283">
        <w:trPr>
          <w:trHeight w:val="227"/>
        </w:trPr>
        <w:tc>
          <w:tcPr>
            <w:tcW w:w="2268" w:type="dxa"/>
            <w:tcBorders>
              <w:top w:val="nil"/>
              <w:left w:val="nil"/>
              <w:bottom w:val="nil"/>
              <w:right w:val="nil"/>
            </w:tcBorders>
          </w:tcPr>
          <w:p w14:paraId="3762F75F" w14:textId="77777777" w:rsidR="008516CF" w:rsidRDefault="008516CF" w:rsidP="00784506">
            <w:pPr>
              <w:spacing w:after="240"/>
            </w:pPr>
            <w:r>
              <w:t>PM2.5</w:t>
            </w:r>
          </w:p>
        </w:tc>
        <w:tc>
          <w:tcPr>
            <w:tcW w:w="6059" w:type="dxa"/>
            <w:tcBorders>
              <w:top w:val="nil"/>
              <w:left w:val="nil"/>
              <w:bottom w:val="nil"/>
              <w:right w:val="nil"/>
            </w:tcBorders>
          </w:tcPr>
          <w:p w14:paraId="6AB8D8C4" w14:textId="77777777" w:rsidR="008516CF" w:rsidRDefault="008516CF" w:rsidP="00784506">
            <w:pPr>
              <w:spacing w:after="240"/>
            </w:pPr>
            <w:r>
              <w:rPr>
                <w:rFonts w:ascii="Arial" w:eastAsia="Arial" w:hAnsi="Arial" w:cs="Arial"/>
              </w:rPr>
              <w:t xml:space="preserve">Particulate Matter (&lt;2.5μm aerodynamic diameter) </w:t>
            </w:r>
          </w:p>
        </w:tc>
      </w:tr>
    </w:tbl>
    <w:p w14:paraId="2CE151B7" w14:textId="77777777" w:rsidR="008516CF" w:rsidRDefault="008516CF" w:rsidP="00784506">
      <w:pPr>
        <w:spacing w:after="240"/>
        <w:ind w:left="-1440" w:right="26"/>
      </w:pPr>
    </w:p>
    <w:tbl>
      <w:tblPr>
        <w:tblStyle w:val="TableGrid"/>
        <w:tblW w:w="9003" w:type="dxa"/>
        <w:tblInd w:w="0" w:type="dxa"/>
        <w:tblLook w:val="04A0" w:firstRow="1" w:lastRow="0" w:firstColumn="1" w:lastColumn="0" w:noHBand="0" w:noVBand="1"/>
      </w:tblPr>
      <w:tblGrid>
        <w:gridCol w:w="2268"/>
        <w:gridCol w:w="6735"/>
      </w:tblGrid>
      <w:tr w:rsidR="008516CF" w14:paraId="08EBBD11" w14:textId="77777777" w:rsidTr="009B3283">
        <w:trPr>
          <w:trHeight w:val="227"/>
        </w:trPr>
        <w:tc>
          <w:tcPr>
            <w:tcW w:w="2268" w:type="dxa"/>
            <w:tcBorders>
              <w:top w:val="nil"/>
              <w:left w:val="nil"/>
              <w:bottom w:val="nil"/>
              <w:right w:val="nil"/>
            </w:tcBorders>
          </w:tcPr>
          <w:p w14:paraId="5B08A66E" w14:textId="77777777" w:rsidR="008516CF" w:rsidRDefault="008516CF" w:rsidP="00784506">
            <w:pPr>
              <w:spacing w:after="240"/>
            </w:pPr>
            <w:r>
              <w:t>PM10</w:t>
            </w:r>
          </w:p>
        </w:tc>
        <w:tc>
          <w:tcPr>
            <w:tcW w:w="6735" w:type="dxa"/>
            <w:tcBorders>
              <w:top w:val="nil"/>
              <w:left w:val="nil"/>
              <w:bottom w:val="nil"/>
              <w:right w:val="nil"/>
            </w:tcBorders>
          </w:tcPr>
          <w:p w14:paraId="75E5B8B4" w14:textId="77777777" w:rsidR="008516CF" w:rsidRDefault="008516CF" w:rsidP="00784506">
            <w:pPr>
              <w:spacing w:after="240"/>
            </w:pPr>
            <w:r>
              <w:rPr>
                <w:rFonts w:ascii="Arial" w:eastAsia="Arial" w:hAnsi="Arial" w:cs="Arial"/>
              </w:rPr>
              <w:t xml:space="preserve">Particulate Matter (&lt;10μm aerodynamic diameter) </w:t>
            </w:r>
          </w:p>
        </w:tc>
      </w:tr>
      <w:tr w:rsidR="008516CF" w14:paraId="0567A5E8" w14:textId="77777777" w:rsidTr="009B3283">
        <w:trPr>
          <w:trHeight w:val="230"/>
        </w:trPr>
        <w:tc>
          <w:tcPr>
            <w:tcW w:w="2268" w:type="dxa"/>
            <w:tcBorders>
              <w:top w:val="nil"/>
              <w:left w:val="nil"/>
              <w:bottom w:val="nil"/>
              <w:right w:val="nil"/>
            </w:tcBorders>
          </w:tcPr>
          <w:p w14:paraId="56C0E966" w14:textId="77777777" w:rsidR="008516CF" w:rsidRDefault="008516CF" w:rsidP="00784506">
            <w:pPr>
              <w:spacing w:after="240"/>
            </w:pPr>
            <w:r>
              <w:t>PPC</w:t>
            </w:r>
          </w:p>
        </w:tc>
        <w:tc>
          <w:tcPr>
            <w:tcW w:w="6735" w:type="dxa"/>
            <w:tcBorders>
              <w:top w:val="nil"/>
              <w:left w:val="nil"/>
              <w:bottom w:val="nil"/>
              <w:right w:val="nil"/>
            </w:tcBorders>
          </w:tcPr>
          <w:p w14:paraId="41C6DF0C" w14:textId="77777777" w:rsidR="008516CF" w:rsidRDefault="008516CF" w:rsidP="00784506">
            <w:pPr>
              <w:spacing w:after="240"/>
            </w:pPr>
            <w:r>
              <w:t>Pollution Prevention and Control (Scotland) Regulations 2012 (as amended)</w:t>
            </w:r>
          </w:p>
        </w:tc>
      </w:tr>
      <w:tr w:rsidR="008516CF" w14:paraId="354E98C0" w14:textId="77777777" w:rsidTr="009B3283">
        <w:trPr>
          <w:trHeight w:val="230"/>
        </w:trPr>
        <w:tc>
          <w:tcPr>
            <w:tcW w:w="2268" w:type="dxa"/>
            <w:tcBorders>
              <w:top w:val="nil"/>
              <w:left w:val="nil"/>
              <w:bottom w:val="nil"/>
              <w:right w:val="nil"/>
            </w:tcBorders>
          </w:tcPr>
          <w:p w14:paraId="745460E3" w14:textId="77777777" w:rsidR="008516CF" w:rsidRDefault="008516CF" w:rsidP="00784506">
            <w:pPr>
              <w:spacing w:after="240"/>
            </w:pPr>
            <w:r>
              <w:t>Ppm</w:t>
            </w:r>
          </w:p>
        </w:tc>
        <w:tc>
          <w:tcPr>
            <w:tcW w:w="6735" w:type="dxa"/>
            <w:tcBorders>
              <w:top w:val="nil"/>
              <w:left w:val="nil"/>
              <w:bottom w:val="nil"/>
              <w:right w:val="nil"/>
            </w:tcBorders>
          </w:tcPr>
          <w:p w14:paraId="6415D9BA" w14:textId="77777777" w:rsidR="008516CF" w:rsidRDefault="008516CF" w:rsidP="00784506">
            <w:pPr>
              <w:spacing w:after="240"/>
            </w:pPr>
            <w:r>
              <w:t>Parts per million</w:t>
            </w:r>
          </w:p>
        </w:tc>
      </w:tr>
      <w:tr w:rsidR="008516CF" w14:paraId="53A647A2" w14:textId="77777777" w:rsidTr="009B3283">
        <w:trPr>
          <w:trHeight w:val="230"/>
        </w:trPr>
        <w:tc>
          <w:tcPr>
            <w:tcW w:w="2268" w:type="dxa"/>
            <w:tcBorders>
              <w:top w:val="nil"/>
              <w:left w:val="nil"/>
              <w:bottom w:val="nil"/>
              <w:right w:val="nil"/>
            </w:tcBorders>
          </w:tcPr>
          <w:p w14:paraId="2346D1F9" w14:textId="77777777" w:rsidR="008516CF" w:rsidRDefault="008516CF" w:rsidP="00784506">
            <w:pPr>
              <w:spacing w:after="240"/>
            </w:pPr>
            <w:r>
              <w:t>Ppmv</w:t>
            </w:r>
          </w:p>
        </w:tc>
        <w:tc>
          <w:tcPr>
            <w:tcW w:w="6735" w:type="dxa"/>
            <w:tcBorders>
              <w:top w:val="nil"/>
              <w:left w:val="nil"/>
              <w:bottom w:val="nil"/>
              <w:right w:val="nil"/>
            </w:tcBorders>
          </w:tcPr>
          <w:p w14:paraId="6EF1F739" w14:textId="77777777" w:rsidR="008516CF" w:rsidRDefault="008516CF" w:rsidP="00784506">
            <w:pPr>
              <w:spacing w:after="240"/>
            </w:pPr>
            <w:r>
              <w:t>Parts per Million by Volume</w:t>
            </w:r>
          </w:p>
        </w:tc>
      </w:tr>
      <w:tr w:rsidR="008516CF" w14:paraId="127DA999" w14:textId="77777777" w:rsidTr="009B3283">
        <w:trPr>
          <w:trHeight w:val="230"/>
        </w:trPr>
        <w:tc>
          <w:tcPr>
            <w:tcW w:w="2268" w:type="dxa"/>
            <w:tcBorders>
              <w:top w:val="nil"/>
              <w:left w:val="nil"/>
              <w:bottom w:val="nil"/>
              <w:right w:val="nil"/>
            </w:tcBorders>
          </w:tcPr>
          <w:p w14:paraId="2D16EA7E" w14:textId="77777777" w:rsidR="008516CF" w:rsidRDefault="008516CF" w:rsidP="00784506">
            <w:pPr>
              <w:spacing w:after="240"/>
            </w:pPr>
            <w:r>
              <w:t>PSF</w:t>
            </w:r>
          </w:p>
        </w:tc>
        <w:tc>
          <w:tcPr>
            <w:tcW w:w="6735" w:type="dxa"/>
            <w:tcBorders>
              <w:top w:val="nil"/>
              <w:left w:val="nil"/>
              <w:bottom w:val="nil"/>
              <w:right w:val="nil"/>
            </w:tcBorders>
          </w:tcPr>
          <w:p w14:paraId="632EB90A" w14:textId="77777777" w:rsidR="008516CF" w:rsidRDefault="008516CF" w:rsidP="00784506">
            <w:pPr>
              <w:spacing w:after="240"/>
            </w:pPr>
            <w:r>
              <w:t>Partially Slatted Floor</w:t>
            </w:r>
          </w:p>
        </w:tc>
      </w:tr>
      <w:tr w:rsidR="008516CF" w14:paraId="0D93F571" w14:textId="77777777" w:rsidTr="009B3283">
        <w:trPr>
          <w:trHeight w:val="229"/>
        </w:trPr>
        <w:tc>
          <w:tcPr>
            <w:tcW w:w="2268" w:type="dxa"/>
            <w:tcBorders>
              <w:top w:val="nil"/>
              <w:left w:val="nil"/>
              <w:bottom w:val="nil"/>
              <w:right w:val="nil"/>
            </w:tcBorders>
          </w:tcPr>
          <w:p w14:paraId="79E01ACF" w14:textId="77777777" w:rsidR="008516CF" w:rsidRDefault="008516CF" w:rsidP="00784506">
            <w:pPr>
              <w:spacing w:after="240"/>
            </w:pPr>
            <w:r>
              <w:t>PVC</w:t>
            </w:r>
          </w:p>
        </w:tc>
        <w:tc>
          <w:tcPr>
            <w:tcW w:w="6735" w:type="dxa"/>
            <w:tcBorders>
              <w:top w:val="nil"/>
              <w:left w:val="nil"/>
              <w:bottom w:val="nil"/>
              <w:right w:val="nil"/>
            </w:tcBorders>
          </w:tcPr>
          <w:p w14:paraId="25717B4D" w14:textId="77777777" w:rsidR="008516CF" w:rsidRDefault="008516CF" w:rsidP="00784506">
            <w:pPr>
              <w:spacing w:after="240"/>
            </w:pPr>
            <w:r>
              <w:t>Polyvinyl Chloride</w:t>
            </w:r>
          </w:p>
        </w:tc>
      </w:tr>
      <w:tr w:rsidR="008516CF" w14:paraId="7D594A2D" w14:textId="77777777" w:rsidTr="009B3283">
        <w:trPr>
          <w:trHeight w:val="229"/>
        </w:trPr>
        <w:tc>
          <w:tcPr>
            <w:tcW w:w="2268" w:type="dxa"/>
            <w:tcBorders>
              <w:top w:val="nil"/>
              <w:left w:val="nil"/>
              <w:bottom w:val="nil"/>
              <w:right w:val="nil"/>
            </w:tcBorders>
          </w:tcPr>
          <w:p w14:paraId="003BB9EF" w14:textId="77777777" w:rsidR="008516CF" w:rsidRDefault="008516CF" w:rsidP="00784506">
            <w:pPr>
              <w:spacing w:after="240"/>
            </w:pPr>
            <w:r>
              <w:t>RCF</w:t>
            </w:r>
          </w:p>
        </w:tc>
        <w:tc>
          <w:tcPr>
            <w:tcW w:w="6735" w:type="dxa"/>
            <w:tcBorders>
              <w:top w:val="nil"/>
              <w:left w:val="nil"/>
              <w:bottom w:val="nil"/>
              <w:right w:val="nil"/>
            </w:tcBorders>
          </w:tcPr>
          <w:p w14:paraId="0E58BD0D" w14:textId="77777777" w:rsidR="008516CF" w:rsidRDefault="008516CF" w:rsidP="00784506">
            <w:pPr>
              <w:spacing w:after="240"/>
            </w:pPr>
            <w:r>
              <w:t>Recycled Fibre</w:t>
            </w:r>
          </w:p>
        </w:tc>
      </w:tr>
      <w:tr w:rsidR="008516CF" w14:paraId="761A2A83" w14:textId="77777777" w:rsidTr="009B3283">
        <w:trPr>
          <w:trHeight w:val="230"/>
        </w:trPr>
        <w:tc>
          <w:tcPr>
            <w:tcW w:w="2268" w:type="dxa"/>
            <w:tcBorders>
              <w:top w:val="nil"/>
              <w:left w:val="nil"/>
              <w:bottom w:val="nil"/>
              <w:right w:val="nil"/>
            </w:tcBorders>
          </w:tcPr>
          <w:p w14:paraId="657FA03B" w14:textId="77777777" w:rsidR="008516CF" w:rsidRDefault="008516CF" w:rsidP="00784506">
            <w:pPr>
              <w:spacing w:after="240"/>
            </w:pPr>
            <w:r>
              <w:t>RET</w:t>
            </w:r>
          </w:p>
        </w:tc>
        <w:tc>
          <w:tcPr>
            <w:tcW w:w="6735" w:type="dxa"/>
            <w:tcBorders>
              <w:top w:val="nil"/>
              <w:left w:val="nil"/>
              <w:bottom w:val="nil"/>
              <w:right w:val="nil"/>
            </w:tcBorders>
          </w:tcPr>
          <w:p w14:paraId="6C32DB76" w14:textId="77777777" w:rsidR="008516CF" w:rsidRDefault="008516CF" w:rsidP="00784506">
            <w:pPr>
              <w:spacing w:after="240"/>
            </w:pPr>
            <w:r>
              <w:t>Release Estimation Technique</w:t>
            </w:r>
          </w:p>
        </w:tc>
      </w:tr>
      <w:tr w:rsidR="008516CF" w14:paraId="25C670AF" w14:textId="77777777" w:rsidTr="009B3283">
        <w:trPr>
          <w:trHeight w:val="230"/>
        </w:trPr>
        <w:tc>
          <w:tcPr>
            <w:tcW w:w="2268" w:type="dxa"/>
            <w:tcBorders>
              <w:top w:val="nil"/>
              <w:left w:val="nil"/>
              <w:bottom w:val="nil"/>
              <w:right w:val="nil"/>
            </w:tcBorders>
          </w:tcPr>
          <w:p w14:paraId="64DDCC1D" w14:textId="77777777" w:rsidR="008516CF" w:rsidRDefault="008516CF" w:rsidP="00784506">
            <w:pPr>
              <w:spacing w:after="240"/>
            </w:pPr>
            <w:r>
              <w:t>RS</w:t>
            </w:r>
          </w:p>
        </w:tc>
        <w:tc>
          <w:tcPr>
            <w:tcW w:w="6735" w:type="dxa"/>
            <w:tcBorders>
              <w:top w:val="nil"/>
              <w:left w:val="nil"/>
              <w:bottom w:val="nil"/>
              <w:right w:val="nil"/>
            </w:tcBorders>
          </w:tcPr>
          <w:p w14:paraId="2BEC5D5D" w14:textId="77777777" w:rsidR="008516CF" w:rsidRDefault="008516CF" w:rsidP="00784506">
            <w:pPr>
              <w:spacing w:after="240"/>
            </w:pPr>
            <w:r>
              <w:t>Radioactive Substances</w:t>
            </w:r>
          </w:p>
        </w:tc>
      </w:tr>
      <w:tr w:rsidR="008516CF" w14:paraId="39712CDF" w14:textId="77777777" w:rsidTr="009B3283">
        <w:trPr>
          <w:trHeight w:val="230"/>
        </w:trPr>
        <w:tc>
          <w:tcPr>
            <w:tcW w:w="2268" w:type="dxa"/>
            <w:tcBorders>
              <w:top w:val="nil"/>
              <w:left w:val="nil"/>
              <w:bottom w:val="nil"/>
              <w:right w:val="nil"/>
            </w:tcBorders>
          </w:tcPr>
          <w:p w14:paraId="48DDB062" w14:textId="77777777" w:rsidR="008516CF" w:rsidRDefault="008516CF" w:rsidP="00784506">
            <w:pPr>
              <w:spacing w:after="240"/>
            </w:pPr>
            <w:r>
              <w:t>Sb</w:t>
            </w:r>
          </w:p>
        </w:tc>
        <w:tc>
          <w:tcPr>
            <w:tcW w:w="6735" w:type="dxa"/>
            <w:tcBorders>
              <w:top w:val="nil"/>
              <w:left w:val="nil"/>
              <w:bottom w:val="nil"/>
              <w:right w:val="nil"/>
            </w:tcBorders>
          </w:tcPr>
          <w:p w14:paraId="7BC46C06" w14:textId="77777777" w:rsidR="008516CF" w:rsidRDefault="008516CF" w:rsidP="00784506">
            <w:pPr>
              <w:spacing w:after="240"/>
            </w:pPr>
            <w:r>
              <w:t>Antimony</w:t>
            </w:r>
          </w:p>
        </w:tc>
      </w:tr>
      <w:tr w:rsidR="008516CF" w14:paraId="0307BDCC" w14:textId="77777777" w:rsidTr="009B3283">
        <w:trPr>
          <w:trHeight w:val="229"/>
        </w:trPr>
        <w:tc>
          <w:tcPr>
            <w:tcW w:w="2268" w:type="dxa"/>
            <w:tcBorders>
              <w:top w:val="nil"/>
              <w:left w:val="nil"/>
              <w:bottom w:val="nil"/>
              <w:right w:val="nil"/>
            </w:tcBorders>
          </w:tcPr>
          <w:p w14:paraId="45D3493E" w14:textId="77777777" w:rsidR="008516CF" w:rsidRDefault="008516CF" w:rsidP="00784506">
            <w:pPr>
              <w:spacing w:after="240"/>
            </w:pPr>
            <w:r>
              <w:t>SCIAL</w:t>
            </w:r>
          </w:p>
        </w:tc>
        <w:tc>
          <w:tcPr>
            <w:tcW w:w="6735" w:type="dxa"/>
            <w:tcBorders>
              <w:top w:val="nil"/>
              <w:left w:val="nil"/>
              <w:bottom w:val="nil"/>
              <w:right w:val="nil"/>
            </w:tcBorders>
          </w:tcPr>
          <w:p w14:paraId="55ADAE62" w14:textId="77777777" w:rsidR="008516CF" w:rsidRDefault="008516CF" w:rsidP="00784506">
            <w:pPr>
              <w:spacing w:after="240"/>
            </w:pPr>
            <w:r>
              <w:t>Simple Calculation of Atmospheric Impacts Limits</w:t>
            </w:r>
          </w:p>
        </w:tc>
      </w:tr>
      <w:tr w:rsidR="008516CF" w14:paraId="40787359" w14:textId="77777777" w:rsidTr="009B3283">
        <w:trPr>
          <w:trHeight w:val="229"/>
        </w:trPr>
        <w:tc>
          <w:tcPr>
            <w:tcW w:w="2268" w:type="dxa"/>
            <w:tcBorders>
              <w:top w:val="nil"/>
              <w:left w:val="nil"/>
              <w:bottom w:val="nil"/>
              <w:right w:val="nil"/>
            </w:tcBorders>
          </w:tcPr>
          <w:p w14:paraId="5B08E691" w14:textId="77777777" w:rsidR="008516CF" w:rsidRDefault="008516CF" w:rsidP="00784506">
            <w:pPr>
              <w:spacing w:after="240"/>
            </w:pPr>
            <w:r>
              <w:t>SCR</w:t>
            </w:r>
          </w:p>
        </w:tc>
        <w:tc>
          <w:tcPr>
            <w:tcW w:w="6735" w:type="dxa"/>
            <w:tcBorders>
              <w:top w:val="nil"/>
              <w:left w:val="nil"/>
              <w:bottom w:val="nil"/>
              <w:right w:val="nil"/>
            </w:tcBorders>
          </w:tcPr>
          <w:p w14:paraId="7F823000" w14:textId="77777777" w:rsidR="008516CF" w:rsidRDefault="008516CF" w:rsidP="00784506">
            <w:pPr>
              <w:spacing w:after="240"/>
            </w:pPr>
            <w:r>
              <w:t>Selective Catalytic Reduction</w:t>
            </w:r>
          </w:p>
        </w:tc>
      </w:tr>
      <w:tr w:rsidR="008516CF" w14:paraId="13D79F07" w14:textId="77777777" w:rsidTr="009B3283">
        <w:trPr>
          <w:trHeight w:val="231"/>
        </w:trPr>
        <w:tc>
          <w:tcPr>
            <w:tcW w:w="2268" w:type="dxa"/>
            <w:tcBorders>
              <w:top w:val="nil"/>
              <w:left w:val="nil"/>
              <w:bottom w:val="nil"/>
              <w:right w:val="nil"/>
            </w:tcBorders>
          </w:tcPr>
          <w:p w14:paraId="67EE0734" w14:textId="77777777" w:rsidR="008516CF" w:rsidRDefault="008516CF" w:rsidP="00784506">
            <w:pPr>
              <w:spacing w:after="240"/>
            </w:pPr>
            <w:r>
              <w:t>SIC</w:t>
            </w:r>
          </w:p>
        </w:tc>
        <w:tc>
          <w:tcPr>
            <w:tcW w:w="6735" w:type="dxa"/>
            <w:tcBorders>
              <w:top w:val="nil"/>
              <w:left w:val="nil"/>
              <w:bottom w:val="nil"/>
              <w:right w:val="nil"/>
            </w:tcBorders>
          </w:tcPr>
          <w:p w14:paraId="319748FB" w14:textId="77777777" w:rsidR="008516CF" w:rsidRDefault="008516CF" w:rsidP="00784506">
            <w:pPr>
              <w:spacing w:after="240"/>
            </w:pPr>
            <w:r>
              <w:t>Standard Industry Classification</w:t>
            </w:r>
          </w:p>
        </w:tc>
      </w:tr>
      <w:tr w:rsidR="008516CF" w14:paraId="079206B9" w14:textId="77777777" w:rsidTr="009B3283">
        <w:trPr>
          <w:trHeight w:val="230"/>
        </w:trPr>
        <w:tc>
          <w:tcPr>
            <w:tcW w:w="2268" w:type="dxa"/>
            <w:tcBorders>
              <w:top w:val="nil"/>
              <w:left w:val="nil"/>
              <w:bottom w:val="nil"/>
              <w:right w:val="nil"/>
            </w:tcBorders>
          </w:tcPr>
          <w:p w14:paraId="51FC7ADA" w14:textId="77777777" w:rsidR="008516CF" w:rsidRDefault="008516CF" w:rsidP="00784506">
            <w:pPr>
              <w:spacing w:after="240"/>
            </w:pPr>
            <w:r>
              <w:t>SLF</w:t>
            </w:r>
          </w:p>
        </w:tc>
        <w:tc>
          <w:tcPr>
            <w:tcW w:w="6735" w:type="dxa"/>
            <w:tcBorders>
              <w:top w:val="nil"/>
              <w:left w:val="nil"/>
              <w:bottom w:val="nil"/>
              <w:right w:val="nil"/>
            </w:tcBorders>
          </w:tcPr>
          <w:p w14:paraId="5E01D695" w14:textId="77777777" w:rsidR="008516CF" w:rsidRDefault="008516CF" w:rsidP="00784506">
            <w:pPr>
              <w:spacing w:after="240"/>
            </w:pPr>
            <w:r>
              <w:t>Substitute Liquid Fuel</w:t>
            </w:r>
          </w:p>
        </w:tc>
      </w:tr>
      <w:tr w:rsidR="008516CF" w14:paraId="33346FD5" w14:textId="77777777" w:rsidTr="009B3283">
        <w:trPr>
          <w:trHeight w:val="230"/>
        </w:trPr>
        <w:tc>
          <w:tcPr>
            <w:tcW w:w="2268" w:type="dxa"/>
            <w:tcBorders>
              <w:top w:val="nil"/>
              <w:left w:val="nil"/>
              <w:bottom w:val="nil"/>
              <w:right w:val="nil"/>
            </w:tcBorders>
          </w:tcPr>
          <w:p w14:paraId="08188C9A" w14:textId="77777777" w:rsidR="008516CF" w:rsidRDefault="008516CF" w:rsidP="00784506">
            <w:pPr>
              <w:spacing w:after="240"/>
            </w:pPr>
            <w:r>
              <w:t>Sn</w:t>
            </w:r>
          </w:p>
        </w:tc>
        <w:tc>
          <w:tcPr>
            <w:tcW w:w="6735" w:type="dxa"/>
            <w:tcBorders>
              <w:top w:val="nil"/>
              <w:left w:val="nil"/>
              <w:bottom w:val="nil"/>
              <w:right w:val="nil"/>
            </w:tcBorders>
          </w:tcPr>
          <w:p w14:paraId="30D69590" w14:textId="77777777" w:rsidR="008516CF" w:rsidRDefault="008516CF" w:rsidP="00784506">
            <w:pPr>
              <w:spacing w:after="240"/>
            </w:pPr>
            <w:r>
              <w:t>Tin</w:t>
            </w:r>
          </w:p>
        </w:tc>
      </w:tr>
      <w:tr w:rsidR="008516CF" w14:paraId="54948AAE" w14:textId="77777777" w:rsidTr="009B3283">
        <w:trPr>
          <w:trHeight w:val="230"/>
        </w:trPr>
        <w:tc>
          <w:tcPr>
            <w:tcW w:w="2268" w:type="dxa"/>
            <w:tcBorders>
              <w:top w:val="nil"/>
              <w:left w:val="nil"/>
              <w:bottom w:val="nil"/>
              <w:right w:val="nil"/>
            </w:tcBorders>
          </w:tcPr>
          <w:p w14:paraId="7DB312E5" w14:textId="77777777" w:rsidR="008516CF" w:rsidRDefault="008516CF" w:rsidP="00784506">
            <w:pPr>
              <w:spacing w:after="240"/>
            </w:pPr>
            <w:r>
              <w:t>SNCR</w:t>
            </w:r>
          </w:p>
        </w:tc>
        <w:tc>
          <w:tcPr>
            <w:tcW w:w="6735" w:type="dxa"/>
            <w:tcBorders>
              <w:top w:val="nil"/>
              <w:left w:val="nil"/>
              <w:bottom w:val="nil"/>
              <w:right w:val="nil"/>
            </w:tcBorders>
          </w:tcPr>
          <w:p w14:paraId="59E8D732" w14:textId="77777777" w:rsidR="008516CF" w:rsidRDefault="008516CF" w:rsidP="00784506">
            <w:pPr>
              <w:spacing w:after="240"/>
            </w:pPr>
            <w:r>
              <w:t>Selective Non-catalytic Reduction</w:t>
            </w:r>
          </w:p>
        </w:tc>
      </w:tr>
      <w:tr w:rsidR="008516CF" w14:paraId="5EF242B1" w14:textId="77777777" w:rsidTr="009B3283">
        <w:trPr>
          <w:trHeight w:val="229"/>
        </w:trPr>
        <w:tc>
          <w:tcPr>
            <w:tcW w:w="2268" w:type="dxa"/>
            <w:tcBorders>
              <w:top w:val="nil"/>
              <w:left w:val="nil"/>
              <w:bottom w:val="nil"/>
              <w:right w:val="nil"/>
            </w:tcBorders>
          </w:tcPr>
          <w:p w14:paraId="6199162B" w14:textId="77777777" w:rsidR="008516CF" w:rsidRDefault="008516CF" w:rsidP="00784506">
            <w:pPr>
              <w:spacing w:after="240"/>
            </w:pPr>
            <w:r>
              <w:t>SOx</w:t>
            </w:r>
          </w:p>
        </w:tc>
        <w:tc>
          <w:tcPr>
            <w:tcW w:w="6735" w:type="dxa"/>
            <w:tcBorders>
              <w:top w:val="nil"/>
              <w:left w:val="nil"/>
              <w:bottom w:val="nil"/>
              <w:right w:val="nil"/>
            </w:tcBorders>
          </w:tcPr>
          <w:p w14:paraId="48F44B1C" w14:textId="77777777" w:rsidR="008516CF" w:rsidRDefault="008516CF" w:rsidP="00784506">
            <w:pPr>
              <w:spacing w:after="240"/>
            </w:pPr>
            <w:r>
              <w:t>Oxides of Sulphur (mixture of SO2 and SO3)</w:t>
            </w:r>
          </w:p>
        </w:tc>
      </w:tr>
      <w:tr w:rsidR="008516CF" w14:paraId="04E54428" w14:textId="77777777" w:rsidTr="009B3283">
        <w:trPr>
          <w:trHeight w:val="229"/>
        </w:trPr>
        <w:tc>
          <w:tcPr>
            <w:tcW w:w="2268" w:type="dxa"/>
            <w:tcBorders>
              <w:top w:val="nil"/>
              <w:left w:val="nil"/>
              <w:bottom w:val="nil"/>
              <w:right w:val="nil"/>
            </w:tcBorders>
          </w:tcPr>
          <w:p w14:paraId="0EF5721F" w14:textId="77777777" w:rsidR="008516CF" w:rsidRDefault="008516CF" w:rsidP="00784506">
            <w:pPr>
              <w:spacing w:after="240"/>
            </w:pPr>
            <w:r>
              <w:lastRenderedPageBreak/>
              <w:t>SO2</w:t>
            </w:r>
          </w:p>
        </w:tc>
        <w:tc>
          <w:tcPr>
            <w:tcW w:w="6735" w:type="dxa"/>
            <w:tcBorders>
              <w:top w:val="nil"/>
              <w:left w:val="nil"/>
              <w:bottom w:val="nil"/>
              <w:right w:val="nil"/>
            </w:tcBorders>
          </w:tcPr>
          <w:p w14:paraId="7927BF5D" w14:textId="77777777" w:rsidR="008516CF" w:rsidRDefault="008516CF" w:rsidP="00784506">
            <w:pPr>
              <w:spacing w:after="240"/>
            </w:pPr>
            <w:r>
              <w:t>Sulphur Dioxide</w:t>
            </w:r>
          </w:p>
        </w:tc>
      </w:tr>
      <w:tr w:rsidR="008516CF" w14:paraId="3B44E449" w14:textId="77777777" w:rsidTr="009B3283">
        <w:trPr>
          <w:trHeight w:val="231"/>
        </w:trPr>
        <w:tc>
          <w:tcPr>
            <w:tcW w:w="2268" w:type="dxa"/>
            <w:tcBorders>
              <w:top w:val="nil"/>
              <w:left w:val="nil"/>
              <w:bottom w:val="nil"/>
              <w:right w:val="nil"/>
            </w:tcBorders>
          </w:tcPr>
          <w:p w14:paraId="6A745F43" w14:textId="77777777" w:rsidR="008516CF" w:rsidRDefault="008516CF" w:rsidP="00784506">
            <w:pPr>
              <w:spacing w:after="240"/>
            </w:pPr>
            <w:r>
              <w:t>SO3</w:t>
            </w:r>
          </w:p>
        </w:tc>
        <w:tc>
          <w:tcPr>
            <w:tcW w:w="6735" w:type="dxa"/>
            <w:tcBorders>
              <w:top w:val="nil"/>
              <w:left w:val="nil"/>
              <w:bottom w:val="nil"/>
              <w:right w:val="nil"/>
            </w:tcBorders>
          </w:tcPr>
          <w:p w14:paraId="0D77780B" w14:textId="77777777" w:rsidR="008516CF" w:rsidRDefault="008516CF" w:rsidP="00784506">
            <w:pPr>
              <w:spacing w:after="240"/>
            </w:pPr>
            <w:r>
              <w:t>Sulphur Trioxide</w:t>
            </w:r>
          </w:p>
        </w:tc>
      </w:tr>
      <w:tr w:rsidR="008516CF" w14:paraId="49705747" w14:textId="77777777" w:rsidTr="009B3283">
        <w:trPr>
          <w:trHeight w:val="230"/>
        </w:trPr>
        <w:tc>
          <w:tcPr>
            <w:tcW w:w="2268" w:type="dxa"/>
            <w:tcBorders>
              <w:top w:val="nil"/>
              <w:left w:val="nil"/>
              <w:bottom w:val="nil"/>
              <w:right w:val="nil"/>
            </w:tcBorders>
          </w:tcPr>
          <w:p w14:paraId="5CF69764" w14:textId="77777777" w:rsidR="008516CF" w:rsidRDefault="008516CF" w:rsidP="00784506">
            <w:pPr>
              <w:spacing w:after="240"/>
            </w:pPr>
            <w:r>
              <w:t>SRU</w:t>
            </w:r>
          </w:p>
        </w:tc>
        <w:tc>
          <w:tcPr>
            <w:tcW w:w="6735" w:type="dxa"/>
            <w:tcBorders>
              <w:top w:val="nil"/>
              <w:left w:val="nil"/>
              <w:bottom w:val="nil"/>
              <w:right w:val="nil"/>
            </w:tcBorders>
          </w:tcPr>
          <w:p w14:paraId="7B1AAD1E" w14:textId="77777777" w:rsidR="008516CF" w:rsidRDefault="008516CF" w:rsidP="00784506">
            <w:pPr>
              <w:spacing w:after="240"/>
            </w:pPr>
            <w:r>
              <w:t>Sulphur Recovery Unit</w:t>
            </w:r>
          </w:p>
        </w:tc>
      </w:tr>
      <w:tr w:rsidR="008516CF" w14:paraId="3B59D207" w14:textId="77777777" w:rsidTr="009B3283">
        <w:trPr>
          <w:trHeight w:val="230"/>
        </w:trPr>
        <w:tc>
          <w:tcPr>
            <w:tcW w:w="2268" w:type="dxa"/>
            <w:tcBorders>
              <w:top w:val="nil"/>
              <w:left w:val="nil"/>
              <w:bottom w:val="nil"/>
              <w:right w:val="nil"/>
            </w:tcBorders>
          </w:tcPr>
          <w:p w14:paraId="75D11089" w14:textId="77777777" w:rsidR="008516CF" w:rsidRDefault="008516CF" w:rsidP="00784506">
            <w:pPr>
              <w:spacing w:after="240"/>
            </w:pPr>
            <w:r>
              <w:t>SSC</w:t>
            </w:r>
          </w:p>
        </w:tc>
        <w:tc>
          <w:tcPr>
            <w:tcW w:w="6735" w:type="dxa"/>
            <w:tcBorders>
              <w:top w:val="nil"/>
              <w:left w:val="nil"/>
              <w:bottom w:val="nil"/>
              <w:right w:val="nil"/>
            </w:tcBorders>
          </w:tcPr>
          <w:p w14:paraId="70745E7D" w14:textId="77777777" w:rsidR="008516CF" w:rsidRDefault="008516CF" w:rsidP="00784506">
            <w:pPr>
              <w:spacing w:after="240"/>
            </w:pPr>
            <w:r>
              <w:t>Sector Specific Calculation</w:t>
            </w:r>
          </w:p>
        </w:tc>
      </w:tr>
      <w:tr w:rsidR="008516CF" w14:paraId="47DD8B88" w14:textId="77777777" w:rsidTr="009B3283">
        <w:trPr>
          <w:trHeight w:val="230"/>
        </w:trPr>
        <w:tc>
          <w:tcPr>
            <w:tcW w:w="2268" w:type="dxa"/>
            <w:tcBorders>
              <w:top w:val="nil"/>
              <w:left w:val="nil"/>
              <w:bottom w:val="nil"/>
              <w:right w:val="nil"/>
            </w:tcBorders>
          </w:tcPr>
          <w:p w14:paraId="7FDB30AE" w14:textId="77777777" w:rsidR="008516CF" w:rsidRDefault="008516CF" w:rsidP="00784506">
            <w:pPr>
              <w:spacing w:after="240"/>
            </w:pPr>
            <w:r>
              <w:t>SSI</w:t>
            </w:r>
          </w:p>
        </w:tc>
        <w:tc>
          <w:tcPr>
            <w:tcW w:w="6735" w:type="dxa"/>
            <w:tcBorders>
              <w:top w:val="nil"/>
              <w:left w:val="nil"/>
              <w:bottom w:val="nil"/>
              <w:right w:val="nil"/>
            </w:tcBorders>
          </w:tcPr>
          <w:p w14:paraId="16E770C2" w14:textId="77777777" w:rsidR="008516CF" w:rsidRDefault="008516CF" w:rsidP="00784506">
            <w:pPr>
              <w:spacing w:after="240"/>
            </w:pPr>
            <w:r>
              <w:t>Sewage Sludge Incineration</w:t>
            </w:r>
          </w:p>
        </w:tc>
      </w:tr>
      <w:tr w:rsidR="008516CF" w14:paraId="1F9D63C4" w14:textId="77777777" w:rsidTr="009B3283">
        <w:trPr>
          <w:trHeight w:val="229"/>
        </w:trPr>
        <w:tc>
          <w:tcPr>
            <w:tcW w:w="2268" w:type="dxa"/>
            <w:tcBorders>
              <w:top w:val="nil"/>
              <w:left w:val="nil"/>
              <w:bottom w:val="nil"/>
              <w:right w:val="nil"/>
            </w:tcBorders>
          </w:tcPr>
          <w:p w14:paraId="193EBE12" w14:textId="77777777" w:rsidR="008516CF" w:rsidRDefault="008516CF" w:rsidP="00784506">
            <w:pPr>
              <w:spacing w:after="240"/>
            </w:pPr>
            <w:r>
              <w:t>SWS</w:t>
            </w:r>
          </w:p>
        </w:tc>
        <w:tc>
          <w:tcPr>
            <w:tcW w:w="6735" w:type="dxa"/>
            <w:tcBorders>
              <w:top w:val="nil"/>
              <w:left w:val="nil"/>
              <w:bottom w:val="nil"/>
              <w:right w:val="nil"/>
            </w:tcBorders>
          </w:tcPr>
          <w:p w14:paraId="170E6DF7" w14:textId="77777777" w:rsidR="008516CF" w:rsidRDefault="008516CF" w:rsidP="00784506">
            <w:pPr>
              <w:spacing w:after="240"/>
            </w:pPr>
            <w:r>
              <w:t>Sour Water Scrubber</w:t>
            </w:r>
          </w:p>
        </w:tc>
      </w:tr>
      <w:tr w:rsidR="008516CF" w14:paraId="4F65F9B5" w14:textId="77777777" w:rsidTr="009B3283">
        <w:trPr>
          <w:trHeight w:val="229"/>
        </w:trPr>
        <w:tc>
          <w:tcPr>
            <w:tcW w:w="2268" w:type="dxa"/>
            <w:tcBorders>
              <w:top w:val="nil"/>
              <w:left w:val="nil"/>
              <w:bottom w:val="nil"/>
              <w:right w:val="nil"/>
            </w:tcBorders>
          </w:tcPr>
          <w:p w14:paraId="7409112B" w14:textId="77777777" w:rsidR="008516CF" w:rsidRDefault="008516CF" w:rsidP="00784506">
            <w:pPr>
              <w:spacing w:after="240"/>
            </w:pPr>
            <w:r>
              <w:t>SPRI</w:t>
            </w:r>
          </w:p>
        </w:tc>
        <w:tc>
          <w:tcPr>
            <w:tcW w:w="6735" w:type="dxa"/>
            <w:tcBorders>
              <w:top w:val="nil"/>
              <w:left w:val="nil"/>
              <w:bottom w:val="nil"/>
              <w:right w:val="nil"/>
            </w:tcBorders>
          </w:tcPr>
          <w:p w14:paraId="1AE49CF4" w14:textId="77777777" w:rsidR="008516CF" w:rsidRDefault="008516CF" w:rsidP="00784506">
            <w:pPr>
              <w:spacing w:after="240"/>
            </w:pPr>
            <w:r>
              <w:t>Scottish Pollutant Release Inventory</w:t>
            </w:r>
          </w:p>
        </w:tc>
      </w:tr>
      <w:tr w:rsidR="008516CF" w14:paraId="7DA47623" w14:textId="77777777" w:rsidTr="009B3283">
        <w:trPr>
          <w:trHeight w:val="231"/>
        </w:trPr>
        <w:tc>
          <w:tcPr>
            <w:tcW w:w="2268" w:type="dxa"/>
            <w:tcBorders>
              <w:top w:val="nil"/>
              <w:left w:val="nil"/>
              <w:bottom w:val="nil"/>
              <w:right w:val="nil"/>
            </w:tcBorders>
          </w:tcPr>
          <w:p w14:paraId="16297005" w14:textId="77777777" w:rsidR="008516CF" w:rsidRDefault="008516CF" w:rsidP="00784506">
            <w:pPr>
              <w:spacing w:after="240"/>
            </w:pPr>
            <w:r>
              <w:t>TOC</w:t>
            </w:r>
          </w:p>
        </w:tc>
        <w:tc>
          <w:tcPr>
            <w:tcW w:w="6735" w:type="dxa"/>
            <w:tcBorders>
              <w:top w:val="nil"/>
              <w:left w:val="nil"/>
              <w:bottom w:val="nil"/>
              <w:right w:val="nil"/>
            </w:tcBorders>
          </w:tcPr>
          <w:p w14:paraId="4EBB2C6F" w14:textId="77777777" w:rsidR="008516CF" w:rsidRDefault="008516CF" w:rsidP="00784506">
            <w:pPr>
              <w:spacing w:after="240"/>
            </w:pPr>
            <w:r>
              <w:t>Total Organic Carbon</w:t>
            </w:r>
          </w:p>
        </w:tc>
      </w:tr>
      <w:tr w:rsidR="008516CF" w14:paraId="71D8CED0" w14:textId="77777777" w:rsidTr="009B3283">
        <w:trPr>
          <w:trHeight w:val="230"/>
        </w:trPr>
        <w:tc>
          <w:tcPr>
            <w:tcW w:w="2268" w:type="dxa"/>
            <w:tcBorders>
              <w:top w:val="nil"/>
              <w:left w:val="nil"/>
              <w:bottom w:val="nil"/>
              <w:right w:val="nil"/>
            </w:tcBorders>
          </w:tcPr>
          <w:p w14:paraId="2955186C" w14:textId="77777777" w:rsidR="008516CF" w:rsidRDefault="008516CF" w:rsidP="00784506">
            <w:pPr>
              <w:spacing w:after="240"/>
            </w:pPr>
            <w:r>
              <w:t>TPM</w:t>
            </w:r>
          </w:p>
        </w:tc>
        <w:tc>
          <w:tcPr>
            <w:tcW w:w="6735" w:type="dxa"/>
            <w:tcBorders>
              <w:top w:val="nil"/>
              <w:left w:val="nil"/>
              <w:bottom w:val="nil"/>
              <w:right w:val="nil"/>
            </w:tcBorders>
          </w:tcPr>
          <w:p w14:paraId="4096BCE1" w14:textId="77777777" w:rsidR="008516CF" w:rsidRDefault="008516CF" w:rsidP="00784506">
            <w:pPr>
              <w:spacing w:after="240"/>
            </w:pPr>
            <w:r>
              <w:t>Total Particulate Matter</w:t>
            </w:r>
          </w:p>
        </w:tc>
      </w:tr>
      <w:tr w:rsidR="008516CF" w14:paraId="03CA576C" w14:textId="77777777" w:rsidTr="009B3283">
        <w:trPr>
          <w:trHeight w:val="230"/>
        </w:trPr>
        <w:tc>
          <w:tcPr>
            <w:tcW w:w="2268" w:type="dxa"/>
            <w:tcBorders>
              <w:top w:val="nil"/>
              <w:left w:val="nil"/>
              <w:bottom w:val="nil"/>
              <w:right w:val="nil"/>
            </w:tcBorders>
          </w:tcPr>
          <w:p w14:paraId="258301EB" w14:textId="77777777" w:rsidR="008516CF" w:rsidRDefault="008516CF" w:rsidP="00784506">
            <w:pPr>
              <w:spacing w:after="240"/>
            </w:pPr>
            <w:r>
              <w:t>TSS</w:t>
            </w:r>
          </w:p>
        </w:tc>
        <w:tc>
          <w:tcPr>
            <w:tcW w:w="6735" w:type="dxa"/>
            <w:tcBorders>
              <w:top w:val="nil"/>
              <w:left w:val="nil"/>
              <w:bottom w:val="nil"/>
              <w:right w:val="nil"/>
            </w:tcBorders>
          </w:tcPr>
          <w:p w14:paraId="2DED4DB1" w14:textId="77777777" w:rsidR="008516CF" w:rsidRDefault="008516CF" w:rsidP="00784506">
            <w:pPr>
              <w:spacing w:after="240"/>
            </w:pPr>
            <w:r>
              <w:t>Total Suspended Solids</w:t>
            </w:r>
          </w:p>
        </w:tc>
      </w:tr>
      <w:tr w:rsidR="008516CF" w14:paraId="5B95E4A3" w14:textId="77777777" w:rsidTr="009B3283">
        <w:trPr>
          <w:trHeight w:val="230"/>
        </w:trPr>
        <w:tc>
          <w:tcPr>
            <w:tcW w:w="2268" w:type="dxa"/>
            <w:tcBorders>
              <w:top w:val="nil"/>
              <w:left w:val="nil"/>
              <w:bottom w:val="nil"/>
              <w:right w:val="nil"/>
            </w:tcBorders>
          </w:tcPr>
          <w:p w14:paraId="04886EBA" w14:textId="77777777" w:rsidR="008516CF" w:rsidRDefault="008516CF" w:rsidP="00784506">
            <w:pPr>
              <w:spacing w:after="240"/>
            </w:pPr>
            <w:r>
              <w:t>UKSIC</w:t>
            </w:r>
          </w:p>
        </w:tc>
        <w:tc>
          <w:tcPr>
            <w:tcW w:w="6735" w:type="dxa"/>
            <w:tcBorders>
              <w:top w:val="nil"/>
              <w:left w:val="nil"/>
              <w:bottom w:val="nil"/>
              <w:right w:val="nil"/>
            </w:tcBorders>
          </w:tcPr>
          <w:p w14:paraId="010C9AA9" w14:textId="77777777" w:rsidR="008516CF" w:rsidRDefault="008516CF" w:rsidP="00784506">
            <w:pPr>
              <w:spacing w:after="240"/>
            </w:pPr>
            <w:r>
              <w:t>United Kingdom Standard Industry Classification</w:t>
            </w:r>
          </w:p>
        </w:tc>
      </w:tr>
      <w:tr w:rsidR="008516CF" w14:paraId="6591856B" w14:textId="77777777" w:rsidTr="009B3283">
        <w:trPr>
          <w:trHeight w:val="229"/>
        </w:trPr>
        <w:tc>
          <w:tcPr>
            <w:tcW w:w="2268" w:type="dxa"/>
            <w:tcBorders>
              <w:top w:val="nil"/>
              <w:left w:val="nil"/>
              <w:bottom w:val="nil"/>
              <w:right w:val="nil"/>
            </w:tcBorders>
          </w:tcPr>
          <w:p w14:paraId="2071379B" w14:textId="77777777" w:rsidR="008516CF" w:rsidRDefault="008516CF" w:rsidP="00784506">
            <w:pPr>
              <w:spacing w:after="240"/>
            </w:pPr>
            <w:r>
              <w:t>UNECE</w:t>
            </w:r>
          </w:p>
        </w:tc>
        <w:tc>
          <w:tcPr>
            <w:tcW w:w="6735" w:type="dxa"/>
            <w:tcBorders>
              <w:top w:val="nil"/>
              <w:left w:val="nil"/>
              <w:bottom w:val="nil"/>
              <w:right w:val="nil"/>
            </w:tcBorders>
          </w:tcPr>
          <w:p w14:paraId="326EF3F3" w14:textId="77777777" w:rsidR="008516CF" w:rsidRDefault="008516CF" w:rsidP="00784506">
            <w:pPr>
              <w:spacing w:after="240"/>
            </w:pPr>
            <w:r>
              <w:t>United Nations Economic Commission for Europe</w:t>
            </w:r>
          </w:p>
        </w:tc>
      </w:tr>
      <w:tr w:rsidR="008516CF" w14:paraId="1DC693C7" w14:textId="77777777" w:rsidTr="009B3283">
        <w:trPr>
          <w:trHeight w:val="229"/>
        </w:trPr>
        <w:tc>
          <w:tcPr>
            <w:tcW w:w="2268" w:type="dxa"/>
            <w:tcBorders>
              <w:top w:val="nil"/>
              <w:left w:val="nil"/>
              <w:bottom w:val="nil"/>
              <w:right w:val="nil"/>
            </w:tcBorders>
          </w:tcPr>
          <w:p w14:paraId="1AB85967" w14:textId="77777777" w:rsidR="008516CF" w:rsidRDefault="008516CF" w:rsidP="00784506">
            <w:pPr>
              <w:spacing w:after="240"/>
            </w:pPr>
            <w:r>
              <w:t>UNFCCC</w:t>
            </w:r>
          </w:p>
        </w:tc>
        <w:tc>
          <w:tcPr>
            <w:tcW w:w="6735" w:type="dxa"/>
            <w:tcBorders>
              <w:top w:val="nil"/>
              <w:left w:val="nil"/>
              <w:bottom w:val="nil"/>
              <w:right w:val="nil"/>
            </w:tcBorders>
          </w:tcPr>
          <w:p w14:paraId="2D4A7DBD" w14:textId="77777777" w:rsidR="008516CF" w:rsidRDefault="008516CF" w:rsidP="00784506">
            <w:pPr>
              <w:spacing w:after="240"/>
            </w:pPr>
            <w:r>
              <w:t>United Nations Framework Convention on Climate Change</w:t>
            </w:r>
          </w:p>
        </w:tc>
      </w:tr>
      <w:tr w:rsidR="008516CF" w14:paraId="7C7EF26F" w14:textId="77777777" w:rsidTr="009B3283">
        <w:trPr>
          <w:trHeight w:val="231"/>
        </w:trPr>
        <w:tc>
          <w:tcPr>
            <w:tcW w:w="2268" w:type="dxa"/>
            <w:tcBorders>
              <w:top w:val="nil"/>
              <w:left w:val="nil"/>
              <w:bottom w:val="nil"/>
              <w:right w:val="nil"/>
            </w:tcBorders>
          </w:tcPr>
          <w:p w14:paraId="66200425" w14:textId="77777777" w:rsidR="008516CF" w:rsidRDefault="008516CF" w:rsidP="00784506">
            <w:pPr>
              <w:spacing w:after="240"/>
            </w:pPr>
            <w:r>
              <w:t>USEPA</w:t>
            </w:r>
          </w:p>
        </w:tc>
        <w:tc>
          <w:tcPr>
            <w:tcW w:w="6735" w:type="dxa"/>
            <w:tcBorders>
              <w:top w:val="nil"/>
              <w:left w:val="nil"/>
              <w:bottom w:val="nil"/>
              <w:right w:val="nil"/>
            </w:tcBorders>
          </w:tcPr>
          <w:p w14:paraId="754BEAE3" w14:textId="77777777" w:rsidR="008516CF" w:rsidRDefault="008516CF" w:rsidP="00784506">
            <w:pPr>
              <w:spacing w:after="240"/>
            </w:pPr>
            <w:r>
              <w:t>United States Environmental Protection Agency</w:t>
            </w:r>
          </w:p>
        </w:tc>
      </w:tr>
      <w:tr w:rsidR="008516CF" w14:paraId="789BA7F4" w14:textId="77777777" w:rsidTr="009B3283">
        <w:trPr>
          <w:trHeight w:val="230"/>
        </w:trPr>
        <w:tc>
          <w:tcPr>
            <w:tcW w:w="2268" w:type="dxa"/>
            <w:tcBorders>
              <w:top w:val="nil"/>
              <w:left w:val="nil"/>
              <w:bottom w:val="nil"/>
              <w:right w:val="nil"/>
            </w:tcBorders>
          </w:tcPr>
          <w:p w14:paraId="2D2782CA" w14:textId="77777777" w:rsidR="008516CF" w:rsidRDefault="008516CF" w:rsidP="00784506">
            <w:pPr>
              <w:spacing w:after="240"/>
            </w:pPr>
            <w:r>
              <w:t>UWWTP</w:t>
            </w:r>
          </w:p>
        </w:tc>
        <w:tc>
          <w:tcPr>
            <w:tcW w:w="6735" w:type="dxa"/>
            <w:tcBorders>
              <w:top w:val="nil"/>
              <w:left w:val="nil"/>
              <w:bottom w:val="nil"/>
              <w:right w:val="nil"/>
            </w:tcBorders>
          </w:tcPr>
          <w:p w14:paraId="5FD1399A" w14:textId="77777777" w:rsidR="008516CF" w:rsidRDefault="008516CF" w:rsidP="00784506">
            <w:pPr>
              <w:spacing w:after="240"/>
            </w:pPr>
            <w:r>
              <w:t>Urban Waste water Treatment Plant</w:t>
            </w:r>
          </w:p>
        </w:tc>
      </w:tr>
      <w:tr w:rsidR="008516CF" w14:paraId="43A3EF63" w14:textId="77777777" w:rsidTr="009B3283">
        <w:trPr>
          <w:trHeight w:val="230"/>
        </w:trPr>
        <w:tc>
          <w:tcPr>
            <w:tcW w:w="2268" w:type="dxa"/>
            <w:tcBorders>
              <w:top w:val="nil"/>
              <w:left w:val="nil"/>
              <w:bottom w:val="nil"/>
              <w:right w:val="nil"/>
            </w:tcBorders>
          </w:tcPr>
          <w:p w14:paraId="068721C6" w14:textId="77777777" w:rsidR="008516CF" w:rsidRDefault="008516CF" w:rsidP="00784506">
            <w:pPr>
              <w:spacing w:after="240"/>
            </w:pPr>
            <w:r>
              <w:t>V</w:t>
            </w:r>
          </w:p>
        </w:tc>
        <w:tc>
          <w:tcPr>
            <w:tcW w:w="6735" w:type="dxa"/>
            <w:tcBorders>
              <w:top w:val="nil"/>
              <w:left w:val="nil"/>
              <w:bottom w:val="nil"/>
              <w:right w:val="nil"/>
            </w:tcBorders>
          </w:tcPr>
          <w:p w14:paraId="09274C39" w14:textId="77777777" w:rsidR="008516CF" w:rsidRDefault="008516CF" w:rsidP="00784506">
            <w:pPr>
              <w:spacing w:after="240"/>
            </w:pPr>
            <w:r>
              <w:t>Vanadium</w:t>
            </w:r>
          </w:p>
        </w:tc>
      </w:tr>
      <w:tr w:rsidR="008516CF" w14:paraId="58EEDFE7" w14:textId="77777777" w:rsidTr="009B3283">
        <w:trPr>
          <w:trHeight w:val="229"/>
        </w:trPr>
        <w:tc>
          <w:tcPr>
            <w:tcW w:w="2268" w:type="dxa"/>
            <w:tcBorders>
              <w:top w:val="nil"/>
              <w:left w:val="nil"/>
              <w:bottom w:val="nil"/>
              <w:right w:val="nil"/>
            </w:tcBorders>
          </w:tcPr>
          <w:p w14:paraId="03238A27" w14:textId="77777777" w:rsidR="008516CF" w:rsidRDefault="008516CF" w:rsidP="00784506">
            <w:pPr>
              <w:spacing w:after="240"/>
            </w:pPr>
            <w:r>
              <w:t>VC</w:t>
            </w:r>
          </w:p>
        </w:tc>
        <w:tc>
          <w:tcPr>
            <w:tcW w:w="6735" w:type="dxa"/>
            <w:tcBorders>
              <w:top w:val="nil"/>
              <w:left w:val="nil"/>
              <w:bottom w:val="nil"/>
              <w:right w:val="nil"/>
            </w:tcBorders>
          </w:tcPr>
          <w:p w14:paraId="05779DD6" w14:textId="77777777" w:rsidR="008516CF" w:rsidRDefault="008516CF" w:rsidP="00784506">
            <w:pPr>
              <w:spacing w:after="240"/>
            </w:pPr>
            <w:r>
              <w:t>Vinyl Chloride</w:t>
            </w:r>
          </w:p>
        </w:tc>
      </w:tr>
      <w:tr w:rsidR="008516CF" w14:paraId="771C0DCA" w14:textId="77777777" w:rsidTr="009B3283">
        <w:trPr>
          <w:trHeight w:val="229"/>
        </w:trPr>
        <w:tc>
          <w:tcPr>
            <w:tcW w:w="2268" w:type="dxa"/>
            <w:tcBorders>
              <w:top w:val="nil"/>
              <w:left w:val="nil"/>
              <w:bottom w:val="nil"/>
              <w:right w:val="nil"/>
            </w:tcBorders>
          </w:tcPr>
          <w:p w14:paraId="5F10847D" w14:textId="77777777" w:rsidR="008516CF" w:rsidRDefault="008516CF" w:rsidP="00784506">
            <w:pPr>
              <w:spacing w:after="240"/>
            </w:pPr>
            <w:r>
              <w:t>VDU</w:t>
            </w:r>
          </w:p>
        </w:tc>
        <w:tc>
          <w:tcPr>
            <w:tcW w:w="6735" w:type="dxa"/>
            <w:tcBorders>
              <w:top w:val="nil"/>
              <w:left w:val="nil"/>
              <w:bottom w:val="nil"/>
              <w:right w:val="nil"/>
            </w:tcBorders>
          </w:tcPr>
          <w:p w14:paraId="17B78954" w14:textId="77777777" w:rsidR="008516CF" w:rsidRDefault="008516CF" w:rsidP="00784506">
            <w:pPr>
              <w:spacing w:after="240"/>
            </w:pPr>
            <w:r>
              <w:t>Vacuum Distillation Unit</w:t>
            </w:r>
          </w:p>
        </w:tc>
      </w:tr>
      <w:tr w:rsidR="008516CF" w14:paraId="240AB30F" w14:textId="77777777" w:rsidTr="009B3283">
        <w:trPr>
          <w:trHeight w:val="230"/>
        </w:trPr>
        <w:tc>
          <w:tcPr>
            <w:tcW w:w="2268" w:type="dxa"/>
            <w:tcBorders>
              <w:top w:val="nil"/>
              <w:left w:val="nil"/>
              <w:bottom w:val="nil"/>
              <w:right w:val="nil"/>
            </w:tcBorders>
          </w:tcPr>
          <w:p w14:paraId="0A49FA05" w14:textId="77777777" w:rsidR="008516CF" w:rsidRDefault="008516CF" w:rsidP="00784506">
            <w:pPr>
              <w:spacing w:after="240"/>
            </w:pPr>
            <w:r>
              <w:t>VOCs</w:t>
            </w:r>
          </w:p>
        </w:tc>
        <w:tc>
          <w:tcPr>
            <w:tcW w:w="6735" w:type="dxa"/>
            <w:tcBorders>
              <w:top w:val="nil"/>
              <w:left w:val="nil"/>
              <w:bottom w:val="nil"/>
              <w:right w:val="nil"/>
            </w:tcBorders>
          </w:tcPr>
          <w:p w14:paraId="53093A34" w14:textId="77777777" w:rsidR="008516CF" w:rsidRDefault="008516CF" w:rsidP="00784506">
            <w:pPr>
              <w:spacing w:after="240"/>
            </w:pPr>
            <w:r>
              <w:t>Volatile Organic Compounds</w:t>
            </w:r>
          </w:p>
        </w:tc>
      </w:tr>
      <w:tr w:rsidR="008516CF" w14:paraId="27AA8B52" w14:textId="77777777" w:rsidTr="009B3283">
        <w:trPr>
          <w:trHeight w:val="231"/>
        </w:trPr>
        <w:tc>
          <w:tcPr>
            <w:tcW w:w="2268" w:type="dxa"/>
            <w:tcBorders>
              <w:top w:val="nil"/>
              <w:left w:val="nil"/>
              <w:bottom w:val="nil"/>
              <w:right w:val="nil"/>
            </w:tcBorders>
          </w:tcPr>
          <w:p w14:paraId="49841BF1" w14:textId="77777777" w:rsidR="008516CF" w:rsidRDefault="008516CF" w:rsidP="00784506">
            <w:pPr>
              <w:spacing w:after="240"/>
            </w:pPr>
            <w:r>
              <w:t>WESP</w:t>
            </w:r>
          </w:p>
        </w:tc>
        <w:tc>
          <w:tcPr>
            <w:tcW w:w="6735" w:type="dxa"/>
            <w:tcBorders>
              <w:top w:val="nil"/>
              <w:left w:val="nil"/>
              <w:bottom w:val="nil"/>
              <w:right w:val="nil"/>
            </w:tcBorders>
          </w:tcPr>
          <w:p w14:paraId="6C30D00E" w14:textId="77777777" w:rsidR="008516CF" w:rsidRDefault="008516CF" w:rsidP="00784506">
            <w:pPr>
              <w:spacing w:after="240"/>
            </w:pPr>
            <w:r>
              <w:t>Wet Electrostatic Precipitator</w:t>
            </w:r>
          </w:p>
        </w:tc>
      </w:tr>
      <w:tr w:rsidR="008516CF" w14:paraId="37CB72D5" w14:textId="77777777" w:rsidTr="009B3283">
        <w:trPr>
          <w:trHeight w:val="230"/>
        </w:trPr>
        <w:tc>
          <w:tcPr>
            <w:tcW w:w="2268" w:type="dxa"/>
            <w:tcBorders>
              <w:top w:val="nil"/>
              <w:left w:val="nil"/>
              <w:bottom w:val="nil"/>
              <w:right w:val="nil"/>
            </w:tcBorders>
          </w:tcPr>
          <w:p w14:paraId="54AF815C" w14:textId="77777777" w:rsidR="008516CF" w:rsidRDefault="008516CF" w:rsidP="00784506">
            <w:pPr>
              <w:spacing w:after="240"/>
            </w:pPr>
            <w:r>
              <w:lastRenderedPageBreak/>
              <w:t>WEWS</w:t>
            </w:r>
          </w:p>
        </w:tc>
        <w:tc>
          <w:tcPr>
            <w:tcW w:w="6735" w:type="dxa"/>
            <w:tcBorders>
              <w:top w:val="nil"/>
              <w:left w:val="nil"/>
              <w:bottom w:val="nil"/>
              <w:right w:val="nil"/>
            </w:tcBorders>
          </w:tcPr>
          <w:p w14:paraId="6C028594" w14:textId="77777777" w:rsidR="008516CF" w:rsidRDefault="008516CF" w:rsidP="00784506">
            <w:pPr>
              <w:spacing w:after="240"/>
            </w:pPr>
            <w:r>
              <w:t>Water Environment and Water Services (Scotland) Act 2003</w:t>
            </w:r>
          </w:p>
        </w:tc>
      </w:tr>
      <w:tr w:rsidR="008516CF" w14:paraId="06BC1F7D" w14:textId="77777777" w:rsidTr="009B3283">
        <w:trPr>
          <w:trHeight w:val="230"/>
        </w:trPr>
        <w:tc>
          <w:tcPr>
            <w:tcW w:w="2268" w:type="dxa"/>
            <w:tcBorders>
              <w:top w:val="nil"/>
              <w:left w:val="nil"/>
              <w:bottom w:val="nil"/>
              <w:right w:val="nil"/>
            </w:tcBorders>
          </w:tcPr>
          <w:p w14:paraId="130116CB" w14:textId="77777777" w:rsidR="008516CF" w:rsidRDefault="008516CF" w:rsidP="00784506">
            <w:pPr>
              <w:spacing w:after="240"/>
            </w:pPr>
            <w:r>
              <w:t>WHO</w:t>
            </w:r>
          </w:p>
        </w:tc>
        <w:tc>
          <w:tcPr>
            <w:tcW w:w="6735" w:type="dxa"/>
            <w:tcBorders>
              <w:top w:val="nil"/>
              <w:left w:val="nil"/>
              <w:bottom w:val="nil"/>
              <w:right w:val="nil"/>
            </w:tcBorders>
          </w:tcPr>
          <w:p w14:paraId="2BD4332D" w14:textId="77777777" w:rsidR="008516CF" w:rsidRDefault="008516CF" w:rsidP="00784506">
            <w:pPr>
              <w:spacing w:after="240"/>
            </w:pPr>
            <w:r>
              <w:t>World Health Organisation</w:t>
            </w:r>
          </w:p>
        </w:tc>
      </w:tr>
      <w:tr w:rsidR="008516CF" w14:paraId="71F8986C" w14:textId="77777777" w:rsidTr="009B3283">
        <w:trPr>
          <w:trHeight w:val="229"/>
        </w:trPr>
        <w:tc>
          <w:tcPr>
            <w:tcW w:w="2268" w:type="dxa"/>
            <w:tcBorders>
              <w:top w:val="nil"/>
              <w:left w:val="nil"/>
              <w:bottom w:val="nil"/>
              <w:right w:val="nil"/>
            </w:tcBorders>
          </w:tcPr>
          <w:p w14:paraId="7A10C597" w14:textId="77777777" w:rsidR="008516CF" w:rsidRDefault="008516CF" w:rsidP="00784506">
            <w:pPr>
              <w:spacing w:after="240"/>
            </w:pPr>
            <w:r>
              <w:t>WHO-TEF</w:t>
            </w:r>
          </w:p>
        </w:tc>
        <w:tc>
          <w:tcPr>
            <w:tcW w:w="6735" w:type="dxa"/>
            <w:tcBorders>
              <w:top w:val="nil"/>
              <w:left w:val="nil"/>
              <w:bottom w:val="nil"/>
              <w:right w:val="nil"/>
            </w:tcBorders>
          </w:tcPr>
          <w:p w14:paraId="7079211F" w14:textId="77777777" w:rsidR="008516CF" w:rsidRDefault="008516CF" w:rsidP="00784506">
            <w:pPr>
              <w:spacing w:after="240"/>
            </w:pPr>
            <w:r>
              <w:t>WHO Toxicity Equivalency Factor</w:t>
            </w:r>
          </w:p>
        </w:tc>
      </w:tr>
      <w:tr w:rsidR="008516CF" w14:paraId="7F61AE83" w14:textId="77777777" w:rsidTr="009B3283">
        <w:trPr>
          <w:trHeight w:val="229"/>
        </w:trPr>
        <w:tc>
          <w:tcPr>
            <w:tcW w:w="2268" w:type="dxa"/>
            <w:tcBorders>
              <w:top w:val="nil"/>
              <w:left w:val="nil"/>
              <w:bottom w:val="nil"/>
              <w:right w:val="nil"/>
            </w:tcBorders>
          </w:tcPr>
          <w:p w14:paraId="68FC524E" w14:textId="77777777" w:rsidR="008516CF" w:rsidRDefault="008516CF" w:rsidP="00784506">
            <w:pPr>
              <w:spacing w:after="240"/>
            </w:pPr>
            <w:r>
              <w:t>WHO-TEQ</w:t>
            </w:r>
          </w:p>
        </w:tc>
        <w:tc>
          <w:tcPr>
            <w:tcW w:w="6735" w:type="dxa"/>
            <w:tcBorders>
              <w:top w:val="nil"/>
              <w:left w:val="nil"/>
              <w:bottom w:val="nil"/>
              <w:right w:val="nil"/>
            </w:tcBorders>
          </w:tcPr>
          <w:p w14:paraId="32EE69E8" w14:textId="77777777" w:rsidR="008516CF" w:rsidRDefault="008516CF" w:rsidP="00784506">
            <w:pPr>
              <w:spacing w:after="240"/>
            </w:pPr>
            <w:r>
              <w:t>Toxicity Equivalents of Dioxins</w:t>
            </w:r>
          </w:p>
        </w:tc>
      </w:tr>
      <w:tr w:rsidR="008516CF" w14:paraId="6F1BFB50" w14:textId="77777777" w:rsidTr="009B3283">
        <w:trPr>
          <w:trHeight w:val="230"/>
        </w:trPr>
        <w:tc>
          <w:tcPr>
            <w:tcW w:w="2268" w:type="dxa"/>
            <w:tcBorders>
              <w:top w:val="nil"/>
              <w:left w:val="nil"/>
              <w:bottom w:val="nil"/>
              <w:right w:val="nil"/>
            </w:tcBorders>
          </w:tcPr>
          <w:p w14:paraId="6170D17F" w14:textId="77777777" w:rsidR="008516CF" w:rsidRDefault="008516CF" w:rsidP="00784506">
            <w:pPr>
              <w:spacing w:after="240"/>
            </w:pPr>
            <w:r>
              <w:t>WML</w:t>
            </w:r>
          </w:p>
        </w:tc>
        <w:tc>
          <w:tcPr>
            <w:tcW w:w="6735" w:type="dxa"/>
            <w:tcBorders>
              <w:top w:val="nil"/>
              <w:left w:val="nil"/>
              <w:bottom w:val="nil"/>
              <w:right w:val="nil"/>
            </w:tcBorders>
          </w:tcPr>
          <w:p w14:paraId="4021E35B" w14:textId="77777777" w:rsidR="008516CF" w:rsidRDefault="008516CF" w:rsidP="00784506">
            <w:pPr>
              <w:spacing w:after="240"/>
            </w:pPr>
            <w:r>
              <w:t>Waste Management Licence</w:t>
            </w:r>
          </w:p>
        </w:tc>
      </w:tr>
      <w:tr w:rsidR="008516CF" w14:paraId="6D5C9309" w14:textId="77777777" w:rsidTr="009B3283">
        <w:trPr>
          <w:trHeight w:val="231"/>
        </w:trPr>
        <w:tc>
          <w:tcPr>
            <w:tcW w:w="2268" w:type="dxa"/>
            <w:tcBorders>
              <w:top w:val="nil"/>
              <w:left w:val="nil"/>
              <w:bottom w:val="nil"/>
              <w:right w:val="nil"/>
            </w:tcBorders>
          </w:tcPr>
          <w:p w14:paraId="1F85236D" w14:textId="77777777" w:rsidR="008516CF" w:rsidRDefault="008516CF" w:rsidP="00784506">
            <w:pPr>
              <w:spacing w:after="240"/>
            </w:pPr>
            <w:r>
              <w:t>WWTP</w:t>
            </w:r>
          </w:p>
        </w:tc>
        <w:tc>
          <w:tcPr>
            <w:tcW w:w="6735" w:type="dxa"/>
            <w:tcBorders>
              <w:top w:val="nil"/>
              <w:left w:val="nil"/>
              <w:bottom w:val="nil"/>
              <w:right w:val="nil"/>
            </w:tcBorders>
          </w:tcPr>
          <w:p w14:paraId="51ACCDB6" w14:textId="77777777" w:rsidR="008516CF" w:rsidRDefault="008516CF" w:rsidP="00784506">
            <w:pPr>
              <w:spacing w:after="240"/>
            </w:pPr>
            <w:r>
              <w:t>Waste water Treatment Plant</w:t>
            </w:r>
          </w:p>
        </w:tc>
      </w:tr>
      <w:tr w:rsidR="008516CF" w14:paraId="59E0C03C" w14:textId="77777777" w:rsidTr="009B3283">
        <w:trPr>
          <w:trHeight w:val="226"/>
        </w:trPr>
        <w:tc>
          <w:tcPr>
            <w:tcW w:w="2268" w:type="dxa"/>
            <w:tcBorders>
              <w:top w:val="nil"/>
              <w:left w:val="nil"/>
              <w:bottom w:val="nil"/>
              <w:right w:val="nil"/>
            </w:tcBorders>
          </w:tcPr>
          <w:p w14:paraId="1381AAE5" w14:textId="77777777" w:rsidR="008516CF" w:rsidRDefault="008516CF" w:rsidP="00784506">
            <w:pPr>
              <w:spacing w:after="240"/>
            </w:pPr>
            <w:r>
              <w:t>Zn</w:t>
            </w:r>
          </w:p>
        </w:tc>
        <w:tc>
          <w:tcPr>
            <w:tcW w:w="6735" w:type="dxa"/>
            <w:tcBorders>
              <w:top w:val="nil"/>
              <w:left w:val="nil"/>
              <w:bottom w:val="nil"/>
              <w:right w:val="nil"/>
            </w:tcBorders>
          </w:tcPr>
          <w:p w14:paraId="7085D8F2" w14:textId="77777777" w:rsidR="008516CF" w:rsidRDefault="008516CF" w:rsidP="00784506">
            <w:pPr>
              <w:spacing w:after="240"/>
            </w:pPr>
            <w:r>
              <w:t>Zinc</w:t>
            </w:r>
          </w:p>
        </w:tc>
      </w:tr>
    </w:tbl>
    <w:p w14:paraId="539CC251" w14:textId="77777777" w:rsidR="00B31A41" w:rsidRDefault="00B31A41" w:rsidP="00784506">
      <w:pPr>
        <w:spacing w:after="240"/>
        <w:jc w:val="both"/>
        <w:rPr>
          <w:rFonts w:ascii="Arial" w:hAnsi="Arial" w:cs="Arial"/>
          <w:b/>
          <w:bCs/>
        </w:rPr>
      </w:pPr>
    </w:p>
    <w:p w14:paraId="487A3834" w14:textId="77777777" w:rsidR="00B31A41" w:rsidRDefault="00B31A41" w:rsidP="00784506">
      <w:pPr>
        <w:spacing w:after="240"/>
        <w:jc w:val="both"/>
        <w:rPr>
          <w:rFonts w:ascii="Arial" w:hAnsi="Arial" w:cs="Arial"/>
          <w:b/>
          <w:bCs/>
        </w:rPr>
      </w:pPr>
    </w:p>
    <w:p w14:paraId="6B883809" w14:textId="77777777" w:rsidR="00B31A41" w:rsidRDefault="00B31A41" w:rsidP="00784506">
      <w:pPr>
        <w:spacing w:after="240"/>
        <w:jc w:val="both"/>
        <w:rPr>
          <w:rFonts w:ascii="Arial" w:hAnsi="Arial" w:cs="Arial"/>
          <w:b/>
          <w:bCs/>
        </w:rPr>
      </w:pPr>
    </w:p>
    <w:p w14:paraId="579DC34A" w14:textId="77777777" w:rsidR="00B31A41" w:rsidRDefault="00B31A41" w:rsidP="00784506">
      <w:pPr>
        <w:spacing w:after="240"/>
        <w:jc w:val="both"/>
        <w:rPr>
          <w:rFonts w:ascii="Arial" w:hAnsi="Arial" w:cs="Arial"/>
          <w:b/>
          <w:bCs/>
        </w:rPr>
      </w:pPr>
    </w:p>
    <w:p w14:paraId="432460CD" w14:textId="77777777" w:rsidR="00B31A41" w:rsidRDefault="00B31A41" w:rsidP="00784506">
      <w:pPr>
        <w:spacing w:after="240"/>
        <w:jc w:val="both"/>
        <w:rPr>
          <w:rFonts w:ascii="Arial" w:hAnsi="Arial" w:cs="Arial"/>
          <w:b/>
          <w:bCs/>
        </w:rPr>
      </w:pPr>
    </w:p>
    <w:p w14:paraId="2108BB44" w14:textId="77777777" w:rsidR="00B31A41" w:rsidRDefault="00B31A41" w:rsidP="00784506">
      <w:pPr>
        <w:spacing w:after="240"/>
        <w:jc w:val="both"/>
        <w:rPr>
          <w:rFonts w:ascii="Arial" w:hAnsi="Arial" w:cs="Arial"/>
          <w:b/>
          <w:bCs/>
        </w:rPr>
      </w:pPr>
    </w:p>
    <w:p w14:paraId="43005106" w14:textId="77777777" w:rsidR="00B31A41" w:rsidRDefault="00B31A41" w:rsidP="00784506">
      <w:pPr>
        <w:spacing w:after="240"/>
        <w:jc w:val="both"/>
        <w:rPr>
          <w:rFonts w:ascii="Arial" w:hAnsi="Arial" w:cs="Arial"/>
          <w:b/>
          <w:bCs/>
        </w:rPr>
      </w:pPr>
    </w:p>
    <w:p w14:paraId="406AC10C" w14:textId="77777777" w:rsidR="00B31A41" w:rsidRDefault="00B31A41" w:rsidP="00784506">
      <w:pPr>
        <w:spacing w:after="240"/>
        <w:jc w:val="both"/>
        <w:rPr>
          <w:rFonts w:ascii="Arial" w:hAnsi="Arial" w:cs="Arial"/>
          <w:b/>
          <w:bCs/>
        </w:rPr>
      </w:pPr>
    </w:p>
    <w:p w14:paraId="0033C360" w14:textId="77777777" w:rsidR="00B31A41" w:rsidRDefault="00B31A41" w:rsidP="00784506">
      <w:pPr>
        <w:spacing w:after="240"/>
        <w:jc w:val="both"/>
        <w:rPr>
          <w:rFonts w:ascii="Arial" w:hAnsi="Arial" w:cs="Arial"/>
          <w:b/>
          <w:bCs/>
        </w:rPr>
      </w:pPr>
    </w:p>
    <w:p w14:paraId="54C6F987" w14:textId="77777777" w:rsidR="00851466" w:rsidRDefault="00851466" w:rsidP="00784506">
      <w:pPr>
        <w:spacing w:after="240"/>
        <w:jc w:val="both"/>
        <w:rPr>
          <w:rFonts w:ascii="Arial" w:hAnsi="Arial" w:cs="Arial"/>
          <w:b/>
          <w:bCs/>
        </w:rPr>
      </w:pPr>
    </w:p>
    <w:p w14:paraId="54CDB302" w14:textId="77777777" w:rsidR="00B31A41" w:rsidRDefault="00B31A41" w:rsidP="00784506">
      <w:pPr>
        <w:spacing w:after="240"/>
        <w:jc w:val="both"/>
        <w:rPr>
          <w:rFonts w:ascii="Arial" w:hAnsi="Arial" w:cs="Arial"/>
          <w:b/>
          <w:bCs/>
        </w:rPr>
      </w:pPr>
    </w:p>
    <w:p w14:paraId="6263E347" w14:textId="77777777" w:rsidR="00B31A41" w:rsidRDefault="00B31A41" w:rsidP="00784506">
      <w:pPr>
        <w:spacing w:after="240"/>
        <w:jc w:val="both"/>
        <w:rPr>
          <w:rFonts w:ascii="Arial" w:hAnsi="Arial" w:cs="Arial"/>
          <w:b/>
          <w:bCs/>
        </w:rPr>
      </w:pPr>
    </w:p>
    <w:p w14:paraId="492FA14B" w14:textId="77777777" w:rsidR="008B10E4" w:rsidRDefault="008B10E4" w:rsidP="00784506">
      <w:pPr>
        <w:spacing w:after="240"/>
      </w:pPr>
    </w:p>
    <w:p w14:paraId="31317734" w14:textId="42D81968" w:rsidR="00D05EF6" w:rsidRDefault="00D05EF6">
      <w:pPr>
        <w:spacing w:line="240" w:lineRule="auto"/>
        <w:rPr>
          <w:rFonts w:ascii="Arial" w:eastAsiaTheme="majorEastAsia" w:hAnsi="Arial" w:cs="Arial"/>
          <w:b/>
          <w:color w:val="016574" w:themeColor="accent2"/>
        </w:rPr>
      </w:pPr>
      <w:bookmarkStart w:id="92" w:name="_Toc184981253"/>
      <w:r>
        <w:rPr>
          <w:rFonts w:ascii="Arial" w:hAnsi="Arial" w:cs="Arial"/>
        </w:rPr>
        <w:br w:type="page"/>
      </w:r>
    </w:p>
    <w:p w14:paraId="562C87DB" w14:textId="42D81968" w:rsidR="00E91D6B" w:rsidRPr="000961F3" w:rsidRDefault="00E91D6B" w:rsidP="00784506">
      <w:pPr>
        <w:pStyle w:val="Heading2"/>
        <w:spacing w:after="240"/>
        <w:rPr>
          <w:rFonts w:ascii="Arial" w:hAnsi="Arial" w:cs="Arial"/>
          <w:sz w:val="24"/>
          <w:szCs w:val="24"/>
        </w:rPr>
      </w:pPr>
      <w:bookmarkStart w:id="93" w:name="_Toc235618435"/>
      <w:r w:rsidRPr="000961F3">
        <w:rPr>
          <w:rFonts w:ascii="Arial" w:hAnsi="Arial" w:cs="Arial"/>
          <w:sz w:val="24"/>
          <w:szCs w:val="24"/>
        </w:rPr>
        <w:lastRenderedPageBreak/>
        <w:t>Disclaimer</w:t>
      </w:r>
      <w:bookmarkEnd w:id="92"/>
      <w:bookmarkEnd w:id="93"/>
    </w:p>
    <w:p w14:paraId="0564C9E2" w14:textId="77777777" w:rsidR="00E91D6B" w:rsidRPr="000961F3" w:rsidRDefault="00E91D6B" w:rsidP="00784506">
      <w:pPr>
        <w:spacing w:after="240"/>
        <w:rPr>
          <w:rFonts w:ascii="Arial" w:hAnsi="Arial" w:cs="Arial"/>
        </w:rPr>
      </w:pPr>
      <w:r w:rsidRPr="000961F3">
        <w:rPr>
          <w:rFonts w:ascii="Arial" w:hAnsi="Arial" w:cs="Arial"/>
        </w:rPr>
        <w:t>This guidance is based on the law as it stood when the guidance was published.</w:t>
      </w:r>
    </w:p>
    <w:p w14:paraId="06A1971B" w14:textId="77777777" w:rsidR="00E91D6B" w:rsidRPr="000961F3" w:rsidRDefault="00E91D6B" w:rsidP="00784506">
      <w:pPr>
        <w:spacing w:after="240"/>
        <w:rPr>
          <w:rFonts w:ascii="Arial" w:hAnsi="Arial" w:cs="Arial"/>
        </w:rPr>
      </w:pPr>
      <w:r w:rsidRPr="000961F3">
        <w:rPr>
          <w:rFonts w:ascii="Arial" w:hAnsi="Arial" w:cs="Arial"/>
        </w:rPr>
        <w:t>Whilst every effort has been made to ensure the accuracy of this guidance, SEPA gives no warranty, covenant or undertaking (express or implied) regarding the fitness for purpose of, or any error, omission or discrepancy in this guidance. Reliance on its contents and the contents of any websites that are linked to or from this guidance is entirely at the user’s own risk. SEPA is not liable for any loss or damage that may come from using this guidance. This includes:</w:t>
      </w:r>
    </w:p>
    <w:p w14:paraId="002E9C89" w14:textId="77777777" w:rsidR="00E91D6B" w:rsidRPr="000961F3" w:rsidRDefault="00E91D6B" w:rsidP="000F7CF2">
      <w:pPr>
        <w:numPr>
          <w:ilvl w:val="0"/>
          <w:numId w:val="13"/>
        </w:numPr>
        <w:spacing w:after="240"/>
        <w:rPr>
          <w:rFonts w:ascii="Arial" w:hAnsi="Arial" w:cs="Arial"/>
        </w:rPr>
      </w:pPr>
      <w:r w:rsidRPr="000961F3">
        <w:rPr>
          <w:rFonts w:ascii="Arial" w:hAnsi="Arial" w:cs="Arial"/>
        </w:rPr>
        <w:t>any direct, indirect and consequential losses</w:t>
      </w:r>
    </w:p>
    <w:p w14:paraId="1737F050" w14:textId="77777777" w:rsidR="00E91D6B" w:rsidRPr="000961F3" w:rsidRDefault="00E91D6B" w:rsidP="000F7CF2">
      <w:pPr>
        <w:numPr>
          <w:ilvl w:val="0"/>
          <w:numId w:val="13"/>
        </w:numPr>
        <w:spacing w:after="240"/>
        <w:rPr>
          <w:rFonts w:ascii="Arial" w:hAnsi="Arial" w:cs="Arial"/>
        </w:rPr>
      </w:pPr>
      <w:r w:rsidRPr="000961F3">
        <w:rPr>
          <w:rFonts w:ascii="Arial" w:hAnsi="Arial" w:cs="Arial"/>
        </w:rPr>
        <w:t>any loss or damage caused by civil wrongs, breach of contract or otherwise.</w:t>
      </w:r>
    </w:p>
    <w:p w14:paraId="580AFDE9" w14:textId="77777777" w:rsidR="00E91D6B" w:rsidRPr="000961F3" w:rsidRDefault="00E91D6B" w:rsidP="00784506">
      <w:pPr>
        <w:spacing w:after="240"/>
        <w:rPr>
          <w:rFonts w:ascii="Arial" w:hAnsi="Arial" w:cs="Arial"/>
        </w:rPr>
      </w:pPr>
      <w:r w:rsidRPr="000961F3">
        <w:rPr>
          <w:rFonts w:ascii="Arial" w:hAnsi="Arial" w:cs="Arial"/>
        </w:rPr>
        <w:t>SEPA reserves the right to depart from this guidance and take appropriate action as it considers necessary or appropriate. Operators are responsible for ensuring that they are compliant with the law. If necessary, independent legal / specialist advice should be sought.</w:t>
      </w:r>
    </w:p>
    <w:p w14:paraId="5B83464B" w14:textId="77777777" w:rsidR="00E91D6B" w:rsidRPr="008516CF" w:rsidRDefault="00E91D6B" w:rsidP="008516CF">
      <w:pPr>
        <w:spacing w:after="240"/>
      </w:pPr>
    </w:p>
    <w:sectPr w:rsidR="00E91D6B" w:rsidRPr="008516CF" w:rsidSect="00FA305E">
      <w:pgSz w:w="11900" w:h="16840"/>
      <w:pgMar w:top="839" w:right="839" w:bottom="839" w:left="839"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E0D37" w14:textId="77777777" w:rsidR="00C82827" w:rsidRDefault="00C82827" w:rsidP="00660C79">
      <w:pPr>
        <w:spacing w:line="240" w:lineRule="auto"/>
      </w:pPr>
      <w:r>
        <w:separator/>
      </w:r>
    </w:p>
  </w:endnote>
  <w:endnote w:type="continuationSeparator" w:id="0">
    <w:p w14:paraId="7D7844C0" w14:textId="77777777" w:rsidR="00C82827" w:rsidRDefault="00C82827" w:rsidP="00660C79">
      <w:pPr>
        <w:spacing w:line="240" w:lineRule="auto"/>
      </w:pPr>
      <w:r>
        <w:continuationSeparator/>
      </w:r>
    </w:p>
  </w:endnote>
  <w:endnote w:type="continuationNotice" w:id="1">
    <w:p w14:paraId="32A580C6" w14:textId="77777777" w:rsidR="00C82827" w:rsidRDefault="00C828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4360" w14:textId="28CEFB63" w:rsidR="00EC6A73" w:rsidRDefault="00A56FD7" w:rsidP="003B26B7">
    <w:pPr>
      <w:pStyle w:val="Footer"/>
      <w:framePr w:wrap="none" w:vAnchor="text" w:hAnchor="margin" w:xAlign="right" w:y="1"/>
      <w:rPr>
        <w:rStyle w:val="PageNumber"/>
      </w:rPr>
    </w:pPr>
    <w:r>
      <w:rPr>
        <w:noProof/>
      </w:rPr>
      <mc:AlternateContent>
        <mc:Choice Requires="wps">
          <w:drawing>
            <wp:anchor distT="0" distB="0" distL="0" distR="0" simplePos="0" relativeHeight="251694087" behindDoc="0" locked="0" layoutInCell="1" allowOverlap="1" wp14:anchorId="278ED776" wp14:editId="12A79291">
              <wp:simplePos x="635" y="635"/>
              <wp:positionH relativeFrom="page">
                <wp:align>center</wp:align>
              </wp:positionH>
              <wp:positionV relativeFrom="page">
                <wp:align>bottom</wp:align>
              </wp:positionV>
              <wp:extent cx="518795" cy="422910"/>
              <wp:effectExtent l="0" t="0" r="14605" b="0"/>
              <wp:wrapNone/>
              <wp:docPr id="275899386"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6A3D0954" w14:textId="429BD1C1" w:rsidR="00A56FD7" w:rsidRPr="00A56FD7" w:rsidRDefault="00A56FD7" w:rsidP="00A56FD7">
                          <w:pPr>
                            <w:rPr>
                              <w:rFonts w:ascii="Aptos" w:eastAsia="Aptos" w:hAnsi="Aptos" w:cs="Aptos"/>
                              <w:noProof/>
                              <w:color w:val="0000FF"/>
                              <w:sz w:val="20"/>
                              <w:szCs w:val="20"/>
                            </w:rPr>
                          </w:pPr>
                          <w:r w:rsidRPr="00A56FD7">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8ED776" id="_x0000_t202" coordsize="21600,21600" o:spt="202" path="m,l,21600r21600,l21600,xe">
              <v:stroke joinstyle="miter"/>
              <v:path gradientshapeok="t" o:connecttype="rect"/>
            </v:shapetype>
            <v:shape id="Text Box 16" o:spid="_x0000_s1031" type="#_x0000_t202" alt="OFFICIAL" style="position:absolute;margin-left:0;margin-top:0;width:40.85pt;height:33.3pt;z-index:2516940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mt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XfHpOP0W6iMthXDi2zu5bqn1g/DhWSARTHuQ&#10;aMMTHdpAX3E4W5w1gD/+5o/5hDtFOetJMBW3pGjOzDdLfERtjQaOxjYZxTyf5RS3++4OSIYFvQgn&#10;k0leDGY0NUL3SnJexUYUElZSu4pvR/MunJRLz0Gq1SolkYycCA9242QsHeGKWL4MrwLdGfBATD3C&#10;qCZRvsH9lBtverfaB0I/kRKhPQF5RpwkmLg6P5eo8V//U9b1US9/Ag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nOpr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6A3D0954" w14:textId="429BD1C1" w:rsidR="00A56FD7" w:rsidRPr="00A56FD7" w:rsidRDefault="00A56FD7" w:rsidP="00A56FD7">
                    <w:pPr>
                      <w:rPr>
                        <w:rFonts w:ascii="Aptos" w:eastAsia="Aptos" w:hAnsi="Aptos" w:cs="Aptos"/>
                        <w:noProof/>
                        <w:color w:val="0000FF"/>
                        <w:sz w:val="20"/>
                        <w:szCs w:val="20"/>
                      </w:rPr>
                    </w:pPr>
                    <w:r w:rsidRPr="00A56FD7">
                      <w:rPr>
                        <w:rFonts w:ascii="Aptos" w:eastAsia="Aptos" w:hAnsi="Aptos" w:cs="Aptos"/>
                        <w:noProof/>
                        <w:color w:val="0000FF"/>
                        <w:sz w:val="20"/>
                        <w:szCs w:val="20"/>
                      </w:rPr>
                      <w:t>OFFICIAL</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687177D7" w14:textId="1E5E78B3" w:rsidR="00EC6A73" w:rsidRDefault="00EC6A73" w:rsidP="003B26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A6D60">
          <w:rPr>
            <w:rStyle w:val="PageNumber"/>
            <w:noProof/>
          </w:rPr>
          <w:t>63</w: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640F5542" w14:textId="756EC92B"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3A6D60">
          <w:rPr>
            <w:rStyle w:val="PageNumber"/>
            <w:noProof/>
          </w:rPr>
          <w:t>63</w:t>
        </w:r>
        <w:r>
          <w:rPr>
            <w:rStyle w:val="PageNumber"/>
          </w:rPr>
          <w:fldChar w:fldCharType="end"/>
        </w:r>
      </w:p>
    </w:sdtContent>
  </w:sdt>
  <w:p w14:paraId="3B46C33B"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4E03B" w14:textId="5CCB8745" w:rsidR="00917BB1" w:rsidRDefault="00A56FD7" w:rsidP="00917BB1">
    <w:pPr>
      <w:pStyle w:val="Footer"/>
      <w:ind w:right="360"/>
    </w:pPr>
    <w:r>
      <w:rPr>
        <w:noProof/>
      </w:rPr>
      <mc:AlternateContent>
        <mc:Choice Requires="wps">
          <w:drawing>
            <wp:anchor distT="0" distB="0" distL="0" distR="0" simplePos="0" relativeHeight="251695111" behindDoc="0" locked="0" layoutInCell="1" allowOverlap="1" wp14:anchorId="07114F17" wp14:editId="688285E6">
              <wp:simplePos x="635" y="635"/>
              <wp:positionH relativeFrom="page">
                <wp:align>center</wp:align>
              </wp:positionH>
              <wp:positionV relativeFrom="page">
                <wp:align>bottom</wp:align>
              </wp:positionV>
              <wp:extent cx="518795" cy="422910"/>
              <wp:effectExtent l="0" t="0" r="14605" b="0"/>
              <wp:wrapNone/>
              <wp:docPr id="1269952604"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1C18C20B" w14:textId="7CD8DB09" w:rsidR="00A56FD7" w:rsidRPr="00A56FD7" w:rsidRDefault="00A56FD7" w:rsidP="00A56FD7">
                          <w:pPr>
                            <w:rPr>
                              <w:rFonts w:ascii="Aptos" w:eastAsia="Aptos" w:hAnsi="Aptos" w:cs="Aptos"/>
                              <w:noProof/>
                              <w:color w:val="0000FF"/>
                              <w:sz w:val="20"/>
                              <w:szCs w:val="20"/>
                            </w:rPr>
                          </w:pPr>
                          <w:r w:rsidRPr="00A56FD7">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114F17" id="_x0000_t202" coordsize="21600,21600" o:spt="202" path="m,l,21600r21600,l21600,xe">
              <v:stroke joinstyle="miter"/>
              <v:path gradientshapeok="t" o:connecttype="rect"/>
            </v:shapetype>
            <v:shape id="Text Box 17" o:spid="_x0000_s1032" type="#_x0000_t202" alt="OFFICIAL" style="position:absolute;margin-left:0;margin-top:0;width:40.85pt;height:33.3pt;z-index:25169511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" filled="f" stroked="f">
              <v:fill o:detectmouseclick="t"/>
              <v:textbox style="mso-fit-shape-to-text:t" inset="0,0,0,15pt">
                <w:txbxContent>
                  <w:p w14:paraId="1C18C20B" w14:textId="7CD8DB09" w:rsidR="00A56FD7" w:rsidRPr="00A56FD7" w:rsidRDefault="00A56FD7" w:rsidP="00A56FD7">
                    <w:pPr>
                      <w:rPr>
                        <w:rFonts w:ascii="Aptos" w:eastAsia="Aptos" w:hAnsi="Aptos" w:cs="Aptos"/>
                        <w:noProof/>
                        <w:color w:val="0000FF"/>
                        <w:sz w:val="20"/>
                        <w:szCs w:val="20"/>
                      </w:rPr>
                    </w:pPr>
                    <w:r w:rsidRPr="00A56FD7">
                      <w:rPr>
                        <w:rFonts w:ascii="Aptos" w:eastAsia="Aptos" w:hAnsi="Aptos" w:cs="Aptos"/>
                        <w:noProof/>
                        <w:color w:val="0000FF"/>
                        <w:sz w:val="20"/>
                        <w:szCs w:val="20"/>
                      </w:rPr>
                      <w:t>OFFICIAL</w:t>
                    </w:r>
                  </w:p>
                </w:txbxContent>
              </v:textbox>
              <w10:wrap anchorx="page" anchory="page"/>
            </v:shape>
          </w:pict>
        </mc:Fallback>
      </mc:AlternateContent>
    </w:r>
    <w:r w:rsidR="000E0D15">
      <w:rPr>
        <w:noProof/>
      </w:rPr>
      <mc:AlternateContent>
        <mc:Choice Requires="wps">
          <w:drawing>
            <wp:anchor distT="0" distB="0" distL="114300" distR="114300" simplePos="0" relativeHeight="251658241" behindDoc="0" locked="0" layoutInCell="1" allowOverlap="1" wp14:anchorId="18941DB6" wp14:editId="05448153">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CBF778"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5EDAEBCF"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953CC5" w14:textId="77777777" w:rsidR="00917BB1" w:rsidRDefault="00917BB1" w:rsidP="00917BB1">
    <w:pPr>
      <w:pStyle w:val="Footer"/>
      <w:ind w:right="360"/>
    </w:pPr>
    <w:r>
      <w:rPr>
        <w:noProof/>
      </w:rPr>
      <w:drawing>
        <wp:inline distT="0" distB="0" distL="0" distR="0" wp14:anchorId="3021F517" wp14:editId="21C44614">
          <wp:extent cx="1007167" cy="265044"/>
          <wp:effectExtent l="0" t="0" r="0" b="1905"/>
          <wp:docPr id="2087747311" name="Picture 20877473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3AD97" w14:textId="63A53E5C" w:rsidR="00242D07" w:rsidRDefault="00A56FD7">
    <w:pPr>
      <w:pStyle w:val="Footer"/>
    </w:pPr>
    <w:r>
      <w:rPr>
        <w:noProof/>
      </w:rPr>
      <mc:AlternateContent>
        <mc:Choice Requires="wps">
          <w:drawing>
            <wp:anchor distT="0" distB="0" distL="0" distR="0" simplePos="0" relativeHeight="251693063" behindDoc="0" locked="0" layoutInCell="1" allowOverlap="1" wp14:anchorId="555632DA" wp14:editId="12B77F3F">
              <wp:simplePos x="635" y="635"/>
              <wp:positionH relativeFrom="page">
                <wp:align>center</wp:align>
              </wp:positionH>
              <wp:positionV relativeFrom="page">
                <wp:align>bottom</wp:align>
              </wp:positionV>
              <wp:extent cx="518795" cy="422910"/>
              <wp:effectExtent l="0" t="0" r="14605" b="0"/>
              <wp:wrapNone/>
              <wp:docPr id="408122291"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2E235B7C" w14:textId="1D797BDE" w:rsidR="00A56FD7" w:rsidRPr="00A56FD7" w:rsidRDefault="00A56FD7" w:rsidP="00A56FD7">
                          <w:pPr>
                            <w:rPr>
                              <w:rFonts w:ascii="Aptos" w:eastAsia="Aptos" w:hAnsi="Aptos" w:cs="Aptos"/>
                              <w:noProof/>
                              <w:color w:val="0000FF"/>
                              <w:sz w:val="20"/>
                              <w:szCs w:val="20"/>
                            </w:rPr>
                          </w:pPr>
                          <w:r w:rsidRPr="00A56FD7">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5632DA" id="_x0000_t202" coordsize="21600,21600" o:spt="202" path="m,l,21600r21600,l21600,xe">
              <v:stroke joinstyle="miter"/>
              <v:path gradientshapeok="t" o:connecttype="rect"/>
            </v:shapetype>
            <v:shape id="Text Box 15" o:spid="_x0000_s1034" type="#_x0000_t202" alt="OFFICIAL" style="position:absolute;margin-left:0;margin-top:0;width:40.85pt;height:33.3pt;z-index:2516930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Qd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TYOM02+hPtJSCCe+vZPrllo/CB+eBRLBtAeJ&#10;NjzRoQ30FYezxVkD+ONv/phPuFOUs54EU3FLiubMfLPER9TWaOBobJNRzPNZTnG77+6AZFjQi3Ay&#10;meTFYEZTI3SvJOdVbEQhYSW1q/h2NO/CSbn0HKRarVISyciJ8GA3TsbSEa6I5cvwKtCdAQ/E1COM&#10;ahLlG9xPufGmd6t9IPQTKRHaE5BnxEmCiavzc4ka//U/ZV0f9fInAA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U+0H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2E235B7C" w14:textId="1D797BDE" w:rsidR="00A56FD7" w:rsidRPr="00A56FD7" w:rsidRDefault="00A56FD7" w:rsidP="00A56FD7">
                    <w:pPr>
                      <w:rPr>
                        <w:rFonts w:ascii="Aptos" w:eastAsia="Aptos" w:hAnsi="Aptos" w:cs="Aptos"/>
                        <w:noProof/>
                        <w:color w:val="0000FF"/>
                        <w:sz w:val="20"/>
                        <w:szCs w:val="20"/>
                      </w:rPr>
                    </w:pPr>
                    <w:r w:rsidRPr="00A56FD7">
                      <w:rPr>
                        <w:rFonts w:ascii="Aptos" w:eastAsia="Aptos" w:hAnsi="Aptos" w:cs="Aptos"/>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2862B" w14:textId="77777777" w:rsidR="00C82827" w:rsidRDefault="00C82827" w:rsidP="00660C79">
      <w:pPr>
        <w:spacing w:line="240" w:lineRule="auto"/>
      </w:pPr>
      <w:r>
        <w:separator/>
      </w:r>
    </w:p>
  </w:footnote>
  <w:footnote w:type="continuationSeparator" w:id="0">
    <w:p w14:paraId="62848058" w14:textId="77777777" w:rsidR="00C82827" w:rsidRDefault="00C82827" w:rsidP="00660C79">
      <w:pPr>
        <w:spacing w:line="240" w:lineRule="auto"/>
      </w:pPr>
      <w:r>
        <w:continuationSeparator/>
      </w:r>
    </w:p>
  </w:footnote>
  <w:footnote w:type="continuationNotice" w:id="1">
    <w:p w14:paraId="00A197CB" w14:textId="77777777" w:rsidR="00C82827" w:rsidRDefault="00C828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CC3B" w14:textId="35B71D2F" w:rsidR="00242D07" w:rsidRDefault="00A56FD7">
    <w:pPr>
      <w:pStyle w:val="Header"/>
    </w:pPr>
    <w:r>
      <w:rPr>
        <w:noProof/>
      </w:rPr>
      <mc:AlternateContent>
        <mc:Choice Requires="wps">
          <w:drawing>
            <wp:anchor distT="0" distB="0" distL="0" distR="0" simplePos="0" relativeHeight="251691015" behindDoc="0" locked="0" layoutInCell="1" allowOverlap="1" wp14:anchorId="4CE75AE2" wp14:editId="597BE6B2">
              <wp:simplePos x="635" y="635"/>
              <wp:positionH relativeFrom="page">
                <wp:align>center</wp:align>
              </wp:positionH>
              <wp:positionV relativeFrom="page">
                <wp:align>top</wp:align>
              </wp:positionV>
              <wp:extent cx="518795" cy="422910"/>
              <wp:effectExtent l="0" t="0" r="14605" b="15240"/>
              <wp:wrapNone/>
              <wp:docPr id="861245450"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3D688B5F" w14:textId="6EB79DAA" w:rsidR="00A56FD7" w:rsidRPr="00A56FD7" w:rsidRDefault="00A56FD7" w:rsidP="00A56FD7">
                          <w:pPr>
                            <w:rPr>
                              <w:rFonts w:ascii="Aptos" w:eastAsia="Aptos" w:hAnsi="Aptos" w:cs="Aptos"/>
                              <w:noProof/>
                              <w:color w:val="0000FF"/>
                              <w:sz w:val="20"/>
                              <w:szCs w:val="20"/>
                            </w:rPr>
                          </w:pPr>
                          <w:r w:rsidRPr="00A56FD7">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E75AE2" id="_x0000_t202" coordsize="21600,21600" o:spt="202" path="m,l,21600r21600,l21600,xe">
              <v:stroke joinstyle="miter"/>
              <v:path gradientshapeok="t" o:connecttype="rect"/>
            </v:shapetype>
            <v:shape id="Text Box 13" o:spid="_x0000_s1029" type="#_x0000_t202" alt="OFFICIAL" style="position:absolute;margin-left:0;margin-top:0;width:40.85pt;height:33.3pt;z-index:25169101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" filled="f" stroked="f">
              <v:fill o:detectmouseclick="t"/>
              <v:textbox style="mso-fit-shape-to-text:t" inset="0,15pt,0,0">
                <w:txbxContent>
                  <w:p w14:paraId="3D688B5F" w14:textId="6EB79DAA" w:rsidR="00A56FD7" w:rsidRPr="00A56FD7" w:rsidRDefault="00A56FD7" w:rsidP="00A56FD7">
                    <w:pPr>
                      <w:rPr>
                        <w:rFonts w:ascii="Aptos" w:eastAsia="Aptos" w:hAnsi="Aptos" w:cs="Aptos"/>
                        <w:noProof/>
                        <w:color w:val="0000FF"/>
                        <w:sz w:val="20"/>
                        <w:szCs w:val="20"/>
                      </w:rPr>
                    </w:pPr>
                    <w:r w:rsidRPr="00A56FD7">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B2ED5" w14:textId="2FB9B965" w:rsidR="008D113C" w:rsidRPr="00917BB1" w:rsidRDefault="00A56FD7"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92039" behindDoc="0" locked="0" layoutInCell="1" allowOverlap="1" wp14:anchorId="030A119E" wp14:editId="74605C64">
              <wp:simplePos x="635" y="635"/>
              <wp:positionH relativeFrom="page">
                <wp:align>center</wp:align>
              </wp:positionH>
              <wp:positionV relativeFrom="page">
                <wp:align>top</wp:align>
              </wp:positionV>
              <wp:extent cx="518795" cy="422910"/>
              <wp:effectExtent l="0" t="0" r="14605" b="15240"/>
              <wp:wrapNone/>
              <wp:docPr id="705807618"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5C6BDF62" w14:textId="31659219" w:rsidR="00A56FD7" w:rsidRPr="00A56FD7" w:rsidRDefault="00A56FD7" w:rsidP="00A56FD7">
                          <w:pPr>
                            <w:rPr>
                              <w:rFonts w:ascii="Aptos" w:eastAsia="Aptos" w:hAnsi="Aptos" w:cs="Aptos"/>
                              <w:noProof/>
                              <w:color w:val="0000FF"/>
                              <w:sz w:val="20"/>
                              <w:szCs w:val="20"/>
                            </w:rPr>
                          </w:pPr>
                          <w:r w:rsidRPr="00A56FD7">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0A119E" id="_x0000_t202" coordsize="21600,21600" o:spt="202" path="m,l,21600r21600,l21600,xe">
              <v:stroke joinstyle="miter"/>
              <v:path gradientshapeok="t" o:connecttype="rect"/>
            </v:shapetype>
            <v:shape id="Text Box 14" o:spid="_x0000_s1030" type="#_x0000_t202" alt="OFFICIAL" style="position:absolute;left:0;text-align:left;margin-left:0;margin-top:0;width:40.85pt;height:33.3pt;z-index:25169203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" filled="f" stroked="f">
              <v:fill o:detectmouseclick="t"/>
              <v:textbox style="mso-fit-shape-to-text:t" inset="0,15pt,0,0">
                <w:txbxContent>
                  <w:p w14:paraId="5C6BDF62" w14:textId="31659219" w:rsidR="00A56FD7" w:rsidRPr="00A56FD7" w:rsidRDefault="00A56FD7" w:rsidP="00A56FD7">
                    <w:pPr>
                      <w:rPr>
                        <w:rFonts w:ascii="Aptos" w:eastAsia="Aptos" w:hAnsi="Aptos" w:cs="Aptos"/>
                        <w:noProof/>
                        <w:color w:val="0000FF"/>
                        <w:sz w:val="20"/>
                        <w:szCs w:val="20"/>
                      </w:rPr>
                    </w:pPr>
                    <w:r w:rsidRPr="00A56FD7">
                      <w:rPr>
                        <w:rFonts w:ascii="Aptos" w:eastAsia="Aptos" w:hAnsi="Aptos" w:cs="Aptos"/>
                        <w:noProof/>
                        <w:color w:val="0000FF"/>
                        <w:sz w:val="20"/>
                        <w:szCs w:val="20"/>
                      </w:rPr>
                      <w:t>OFFICIAL</w:t>
                    </w:r>
                  </w:p>
                </w:txbxContent>
              </v:textbox>
              <w10:wrap anchorx="page" anchory="page"/>
            </v:shape>
          </w:pict>
        </mc:Fallback>
      </mc:AlternateContent>
    </w:r>
    <w:r w:rsidR="00FA305E">
      <w:rPr>
        <w:color w:val="6E7571" w:themeColor="text2"/>
      </w:rPr>
      <w:t>Smaller Scale Activities Sector SPRI guidance</w:t>
    </w:r>
  </w:p>
  <w:p w14:paraId="2B605947"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775092AD" wp14:editId="6917FB52">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0FF8B1"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9C95" w14:textId="0677CDFE" w:rsidR="00242D07" w:rsidRDefault="00A56FD7">
    <w:pPr>
      <w:pStyle w:val="Header"/>
    </w:pPr>
    <w:r>
      <w:rPr>
        <w:noProof/>
      </w:rPr>
      <mc:AlternateContent>
        <mc:Choice Requires="wps">
          <w:drawing>
            <wp:anchor distT="0" distB="0" distL="0" distR="0" simplePos="0" relativeHeight="251689991" behindDoc="0" locked="0" layoutInCell="1" allowOverlap="1" wp14:anchorId="3D263628" wp14:editId="51A5549D">
              <wp:simplePos x="635" y="635"/>
              <wp:positionH relativeFrom="page">
                <wp:align>center</wp:align>
              </wp:positionH>
              <wp:positionV relativeFrom="page">
                <wp:align>top</wp:align>
              </wp:positionV>
              <wp:extent cx="518795" cy="422910"/>
              <wp:effectExtent l="0" t="0" r="14605" b="15240"/>
              <wp:wrapNone/>
              <wp:docPr id="1780231248"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3EBF993F" w14:textId="5766D995" w:rsidR="00A56FD7" w:rsidRPr="00A56FD7" w:rsidRDefault="00A56FD7" w:rsidP="00A56FD7">
                          <w:pPr>
                            <w:rPr>
                              <w:rFonts w:ascii="Aptos" w:eastAsia="Aptos" w:hAnsi="Aptos" w:cs="Aptos"/>
                              <w:noProof/>
                              <w:color w:val="0000FF"/>
                              <w:sz w:val="20"/>
                              <w:szCs w:val="20"/>
                            </w:rPr>
                          </w:pPr>
                          <w:r w:rsidRPr="00A56FD7">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263628" id="_x0000_t202" coordsize="21600,21600" o:spt="202" path="m,l,21600r21600,l21600,xe">
              <v:stroke joinstyle="miter"/>
              <v:path gradientshapeok="t" o:connecttype="rect"/>
            </v:shapetype>
            <v:shape id="Text Box 12" o:spid="_x0000_s1033" type="#_x0000_t202" alt="OFFICIAL" style="position:absolute;margin-left:0;margin-top:0;width:40.85pt;height:33.3pt;z-index:25168999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" filled="f" stroked="f">
              <v:fill o:detectmouseclick="t"/>
              <v:textbox style="mso-fit-shape-to-text:t" inset="0,15pt,0,0">
                <w:txbxContent>
                  <w:p w14:paraId="3EBF993F" w14:textId="5766D995" w:rsidR="00A56FD7" w:rsidRPr="00A56FD7" w:rsidRDefault="00A56FD7" w:rsidP="00A56FD7">
                    <w:pPr>
                      <w:rPr>
                        <w:rFonts w:ascii="Aptos" w:eastAsia="Aptos" w:hAnsi="Aptos" w:cs="Aptos"/>
                        <w:noProof/>
                        <w:color w:val="0000FF"/>
                        <w:sz w:val="20"/>
                        <w:szCs w:val="20"/>
                      </w:rPr>
                    </w:pPr>
                    <w:r w:rsidRPr="00A56FD7">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925"/>
    <w:multiLevelType w:val="hybridMultilevel"/>
    <w:tmpl w:val="1FB26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871E6"/>
    <w:multiLevelType w:val="hybridMultilevel"/>
    <w:tmpl w:val="B0A41982"/>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 w15:restartNumberingAfterBreak="0">
    <w:nsid w:val="223914A4"/>
    <w:multiLevelType w:val="hybridMultilevel"/>
    <w:tmpl w:val="370C220E"/>
    <w:lvl w:ilvl="0" w:tplc="E2AEE694">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827F0A"/>
    <w:multiLevelType w:val="hybridMultilevel"/>
    <w:tmpl w:val="66C635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F22165"/>
    <w:multiLevelType w:val="hybridMultilevel"/>
    <w:tmpl w:val="92F8AD8A"/>
    <w:lvl w:ilvl="0" w:tplc="08090001">
      <w:start w:val="1"/>
      <w:numFmt w:val="bullet"/>
      <w:lvlText w:val=""/>
      <w:lvlJc w:val="left"/>
      <w:pPr>
        <w:ind w:left="715" w:hanging="360"/>
      </w:pPr>
      <w:rPr>
        <w:rFonts w:ascii="Symbol" w:hAnsi="Symbol" w:hint="default"/>
      </w:rPr>
    </w:lvl>
    <w:lvl w:ilvl="1" w:tplc="08090003">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5" w15:restartNumberingAfterBreak="0">
    <w:nsid w:val="2DBD5E8D"/>
    <w:multiLevelType w:val="hybridMultilevel"/>
    <w:tmpl w:val="3DB0165C"/>
    <w:lvl w:ilvl="0" w:tplc="497A5FD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26FB8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83AB81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4EAADF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F4E3E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C03EB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0D8FEA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762C7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D08E68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5647940"/>
    <w:multiLevelType w:val="hybridMultilevel"/>
    <w:tmpl w:val="2C9E04D2"/>
    <w:lvl w:ilvl="0" w:tplc="08090001">
      <w:start w:val="1"/>
      <w:numFmt w:val="bullet"/>
      <w:lvlText w:val=""/>
      <w:lvlJc w:val="left"/>
      <w:pPr>
        <w:ind w:left="715" w:hanging="360"/>
      </w:pPr>
      <w:rPr>
        <w:rFonts w:ascii="Symbol" w:hAnsi="Symbol" w:hint="default"/>
      </w:rPr>
    </w:lvl>
    <w:lvl w:ilvl="1" w:tplc="7AA22D82">
      <w:start w:val="1"/>
      <w:numFmt w:val="bullet"/>
      <w:lvlText w:val=""/>
      <w:lvlJc w:val="left"/>
      <w:pPr>
        <w:ind w:left="1435" w:hanging="360"/>
      </w:pPr>
      <w:rPr>
        <w:rFonts w:ascii="Symbol" w:hAnsi="Symbol"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7" w15:restartNumberingAfterBreak="0">
    <w:nsid w:val="3B171F10"/>
    <w:multiLevelType w:val="hybridMultilevel"/>
    <w:tmpl w:val="A6441FDA"/>
    <w:lvl w:ilvl="0" w:tplc="08090001">
      <w:start w:val="1"/>
      <w:numFmt w:val="bullet"/>
      <w:lvlText w:val=""/>
      <w:lvlJc w:val="left"/>
      <w:pPr>
        <w:ind w:left="1853" w:hanging="360"/>
      </w:pPr>
      <w:rPr>
        <w:rFonts w:ascii="Symbol" w:hAnsi="Symbol" w:hint="default"/>
      </w:rPr>
    </w:lvl>
    <w:lvl w:ilvl="1" w:tplc="08090003" w:tentative="1">
      <w:start w:val="1"/>
      <w:numFmt w:val="bullet"/>
      <w:lvlText w:val="o"/>
      <w:lvlJc w:val="left"/>
      <w:pPr>
        <w:ind w:left="2573" w:hanging="360"/>
      </w:pPr>
      <w:rPr>
        <w:rFonts w:ascii="Courier New" w:hAnsi="Courier New" w:cs="Courier New" w:hint="default"/>
      </w:rPr>
    </w:lvl>
    <w:lvl w:ilvl="2" w:tplc="08090005" w:tentative="1">
      <w:start w:val="1"/>
      <w:numFmt w:val="bullet"/>
      <w:lvlText w:val=""/>
      <w:lvlJc w:val="left"/>
      <w:pPr>
        <w:ind w:left="3293" w:hanging="360"/>
      </w:pPr>
      <w:rPr>
        <w:rFonts w:ascii="Wingdings" w:hAnsi="Wingdings" w:hint="default"/>
      </w:rPr>
    </w:lvl>
    <w:lvl w:ilvl="3" w:tplc="08090001" w:tentative="1">
      <w:start w:val="1"/>
      <w:numFmt w:val="bullet"/>
      <w:lvlText w:val=""/>
      <w:lvlJc w:val="left"/>
      <w:pPr>
        <w:ind w:left="4013" w:hanging="360"/>
      </w:pPr>
      <w:rPr>
        <w:rFonts w:ascii="Symbol" w:hAnsi="Symbol" w:hint="default"/>
      </w:rPr>
    </w:lvl>
    <w:lvl w:ilvl="4" w:tplc="08090003" w:tentative="1">
      <w:start w:val="1"/>
      <w:numFmt w:val="bullet"/>
      <w:lvlText w:val="o"/>
      <w:lvlJc w:val="left"/>
      <w:pPr>
        <w:ind w:left="4733" w:hanging="360"/>
      </w:pPr>
      <w:rPr>
        <w:rFonts w:ascii="Courier New" w:hAnsi="Courier New" w:cs="Courier New" w:hint="default"/>
      </w:rPr>
    </w:lvl>
    <w:lvl w:ilvl="5" w:tplc="08090005" w:tentative="1">
      <w:start w:val="1"/>
      <w:numFmt w:val="bullet"/>
      <w:lvlText w:val=""/>
      <w:lvlJc w:val="left"/>
      <w:pPr>
        <w:ind w:left="5453" w:hanging="360"/>
      </w:pPr>
      <w:rPr>
        <w:rFonts w:ascii="Wingdings" w:hAnsi="Wingdings" w:hint="default"/>
      </w:rPr>
    </w:lvl>
    <w:lvl w:ilvl="6" w:tplc="08090001" w:tentative="1">
      <w:start w:val="1"/>
      <w:numFmt w:val="bullet"/>
      <w:lvlText w:val=""/>
      <w:lvlJc w:val="left"/>
      <w:pPr>
        <w:ind w:left="6173" w:hanging="360"/>
      </w:pPr>
      <w:rPr>
        <w:rFonts w:ascii="Symbol" w:hAnsi="Symbol" w:hint="default"/>
      </w:rPr>
    </w:lvl>
    <w:lvl w:ilvl="7" w:tplc="08090003" w:tentative="1">
      <w:start w:val="1"/>
      <w:numFmt w:val="bullet"/>
      <w:lvlText w:val="o"/>
      <w:lvlJc w:val="left"/>
      <w:pPr>
        <w:ind w:left="6893" w:hanging="360"/>
      </w:pPr>
      <w:rPr>
        <w:rFonts w:ascii="Courier New" w:hAnsi="Courier New" w:cs="Courier New" w:hint="default"/>
      </w:rPr>
    </w:lvl>
    <w:lvl w:ilvl="8" w:tplc="08090005" w:tentative="1">
      <w:start w:val="1"/>
      <w:numFmt w:val="bullet"/>
      <w:lvlText w:val=""/>
      <w:lvlJc w:val="left"/>
      <w:pPr>
        <w:ind w:left="7613" w:hanging="360"/>
      </w:pPr>
      <w:rPr>
        <w:rFonts w:ascii="Wingdings" w:hAnsi="Wingdings" w:hint="default"/>
      </w:rPr>
    </w:lvl>
  </w:abstractNum>
  <w:abstractNum w:abstractNumId="8" w15:restartNumberingAfterBreak="0">
    <w:nsid w:val="476D70FF"/>
    <w:multiLevelType w:val="multilevel"/>
    <w:tmpl w:val="EC783E50"/>
    <w:lvl w:ilvl="0">
      <w:start w:val="1"/>
      <w:numFmt w:val="decimal"/>
      <w:lvlText w:val="%1."/>
      <w:lvlJc w:val="left"/>
      <w:pPr>
        <w:ind w:left="720" w:hanging="360"/>
      </w:pPr>
      <w:rPr>
        <w:rFonts w:hint="default"/>
      </w:rPr>
    </w:lvl>
    <w:lvl w:ilvl="1">
      <w:start w:val="2"/>
      <w:numFmt w:val="decimal"/>
      <w:isLgl/>
      <w:lvlText w:val="%1.%2"/>
      <w:lvlJc w:val="left"/>
      <w:pPr>
        <w:ind w:left="1030" w:hanging="6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7EA21C6"/>
    <w:multiLevelType w:val="hybridMultilevel"/>
    <w:tmpl w:val="C570DA48"/>
    <w:lvl w:ilvl="0" w:tplc="FFFFFFFF">
      <w:start w:val="1"/>
      <w:numFmt w:val="decimal"/>
      <w:lvlText w:val="%1."/>
      <w:lvlJc w:val="left"/>
      <w:pPr>
        <w:ind w:left="71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824335"/>
    <w:multiLevelType w:val="hybridMultilevel"/>
    <w:tmpl w:val="68CE3450"/>
    <w:lvl w:ilvl="0" w:tplc="E2AEE694">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B04021"/>
    <w:multiLevelType w:val="hybridMultilevel"/>
    <w:tmpl w:val="D7160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263D0E"/>
    <w:multiLevelType w:val="hybridMultilevel"/>
    <w:tmpl w:val="FE6409DE"/>
    <w:lvl w:ilvl="0" w:tplc="0809000F">
      <w:start w:val="1"/>
      <w:numFmt w:val="decimal"/>
      <w:lvlText w:val="%1."/>
      <w:lvlJc w:val="left"/>
      <w:pPr>
        <w:ind w:left="715" w:hanging="360"/>
      </w:pPr>
    </w:lvl>
    <w:lvl w:ilvl="1" w:tplc="08090019" w:tentative="1">
      <w:start w:val="1"/>
      <w:numFmt w:val="lowerLetter"/>
      <w:lvlText w:val="%2."/>
      <w:lvlJc w:val="left"/>
      <w:pPr>
        <w:ind w:left="1435" w:hanging="360"/>
      </w:pPr>
    </w:lvl>
    <w:lvl w:ilvl="2" w:tplc="0809001B" w:tentative="1">
      <w:start w:val="1"/>
      <w:numFmt w:val="lowerRoman"/>
      <w:lvlText w:val="%3."/>
      <w:lvlJc w:val="right"/>
      <w:pPr>
        <w:ind w:left="2155" w:hanging="180"/>
      </w:pPr>
    </w:lvl>
    <w:lvl w:ilvl="3" w:tplc="0809000F" w:tentative="1">
      <w:start w:val="1"/>
      <w:numFmt w:val="decimal"/>
      <w:lvlText w:val="%4."/>
      <w:lvlJc w:val="left"/>
      <w:pPr>
        <w:ind w:left="2875" w:hanging="360"/>
      </w:pPr>
    </w:lvl>
    <w:lvl w:ilvl="4" w:tplc="08090019" w:tentative="1">
      <w:start w:val="1"/>
      <w:numFmt w:val="lowerLetter"/>
      <w:lvlText w:val="%5."/>
      <w:lvlJc w:val="left"/>
      <w:pPr>
        <w:ind w:left="3595" w:hanging="360"/>
      </w:pPr>
    </w:lvl>
    <w:lvl w:ilvl="5" w:tplc="0809001B" w:tentative="1">
      <w:start w:val="1"/>
      <w:numFmt w:val="lowerRoman"/>
      <w:lvlText w:val="%6."/>
      <w:lvlJc w:val="right"/>
      <w:pPr>
        <w:ind w:left="4315" w:hanging="180"/>
      </w:pPr>
    </w:lvl>
    <w:lvl w:ilvl="6" w:tplc="0809000F" w:tentative="1">
      <w:start w:val="1"/>
      <w:numFmt w:val="decimal"/>
      <w:lvlText w:val="%7."/>
      <w:lvlJc w:val="left"/>
      <w:pPr>
        <w:ind w:left="5035" w:hanging="360"/>
      </w:pPr>
    </w:lvl>
    <w:lvl w:ilvl="7" w:tplc="08090019" w:tentative="1">
      <w:start w:val="1"/>
      <w:numFmt w:val="lowerLetter"/>
      <w:lvlText w:val="%8."/>
      <w:lvlJc w:val="left"/>
      <w:pPr>
        <w:ind w:left="5755" w:hanging="360"/>
      </w:pPr>
    </w:lvl>
    <w:lvl w:ilvl="8" w:tplc="0809001B" w:tentative="1">
      <w:start w:val="1"/>
      <w:numFmt w:val="lowerRoman"/>
      <w:lvlText w:val="%9."/>
      <w:lvlJc w:val="right"/>
      <w:pPr>
        <w:ind w:left="6475" w:hanging="180"/>
      </w:pPr>
    </w:lvl>
  </w:abstractNum>
  <w:abstractNum w:abstractNumId="13" w15:restartNumberingAfterBreak="0">
    <w:nsid w:val="599C6D07"/>
    <w:multiLevelType w:val="hybridMultilevel"/>
    <w:tmpl w:val="05781BA2"/>
    <w:lvl w:ilvl="0" w:tplc="08090001">
      <w:start w:val="1"/>
      <w:numFmt w:val="bullet"/>
      <w:lvlText w:val=""/>
      <w:lvlJc w:val="left"/>
      <w:pPr>
        <w:ind w:left="1438" w:hanging="360"/>
      </w:pPr>
      <w:rPr>
        <w:rFonts w:ascii="Symbol" w:hAnsi="Symbol" w:hint="default"/>
      </w:rPr>
    </w:lvl>
    <w:lvl w:ilvl="1" w:tplc="08090003" w:tentative="1">
      <w:start w:val="1"/>
      <w:numFmt w:val="bullet"/>
      <w:lvlText w:val="o"/>
      <w:lvlJc w:val="left"/>
      <w:pPr>
        <w:ind w:left="2158" w:hanging="360"/>
      </w:pPr>
      <w:rPr>
        <w:rFonts w:ascii="Courier New" w:hAnsi="Courier New" w:cs="Courier New" w:hint="default"/>
      </w:rPr>
    </w:lvl>
    <w:lvl w:ilvl="2" w:tplc="08090005" w:tentative="1">
      <w:start w:val="1"/>
      <w:numFmt w:val="bullet"/>
      <w:lvlText w:val=""/>
      <w:lvlJc w:val="left"/>
      <w:pPr>
        <w:ind w:left="2878" w:hanging="360"/>
      </w:pPr>
      <w:rPr>
        <w:rFonts w:ascii="Wingdings" w:hAnsi="Wingdings" w:hint="default"/>
      </w:rPr>
    </w:lvl>
    <w:lvl w:ilvl="3" w:tplc="08090001" w:tentative="1">
      <w:start w:val="1"/>
      <w:numFmt w:val="bullet"/>
      <w:lvlText w:val=""/>
      <w:lvlJc w:val="left"/>
      <w:pPr>
        <w:ind w:left="3598" w:hanging="360"/>
      </w:pPr>
      <w:rPr>
        <w:rFonts w:ascii="Symbol" w:hAnsi="Symbol" w:hint="default"/>
      </w:rPr>
    </w:lvl>
    <w:lvl w:ilvl="4" w:tplc="08090003" w:tentative="1">
      <w:start w:val="1"/>
      <w:numFmt w:val="bullet"/>
      <w:lvlText w:val="o"/>
      <w:lvlJc w:val="left"/>
      <w:pPr>
        <w:ind w:left="4318" w:hanging="360"/>
      </w:pPr>
      <w:rPr>
        <w:rFonts w:ascii="Courier New" w:hAnsi="Courier New" w:cs="Courier New" w:hint="default"/>
      </w:rPr>
    </w:lvl>
    <w:lvl w:ilvl="5" w:tplc="08090005" w:tentative="1">
      <w:start w:val="1"/>
      <w:numFmt w:val="bullet"/>
      <w:lvlText w:val=""/>
      <w:lvlJc w:val="left"/>
      <w:pPr>
        <w:ind w:left="5038" w:hanging="360"/>
      </w:pPr>
      <w:rPr>
        <w:rFonts w:ascii="Wingdings" w:hAnsi="Wingdings" w:hint="default"/>
      </w:rPr>
    </w:lvl>
    <w:lvl w:ilvl="6" w:tplc="08090001" w:tentative="1">
      <w:start w:val="1"/>
      <w:numFmt w:val="bullet"/>
      <w:lvlText w:val=""/>
      <w:lvlJc w:val="left"/>
      <w:pPr>
        <w:ind w:left="5758" w:hanging="360"/>
      </w:pPr>
      <w:rPr>
        <w:rFonts w:ascii="Symbol" w:hAnsi="Symbol" w:hint="default"/>
      </w:rPr>
    </w:lvl>
    <w:lvl w:ilvl="7" w:tplc="08090003" w:tentative="1">
      <w:start w:val="1"/>
      <w:numFmt w:val="bullet"/>
      <w:lvlText w:val="o"/>
      <w:lvlJc w:val="left"/>
      <w:pPr>
        <w:ind w:left="6478" w:hanging="360"/>
      </w:pPr>
      <w:rPr>
        <w:rFonts w:ascii="Courier New" w:hAnsi="Courier New" w:cs="Courier New" w:hint="default"/>
      </w:rPr>
    </w:lvl>
    <w:lvl w:ilvl="8" w:tplc="08090005" w:tentative="1">
      <w:start w:val="1"/>
      <w:numFmt w:val="bullet"/>
      <w:lvlText w:val=""/>
      <w:lvlJc w:val="left"/>
      <w:pPr>
        <w:ind w:left="7198" w:hanging="360"/>
      </w:pPr>
      <w:rPr>
        <w:rFonts w:ascii="Wingdings" w:hAnsi="Wingdings" w:hint="default"/>
      </w:rPr>
    </w:lvl>
  </w:abstractNum>
  <w:abstractNum w:abstractNumId="14" w15:restartNumberingAfterBreak="0">
    <w:nsid w:val="5BB21770"/>
    <w:multiLevelType w:val="multilevel"/>
    <w:tmpl w:val="AB5C54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D61458"/>
    <w:multiLevelType w:val="hybridMultilevel"/>
    <w:tmpl w:val="1ECA6F70"/>
    <w:lvl w:ilvl="0" w:tplc="7AA22D82">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6" w15:restartNumberingAfterBreak="0">
    <w:nsid w:val="5FC60BE2"/>
    <w:multiLevelType w:val="hybridMultilevel"/>
    <w:tmpl w:val="20EC7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491C9C"/>
    <w:multiLevelType w:val="hybridMultilevel"/>
    <w:tmpl w:val="920A3078"/>
    <w:lvl w:ilvl="0" w:tplc="E06C2C14">
      <w:start w:val="1"/>
      <w:numFmt w:val="bullet"/>
      <w:lvlText w:val="•"/>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5EBE8A">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528C122">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7DC55B8">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8C7C34">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3CE3AD0">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0E854E2">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1A89DE">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CD4B67E">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5327DC1"/>
    <w:multiLevelType w:val="hybridMultilevel"/>
    <w:tmpl w:val="8952AAF2"/>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9" w15:restartNumberingAfterBreak="0">
    <w:nsid w:val="6614627B"/>
    <w:multiLevelType w:val="hybridMultilevel"/>
    <w:tmpl w:val="9BB0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4B0850"/>
    <w:multiLevelType w:val="hybridMultilevel"/>
    <w:tmpl w:val="9C388E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8F72157"/>
    <w:multiLevelType w:val="hybridMultilevel"/>
    <w:tmpl w:val="8FC4E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1D4BC4"/>
    <w:multiLevelType w:val="hybridMultilevel"/>
    <w:tmpl w:val="C25E3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7F49C4"/>
    <w:multiLevelType w:val="hybridMultilevel"/>
    <w:tmpl w:val="64462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266996"/>
    <w:multiLevelType w:val="multilevel"/>
    <w:tmpl w:val="F78C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2EA4D35"/>
    <w:multiLevelType w:val="hybridMultilevel"/>
    <w:tmpl w:val="6A9C4F72"/>
    <w:lvl w:ilvl="0" w:tplc="08090001">
      <w:start w:val="1"/>
      <w:numFmt w:val="bullet"/>
      <w:lvlText w:val=""/>
      <w:lvlJc w:val="left"/>
      <w:pPr>
        <w:ind w:left="720" w:hanging="360"/>
      </w:pPr>
      <w:rPr>
        <w:rFonts w:ascii="Symbol" w:hAnsi="Symbol" w:hint="default"/>
      </w:rPr>
    </w:lvl>
    <w:lvl w:ilvl="1" w:tplc="60028ECE">
      <w:numFmt w:val="bullet"/>
      <w:lvlText w:val="•"/>
      <w:lvlJc w:val="left"/>
      <w:pPr>
        <w:ind w:left="1800" w:hanging="720"/>
      </w:pPr>
      <w:rPr>
        <w:rFonts w:ascii="Arial" w:eastAsiaTheme="minorEastAsia" w:hAnsi="Arial" w:cs="Aria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D5D59"/>
    <w:multiLevelType w:val="hybridMultilevel"/>
    <w:tmpl w:val="75662AA4"/>
    <w:lvl w:ilvl="0" w:tplc="FFFFFFFF">
      <w:start w:val="1"/>
      <w:numFmt w:val="decimal"/>
      <w:lvlText w:val="%1."/>
      <w:lvlJc w:val="left"/>
      <w:pPr>
        <w:ind w:left="715" w:hanging="360"/>
      </w:pPr>
    </w:lvl>
    <w:lvl w:ilvl="1" w:tplc="FFFFFFFF" w:tentative="1">
      <w:start w:val="1"/>
      <w:numFmt w:val="lowerLetter"/>
      <w:lvlText w:val="%2."/>
      <w:lvlJc w:val="left"/>
      <w:pPr>
        <w:ind w:left="1435" w:hanging="360"/>
      </w:pPr>
    </w:lvl>
    <w:lvl w:ilvl="2" w:tplc="FFFFFFFF" w:tentative="1">
      <w:start w:val="1"/>
      <w:numFmt w:val="lowerRoman"/>
      <w:lvlText w:val="%3."/>
      <w:lvlJc w:val="right"/>
      <w:pPr>
        <w:ind w:left="2155" w:hanging="180"/>
      </w:pPr>
    </w:lvl>
    <w:lvl w:ilvl="3" w:tplc="FFFFFFFF" w:tentative="1">
      <w:start w:val="1"/>
      <w:numFmt w:val="decimal"/>
      <w:lvlText w:val="%4."/>
      <w:lvlJc w:val="left"/>
      <w:pPr>
        <w:ind w:left="2875" w:hanging="360"/>
      </w:pPr>
    </w:lvl>
    <w:lvl w:ilvl="4" w:tplc="FFFFFFFF" w:tentative="1">
      <w:start w:val="1"/>
      <w:numFmt w:val="lowerLetter"/>
      <w:lvlText w:val="%5."/>
      <w:lvlJc w:val="left"/>
      <w:pPr>
        <w:ind w:left="3595" w:hanging="360"/>
      </w:pPr>
    </w:lvl>
    <w:lvl w:ilvl="5" w:tplc="FFFFFFFF" w:tentative="1">
      <w:start w:val="1"/>
      <w:numFmt w:val="lowerRoman"/>
      <w:lvlText w:val="%6."/>
      <w:lvlJc w:val="right"/>
      <w:pPr>
        <w:ind w:left="4315" w:hanging="180"/>
      </w:pPr>
    </w:lvl>
    <w:lvl w:ilvl="6" w:tplc="FFFFFFFF" w:tentative="1">
      <w:start w:val="1"/>
      <w:numFmt w:val="decimal"/>
      <w:lvlText w:val="%7."/>
      <w:lvlJc w:val="left"/>
      <w:pPr>
        <w:ind w:left="5035" w:hanging="360"/>
      </w:pPr>
    </w:lvl>
    <w:lvl w:ilvl="7" w:tplc="FFFFFFFF" w:tentative="1">
      <w:start w:val="1"/>
      <w:numFmt w:val="lowerLetter"/>
      <w:lvlText w:val="%8."/>
      <w:lvlJc w:val="left"/>
      <w:pPr>
        <w:ind w:left="5755" w:hanging="360"/>
      </w:pPr>
    </w:lvl>
    <w:lvl w:ilvl="8" w:tplc="FFFFFFFF" w:tentative="1">
      <w:start w:val="1"/>
      <w:numFmt w:val="lowerRoman"/>
      <w:lvlText w:val="%9."/>
      <w:lvlJc w:val="right"/>
      <w:pPr>
        <w:ind w:left="6475" w:hanging="180"/>
      </w:pPr>
    </w:lvl>
  </w:abstractNum>
  <w:abstractNum w:abstractNumId="27" w15:restartNumberingAfterBreak="0">
    <w:nsid w:val="76752F5F"/>
    <w:multiLevelType w:val="hybridMultilevel"/>
    <w:tmpl w:val="BEDC936A"/>
    <w:lvl w:ilvl="0" w:tplc="E41A6852">
      <w:start w:val="1"/>
      <w:numFmt w:val="decimal"/>
      <w:lvlText w:val="%1."/>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74E700">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2E7D0C">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758796C">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DED29E">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4AA0B8">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F8ED906">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82094C">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D85210">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8EE1F94"/>
    <w:multiLevelType w:val="hybridMultilevel"/>
    <w:tmpl w:val="423C5818"/>
    <w:lvl w:ilvl="0" w:tplc="E2AEE694">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AF7B9D"/>
    <w:multiLevelType w:val="hybridMultilevel"/>
    <w:tmpl w:val="2C528A22"/>
    <w:lvl w:ilvl="0" w:tplc="E4DE9BD0">
      <w:start w:val="1"/>
      <w:numFmt w:val="decimal"/>
      <w:lvlText w:val="%1."/>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64F4DA">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629762">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44803B8">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864C79E">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79CE270">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538CFC2">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BA09D6">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EA0BB26">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651982558">
    <w:abstractNumId w:val="8"/>
  </w:num>
  <w:num w:numId="2" w16cid:durableId="896353637">
    <w:abstractNumId w:val="21"/>
  </w:num>
  <w:num w:numId="3" w16cid:durableId="1931964606">
    <w:abstractNumId w:val="25"/>
  </w:num>
  <w:num w:numId="4" w16cid:durableId="167906757">
    <w:abstractNumId w:val="5"/>
  </w:num>
  <w:num w:numId="5" w16cid:durableId="1607497300">
    <w:abstractNumId w:val="17"/>
  </w:num>
  <w:num w:numId="6" w16cid:durableId="2035495072">
    <w:abstractNumId w:val="4"/>
  </w:num>
  <w:num w:numId="7" w16cid:durableId="166288274">
    <w:abstractNumId w:val="7"/>
  </w:num>
  <w:num w:numId="8" w16cid:durableId="1180314746">
    <w:abstractNumId w:val="1"/>
  </w:num>
  <w:num w:numId="9" w16cid:durableId="955454580">
    <w:abstractNumId w:val="29"/>
  </w:num>
  <w:num w:numId="10" w16cid:durableId="304357777">
    <w:abstractNumId w:val="23"/>
  </w:num>
  <w:num w:numId="11" w16cid:durableId="35353653">
    <w:abstractNumId w:val="22"/>
  </w:num>
  <w:num w:numId="12" w16cid:durableId="507211908">
    <w:abstractNumId w:val="13"/>
  </w:num>
  <w:num w:numId="13" w16cid:durableId="1115488505">
    <w:abstractNumId w:val="24"/>
  </w:num>
  <w:num w:numId="14" w16cid:durableId="395857053">
    <w:abstractNumId w:val="20"/>
  </w:num>
  <w:num w:numId="15" w16cid:durableId="149449725">
    <w:abstractNumId w:val="0"/>
  </w:num>
  <w:num w:numId="16" w16cid:durableId="327560433">
    <w:abstractNumId w:val="12"/>
  </w:num>
  <w:num w:numId="17" w16cid:durableId="789209215">
    <w:abstractNumId w:val="6"/>
  </w:num>
  <w:num w:numId="18" w16cid:durableId="855072412">
    <w:abstractNumId w:val="15"/>
  </w:num>
  <w:num w:numId="19" w16cid:durableId="952250443">
    <w:abstractNumId w:val="11"/>
  </w:num>
  <w:num w:numId="20" w16cid:durableId="1031997008">
    <w:abstractNumId w:val="14"/>
  </w:num>
  <w:num w:numId="21" w16cid:durableId="1844010983">
    <w:abstractNumId w:val="18"/>
  </w:num>
  <w:num w:numId="22" w16cid:durableId="1645427704">
    <w:abstractNumId w:val="19"/>
  </w:num>
  <w:num w:numId="23" w16cid:durableId="2133134442">
    <w:abstractNumId w:val="10"/>
  </w:num>
  <w:num w:numId="24" w16cid:durableId="633802132">
    <w:abstractNumId w:val="2"/>
  </w:num>
  <w:num w:numId="25" w16cid:durableId="1787263755">
    <w:abstractNumId w:val="28"/>
  </w:num>
  <w:num w:numId="26" w16cid:durableId="1481507547">
    <w:abstractNumId w:val="3"/>
  </w:num>
  <w:num w:numId="27" w16cid:durableId="388308839">
    <w:abstractNumId w:val="16"/>
  </w:num>
  <w:num w:numId="28" w16cid:durableId="1597595080">
    <w:abstractNumId w:val="26"/>
  </w:num>
  <w:num w:numId="29" w16cid:durableId="705763207">
    <w:abstractNumId w:val="9"/>
  </w:num>
  <w:num w:numId="30" w16cid:durableId="376390958">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C4A"/>
    <w:rsid w:val="00002A73"/>
    <w:rsid w:val="00004FA3"/>
    <w:rsid w:val="000066E6"/>
    <w:rsid w:val="000119DA"/>
    <w:rsid w:val="00013695"/>
    <w:rsid w:val="0001421F"/>
    <w:rsid w:val="00020D84"/>
    <w:rsid w:val="000214D8"/>
    <w:rsid w:val="0002478F"/>
    <w:rsid w:val="00026881"/>
    <w:rsid w:val="00026ABB"/>
    <w:rsid w:val="000311DF"/>
    <w:rsid w:val="00032829"/>
    <w:rsid w:val="000335BA"/>
    <w:rsid w:val="00040431"/>
    <w:rsid w:val="00040561"/>
    <w:rsid w:val="00046B93"/>
    <w:rsid w:val="00047401"/>
    <w:rsid w:val="00047F98"/>
    <w:rsid w:val="00051168"/>
    <w:rsid w:val="00052F6C"/>
    <w:rsid w:val="000551F3"/>
    <w:rsid w:val="00056949"/>
    <w:rsid w:val="00057075"/>
    <w:rsid w:val="00060CCA"/>
    <w:rsid w:val="00063F5C"/>
    <w:rsid w:val="00067073"/>
    <w:rsid w:val="00070937"/>
    <w:rsid w:val="00071B17"/>
    <w:rsid w:val="0007596A"/>
    <w:rsid w:val="00076C5F"/>
    <w:rsid w:val="000771FB"/>
    <w:rsid w:val="00084EF2"/>
    <w:rsid w:val="0008628A"/>
    <w:rsid w:val="000A31FF"/>
    <w:rsid w:val="000A37AF"/>
    <w:rsid w:val="000A45B6"/>
    <w:rsid w:val="000A6322"/>
    <w:rsid w:val="000A6710"/>
    <w:rsid w:val="000B35FD"/>
    <w:rsid w:val="000B6334"/>
    <w:rsid w:val="000B6861"/>
    <w:rsid w:val="000B7559"/>
    <w:rsid w:val="000C20E2"/>
    <w:rsid w:val="000C225E"/>
    <w:rsid w:val="000C27AB"/>
    <w:rsid w:val="000C69F3"/>
    <w:rsid w:val="000C6CC1"/>
    <w:rsid w:val="000C6FD6"/>
    <w:rsid w:val="000D1069"/>
    <w:rsid w:val="000D14DC"/>
    <w:rsid w:val="000D1EA0"/>
    <w:rsid w:val="000D5AE1"/>
    <w:rsid w:val="000D7654"/>
    <w:rsid w:val="000E0280"/>
    <w:rsid w:val="000E0333"/>
    <w:rsid w:val="000E05DE"/>
    <w:rsid w:val="000E0D15"/>
    <w:rsid w:val="000E0F4B"/>
    <w:rsid w:val="000E5F2C"/>
    <w:rsid w:val="000E6B7E"/>
    <w:rsid w:val="000F0AA7"/>
    <w:rsid w:val="000F11DC"/>
    <w:rsid w:val="000F16F3"/>
    <w:rsid w:val="000F62AD"/>
    <w:rsid w:val="000F669D"/>
    <w:rsid w:val="000F7CF2"/>
    <w:rsid w:val="00102253"/>
    <w:rsid w:val="00102CC4"/>
    <w:rsid w:val="001031E4"/>
    <w:rsid w:val="00105A9A"/>
    <w:rsid w:val="00105F31"/>
    <w:rsid w:val="001061B4"/>
    <w:rsid w:val="001062BD"/>
    <w:rsid w:val="00111E4E"/>
    <w:rsid w:val="0011399F"/>
    <w:rsid w:val="00113D22"/>
    <w:rsid w:val="00121976"/>
    <w:rsid w:val="00121BDE"/>
    <w:rsid w:val="001220FE"/>
    <w:rsid w:val="00125F04"/>
    <w:rsid w:val="001302CA"/>
    <w:rsid w:val="00131435"/>
    <w:rsid w:val="00141887"/>
    <w:rsid w:val="001420DA"/>
    <w:rsid w:val="00143F5D"/>
    <w:rsid w:val="001528FE"/>
    <w:rsid w:val="00154323"/>
    <w:rsid w:val="00155A65"/>
    <w:rsid w:val="001565E9"/>
    <w:rsid w:val="00157D6B"/>
    <w:rsid w:val="001604CB"/>
    <w:rsid w:val="00160AED"/>
    <w:rsid w:val="001665C3"/>
    <w:rsid w:val="001675AE"/>
    <w:rsid w:val="00171222"/>
    <w:rsid w:val="001743A8"/>
    <w:rsid w:val="0017704B"/>
    <w:rsid w:val="001817D5"/>
    <w:rsid w:val="001828F1"/>
    <w:rsid w:val="00183144"/>
    <w:rsid w:val="001843EA"/>
    <w:rsid w:val="00190B97"/>
    <w:rsid w:val="001914F0"/>
    <w:rsid w:val="001943E3"/>
    <w:rsid w:val="00194B8C"/>
    <w:rsid w:val="00195FA4"/>
    <w:rsid w:val="00197BCE"/>
    <w:rsid w:val="001A0196"/>
    <w:rsid w:val="001A0A1D"/>
    <w:rsid w:val="001A1C41"/>
    <w:rsid w:val="001A5273"/>
    <w:rsid w:val="001A69A5"/>
    <w:rsid w:val="001A6E12"/>
    <w:rsid w:val="001B038E"/>
    <w:rsid w:val="001B23CB"/>
    <w:rsid w:val="001B251B"/>
    <w:rsid w:val="001B3768"/>
    <w:rsid w:val="001B3A8B"/>
    <w:rsid w:val="001B7407"/>
    <w:rsid w:val="001C5BAC"/>
    <w:rsid w:val="001D182E"/>
    <w:rsid w:val="001D2594"/>
    <w:rsid w:val="001D545A"/>
    <w:rsid w:val="001E3526"/>
    <w:rsid w:val="001E6164"/>
    <w:rsid w:val="001E67E0"/>
    <w:rsid w:val="001F0E0E"/>
    <w:rsid w:val="001F10C5"/>
    <w:rsid w:val="001F3920"/>
    <w:rsid w:val="001F407B"/>
    <w:rsid w:val="001F4653"/>
    <w:rsid w:val="001F7161"/>
    <w:rsid w:val="00200F05"/>
    <w:rsid w:val="002010CC"/>
    <w:rsid w:val="00202771"/>
    <w:rsid w:val="002045C5"/>
    <w:rsid w:val="00215CDE"/>
    <w:rsid w:val="002212F0"/>
    <w:rsid w:val="00224041"/>
    <w:rsid w:val="00225C37"/>
    <w:rsid w:val="00227C25"/>
    <w:rsid w:val="002300DC"/>
    <w:rsid w:val="00232A31"/>
    <w:rsid w:val="0023376D"/>
    <w:rsid w:val="00236552"/>
    <w:rsid w:val="00237A99"/>
    <w:rsid w:val="00242D07"/>
    <w:rsid w:val="00242F88"/>
    <w:rsid w:val="00244028"/>
    <w:rsid w:val="002446C8"/>
    <w:rsid w:val="00244F9A"/>
    <w:rsid w:val="00245331"/>
    <w:rsid w:val="0024570B"/>
    <w:rsid w:val="00252A9E"/>
    <w:rsid w:val="0025349E"/>
    <w:rsid w:val="002541DE"/>
    <w:rsid w:val="00260F11"/>
    <w:rsid w:val="00262863"/>
    <w:rsid w:val="00264067"/>
    <w:rsid w:val="002662CB"/>
    <w:rsid w:val="00274F56"/>
    <w:rsid w:val="0027552B"/>
    <w:rsid w:val="00275A19"/>
    <w:rsid w:val="00281BB1"/>
    <w:rsid w:val="002848E2"/>
    <w:rsid w:val="00287DE1"/>
    <w:rsid w:val="002907F7"/>
    <w:rsid w:val="00290B1F"/>
    <w:rsid w:val="00291710"/>
    <w:rsid w:val="00291F80"/>
    <w:rsid w:val="00295114"/>
    <w:rsid w:val="002967A1"/>
    <w:rsid w:val="00296E2D"/>
    <w:rsid w:val="002970FD"/>
    <w:rsid w:val="002976D3"/>
    <w:rsid w:val="002A18FF"/>
    <w:rsid w:val="002A2A6A"/>
    <w:rsid w:val="002A398D"/>
    <w:rsid w:val="002B0177"/>
    <w:rsid w:val="002B0E94"/>
    <w:rsid w:val="002B2826"/>
    <w:rsid w:val="002B4626"/>
    <w:rsid w:val="002B54DD"/>
    <w:rsid w:val="002B7300"/>
    <w:rsid w:val="002C274A"/>
    <w:rsid w:val="002E03D5"/>
    <w:rsid w:val="002E0E9A"/>
    <w:rsid w:val="002E2A38"/>
    <w:rsid w:val="002E3258"/>
    <w:rsid w:val="002E4F48"/>
    <w:rsid w:val="002E5552"/>
    <w:rsid w:val="002E7BE7"/>
    <w:rsid w:val="002F01A4"/>
    <w:rsid w:val="002F39E5"/>
    <w:rsid w:val="002F5776"/>
    <w:rsid w:val="002F5C92"/>
    <w:rsid w:val="00300198"/>
    <w:rsid w:val="0030096D"/>
    <w:rsid w:val="0030181D"/>
    <w:rsid w:val="00301E5F"/>
    <w:rsid w:val="00302EC6"/>
    <w:rsid w:val="003039DD"/>
    <w:rsid w:val="00305A94"/>
    <w:rsid w:val="00307330"/>
    <w:rsid w:val="00312A28"/>
    <w:rsid w:val="00314CE1"/>
    <w:rsid w:val="00316600"/>
    <w:rsid w:val="00317618"/>
    <w:rsid w:val="00321435"/>
    <w:rsid w:val="00322772"/>
    <w:rsid w:val="003244F8"/>
    <w:rsid w:val="0033094F"/>
    <w:rsid w:val="00332B5F"/>
    <w:rsid w:val="00334E62"/>
    <w:rsid w:val="00345AA8"/>
    <w:rsid w:val="00345D7F"/>
    <w:rsid w:val="00350982"/>
    <w:rsid w:val="00352980"/>
    <w:rsid w:val="003542AC"/>
    <w:rsid w:val="0035527F"/>
    <w:rsid w:val="00356500"/>
    <w:rsid w:val="003628EA"/>
    <w:rsid w:val="003629EB"/>
    <w:rsid w:val="00365E17"/>
    <w:rsid w:val="00373B7A"/>
    <w:rsid w:val="003749E3"/>
    <w:rsid w:val="003810A1"/>
    <w:rsid w:val="00381E17"/>
    <w:rsid w:val="003842AA"/>
    <w:rsid w:val="00385B01"/>
    <w:rsid w:val="00386AE0"/>
    <w:rsid w:val="00387D9C"/>
    <w:rsid w:val="00391171"/>
    <w:rsid w:val="00391C3C"/>
    <w:rsid w:val="00392F11"/>
    <w:rsid w:val="00393226"/>
    <w:rsid w:val="0039727A"/>
    <w:rsid w:val="0039735E"/>
    <w:rsid w:val="003A1646"/>
    <w:rsid w:val="003A204A"/>
    <w:rsid w:val="003A2B33"/>
    <w:rsid w:val="003A61E3"/>
    <w:rsid w:val="003A6B46"/>
    <w:rsid w:val="003A6D60"/>
    <w:rsid w:val="003A7C79"/>
    <w:rsid w:val="003B26B7"/>
    <w:rsid w:val="003B6ABC"/>
    <w:rsid w:val="003B7049"/>
    <w:rsid w:val="003C18FE"/>
    <w:rsid w:val="003D0A96"/>
    <w:rsid w:val="003D3E85"/>
    <w:rsid w:val="003D5DE5"/>
    <w:rsid w:val="003D6FE7"/>
    <w:rsid w:val="003E0093"/>
    <w:rsid w:val="003E1377"/>
    <w:rsid w:val="003E37CB"/>
    <w:rsid w:val="003E3A0A"/>
    <w:rsid w:val="003F0637"/>
    <w:rsid w:val="003F0833"/>
    <w:rsid w:val="003F1C4A"/>
    <w:rsid w:val="003F2987"/>
    <w:rsid w:val="003F442E"/>
    <w:rsid w:val="003F5384"/>
    <w:rsid w:val="003F637C"/>
    <w:rsid w:val="00401C1B"/>
    <w:rsid w:val="004043CE"/>
    <w:rsid w:val="004073BC"/>
    <w:rsid w:val="00410E63"/>
    <w:rsid w:val="004126F1"/>
    <w:rsid w:val="0041596A"/>
    <w:rsid w:val="00417002"/>
    <w:rsid w:val="0042248F"/>
    <w:rsid w:val="0042338C"/>
    <w:rsid w:val="0042701B"/>
    <w:rsid w:val="00427433"/>
    <w:rsid w:val="00434784"/>
    <w:rsid w:val="004354F6"/>
    <w:rsid w:val="00441FAE"/>
    <w:rsid w:val="0044428E"/>
    <w:rsid w:val="00444AA1"/>
    <w:rsid w:val="00445DE5"/>
    <w:rsid w:val="00447D0E"/>
    <w:rsid w:val="0045060A"/>
    <w:rsid w:val="0045183D"/>
    <w:rsid w:val="00451D62"/>
    <w:rsid w:val="00453E96"/>
    <w:rsid w:val="004549E6"/>
    <w:rsid w:val="00455478"/>
    <w:rsid w:val="00457239"/>
    <w:rsid w:val="004575F7"/>
    <w:rsid w:val="0046282F"/>
    <w:rsid w:val="00463B84"/>
    <w:rsid w:val="00466051"/>
    <w:rsid w:val="004665CF"/>
    <w:rsid w:val="00471AC0"/>
    <w:rsid w:val="00473573"/>
    <w:rsid w:val="00480AB8"/>
    <w:rsid w:val="004842CE"/>
    <w:rsid w:val="00485019"/>
    <w:rsid w:val="00486EA2"/>
    <w:rsid w:val="0049236E"/>
    <w:rsid w:val="00492CF9"/>
    <w:rsid w:val="00493A53"/>
    <w:rsid w:val="00496691"/>
    <w:rsid w:val="00496EF1"/>
    <w:rsid w:val="0049712C"/>
    <w:rsid w:val="004A382A"/>
    <w:rsid w:val="004A4B16"/>
    <w:rsid w:val="004A4D98"/>
    <w:rsid w:val="004A630C"/>
    <w:rsid w:val="004B336C"/>
    <w:rsid w:val="004B3C3A"/>
    <w:rsid w:val="004B44E9"/>
    <w:rsid w:val="004C0EA5"/>
    <w:rsid w:val="004C1A51"/>
    <w:rsid w:val="004C4120"/>
    <w:rsid w:val="004D10B2"/>
    <w:rsid w:val="004D5311"/>
    <w:rsid w:val="004E77CD"/>
    <w:rsid w:val="004F0F29"/>
    <w:rsid w:val="004F1C3C"/>
    <w:rsid w:val="004F34CE"/>
    <w:rsid w:val="004F4A4E"/>
    <w:rsid w:val="00501D9B"/>
    <w:rsid w:val="00504724"/>
    <w:rsid w:val="00505926"/>
    <w:rsid w:val="00513093"/>
    <w:rsid w:val="00513445"/>
    <w:rsid w:val="0051580E"/>
    <w:rsid w:val="00516E1F"/>
    <w:rsid w:val="00517721"/>
    <w:rsid w:val="00517FCC"/>
    <w:rsid w:val="005326F6"/>
    <w:rsid w:val="00532CA2"/>
    <w:rsid w:val="00533586"/>
    <w:rsid w:val="0054002E"/>
    <w:rsid w:val="00544335"/>
    <w:rsid w:val="005447DC"/>
    <w:rsid w:val="00545419"/>
    <w:rsid w:val="0054799F"/>
    <w:rsid w:val="00551642"/>
    <w:rsid w:val="00551989"/>
    <w:rsid w:val="00553155"/>
    <w:rsid w:val="005531DF"/>
    <w:rsid w:val="0055715A"/>
    <w:rsid w:val="00557D63"/>
    <w:rsid w:val="00560638"/>
    <w:rsid w:val="00571963"/>
    <w:rsid w:val="005723C2"/>
    <w:rsid w:val="00573BF0"/>
    <w:rsid w:val="0057433F"/>
    <w:rsid w:val="00576974"/>
    <w:rsid w:val="005944C4"/>
    <w:rsid w:val="0059729D"/>
    <w:rsid w:val="00597E88"/>
    <w:rsid w:val="005A0966"/>
    <w:rsid w:val="005A2BAD"/>
    <w:rsid w:val="005A355E"/>
    <w:rsid w:val="005A3D03"/>
    <w:rsid w:val="005A3E6B"/>
    <w:rsid w:val="005A46A9"/>
    <w:rsid w:val="005A4F45"/>
    <w:rsid w:val="005A55D5"/>
    <w:rsid w:val="005A64EC"/>
    <w:rsid w:val="005A6A54"/>
    <w:rsid w:val="005B1015"/>
    <w:rsid w:val="005B696B"/>
    <w:rsid w:val="005B7C6C"/>
    <w:rsid w:val="005C3E63"/>
    <w:rsid w:val="005C4456"/>
    <w:rsid w:val="005D0BC8"/>
    <w:rsid w:val="005D1213"/>
    <w:rsid w:val="005D19B1"/>
    <w:rsid w:val="005D2F03"/>
    <w:rsid w:val="005D425C"/>
    <w:rsid w:val="005D537F"/>
    <w:rsid w:val="005D6B39"/>
    <w:rsid w:val="005D71C2"/>
    <w:rsid w:val="005D754B"/>
    <w:rsid w:val="005E1F40"/>
    <w:rsid w:val="005E2A1F"/>
    <w:rsid w:val="005E5007"/>
    <w:rsid w:val="005E5FEB"/>
    <w:rsid w:val="005E7452"/>
    <w:rsid w:val="005F0F7B"/>
    <w:rsid w:val="005F11A7"/>
    <w:rsid w:val="005F52F0"/>
    <w:rsid w:val="00602A21"/>
    <w:rsid w:val="0060520C"/>
    <w:rsid w:val="0060619B"/>
    <w:rsid w:val="006161A5"/>
    <w:rsid w:val="006243FF"/>
    <w:rsid w:val="00625167"/>
    <w:rsid w:val="006329E2"/>
    <w:rsid w:val="00635C97"/>
    <w:rsid w:val="00640B42"/>
    <w:rsid w:val="00640BD7"/>
    <w:rsid w:val="00641AEF"/>
    <w:rsid w:val="00642E77"/>
    <w:rsid w:val="00643B28"/>
    <w:rsid w:val="00645E03"/>
    <w:rsid w:val="00645ECD"/>
    <w:rsid w:val="00655FBC"/>
    <w:rsid w:val="00660C79"/>
    <w:rsid w:val="00660EE0"/>
    <w:rsid w:val="00666683"/>
    <w:rsid w:val="00673EE7"/>
    <w:rsid w:val="0067443E"/>
    <w:rsid w:val="006744B2"/>
    <w:rsid w:val="006744DA"/>
    <w:rsid w:val="00675F1B"/>
    <w:rsid w:val="006801A7"/>
    <w:rsid w:val="00681B3E"/>
    <w:rsid w:val="00682E25"/>
    <w:rsid w:val="00690EF6"/>
    <w:rsid w:val="00691A50"/>
    <w:rsid w:val="00692118"/>
    <w:rsid w:val="00694990"/>
    <w:rsid w:val="006960E4"/>
    <w:rsid w:val="006A3540"/>
    <w:rsid w:val="006B67AC"/>
    <w:rsid w:val="006B6BAB"/>
    <w:rsid w:val="006C0FA2"/>
    <w:rsid w:val="006C1E19"/>
    <w:rsid w:val="006C692C"/>
    <w:rsid w:val="006C6FDD"/>
    <w:rsid w:val="006C7F3F"/>
    <w:rsid w:val="006D16CE"/>
    <w:rsid w:val="006D438A"/>
    <w:rsid w:val="006D4A7F"/>
    <w:rsid w:val="006D6EF8"/>
    <w:rsid w:val="006D79EC"/>
    <w:rsid w:val="006E67E4"/>
    <w:rsid w:val="006E7474"/>
    <w:rsid w:val="006F126D"/>
    <w:rsid w:val="006F1370"/>
    <w:rsid w:val="006F2402"/>
    <w:rsid w:val="006F7F87"/>
    <w:rsid w:val="00700E5A"/>
    <w:rsid w:val="007048E6"/>
    <w:rsid w:val="0070630E"/>
    <w:rsid w:val="00707AFA"/>
    <w:rsid w:val="00711304"/>
    <w:rsid w:val="007136A5"/>
    <w:rsid w:val="00713CD3"/>
    <w:rsid w:val="00714685"/>
    <w:rsid w:val="00716FA0"/>
    <w:rsid w:val="00720785"/>
    <w:rsid w:val="00723616"/>
    <w:rsid w:val="007321D6"/>
    <w:rsid w:val="007331B9"/>
    <w:rsid w:val="00734389"/>
    <w:rsid w:val="00735D20"/>
    <w:rsid w:val="00736E0A"/>
    <w:rsid w:val="007402D1"/>
    <w:rsid w:val="00742572"/>
    <w:rsid w:val="00750CD9"/>
    <w:rsid w:val="00752905"/>
    <w:rsid w:val="00753B85"/>
    <w:rsid w:val="0076088D"/>
    <w:rsid w:val="0076459B"/>
    <w:rsid w:val="00767017"/>
    <w:rsid w:val="00767580"/>
    <w:rsid w:val="00767B99"/>
    <w:rsid w:val="00773E7A"/>
    <w:rsid w:val="0077421F"/>
    <w:rsid w:val="00776625"/>
    <w:rsid w:val="00776BF7"/>
    <w:rsid w:val="007805E4"/>
    <w:rsid w:val="007806BA"/>
    <w:rsid w:val="007818F6"/>
    <w:rsid w:val="00781D6A"/>
    <w:rsid w:val="00783CEA"/>
    <w:rsid w:val="00784506"/>
    <w:rsid w:val="00784B06"/>
    <w:rsid w:val="007868C1"/>
    <w:rsid w:val="00793FB5"/>
    <w:rsid w:val="00794FB4"/>
    <w:rsid w:val="007A4763"/>
    <w:rsid w:val="007A4B07"/>
    <w:rsid w:val="007A60E1"/>
    <w:rsid w:val="007A61A0"/>
    <w:rsid w:val="007B2953"/>
    <w:rsid w:val="007B393D"/>
    <w:rsid w:val="007B6811"/>
    <w:rsid w:val="007B6AC4"/>
    <w:rsid w:val="007C3F12"/>
    <w:rsid w:val="007C42B6"/>
    <w:rsid w:val="007C75E5"/>
    <w:rsid w:val="007D392A"/>
    <w:rsid w:val="007D441B"/>
    <w:rsid w:val="007D6AF4"/>
    <w:rsid w:val="007D6B1C"/>
    <w:rsid w:val="007D7405"/>
    <w:rsid w:val="007E16BC"/>
    <w:rsid w:val="007E48EA"/>
    <w:rsid w:val="007F19D6"/>
    <w:rsid w:val="007F6024"/>
    <w:rsid w:val="00801105"/>
    <w:rsid w:val="0080315C"/>
    <w:rsid w:val="00803C43"/>
    <w:rsid w:val="00804722"/>
    <w:rsid w:val="00810BAC"/>
    <w:rsid w:val="00814410"/>
    <w:rsid w:val="00823010"/>
    <w:rsid w:val="0082519E"/>
    <w:rsid w:val="00825AFE"/>
    <w:rsid w:val="00831BD6"/>
    <w:rsid w:val="008341CD"/>
    <w:rsid w:val="00834220"/>
    <w:rsid w:val="008379E0"/>
    <w:rsid w:val="008402E0"/>
    <w:rsid w:val="00845181"/>
    <w:rsid w:val="00847BE3"/>
    <w:rsid w:val="0085015F"/>
    <w:rsid w:val="00851147"/>
    <w:rsid w:val="00851466"/>
    <w:rsid w:val="008516CF"/>
    <w:rsid w:val="00851F0D"/>
    <w:rsid w:val="00857C16"/>
    <w:rsid w:val="00861B46"/>
    <w:rsid w:val="00866413"/>
    <w:rsid w:val="008734D7"/>
    <w:rsid w:val="008740D2"/>
    <w:rsid w:val="00874575"/>
    <w:rsid w:val="00876703"/>
    <w:rsid w:val="00880C05"/>
    <w:rsid w:val="00883665"/>
    <w:rsid w:val="00883CEB"/>
    <w:rsid w:val="008849DC"/>
    <w:rsid w:val="00887146"/>
    <w:rsid w:val="0089410A"/>
    <w:rsid w:val="008943AE"/>
    <w:rsid w:val="00894608"/>
    <w:rsid w:val="008A03C9"/>
    <w:rsid w:val="008A1BDC"/>
    <w:rsid w:val="008A33BB"/>
    <w:rsid w:val="008A3797"/>
    <w:rsid w:val="008A45DE"/>
    <w:rsid w:val="008A50E0"/>
    <w:rsid w:val="008A5BDA"/>
    <w:rsid w:val="008A6983"/>
    <w:rsid w:val="008A7BDB"/>
    <w:rsid w:val="008B0394"/>
    <w:rsid w:val="008B10E4"/>
    <w:rsid w:val="008B7D9A"/>
    <w:rsid w:val="008C03E6"/>
    <w:rsid w:val="008C1A73"/>
    <w:rsid w:val="008C3474"/>
    <w:rsid w:val="008D113C"/>
    <w:rsid w:val="008D1B1C"/>
    <w:rsid w:val="008D23CA"/>
    <w:rsid w:val="008D2D7D"/>
    <w:rsid w:val="008D376F"/>
    <w:rsid w:val="008E49DA"/>
    <w:rsid w:val="008E5BE9"/>
    <w:rsid w:val="008E73E3"/>
    <w:rsid w:val="008F2F6A"/>
    <w:rsid w:val="008F7024"/>
    <w:rsid w:val="00902719"/>
    <w:rsid w:val="00902B53"/>
    <w:rsid w:val="00904942"/>
    <w:rsid w:val="00911BFA"/>
    <w:rsid w:val="00915C52"/>
    <w:rsid w:val="0091658A"/>
    <w:rsid w:val="00916FB3"/>
    <w:rsid w:val="00917BB1"/>
    <w:rsid w:val="00920375"/>
    <w:rsid w:val="00920F32"/>
    <w:rsid w:val="00926704"/>
    <w:rsid w:val="00926CBC"/>
    <w:rsid w:val="009301D9"/>
    <w:rsid w:val="009315D1"/>
    <w:rsid w:val="00931D67"/>
    <w:rsid w:val="00932282"/>
    <w:rsid w:val="0094115A"/>
    <w:rsid w:val="00945493"/>
    <w:rsid w:val="0095094E"/>
    <w:rsid w:val="009526C1"/>
    <w:rsid w:val="0095387D"/>
    <w:rsid w:val="0095710C"/>
    <w:rsid w:val="0096374A"/>
    <w:rsid w:val="00965823"/>
    <w:rsid w:val="00970BC7"/>
    <w:rsid w:val="00971632"/>
    <w:rsid w:val="00973353"/>
    <w:rsid w:val="00974464"/>
    <w:rsid w:val="00974913"/>
    <w:rsid w:val="00975D21"/>
    <w:rsid w:val="00980531"/>
    <w:rsid w:val="00981777"/>
    <w:rsid w:val="009836D4"/>
    <w:rsid w:val="0098470A"/>
    <w:rsid w:val="009857BC"/>
    <w:rsid w:val="0098760D"/>
    <w:rsid w:val="009902D9"/>
    <w:rsid w:val="009906E1"/>
    <w:rsid w:val="00991E79"/>
    <w:rsid w:val="009946E2"/>
    <w:rsid w:val="0099629B"/>
    <w:rsid w:val="009969C0"/>
    <w:rsid w:val="00996D32"/>
    <w:rsid w:val="00997A1D"/>
    <w:rsid w:val="00997D21"/>
    <w:rsid w:val="009A1461"/>
    <w:rsid w:val="009A240D"/>
    <w:rsid w:val="009A6F0C"/>
    <w:rsid w:val="009B01D1"/>
    <w:rsid w:val="009B04B0"/>
    <w:rsid w:val="009B3283"/>
    <w:rsid w:val="009B5027"/>
    <w:rsid w:val="009B5D20"/>
    <w:rsid w:val="009B792C"/>
    <w:rsid w:val="009C27D8"/>
    <w:rsid w:val="009C37B8"/>
    <w:rsid w:val="009C7FBA"/>
    <w:rsid w:val="009D17F8"/>
    <w:rsid w:val="009D251B"/>
    <w:rsid w:val="009D4247"/>
    <w:rsid w:val="009D74B9"/>
    <w:rsid w:val="009E00DC"/>
    <w:rsid w:val="009E3FA7"/>
    <w:rsid w:val="009E7F2E"/>
    <w:rsid w:val="009F59DB"/>
    <w:rsid w:val="009F6C53"/>
    <w:rsid w:val="00A024E8"/>
    <w:rsid w:val="00A15769"/>
    <w:rsid w:val="00A172F5"/>
    <w:rsid w:val="00A228F8"/>
    <w:rsid w:val="00A23CFD"/>
    <w:rsid w:val="00A241F2"/>
    <w:rsid w:val="00A242D2"/>
    <w:rsid w:val="00A337F5"/>
    <w:rsid w:val="00A33965"/>
    <w:rsid w:val="00A36E60"/>
    <w:rsid w:val="00A43216"/>
    <w:rsid w:val="00A43793"/>
    <w:rsid w:val="00A4423A"/>
    <w:rsid w:val="00A444D3"/>
    <w:rsid w:val="00A473C5"/>
    <w:rsid w:val="00A50577"/>
    <w:rsid w:val="00A51B17"/>
    <w:rsid w:val="00A568CA"/>
    <w:rsid w:val="00A56FD7"/>
    <w:rsid w:val="00A57416"/>
    <w:rsid w:val="00A57C87"/>
    <w:rsid w:val="00A66116"/>
    <w:rsid w:val="00A66727"/>
    <w:rsid w:val="00A66C3A"/>
    <w:rsid w:val="00A66F7D"/>
    <w:rsid w:val="00A67E1B"/>
    <w:rsid w:val="00A729C1"/>
    <w:rsid w:val="00A73F0C"/>
    <w:rsid w:val="00A809C3"/>
    <w:rsid w:val="00A817AB"/>
    <w:rsid w:val="00A833B0"/>
    <w:rsid w:val="00A84DDC"/>
    <w:rsid w:val="00A85476"/>
    <w:rsid w:val="00A85534"/>
    <w:rsid w:val="00A93297"/>
    <w:rsid w:val="00A9349C"/>
    <w:rsid w:val="00A94286"/>
    <w:rsid w:val="00A95D73"/>
    <w:rsid w:val="00A96367"/>
    <w:rsid w:val="00AA367E"/>
    <w:rsid w:val="00AA6BB4"/>
    <w:rsid w:val="00AA6F13"/>
    <w:rsid w:val="00AA7A42"/>
    <w:rsid w:val="00AB18E5"/>
    <w:rsid w:val="00AB1CB9"/>
    <w:rsid w:val="00AB32E3"/>
    <w:rsid w:val="00AB35A0"/>
    <w:rsid w:val="00AB3F2C"/>
    <w:rsid w:val="00AB429E"/>
    <w:rsid w:val="00AB73EC"/>
    <w:rsid w:val="00AB788A"/>
    <w:rsid w:val="00AC1563"/>
    <w:rsid w:val="00AC3EA3"/>
    <w:rsid w:val="00AC432A"/>
    <w:rsid w:val="00AC6F45"/>
    <w:rsid w:val="00AD560F"/>
    <w:rsid w:val="00AD67B6"/>
    <w:rsid w:val="00AD707F"/>
    <w:rsid w:val="00AE068C"/>
    <w:rsid w:val="00AE0BF3"/>
    <w:rsid w:val="00AE5134"/>
    <w:rsid w:val="00AE5678"/>
    <w:rsid w:val="00AE57FE"/>
    <w:rsid w:val="00AE7712"/>
    <w:rsid w:val="00AF0393"/>
    <w:rsid w:val="00AF3501"/>
    <w:rsid w:val="00AF5A88"/>
    <w:rsid w:val="00AF74E2"/>
    <w:rsid w:val="00B00E2C"/>
    <w:rsid w:val="00B029DD"/>
    <w:rsid w:val="00B03E57"/>
    <w:rsid w:val="00B05025"/>
    <w:rsid w:val="00B06588"/>
    <w:rsid w:val="00B07F18"/>
    <w:rsid w:val="00B10306"/>
    <w:rsid w:val="00B1418E"/>
    <w:rsid w:val="00B17FC7"/>
    <w:rsid w:val="00B20E42"/>
    <w:rsid w:val="00B24DAB"/>
    <w:rsid w:val="00B3169C"/>
    <w:rsid w:val="00B31A41"/>
    <w:rsid w:val="00B327CE"/>
    <w:rsid w:val="00B34692"/>
    <w:rsid w:val="00B35D76"/>
    <w:rsid w:val="00B4001E"/>
    <w:rsid w:val="00B40630"/>
    <w:rsid w:val="00B43762"/>
    <w:rsid w:val="00B46E48"/>
    <w:rsid w:val="00B5145F"/>
    <w:rsid w:val="00B515CC"/>
    <w:rsid w:val="00B51FCE"/>
    <w:rsid w:val="00B54CF4"/>
    <w:rsid w:val="00B60044"/>
    <w:rsid w:val="00B641F0"/>
    <w:rsid w:val="00B652A6"/>
    <w:rsid w:val="00B66749"/>
    <w:rsid w:val="00B668B6"/>
    <w:rsid w:val="00B672BC"/>
    <w:rsid w:val="00B67C40"/>
    <w:rsid w:val="00B72DE1"/>
    <w:rsid w:val="00B75D36"/>
    <w:rsid w:val="00B852AF"/>
    <w:rsid w:val="00B854AC"/>
    <w:rsid w:val="00B859AC"/>
    <w:rsid w:val="00B86B00"/>
    <w:rsid w:val="00B86E2F"/>
    <w:rsid w:val="00B930AA"/>
    <w:rsid w:val="00BA276D"/>
    <w:rsid w:val="00BA2FF5"/>
    <w:rsid w:val="00BA5FAC"/>
    <w:rsid w:val="00BB774D"/>
    <w:rsid w:val="00BC1278"/>
    <w:rsid w:val="00BD163C"/>
    <w:rsid w:val="00BD6696"/>
    <w:rsid w:val="00BE0503"/>
    <w:rsid w:val="00BE6CB0"/>
    <w:rsid w:val="00BE7250"/>
    <w:rsid w:val="00BF28D5"/>
    <w:rsid w:val="00BF3B20"/>
    <w:rsid w:val="00BF4D06"/>
    <w:rsid w:val="00BF4D12"/>
    <w:rsid w:val="00BF56E4"/>
    <w:rsid w:val="00BF74BD"/>
    <w:rsid w:val="00C00E6D"/>
    <w:rsid w:val="00C01788"/>
    <w:rsid w:val="00C02A20"/>
    <w:rsid w:val="00C02F29"/>
    <w:rsid w:val="00C0598C"/>
    <w:rsid w:val="00C07DB4"/>
    <w:rsid w:val="00C10F22"/>
    <w:rsid w:val="00C12C85"/>
    <w:rsid w:val="00C14752"/>
    <w:rsid w:val="00C147E8"/>
    <w:rsid w:val="00C17947"/>
    <w:rsid w:val="00C17BA9"/>
    <w:rsid w:val="00C2267E"/>
    <w:rsid w:val="00C30962"/>
    <w:rsid w:val="00C32FA6"/>
    <w:rsid w:val="00C3516A"/>
    <w:rsid w:val="00C43E03"/>
    <w:rsid w:val="00C4400A"/>
    <w:rsid w:val="00C45A28"/>
    <w:rsid w:val="00C50389"/>
    <w:rsid w:val="00C545E3"/>
    <w:rsid w:val="00C569B9"/>
    <w:rsid w:val="00C60FE6"/>
    <w:rsid w:val="00C611E1"/>
    <w:rsid w:val="00C617DF"/>
    <w:rsid w:val="00C64081"/>
    <w:rsid w:val="00C64185"/>
    <w:rsid w:val="00C6503D"/>
    <w:rsid w:val="00C670F8"/>
    <w:rsid w:val="00C719CD"/>
    <w:rsid w:val="00C74CD7"/>
    <w:rsid w:val="00C77E69"/>
    <w:rsid w:val="00C8259E"/>
    <w:rsid w:val="00C82827"/>
    <w:rsid w:val="00C843A5"/>
    <w:rsid w:val="00C84800"/>
    <w:rsid w:val="00C85BAD"/>
    <w:rsid w:val="00C86664"/>
    <w:rsid w:val="00C90CE3"/>
    <w:rsid w:val="00C910E5"/>
    <w:rsid w:val="00C930B0"/>
    <w:rsid w:val="00CA0400"/>
    <w:rsid w:val="00CA556B"/>
    <w:rsid w:val="00CA7DDC"/>
    <w:rsid w:val="00CB26E1"/>
    <w:rsid w:val="00CB5F3A"/>
    <w:rsid w:val="00CB641B"/>
    <w:rsid w:val="00CB7A85"/>
    <w:rsid w:val="00CC1A43"/>
    <w:rsid w:val="00CC6929"/>
    <w:rsid w:val="00CD0E28"/>
    <w:rsid w:val="00CD42F1"/>
    <w:rsid w:val="00CD6AC0"/>
    <w:rsid w:val="00CD75F7"/>
    <w:rsid w:val="00CE3A0D"/>
    <w:rsid w:val="00CE4742"/>
    <w:rsid w:val="00CE4B68"/>
    <w:rsid w:val="00CE4F91"/>
    <w:rsid w:val="00CE7613"/>
    <w:rsid w:val="00CF1B0A"/>
    <w:rsid w:val="00CF27CF"/>
    <w:rsid w:val="00CF4B20"/>
    <w:rsid w:val="00CF51B9"/>
    <w:rsid w:val="00CF7EFB"/>
    <w:rsid w:val="00D007D3"/>
    <w:rsid w:val="00D04210"/>
    <w:rsid w:val="00D05EF6"/>
    <w:rsid w:val="00D1226D"/>
    <w:rsid w:val="00D129F8"/>
    <w:rsid w:val="00D1606E"/>
    <w:rsid w:val="00D16FA5"/>
    <w:rsid w:val="00D20768"/>
    <w:rsid w:val="00D215C0"/>
    <w:rsid w:val="00D218B8"/>
    <w:rsid w:val="00D21B74"/>
    <w:rsid w:val="00D22ACF"/>
    <w:rsid w:val="00D272A0"/>
    <w:rsid w:val="00D3147D"/>
    <w:rsid w:val="00D323FC"/>
    <w:rsid w:val="00D33422"/>
    <w:rsid w:val="00D35448"/>
    <w:rsid w:val="00D37768"/>
    <w:rsid w:val="00D41180"/>
    <w:rsid w:val="00D430EE"/>
    <w:rsid w:val="00D500F9"/>
    <w:rsid w:val="00D539F3"/>
    <w:rsid w:val="00D548F9"/>
    <w:rsid w:val="00D564E5"/>
    <w:rsid w:val="00D568C7"/>
    <w:rsid w:val="00D56AA5"/>
    <w:rsid w:val="00D6149D"/>
    <w:rsid w:val="00D6267A"/>
    <w:rsid w:val="00D62F1F"/>
    <w:rsid w:val="00D633B2"/>
    <w:rsid w:val="00D66233"/>
    <w:rsid w:val="00D7353F"/>
    <w:rsid w:val="00D74297"/>
    <w:rsid w:val="00D76D6E"/>
    <w:rsid w:val="00D8323F"/>
    <w:rsid w:val="00D85843"/>
    <w:rsid w:val="00D86E96"/>
    <w:rsid w:val="00D95E8E"/>
    <w:rsid w:val="00D9631A"/>
    <w:rsid w:val="00D97289"/>
    <w:rsid w:val="00DA0A5E"/>
    <w:rsid w:val="00DA1091"/>
    <w:rsid w:val="00DA1E0A"/>
    <w:rsid w:val="00DA2E66"/>
    <w:rsid w:val="00DA5E32"/>
    <w:rsid w:val="00DA699E"/>
    <w:rsid w:val="00DB10EC"/>
    <w:rsid w:val="00DB2309"/>
    <w:rsid w:val="00DB2849"/>
    <w:rsid w:val="00DB4B59"/>
    <w:rsid w:val="00DB5B7C"/>
    <w:rsid w:val="00DB6FA2"/>
    <w:rsid w:val="00DB756D"/>
    <w:rsid w:val="00DC2257"/>
    <w:rsid w:val="00DC27C3"/>
    <w:rsid w:val="00DC2C1B"/>
    <w:rsid w:val="00DC5390"/>
    <w:rsid w:val="00DC62EF"/>
    <w:rsid w:val="00DD081C"/>
    <w:rsid w:val="00DD2DD3"/>
    <w:rsid w:val="00DD45DA"/>
    <w:rsid w:val="00DD69DA"/>
    <w:rsid w:val="00DD7F31"/>
    <w:rsid w:val="00DE09B2"/>
    <w:rsid w:val="00DE10D7"/>
    <w:rsid w:val="00DE1640"/>
    <w:rsid w:val="00DE4553"/>
    <w:rsid w:val="00DE45C6"/>
    <w:rsid w:val="00DE6A4A"/>
    <w:rsid w:val="00DE7617"/>
    <w:rsid w:val="00DE7D7C"/>
    <w:rsid w:val="00DF0A13"/>
    <w:rsid w:val="00DF17E3"/>
    <w:rsid w:val="00DF4E11"/>
    <w:rsid w:val="00E02BF7"/>
    <w:rsid w:val="00E02CA9"/>
    <w:rsid w:val="00E073F6"/>
    <w:rsid w:val="00E1022D"/>
    <w:rsid w:val="00E11A56"/>
    <w:rsid w:val="00E1292F"/>
    <w:rsid w:val="00E12D85"/>
    <w:rsid w:val="00E138B4"/>
    <w:rsid w:val="00E14600"/>
    <w:rsid w:val="00E1461B"/>
    <w:rsid w:val="00E21B31"/>
    <w:rsid w:val="00E21DE8"/>
    <w:rsid w:val="00E232A1"/>
    <w:rsid w:val="00E238E4"/>
    <w:rsid w:val="00E23C3E"/>
    <w:rsid w:val="00E242DA"/>
    <w:rsid w:val="00E2466D"/>
    <w:rsid w:val="00E24815"/>
    <w:rsid w:val="00E249EE"/>
    <w:rsid w:val="00E26060"/>
    <w:rsid w:val="00E261C0"/>
    <w:rsid w:val="00E31ECC"/>
    <w:rsid w:val="00E33857"/>
    <w:rsid w:val="00E33EA6"/>
    <w:rsid w:val="00E35164"/>
    <w:rsid w:val="00E36A43"/>
    <w:rsid w:val="00E44A33"/>
    <w:rsid w:val="00E44A8F"/>
    <w:rsid w:val="00E45CE2"/>
    <w:rsid w:val="00E460E8"/>
    <w:rsid w:val="00E55236"/>
    <w:rsid w:val="00E5705E"/>
    <w:rsid w:val="00E60440"/>
    <w:rsid w:val="00E6104A"/>
    <w:rsid w:val="00E64CD2"/>
    <w:rsid w:val="00E67C75"/>
    <w:rsid w:val="00E722C4"/>
    <w:rsid w:val="00E72892"/>
    <w:rsid w:val="00E734F1"/>
    <w:rsid w:val="00E818D4"/>
    <w:rsid w:val="00E8366C"/>
    <w:rsid w:val="00E83FE5"/>
    <w:rsid w:val="00E8417E"/>
    <w:rsid w:val="00E874A3"/>
    <w:rsid w:val="00E91D6B"/>
    <w:rsid w:val="00E9295A"/>
    <w:rsid w:val="00E92CF4"/>
    <w:rsid w:val="00EA2729"/>
    <w:rsid w:val="00EA2C75"/>
    <w:rsid w:val="00EA3C9E"/>
    <w:rsid w:val="00EA461D"/>
    <w:rsid w:val="00EA4688"/>
    <w:rsid w:val="00EA4C7C"/>
    <w:rsid w:val="00EA681D"/>
    <w:rsid w:val="00EB0220"/>
    <w:rsid w:val="00EB7B3E"/>
    <w:rsid w:val="00EC1DD2"/>
    <w:rsid w:val="00EC54A0"/>
    <w:rsid w:val="00EC6A73"/>
    <w:rsid w:val="00ED2FAC"/>
    <w:rsid w:val="00ED417D"/>
    <w:rsid w:val="00ED7348"/>
    <w:rsid w:val="00EE0109"/>
    <w:rsid w:val="00EE602D"/>
    <w:rsid w:val="00EE7ED7"/>
    <w:rsid w:val="00EF4535"/>
    <w:rsid w:val="00EF5AA4"/>
    <w:rsid w:val="00F008F8"/>
    <w:rsid w:val="00F07048"/>
    <w:rsid w:val="00F072C7"/>
    <w:rsid w:val="00F07DC6"/>
    <w:rsid w:val="00F23A24"/>
    <w:rsid w:val="00F24779"/>
    <w:rsid w:val="00F27A4E"/>
    <w:rsid w:val="00F3004C"/>
    <w:rsid w:val="00F31C0C"/>
    <w:rsid w:val="00F341B1"/>
    <w:rsid w:val="00F347C7"/>
    <w:rsid w:val="00F35CA5"/>
    <w:rsid w:val="00F37A08"/>
    <w:rsid w:val="00F37AB9"/>
    <w:rsid w:val="00F43AD3"/>
    <w:rsid w:val="00F46C66"/>
    <w:rsid w:val="00F52348"/>
    <w:rsid w:val="00F52880"/>
    <w:rsid w:val="00F5691B"/>
    <w:rsid w:val="00F576F6"/>
    <w:rsid w:val="00F60A23"/>
    <w:rsid w:val="00F62705"/>
    <w:rsid w:val="00F642C0"/>
    <w:rsid w:val="00F65B95"/>
    <w:rsid w:val="00F6724D"/>
    <w:rsid w:val="00F700B3"/>
    <w:rsid w:val="00F7211D"/>
    <w:rsid w:val="00F72274"/>
    <w:rsid w:val="00F7246A"/>
    <w:rsid w:val="00F7457D"/>
    <w:rsid w:val="00F75B33"/>
    <w:rsid w:val="00F811E7"/>
    <w:rsid w:val="00F8471C"/>
    <w:rsid w:val="00F8506E"/>
    <w:rsid w:val="00F86AF3"/>
    <w:rsid w:val="00F87D10"/>
    <w:rsid w:val="00F90F79"/>
    <w:rsid w:val="00F92474"/>
    <w:rsid w:val="00F97023"/>
    <w:rsid w:val="00FA305E"/>
    <w:rsid w:val="00FA4CDB"/>
    <w:rsid w:val="00FA5800"/>
    <w:rsid w:val="00FA5E87"/>
    <w:rsid w:val="00FB210C"/>
    <w:rsid w:val="00FB37BD"/>
    <w:rsid w:val="00FC078E"/>
    <w:rsid w:val="00FC37FB"/>
    <w:rsid w:val="00FC6320"/>
    <w:rsid w:val="00FD0722"/>
    <w:rsid w:val="00FD0978"/>
    <w:rsid w:val="00FD1DA4"/>
    <w:rsid w:val="00FD327B"/>
    <w:rsid w:val="00FD3768"/>
    <w:rsid w:val="00FD46C3"/>
    <w:rsid w:val="00FD5E38"/>
    <w:rsid w:val="00FD6C30"/>
    <w:rsid w:val="00FE3399"/>
    <w:rsid w:val="00FE4DDD"/>
    <w:rsid w:val="00FE53E9"/>
    <w:rsid w:val="00FE6317"/>
    <w:rsid w:val="00FE7A36"/>
    <w:rsid w:val="00FF0206"/>
    <w:rsid w:val="00FF0D21"/>
    <w:rsid w:val="00FF4939"/>
    <w:rsid w:val="00FF5D5A"/>
    <w:rsid w:val="00FF6A82"/>
    <w:rsid w:val="00FF7A97"/>
    <w:rsid w:val="011B01DF"/>
    <w:rsid w:val="0398038B"/>
    <w:rsid w:val="041EFB2C"/>
    <w:rsid w:val="0493BB0E"/>
    <w:rsid w:val="04CED9DF"/>
    <w:rsid w:val="04D5792C"/>
    <w:rsid w:val="04F70129"/>
    <w:rsid w:val="05A346B7"/>
    <w:rsid w:val="0760B000"/>
    <w:rsid w:val="079A9858"/>
    <w:rsid w:val="0810C392"/>
    <w:rsid w:val="09642768"/>
    <w:rsid w:val="0C9292FF"/>
    <w:rsid w:val="0D1AE7BD"/>
    <w:rsid w:val="0D678ED2"/>
    <w:rsid w:val="0E0B0C6B"/>
    <w:rsid w:val="10771317"/>
    <w:rsid w:val="10D945E7"/>
    <w:rsid w:val="11771B3D"/>
    <w:rsid w:val="128E9F57"/>
    <w:rsid w:val="17098210"/>
    <w:rsid w:val="19251EA5"/>
    <w:rsid w:val="1A0BAED9"/>
    <w:rsid w:val="1A17A046"/>
    <w:rsid w:val="1ADCDB03"/>
    <w:rsid w:val="1BCFCBBD"/>
    <w:rsid w:val="1D5D171A"/>
    <w:rsid w:val="1F20189E"/>
    <w:rsid w:val="2237F0EB"/>
    <w:rsid w:val="22AD9FA7"/>
    <w:rsid w:val="24919184"/>
    <w:rsid w:val="25469C85"/>
    <w:rsid w:val="25F8DBC9"/>
    <w:rsid w:val="265EA327"/>
    <w:rsid w:val="28803CEF"/>
    <w:rsid w:val="2B8AB381"/>
    <w:rsid w:val="2BEE36CE"/>
    <w:rsid w:val="31C91F90"/>
    <w:rsid w:val="3606645B"/>
    <w:rsid w:val="36A690CC"/>
    <w:rsid w:val="36CA84FD"/>
    <w:rsid w:val="3733BAA9"/>
    <w:rsid w:val="39DA1ECB"/>
    <w:rsid w:val="3A5CDE22"/>
    <w:rsid w:val="3B5470FB"/>
    <w:rsid w:val="3C52B7FE"/>
    <w:rsid w:val="3C9235AA"/>
    <w:rsid w:val="3CDE8943"/>
    <w:rsid w:val="3EAA9DB5"/>
    <w:rsid w:val="4023D8ED"/>
    <w:rsid w:val="40E7EA2E"/>
    <w:rsid w:val="433C906D"/>
    <w:rsid w:val="4378B53B"/>
    <w:rsid w:val="449913A6"/>
    <w:rsid w:val="460CD26B"/>
    <w:rsid w:val="4662F3F3"/>
    <w:rsid w:val="4763A522"/>
    <w:rsid w:val="4A7E437F"/>
    <w:rsid w:val="4AF4532F"/>
    <w:rsid w:val="4DC782E0"/>
    <w:rsid w:val="4DE9F0A0"/>
    <w:rsid w:val="4E512679"/>
    <w:rsid w:val="50DAEF7D"/>
    <w:rsid w:val="5159DD7E"/>
    <w:rsid w:val="51660DB0"/>
    <w:rsid w:val="51BC113B"/>
    <w:rsid w:val="53639C51"/>
    <w:rsid w:val="538A1417"/>
    <w:rsid w:val="5575EE7A"/>
    <w:rsid w:val="56409954"/>
    <w:rsid w:val="56D93307"/>
    <w:rsid w:val="59A2E4E0"/>
    <w:rsid w:val="5BFB1B3B"/>
    <w:rsid w:val="5D398DB3"/>
    <w:rsid w:val="5FC91893"/>
    <w:rsid w:val="62710FD1"/>
    <w:rsid w:val="63F61031"/>
    <w:rsid w:val="65EDD160"/>
    <w:rsid w:val="660026BB"/>
    <w:rsid w:val="66D2E0F5"/>
    <w:rsid w:val="67438079"/>
    <w:rsid w:val="68061ABD"/>
    <w:rsid w:val="68A83070"/>
    <w:rsid w:val="68DF7767"/>
    <w:rsid w:val="6AD4E322"/>
    <w:rsid w:val="6B8DB088"/>
    <w:rsid w:val="6BBACBE5"/>
    <w:rsid w:val="6D85F8BC"/>
    <w:rsid w:val="6E6BBEE1"/>
    <w:rsid w:val="6EBBC023"/>
    <w:rsid w:val="6F741371"/>
    <w:rsid w:val="6F8D13DA"/>
    <w:rsid w:val="6FEDF47F"/>
    <w:rsid w:val="72B76FB7"/>
    <w:rsid w:val="72BFEDFE"/>
    <w:rsid w:val="730A53C8"/>
    <w:rsid w:val="7323A4DB"/>
    <w:rsid w:val="7481B25F"/>
    <w:rsid w:val="74C922D5"/>
    <w:rsid w:val="756D94CF"/>
    <w:rsid w:val="7ACF50F5"/>
    <w:rsid w:val="7BB74950"/>
    <w:rsid w:val="7D950681"/>
    <w:rsid w:val="7FA21B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E01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552"/>
    <w:pPr>
      <w:spacing w:line="360" w:lineRule="auto"/>
    </w:pPr>
    <w:rPr>
      <w:rFonts w:eastAsiaTheme="minorEastAsia"/>
    </w:rPr>
  </w:style>
  <w:style w:type="paragraph" w:styleId="Heading1">
    <w:name w:val="heading 1"/>
    <w:basedOn w:val="Normal"/>
    <w:next w:val="Normal"/>
    <w:link w:val="Heading1Char"/>
    <w:uiPriority w:val="9"/>
    <w:qFormat/>
    <w:rsid w:val="00C43E03"/>
    <w:pPr>
      <w:keepNext/>
      <w:keepLines/>
      <w:spacing w:after="120"/>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C43E03"/>
    <w:pPr>
      <w:keepNext/>
      <w:keepLines/>
      <w:spacing w:after="120"/>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C43E03"/>
    <w:pPr>
      <w:keepNext/>
      <w:keepLines/>
      <w:spacing w:after="120"/>
      <w:outlineLvl w:val="2"/>
    </w:pPr>
    <w:rPr>
      <w:rFonts w:asciiTheme="majorHAnsi" w:eastAsiaTheme="majorEastAsia" w:hAnsiTheme="majorHAnsi" w:cstheme="majorBidi"/>
      <w:b/>
      <w:color w:val="016574"/>
      <w:sz w:val="28"/>
    </w:rPr>
  </w:style>
  <w:style w:type="paragraph" w:styleId="Heading4">
    <w:name w:val="heading 4"/>
    <w:basedOn w:val="Normal"/>
    <w:next w:val="Normal"/>
    <w:link w:val="Heading4Char"/>
    <w:uiPriority w:val="9"/>
    <w:unhideWhenUsed/>
    <w:qFormat/>
    <w:rsid w:val="00625167"/>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C43E03"/>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C43E03"/>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C43E03"/>
    <w:rPr>
      <w:rFonts w:asciiTheme="majorHAnsi" w:eastAsiaTheme="majorEastAsia" w:hAnsiTheme="majorHAnsi" w:cstheme="majorBidi"/>
      <w:b/>
      <w:color w:val="016574"/>
      <w:sz w:val="28"/>
    </w:rPr>
  </w:style>
  <w:style w:type="character" w:customStyle="1" w:styleId="Heading4Char">
    <w:name w:val="Heading 4 Char"/>
    <w:basedOn w:val="DefaultParagraphFont"/>
    <w:link w:val="Heading4"/>
    <w:uiPriority w:val="9"/>
    <w:rsid w:val="00625167"/>
    <w:rPr>
      <w:rFonts w:asciiTheme="majorHAnsi" w:eastAsiaTheme="majorEastAsia" w:hAnsiTheme="majorHAnsi" w:cstheme="majorBidi"/>
      <w:b/>
      <w:iCs/>
    </w:rPr>
  </w:style>
  <w:style w:type="paragraph" w:customStyle="1" w:styleId="BodyText1">
    <w:name w:val="Body Text1"/>
    <w:basedOn w:val="Normal"/>
    <w:link w:val="BodyText1Char"/>
    <w:qFormat/>
    <w:rsid w:val="00625167"/>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TOC1">
    <w:name w:val="toc 1"/>
    <w:basedOn w:val="Normal"/>
    <w:next w:val="Normal"/>
    <w:autoRedefine/>
    <w:uiPriority w:val="39"/>
    <w:unhideWhenUsed/>
    <w:rsid w:val="007F19D6"/>
    <w:pPr>
      <w:spacing w:after="100"/>
    </w:pPr>
  </w:style>
  <w:style w:type="paragraph" w:styleId="TOC2">
    <w:name w:val="toc 2"/>
    <w:basedOn w:val="Normal"/>
    <w:next w:val="Normal"/>
    <w:autoRedefine/>
    <w:uiPriority w:val="39"/>
    <w:unhideWhenUsed/>
    <w:rsid w:val="007F19D6"/>
    <w:pPr>
      <w:spacing w:after="100"/>
      <w:ind w:left="240"/>
    </w:pPr>
  </w:style>
  <w:style w:type="character" w:customStyle="1" w:styleId="BodyText1Char">
    <w:name w:val="Body Text1 Char"/>
    <w:basedOn w:val="DefaultParagraphFont"/>
    <w:link w:val="BodyText1"/>
    <w:rsid w:val="007F19D6"/>
    <w:rPr>
      <w:rFonts w:eastAsiaTheme="minorEastAsia"/>
    </w:rPr>
  </w:style>
  <w:style w:type="paragraph" w:styleId="ListParagraph">
    <w:name w:val="List Paragraph"/>
    <w:basedOn w:val="Normal"/>
    <w:uiPriority w:val="34"/>
    <w:qFormat/>
    <w:rsid w:val="000F16F3"/>
    <w:pPr>
      <w:ind w:left="720"/>
      <w:contextualSpacing/>
    </w:pPr>
  </w:style>
  <w:style w:type="table" w:customStyle="1" w:styleId="TableGrid">
    <w:name w:val="TableGrid"/>
    <w:rsid w:val="00BA5FAC"/>
    <w:rPr>
      <w:rFonts w:eastAsiaTheme="minorEastAsia"/>
      <w:kern w:val="2"/>
      <w:lang w:eastAsia="en-GB"/>
      <w14:ligatures w14:val="standardContextual"/>
    </w:rPr>
    <w:tblPr>
      <w:tblCellMar>
        <w:top w:w="0" w:type="dxa"/>
        <w:left w:w="0" w:type="dxa"/>
        <w:bottom w:w="0" w:type="dxa"/>
        <w:right w:w="0" w:type="dxa"/>
      </w:tblCellMar>
    </w:tblPr>
  </w:style>
  <w:style w:type="table" w:styleId="TableGrid0">
    <w:name w:val="Table Grid"/>
    <w:basedOn w:val="TableNormal"/>
    <w:uiPriority w:val="39"/>
    <w:rsid w:val="00760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C7FBA"/>
    <w:rPr>
      <w:sz w:val="16"/>
      <w:szCs w:val="16"/>
    </w:rPr>
  </w:style>
  <w:style w:type="paragraph" w:styleId="CommentText">
    <w:name w:val="annotation text"/>
    <w:basedOn w:val="Normal"/>
    <w:link w:val="CommentTextChar"/>
    <w:uiPriority w:val="99"/>
    <w:unhideWhenUsed/>
    <w:rsid w:val="009C7FBA"/>
    <w:pPr>
      <w:spacing w:line="240" w:lineRule="auto"/>
    </w:pPr>
    <w:rPr>
      <w:sz w:val="20"/>
      <w:szCs w:val="20"/>
    </w:rPr>
  </w:style>
  <w:style w:type="character" w:customStyle="1" w:styleId="CommentTextChar">
    <w:name w:val="Comment Text Char"/>
    <w:basedOn w:val="DefaultParagraphFont"/>
    <w:link w:val="CommentText"/>
    <w:uiPriority w:val="99"/>
    <w:rsid w:val="009C7FB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C7FBA"/>
    <w:rPr>
      <w:b/>
      <w:bCs/>
    </w:rPr>
  </w:style>
  <w:style w:type="character" w:customStyle="1" w:styleId="CommentSubjectChar">
    <w:name w:val="Comment Subject Char"/>
    <w:basedOn w:val="CommentTextChar"/>
    <w:link w:val="CommentSubject"/>
    <w:uiPriority w:val="99"/>
    <w:semiHidden/>
    <w:rsid w:val="009C7FBA"/>
    <w:rPr>
      <w:rFonts w:eastAsiaTheme="minorEastAsia"/>
      <w:b/>
      <w:bCs/>
      <w:sz w:val="20"/>
      <w:szCs w:val="20"/>
    </w:rPr>
  </w:style>
  <w:style w:type="character" w:styleId="FollowedHyperlink">
    <w:name w:val="FollowedHyperlink"/>
    <w:basedOn w:val="DefaultParagraphFont"/>
    <w:uiPriority w:val="99"/>
    <w:semiHidden/>
    <w:unhideWhenUsed/>
    <w:rsid w:val="002662CB"/>
    <w:rPr>
      <w:color w:val="016574" w:themeColor="followedHyperlink"/>
      <w:u w:val="single"/>
    </w:rPr>
  </w:style>
  <w:style w:type="character" w:styleId="Mention">
    <w:name w:val="Mention"/>
    <w:basedOn w:val="DefaultParagraphFont"/>
    <w:uiPriority w:val="99"/>
    <w:unhideWhenUsed/>
    <w:rsid w:val="00D633B2"/>
    <w:rPr>
      <w:color w:val="2B579A"/>
      <w:shd w:val="clear" w:color="auto" w:fill="E1DFDD"/>
    </w:rPr>
  </w:style>
  <w:style w:type="paragraph" w:styleId="TOCHeading">
    <w:name w:val="TOC Heading"/>
    <w:basedOn w:val="Heading1"/>
    <w:next w:val="Normal"/>
    <w:uiPriority w:val="39"/>
    <w:unhideWhenUsed/>
    <w:qFormat/>
    <w:rsid w:val="00171222"/>
    <w:pPr>
      <w:spacing w:before="240" w:after="0"/>
      <w:outlineLvl w:val="9"/>
    </w:pPr>
    <w:rPr>
      <w:b w:val="0"/>
      <w:color w:val="004B56" w:themeColor="accent1" w:themeShade="BF"/>
      <w:sz w:val="32"/>
    </w:rPr>
  </w:style>
  <w:style w:type="paragraph" w:styleId="TOC3">
    <w:name w:val="toc 3"/>
    <w:basedOn w:val="Normal"/>
    <w:next w:val="Normal"/>
    <w:autoRedefine/>
    <w:uiPriority w:val="39"/>
    <w:unhideWhenUsed/>
    <w:rsid w:val="00171222"/>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BWIRE@sepa.org.uk" TargetMode="External"/><Relationship Id="rId18" Type="http://schemas.openxmlformats.org/officeDocument/2006/relationships/header" Target="header3.xml"/><Relationship Id="rId26" Type="http://schemas.openxmlformats.org/officeDocument/2006/relationships/hyperlink" Target="https://eur-lex.europa.eu/legal-content/EN/TXT/?uri=LEGISSUM%3Aai0006&amp;qid=1773863336731" TargetMode="External"/><Relationship Id="rId3" Type="http://schemas.openxmlformats.org/officeDocument/2006/relationships/styles" Target="styles.xml"/><Relationship Id="rId21" Type="http://schemas.openxmlformats.org/officeDocument/2006/relationships/hyperlink" Target="https://www.gov.uk/government/publications/pollution-inventory-reporting-guidance-notes/landfill-operations-pollution-inventory-reporting" TargetMode="External"/><Relationship Id="rId7" Type="http://schemas.openxmlformats.org/officeDocument/2006/relationships/endnotes" Target="endnotes.xml"/><Relationship Id="rId12" Type="http://schemas.openxmlformats.org/officeDocument/2006/relationships/hyperlink" Target="mailto:SPRI.Administration@SEPA.org.uk" TargetMode="External"/><Relationship Id="rId17" Type="http://schemas.openxmlformats.org/officeDocument/2006/relationships/footer" Target="footer2.xml"/><Relationship Id="rId25" Type="http://schemas.openxmlformats.org/officeDocument/2006/relationships/hyperlink" Target="https://www.legislation.gov.uk/ssi/2018/219/content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CBWIRE@sepa.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RI.Administration@SEPA.org.uk" TargetMode="External"/><Relationship Id="rId24" Type="http://schemas.openxmlformats.org/officeDocument/2006/relationships/hyperlink" Target="https://www.legislation.gov.uk/ssi/2012/360/contents"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www.scail.ceh.ac.uk/" TargetMode="External"/><Relationship Id="rId28" Type="http://schemas.openxmlformats.org/officeDocument/2006/relationships/theme" Target="theme/theme1.xml"/><Relationship Id="rId10" Type="http://schemas.openxmlformats.org/officeDocument/2006/relationships/hyperlink" Target="mailto:equalities@sepa.org.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mailto:publications@wrcplc.co.uk"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10614</Words>
  <Characters>60505</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70978</CharactersWithSpaces>
  <SharedDoc>false</SharedDoc>
  <HLinks>
    <vt:vector size="348" baseType="variant">
      <vt:variant>
        <vt:i4>458813</vt:i4>
      </vt:variant>
      <vt:variant>
        <vt:i4>261</vt:i4>
      </vt:variant>
      <vt:variant>
        <vt:i4>0</vt:i4>
      </vt:variant>
      <vt:variant>
        <vt:i4>5</vt:i4>
      </vt:variant>
      <vt:variant>
        <vt:lpwstr>https://cdr.eionet.europa.eu/help/eprtr_lcp</vt:lpwstr>
      </vt:variant>
      <vt:variant>
        <vt:lpwstr/>
      </vt:variant>
      <vt:variant>
        <vt:i4>4390942</vt:i4>
      </vt:variant>
      <vt:variant>
        <vt:i4>258</vt:i4>
      </vt:variant>
      <vt:variant>
        <vt:i4>0</vt:i4>
      </vt:variant>
      <vt:variant>
        <vt:i4>5</vt:i4>
      </vt:variant>
      <vt:variant>
        <vt:lpwstr>https://www.gov.uk/guidance/uk-pollutant-release-and-transfer-register-prtr-data-sets</vt:lpwstr>
      </vt:variant>
      <vt:variant>
        <vt:lpwstr/>
      </vt:variant>
      <vt:variant>
        <vt:i4>1966097</vt:i4>
      </vt:variant>
      <vt:variant>
        <vt:i4>255</vt:i4>
      </vt:variant>
      <vt:variant>
        <vt:i4>0</vt:i4>
      </vt:variant>
      <vt:variant>
        <vt:i4>5</vt:i4>
      </vt:variant>
      <vt:variant>
        <vt:lpwstr>https://www.scail.ceh.ac.uk/</vt:lpwstr>
      </vt:variant>
      <vt:variant>
        <vt:lpwstr/>
      </vt:variant>
      <vt:variant>
        <vt:i4>2228243</vt:i4>
      </vt:variant>
      <vt:variant>
        <vt:i4>252</vt:i4>
      </vt:variant>
      <vt:variant>
        <vt:i4>0</vt:i4>
      </vt:variant>
      <vt:variant>
        <vt:i4>5</vt:i4>
      </vt:variant>
      <vt:variant>
        <vt:lpwstr/>
      </vt:variant>
      <vt:variant>
        <vt:lpwstr>BiochemicalStatus_acetogenic2</vt:lpwstr>
      </vt:variant>
      <vt:variant>
        <vt:i4>2228243</vt:i4>
      </vt:variant>
      <vt:variant>
        <vt:i4>249</vt:i4>
      </vt:variant>
      <vt:variant>
        <vt:i4>0</vt:i4>
      </vt:variant>
      <vt:variant>
        <vt:i4>5</vt:i4>
      </vt:variant>
      <vt:variant>
        <vt:lpwstr/>
      </vt:variant>
      <vt:variant>
        <vt:lpwstr>BiochemicalStatus_acetogenic2</vt:lpwstr>
      </vt:variant>
      <vt:variant>
        <vt:i4>2228243</vt:i4>
      </vt:variant>
      <vt:variant>
        <vt:i4>246</vt:i4>
      </vt:variant>
      <vt:variant>
        <vt:i4>0</vt:i4>
      </vt:variant>
      <vt:variant>
        <vt:i4>5</vt:i4>
      </vt:variant>
      <vt:variant>
        <vt:lpwstr/>
      </vt:variant>
      <vt:variant>
        <vt:lpwstr>BiochemicalStatus_acetogenic2</vt:lpwstr>
      </vt:variant>
      <vt:variant>
        <vt:i4>2228243</vt:i4>
      </vt:variant>
      <vt:variant>
        <vt:i4>243</vt:i4>
      </vt:variant>
      <vt:variant>
        <vt:i4>0</vt:i4>
      </vt:variant>
      <vt:variant>
        <vt:i4>5</vt:i4>
      </vt:variant>
      <vt:variant>
        <vt:lpwstr/>
      </vt:variant>
      <vt:variant>
        <vt:lpwstr>BiochemicalStatus_acetogenic2</vt:lpwstr>
      </vt:variant>
      <vt:variant>
        <vt:i4>2228243</vt:i4>
      </vt:variant>
      <vt:variant>
        <vt:i4>240</vt:i4>
      </vt:variant>
      <vt:variant>
        <vt:i4>0</vt:i4>
      </vt:variant>
      <vt:variant>
        <vt:i4>5</vt:i4>
      </vt:variant>
      <vt:variant>
        <vt:lpwstr/>
      </vt:variant>
      <vt:variant>
        <vt:lpwstr>BiochemicalStatus_acetogenic</vt:lpwstr>
      </vt:variant>
      <vt:variant>
        <vt:i4>2228243</vt:i4>
      </vt:variant>
      <vt:variant>
        <vt:i4>237</vt:i4>
      </vt:variant>
      <vt:variant>
        <vt:i4>0</vt:i4>
      </vt:variant>
      <vt:variant>
        <vt:i4>5</vt:i4>
      </vt:variant>
      <vt:variant>
        <vt:lpwstr/>
      </vt:variant>
      <vt:variant>
        <vt:lpwstr>BiochemicalStatus_acetogenic</vt:lpwstr>
      </vt:variant>
      <vt:variant>
        <vt:i4>2228243</vt:i4>
      </vt:variant>
      <vt:variant>
        <vt:i4>234</vt:i4>
      </vt:variant>
      <vt:variant>
        <vt:i4>0</vt:i4>
      </vt:variant>
      <vt:variant>
        <vt:i4>5</vt:i4>
      </vt:variant>
      <vt:variant>
        <vt:lpwstr/>
      </vt:variant>
      <vt:variant>
        <vt:lpwstr>BiochemicalStatus_acetogenic</vt:lpwstr>
      </vt:variant>
      <vt:variant>
        <vt:i4>2228243</vt:i4>
      </vt:variant>
      <vt:variant>
        <vt:i4>231</vt:i4>
      </vt:variant>
      <vt:variant>
        <vt:i4>0</vt:i4>
      </vt:variant>
      <vt:variant>
        <vt:i4>5</vt:i4>
      </vt:variant>
      <vt:variant>
        <vt:lpwstr/>
      </vt:variant>
      <vt:variant>
        <vt:lpwstr>BiochemicalStatus_acetogenic</vt:lpwstr>
      </vt:variant>
      <vt:variant>
        <vt:i4>7864340</vt:i4>
      </vt:variant>
      <vt:variant>
        <vt:i4>228</vt:i4>
      </vt:variant>
      <vt:variant>
        <vt:i4>0</vt:i4>
      </vt:variant>
      <vt:variant>
        <vt:i4>5</vt:i4>
      </vt:variant>
      <vt:variant>
        <vt:lpwstr>mailto:publications@wrcplc.co.uk</vt:lpwstr>
      </vt:variant>
      <vt:variant>
        <vt:lpwstr/>
      </vt:variant>
      <vt:variant>
        <vt:i4>3997781</vt:i4>
      </vt:variant>
      <vt:variant>
        <vt:i4>225</vt:i4>
      </vt:variant>
      <vt:variant>
        <vt:i4>0</vt:i4>
      </vt:variant>
      <vt:variant>
        <vt:i4>5</vt:i4>
      </vt:variant>
      <vt:variant>
        <vt:lpwstr>mailto:CBWIRE@sepa.org.uk</vt:lpwstr>
      </vt:variant>
      <vt:variant>
        <vt:lpwstr/>
      </vt:variant>
      <vt:variant>
        <vt:i4>5832826</vt:i4>
      </vt:variant>
      <vt:variant>
        <vt:i4>222</vt:i4>
      </vt:variant>
      <vt:variant>
        <vt:i4>0</vt:i4>
      </vt:variant>
      <vt:variant>
        <vt:i4>5</vt:i4>
      </vt:variant>
      <vt:variant>
        <vt:lpwstr>bookmark://Additional_Information/</vt:lpwstr>
      </vt:variant>
      <vt:variant>
        <vt:lpwstr/>
      </vt:variant>
      <vt:variant>
        <vt:i4>2228308</vt:i4>
      </vt:variant>
      <vt:variant>
        <vt:i4>219</vt:i4>
      </vt:variant>
      <vt:variant>
        <vt:i4>0</vt:i4>
      </vt:variant>
      <vt:variant>
        <vt:i4>5</vt:i4>
      </vt:variant>
      <vt:variant>
        <vt:lpwstr>mailto:SPRIAdministration@SEPA.org.uk</vt:lpwstr>
      </vt:variant>
      <vt:variant>
        <vt:lpwstr/>
      </vt:variant>
      <vt:variant>
        <vt:i4>2162706</vt:i4>
      </vt:variant>
      <vt:variant>
        <vt:i4>216</vt:i4>
      </vt:variant>
      <vt:variant>
        <vt:i4>0</vt:i4>
      </vt:variant>
      <vt:variant>
        <vt:i4>5</vt:i4>
      </vt:variant>
      <vt:variant>
        <vt:lpwstr>mailto:SPRI.Administration@SEPA.org.uk</vt:lpwstr>
      </vt:variant>
      <vt:variant>
        <vt:lpwstr/>
      </vt:variant>
      <vt:variant>
        <vt:i4>3539032</vt:i4>
      </vt:variant>
      <vt:variant>
        <vt:i4>213</vt:i4>
      </vt:variant>
      <vt:variant>
        <vt:i4>0</vt:i4>
      </vt:variant>
      <vt:variant>
        <vt:i4>5</vt:i4>
      </vt:variant>
      <vt:variant>
        <vt:lpwstr>mailto:equalities@sepa.org.uk</vt:lpwstr>
      </vt:variant>
      <vt:variant>
        <vt:lpwstr/>
      </vt:variant>
      <vt:variant>
        <vt:i4>1048639</vt:i4>
      </vt:variant>
      <vt:variant>
        <vt:i4>206</vt:i4>
      </vt:variant>
      <vt:variant>
        <vt:i4>0</vt:i4>
      </vt:variant>
      <vt:variant>
        <vt:i4>5</vt:i4>
      </vt:variant>
      <vt:variant>
        <vt:lpwstr/>
      </vt:variant>
      <vt:variant>
        <vt:lpwstr>_Toc198721481</vt:lpwstr>
      </vt:variant>
      <vt:variant>
        <vt:i4>1048639</vt:i4>
      </vt:variant>
      <vt:variant>
        <vt:i4>200</vt:i4>
      </vt:variant>
      <vt:variant>
        <vt:i4>0</vt:i4>
      </vt:variant>
      <vt:variant>
        <vt:i4>5</vt:i4>
      </vt:variant>
      <vt:variant>
        <vt:lpwstr/>
      </vt:variant>
      <vt:variant>
        <vt:lpwstr>_Toc198721480</vt:lpwstr>
      </vt:variant>
      <vt:variant>
        <vt:i4>2031679</vt:i4>
      </vt:variant>
      <vt:variant>
        <vt:i4>194</vt:i4>
      </vt:variant>
      <vt:variant>
        <vt:i4>0</vt:i4>
      </vt:variant>
      <vt:variant>
        <vt:i4>5</vt:i4>
      </vt:variant>
      <vt:variant>
        <vt:lpwstr/>
      </vt:variant>
      <vt:variant>
        <vt:lpwstr>_Toc198721479</vt:lpwstr>
      </vt:variant>
      <vt:variant>
        <vt:i4>2031679</vt:i4>
      </vt:variant>
      <vt:variant>
        <vt:i4>188</vt:i4>
      </vt:variant>
      <vt:variant>
        <vt:i4>0</vt:i4>
      </vt:variant>
      <vt:variant>
        <vt:i4>5</vt:i4>
      </vt:variant>
      <vt:variant>
        <vt:lpwstr/>
      </vt:variant>
      <vt:variant>
        <vt:lpwstr>_Toc198721478</vt:lpwstr>
      </vt:variant>
      <vt:variant>
        <vt:i4>2031679</vt:i4>
      </vt:variant>
      <vt:variant>
        <vt:i4>182</vt:i4>
      </vt:variant>
      <vt:variant>
        <vt:i4>0</vt:i4>
      </vt:variant>
      <vt:variant>
        <vt:i4>5</vt:i4>
      </vt:variant>
      <vt:variant>
        <vt:lpwstr/>
      </vt:variant>
      <vt:variant>
        <vt:lpwstr>_Toc198721477</vt:lpwstr>
      </vt:variant>
      <vt:variant>
        <vt:i4>2031679</vt:i4>
      </vt:variant>
      <vt:variant>
        <vt:i4>176</vt:i4>
      </vt:variant>
      <vt:variant>
        <vt:i4>0</vt:i4>
      </vt:variant>
      <vt:variant>
        <vt:i4>5</vt:i4>
      </vt:variant>
      <vt:variant>
        <vt:lpwstr/>
      </vt:variant>
      <vt:variant>
        <vt:lpwstr>_Toc198721476</vt:lpwstr>
      </vt:variant>
      <vt:variant>
        <vt:i4>2031679</vt:i4>
      </vt:variant>
      <vt:variant>
        <vt:i4>170</vt:i4>
      </vt:variant>
      <vt:variant>
        <vt:i4>0</vt:i4>
      </vt:variant>
      <vt:variant>
        <vt:i4>5</vt:i4>
      </vt:variant>
      <vt:variant>
        <vt:lpwstr/>
      </vt:variant>
      <vt:variant>
        <vt:lpwstr>_Toc198721475</vt:lpwstr>
      </vt:variant>
      <vt:variant>
        <vt:i4>2031679</vt:i4>
      </vt:variant>
      <vt:variant>
        <vt:i4>164</vt:i4>
      </vt:variant>
      <vt:variant>
        <vt:i4>0</vt:i4>
      </vt:variant>
      <vt:variant>
        <vt:i4>5</vt:i4>
      </vt:variant>
      <vt:variant>
        <vt:lpwstr/>
      </vt:variant>
      <vt:variant>
        <vt:lpwstr>_Toc198721474</vt:lpwstr>
      </vt:variant>
      <vt:variant>
        <vt:i4>2031679</vt:i4>
      </vt:variant>
      <vt:variant>
        <vt:i4>158</vt:i4>
      </vt:variant>
      <vt:variant>
        <vt:i4>0</vt:i4>
      </vt:variant>
      <vt:variant>
        <vt:i4>5</vt:i4>
      </vt:variant>
      <vt:variant>
        <vt:lpwstr/>
      </vt:variant>
      <vt:variant>
        <vt:lpwstr>_Toc198721473</vt:lpwstr>
      </vt:variant>
      <vt:variant>
        <vt:i4>2031679</vt:i4>
      </vt:variant>
      <vt:variant>
        <vt:i4>152</vt:i4>
      </vt:variant>
      <vt:variant>
        <vt:i4>0</vt:i4>
      </vt:variant>
      <vt:variant>
        <vt:i4>5</vt:i4>
      </vt:variant>
      <vt:variant>
        <vt:lpwstr/>
      </vt:variant>
      <vt:variant>
        <vt:lpwstr>_Toc198721472</vt:lpwstr>
      </vt:variant>
      <vt:variant>
        <vt:i4>2031679</vt:i4>
      </vt:variant>
      <vt:variant>
        <vt:i4>146</vt:i4>
      </vt:variant>
      <vt:variant>
        <vt:i4>0</vt:i4>
      </vt:variant>
      <vt:variant>
        <vt:i4>5</vt:i4>
      </vt:variant>
      <vt:variant>
        <vt:lpwstr/>
      </vt:variant>
      <vt:variant>
        <vt:lpwstr>_Toc198721471</vt:lpwstr>
      </vt:variant>
      <vt:variant>
        <vt:i4>2031679</vt:i4>
      </vt:variant>
      <vt:variant>
        <vt:i4>140</vt:i4>
      </vt:variant>
      <vt:variant>
        <vt:i4>0</vt:i4>
      </vt:variant>
      <vt:variant>
        <vt:i4>5</vt:i4>
      </vt:variant>
      <vt:variant>
        <vt:lpwstr/>
      </vt:variant>
      <vt:variant>
        <vt:lpwstr>_Toc198721470</vt:lpwstr>
      </vt:variant>
      <vt:variant>
        <vt:i4>1966143</vt:i4>
      </vt:variant>
      <vt:variant>
        <vt:i4>134</vt:i4>
      </vt:variant>
      <vt:variant>
        <vt:i4>0</vt:i4>
      </vt:variant>
      <vt:variant>
        <vt:i4>5</vt:i4>
      </vt:variant>
      <vt:variant>
        <vt:lpwstr/>
      </vt:variant>
      <vt:variant>
        <vt:lpwstr>_Toc198721469</vt:lpwstr>
      </vt:variant>
      <vt:variant>
        <vt:i4>1966143</vt:i4>
      </vt:variant>
      <vt:variant>
        <vt:i4>128</vt:i4>
      </vt:variant>
      <vt:variant>
        <vt:i4>0</vt:i4>
      </vt:variant>
      <vt:variant>
        <vt:i4>5</vt:i4>
      </vt:variant>
      <vt:variant>
        <vt:lpwstr/>
      </vt:variant>
      <vt:variant>
        <vt:lpwstr>_Toc198721468</vt:lpwstr>
      </vt:variant>
      <vt:variant>
        <vt:i4>1966143</vt:i4>
      </vt:variant>
      <vt:variant>
        <vt:i4>122</vt:i4>
      </vt:variant>
      <vt:variant>
        <vt:i4>0</vt:i4>
      </vt:variant>
      <vt:variant>
        <vt:i4>5</vt:i4>
      </vt:variant>
      <vt:variant>
        <vt:lpwstr/>
      </vt:variant>
      <vt:variant>
        <vt:lpwstr>_Toc198721467</vt:lpwstr>
      </vt:variant>
      <vt:variant>
        <vt:i4>1966143</vt:i4>
      </vt:variant>
      <vt:variant>
        <vt:i4>116</vt:i4>
      </vt:variant>
      <vt:variant>
        <vt:i4>0</vt:i4>
      </vt:variant>
      <vt:variant>
        <vt:i4>5</vt:i4>
      </vt:variant>
      <vt:variant>
        <vt:lpwstr/>
      </vt:variant>
      <vt:variant>
        <vt:lpwstr>_Toc198721466</vt:lpwstr>
      </vt:variant>
      <vt:variant>
        <vt:i4>1966143</vt:i4>
      </vt:variant>
      <vt:variant>
        <vt:i4>110</vt:i4>
      </vt:variant>
      <vt:variant>
        <vt:i4>0</vt:i4>
      </vt:variant>
      <vt:variant>
        <vt:i4>5</vt:i4>
      </vt:variant>
      <vt:variant>
        <vt:lpwstr/>
      </vt:variant>
      <vt:variant>
        <vt:lpwstr>_Toc198721465</vt:lpwstr>
      </vt:variant>
      <vt:variant>
        <vt:i4>1966143</vt:i4>
      </vt:variant>
      <vt:variant>
        <vt:i4>104</vt:i4>
      </vt:variant>
      <vt:variant>
        <vt:i4>0</vt:i4>
      </vt:variant>
      <vt:variant>
        <vt:i4>5</vt:i4>
      </vt:variant>
      <vt:variant>
        <vt:lpwstr/>
      </vt:variant>
      <vt:variant>
        <vt:lpwstr>_Toc198721464</vt:lpwstr>
      </vt:variant>
      <vt:variant>
        <vt:i4>1966143</vt:i4>
      </vt:variant>
      <vt:variant>
        <vt:i4>98</vt:i4>
      </vt:variant>
      <vt:variant>
        <vt:i4>0</vt:i4>
      </vt:variant>
      <vt:variant>
        <vt:i4>5</vt:i4>
      </vt:variant>
      <vt:variant>
        <vt:lpwstr/>
      </vt:variant>
      <vt:variant>
        <vt:lpwstr>_Toc198721463</vt:lpwstr>
      </vt:variant>
      <vt:variant>
        <vt:i4>1966143</vt:i4>
      </vt:variant>
      <vt:variant>
        <vt:i4>92</vt:i4>
      </vt:variant>
      <vt:variant>
        <vt:i4>0</vt:i4>
      </vt:variant>
      <vt:variant>
        <vt:i4>5</vt:i4>
      </vt:variant>
      <vt:variant>
        <vt:lpwstr/>
      </vt:variant>
      <vt:variant>
        <vt:lpwstr>_Toc198721462</vt:lpwstr>
      </vt:variant>
      <vt:variant>
        <vt:i4>1966143</vt:i4>
      </vt:variant>
      <vt:variant>
        <vt:i4>86</vt:i4>
      </vt:variant>
      <vt:variant>
        <vt:i4>0</vt:i4>
      </vt:variant>
      <vt:variant>
        <vt:i4>5</vt:i4>
      </vt:variant>
      <vt:variant>
        <vt:lpwstr/>
      </vt:variant>
      <vt:variant>
        <vt:lpwstr>_Toc198721461</vt:lpwstr>
      </vt:variant>
      <vt:variant>
        <vt:i4>1966143</vt:i4>
      </vt:variant>
      <vt:variant>
        <vt:i4>80</vt:i4>
      </vt:variant>
      <vt:variant>
        <vt:i4>0</vt:i4>
      </vt:variant>
      <vt:variant>
        <vt:i4>5</vt:i4>
      </vt:variant>
      <vt:variant>
        <vt:lpwstr/>
      </vt:variant>
      <vt:variant>
        <vt:lpwstr>_Toc198721460</vt:lpwstr>
      </vt:variant>
      <vt:variant>
        <vt:i4>1900607</vt:i4>
      </vt:variant>
      <vt:variant>
        <vt:i4>74</vt:i4>
      </vt:variant>
      <vt:variant>
        <vt:i4>0</vt:i4>
      </vt:variant>
      <vt:variant>
        <vt:i4>5</vt:i4>
      </vt:variant>
      <vt:variant>
        <vt:lpwstr/>
      </vt:variant>
      <vt:variant>
        <vt:lpwstr>_Toc198721459</vt:lpwstr>
      </vt:variant>
      <vt:variant>
        <vt:i4>1900607</vt:i4>
      </vt:variant>
      <vt:variant>
        <vt:i4>68</vt:i4>
      </vt:variant>
      <vt:variant>
        <vt:i4>0</vt:i4>
      </vt:variant>
      <vt:variant>
        <vt:i4>5</vt:i4>
      </vt:variant>
      <vt:variant>
        <vt:lpwstr/>
      </vt:variant>
      <vt:variant>
        <vt:lpwstr>_Toc198721458</vt:lpwstr>
      </vt:variant>
      <vt:variant>
        <vt:i4>1900607</vt:i4>
      </vt:variant>
      <vt:variant>
        <vt:i4>62</vt:i4>
      </vt:variant>
      <vt:variant>
        <vt:i4>0</vt:i4>
      </vt:variant>
      <vt:variant>
        <vt:i4>5</vt:i4>
      </vt:variant>
      <vt:variant>
        <vt:lpwstr/>
      </vt:variant>
      <vt:variant>
        <vt:lpwstr>_Toc198721457</vt:lpwstr>
      </vt:variant>
      <vt:variant>
        <vt:i4>1900607</vt:i4>
      </vt:variant>
      <vt:variant>
        <vt:i4>56</vt:i4>
      </vt:variant>
      <vt:variant>
        <vt:i4>0</vt:i4>
      </vt:variant>
      <vt:variant>
        <vt:i4>5</vt:i4>
      </vt:variant>
      <vt:variant>
        <vt:lpwstr/>
      </vt:variant>
      <vt:variant>
        <vt:lpwstr>_Toc198721456</vt:lpwstr>
      </vt:variant>
      <vt:variant>
        <vt:i4>1900607</vt:i4>
      </vt:variant>
      <vt:variant>
        <vt:i4>50</vt:i4>
      </vt:variant>
      <vt:variant>
        <vt:i4>0</vt:i4>
      </vt:variant>
      <vt:variant>
        <vt:i4>5</vt:i4>
      </vt:variant>
      <vt:variant>
        <vt:lpwstr/>
      </vt:variant>
      <vt:variant>
        <vt:lpwstr>_Toc198721455</vt:lpwstr>
      </vt:variant>
      <vt:variant>
        <vt:i4>1900607</vt:i4>
      </vt:variant>
      <vt:variant>
        <vt:i4>44</vt:i4>
      </vt:variant>
      <vt:variant>
        <vt:i4>0</vt:i4>
      </vt:variant>
      <vt:variant>
        <vt:i4>5</vt:i4>
      </vt:variant>
      <vt:variant>
        <vt:lpwstr/>
      </vt:variant>
      <vt:variant>
        <vt:lpwstr>_Toc198721454</vt:lpwstr>
      </vt:variant>
      <vt:variant>
        <vt:i4>1900607</vt:i4>
      </vt:variant>
      <vt:variant>
        <vt:i4>38</vt:i4>
      </vt:variant>
      <vt:variant>
        <vt:i4>0</vt:i4>
      </vt:variant>
      <vt:variant>
        <vt:i4>5</vt:i4>
      </vt:variant>
      <vt:variant>
        <vt:lpwstr/>
      </vt:variant>
      <vt:variant>
        <vt:lpwstr>_Toc198721453</vt:lpwstr>
      </vt:variant>
      <vt:variant>
        <vt:i4>1900607</vt:i4>
      </vt:variant>
      <vt:variant>
        <vt:i4>32</vt:i4>
      </vt:variant>
      <vt:variant>
        <vt:i4>0</vt:i4>
      </vt:variant>
      <vt:variant>
        <vt:i4>5</vt:i4>
      </vt:variant>
      <vt:variant>
        <vt:lpwstr/>
      </vt:variant>
      <vt:variant>
        <vt:lpwstr>_Toc198721452</vt:lpwstr>
      </vt:variant>
      <vt:variant>
        <vt:i4>1900607</vt:i4>
      </vt:variant>
      <vt:variant>
        <vt:i4>26</vt:i4>
      </vt:variant>
      <vt:variant>
        <vt:i4>0</vt:i4>
      </vt:variant>
      <vt:variant>
        <vt:i4>5</vt:i4>
      </vt:variant>
      <vt:variant>
        <vt:lpwstr/>
      </vt:variant>
      <vt:variant>
        <vt:lpwstr>_Toc198721451</vt:lpwstr>
      </vt:variant>
      <vt:variant>
        <vt:i4>1900607</vt:i4>
      </vt:variant>
      <vt:variant>
        <vt:i4>20</vt:i4>
      </vt:variant>
      <vt:variant>
        <vt:i4>0</vt:i4>
      </vt:variant>
      <vt:variant>
        <vt:i4>5</vt:i4>
      </vt:variant>
      <vt:variant>
        <vt:lpwstr/>
      </vt:variant>
      <vt:variant>
        <vt:lpwstr>_Toc198721450</vt:lpwstr>
      </vt:variant>
      <vt:variant>
        <vt:i4>1835071</vt:i4>
      </vt:variant>
      <vt:variant>
        <vt:i4>14</vt:i4>
      </vt:variant>
      <vt:variant>
        <vt:i4>0</vt:i4>
      </vt:variant>
      <vt:variant>
        <vt:i4>5</vt:i4>
      </vt:variant>
      <vt:variant>
        <vt:lpwstr/>
      </vt:variant>
      <vt:variant>
        <vt:lpwstr>_Toc198721449</vt:lpwstr>
      </vt:variant>
      <vt:variant>
        <vt:i4>1835071</vt:i4>
      </vt:variant>
      <vt:variant>
        <vt:i4>8</vt:i4>
      </vt:variant>
      <vt:variant>
        <vt:i4>0</vt:i4>
      </vt:variant>
      <vt:variant>
        <vt:i4>5</vt:i4>
      </vt:variant>
      <vt:variant>
        <vt:lpwstr/>
      </vt:variant>
      <vt:variant>
        <vt:lpwstr>_Toc198721448</vt:lpwstr>
      </vt:variant>
      <vt:variant>
        <vt:i4>1835071</vt:i4>
      </vt:variant>
      <vt:variant>
        <vt:i4>2</vt:i4>
      </vt:variant>
      <vt:variant>
        <vt:i4>0</vt:i4>
      </vt:variant>
      <vt:variant>
        <vt:i4>5</vt:i4>
      </vt:variant>
      <vt:variant>
        <vt:lpwstr/>
      </vt:variant>
      <vt:variant>
        <vt:lpwstr>_Toc198721447</vt:lpwstr>
      </vt:variant>
      <vt:variant>
        <vt:i4>458812</vt:i4>
      </vt:variant>
      <vt:variant>
        <vt:i4>15</vt:i4>
      </vt:variant>
      <vt:variant>
        <vt:i4>0</vt:i4>
      </vt:variant>
      <vt:variant>
        <vt:i4>5</vt:i4>
      </vt:variant>
      <vt:variant>
        <vt:lpwstr>mailto:kassie.macrobert@sepa.org.uk</vt:lpwstr>
      </vt:variant>
      <vt:variant>
        <vt:lpwstr/>
      </vt:variant>
      <vt:variant>
        <vt:i4>1835059</vt:i4>
      </vt:variant>
      <vt:variant>
        <vt:i4>12</vt:i4>
      </vt:variant>
      <vt:variant>
        <vt:i4>0</vt:i4>
      </vt:variant>
      <vt:variant>
        <vt:i4>5</vt:i4>
      </vt:variant>
      <vt:variant>
        <vt:lpwstr>mailto:vicky.lindsay@sepa.org.uk</vt:lpwstr>
      </vt:variant>
      <vt:variant>
        <vt:lpwstr/>
      </vt:variant>
      <vt:variant>
        <vt:i4>1835059</vt:i4>
      </vt:variant>
      <vt:variant>
        <vt:i4>9</vt:i4>
      </vt:variant>
      <vt:variant>
        <vt:i4>0</vt:i4>
      </vt:variant>
      <vt:variant>
        <vt:i4>5</vt:i4>
      </vt:variant>
      <vt:variant>
        <vt:lpwstr>mailto:vicky.lindsay@sepa.org.uk</vt:lpwstr>
      </vt:variant>
      <vt:variant>
        <vt:lpwstr/>
      </vt:variant>
      <vt:variant>
        <vt:i4>458831</vt:i4>
      </vt:variant>
      <vt:variant>
        <vt:i4>6</vt:i4>
      </vt:variant>
      <vt:variant>
        <vt:i4>0</vt:i4>
      </vt:variant>
      <vt:variant>
        <vt:i4>5</vt:i4>
      </vt:variant>
      <vt:variant>
        <vt:lpwstr>https://scottishepa.sharepoint.com/:w:/r/sites/EnvironmentQualityAllStaff-Dataflows/SPRI/Templates/Guidance Notes/Guidance Note 2025 IA.docx?d=w0b1f38f313bc4935bcbf3507456fb685&amp;csf=1&amp;web=1&amp;e=mZzh6O</vt:lpwstr>
      </vt:variant>
      <vt:variant>
        <vt:lpwstr/>
      </vt:variant>
      <vt:variant>
        <vt:i4>1835058</vt:i4>
      </vt:variant>
      <vt:variant>
        <vt:i4>3</vt:i4>
      </vt:variant>
      <vt:variant>
        <vt:i4>0</vt:i4>
      </vt:variant>
      <vt:variant>
        <vt:i4>5</vt:i4>
      </vt:variant>
      <vt:variant>
        <vt:lpwstr>mailto:Rosaria.Cartisano@sepa.org.uk</vt:lpwstr>
      </vt:variant>
      <vt:variant>
        <vt:lpwstr/>
      </vt:variant>
      <vt:variant>
        <vt:i4>1835058</vt:i4>
      </vt:variant>
      <vt:variant>
        <vt:i4>0</vt:i4>
      </vt:variant>
      <vt:variant>
        <vt:i4>0</vt:i4>
      </vt:variant>
      <vt:variant>
        <vt:i4>5</vt:i4>
      </vt:variant>
      <vt:variant>
        <vt:lpwstr>mailto:Rosaria.Cartisano@sepa.org.uk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2026-08-03T14:42:00Z</dcterms:created>
  <dcterms:modified xsi:type="dcterms:W3CDTF">2026-08-03T14:42:00Z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6a1c2c50,3355900a,2a11c502</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185373b3,1071e3fa,4bb1f05c</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ea4fd52f-9814-4cae-aa53-0ea7b16cd381_Enabled">
    <vt:lpwstr>true</vt:lpwstr>
  </property>
  <property fmtid="{D5CDD505-2E9C-101B-9397-08002B2CF9AE}" pid="9" name="MSIP_Label_ea4fd52f-9814-4cae-aa53-0ea7b16cd381_SetDate">
    <vt:lpwstr>2026-08-03T14:42:56Z</vt:lpwstr>
  </property>
  <property fmtid="{D5CDD505-2E9C-101B-9397-08002B2CF9AE}" pid="10" name="MSIP_Label_ea4fd52f-9814-4cae-aa53-0ea7b16cd381_Method">
    <vt:lpwstr>Privileged</vt:lpwstr>
  </property>
  <property fmtid="{D5CDD505-2E9C-101B-9397-08002B2CF9AE}" pid="11" name="MSIP_Label_ea4fd52f-9814-4cae-aa53-0ea7b16cd381_Name">
    <vt:lpwstr>Official General</vt:lpwstr>
  </property>
  <property fmtid="{D5CDD505-2E9C-101B-9397-08002B2CF9AE}" pid="12" name="MSIP_Label_ea4fd52f-9814-4cae-aa53-0ea7b16cd381_SiteId">
    <vt:lpwstr>5cf26d65-cf46-4c72-ba82-7577d9c2d7ab</vt:lpwstr>
  </property>
  <property fmtid="{D5CDD505-2E9C-101B-9397-08002B2CF9AE}" pid="13" name="MSIP_Label_ea4fd52f-9814-4cae-aa53-0ea7b16cd381_ActionId">
    <vt:lpwstr>be0a5c12-80be-44f3-8395-7a69eb1f7e72</vt:lpwstr>
  </property>
  <property fmtid="{D5CDD505-2E9C-101B-9397-08002B2CF9AE}" pid="14" name="MSIP_Label_ea4fd52f-9814-4cae-aa53-0ea7b16cd381_ContentBits">
    <vt:lpwstr>3</vt:lpwstr>
  </property>
  <property fmtid="{D5CDD505-2E9C-101B-9397-08002B2CF9AE}" pid="15" name="MSIP_Label_ea4fd52f-9814-4cae-aa53-0ea7b16cd381_Tag">
    <vt:lpwstr>10, 0, 1, 1</vt:lpwstr>
  </property>
</Properties>
</file>