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0" behindDoc="1" locked="0" layoutInCell="1" allowOverlap="1" wp14:anchorId="5D21F914" wp14:editId="419F01C4">
            <wp:simplePos x="0" y="0"/>
            <wp:positionH relativeFrom="column">
              <wp:posOffset>-806886</wp:posOffset>
            </wp:positionH>
            <wp:positionV relativeFrom="paragraph">
              <wp:posOffset>-1657739</wp:posOffset>
            </wp:positionV>
            <wp:extent cx="8173085" cy="11821236"/>
            <wp:effectExtent l="0" t="0" r="0" b="889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173085" cy="11821236"/>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4EFA4271"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D505E5">
            <w:rPr>
              <w:rFonts w:ascii="Arial" w:eastAsia="Times New Roman" w:hAnsi="Arial" w:cs="Arial"/>
              <w:b/>
              <w:bCs/>
              <w:noProof/>
              <w:color w:val="FFFFFF" w:themeColor="background1"/>
              <w:sz w:val="40"/>
              <w:szCs w:val="40"/>
              <w:lang w:eastAsia="en-GB"/>
            </w:rPr>
            <w:t>LAN</w:t>
          </w:r>
          <w:r w:rsidR="004456B7" w:rsidRPr="004456B7">
            <w:rPr>
              <w:rFonts w:ascii="Arial" w:eastAsia="Times New Roman" w:hAnsi="Arial" w:cs="Arial"/>
              <w:b/>
              <w:bCs/>
              <w:noProof/>
              <w:color w:val="FFFFFF" w:themeColor="background1"/>
              <w:sz w:val="40"/>
              <w:szCs w:val="40"/>
              <w:lang w:eastAsia="en-GB"/>
            </w:rPr>
            <w:t>-</w:t>
          </w:r>
          <w:r w:rsidR="004626A2">
            <w:rPr>
              <w:rFonts w:ascii="Arial" w:eastAsia="Times New Roman" w:hAnsi="Arial" w:cs="Arial"/>
              <w:b/>
              <w:bCs/>
              <w:noProof/>
              <w:color w:val="FFFFFF" w:themeColor="background1"/>
              <w:sz w:val="40"/>
              <w:szCs w:val="40"/>
              <w:lang w:eastAsia="en-GB"/>
            </w:rPr>
            <w:t>A</w:t>
          </w:r>
          <w:r w:rsidR="00D505E5">
            <w:rPr>
              <w:rFonts w:ascii="Arial" w:eastAsia="Times New Roman" w:hAnsi="Arial" w:cs="Arial"/>
              <w:b/>
              <w:bCs/>
              <w:noProof/>
              <w:color w:val="FFFFFF" w:themeColor="background1"/>
              <w:sz w:val="40"/>
              <w:szCs w:val="40"/>
              <w:lang w:eastAsia="en-GB"/>
            </w:rPr>
            <w:t>1</w:t>
          </w:r>
          <w:r w:rsidR="00A0172D">
            <w:rPr>
              <w:rFonts w:ascii="Arial" w:eastAsia="Times New Roman" w:hAnsi="Arial" w:cs="Arial"/>
              <w:b/>
              <w:bCs/>
              <w:noProof/>
              <w:color w:val="FFFFFF" w:themeColor="background1"/>
              <w:sz w:val="40"/>
              <w:szCs w:val="40"/>
              <w:lang w:eastAsia="en-GB"/>
            </w:rPr>
            <w:t>S</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78B99362" w14:textId="77777777" w:rsidR="00BE02CC" w:rsidRPr="003D0A25" w:rsidRDefault="00BE02CC" w:rsidP="00BE02CC">
          <w:pPr>
            <w:rPr>
              <w:rFonts w:ascii="Arial" w:eastAsia="Times New Roman" w:hAnsi="Arial" w:cs="Arial"/>
              <w:b/>
              <w:color w:val="FFFFFF" w:themeColor="background1"/>
              <w:sz w:val="44"/>
              <w:szCs w:val="44"/>
              <w:lang w:eastAsia="en-GB"/>
            </w:rPr>
          </w:pPr>
          <w:bookmarkStart w:id="1" w:name="_Toc167800363"/>
          <w:bookmarkStart w:id="2" w:name="_Toc167874926"/>
          <w:bookmarkStart w:id="3" w:name="_Toc167874992"/>
          <w:r w:rsidRPr="0051162C">
            <w:rPr>
              <w:rFonts w:ascii="Arial" w:eastAsia="Times New Roman" w:hAnsi="Arial" w:cs="Arial"/>
              <w:b/>
              <w:bCs/>
              <w:noProof/>
              <w:color w:val="FFFFFF" w:themeColor="background1"/>
              <w:sz w:val="44"/>
              <w:szCs w:val="44"/>
              <w:lang w:eastAsia="en-GB"/>
            </w:rPr>
            <w:t xml:space="preserve">The </w:t>
          </w:r>
          <w:r w:rsidRPr="0051162C">
            <w:rPr>
              <w:rFonts w:ascii="Arial" w:eastAsia="Times New Roman" w:hAnsi="Arial" w:cs="Arial"/>
              <w:b/>
              <w:color w:val="FFFFFF" w:themeColor="background1"/>
              <w:sz w:val="44"/>
              <w:szCs w:val="44"/>
              <w:lang w:eastAsia="en-GB"/>
            </w:rPr>
            <w:t xml:space="preserve">Environmental Authorisations (Scotland) Regulations </w:t>
          </w:r>
          <w:r w:rsidRPr="0051162C">
            <w:rPr>
              <w:rFonts w:ascii="Arial" w:eastAsia="Times New Roman" w:hAnsi="Arial" w:cs="Arial"/>
              <w:b/>
              <w:bCs/>
              <w:noProof/>
              <w:color w:val="FFFFFF" w:themeColor="background1"/>
              <w:sz w:val="44"/>
              <w:szCs w:val="44"/>
              <w:lang w:eastAsia="en-GB"/>
            </w:rPr>
            <w:t xml:space="preserve">2018 </w:t>
          </w:r>
          <w:r w:rsidRPr="0051162C">
            <w:rPr>
              <w:rFonts w:ascii="Arial" w:eastAsia="Times New Roman" w:hAnsi="Arial" w:cs="Arial"/>
              <w:b/>
              <w:color w:val="FFFFFF" w:themeColor="background1"/>
              <w:sz w:val="44"/>
              <w:szCs w:val="44"/>
              <w:lang w:eastAsia="en-GB"/>
            </w:rPr>
            <w:t>(EASR)</w:t>
          </w:r>
        </w:p>
        <w:bookmarkEnd w:id="1"/>
        <w:bookmarkEnd w:id="2"/>
        <w:bookmarkEnd w:id="3"/>
        <w:p w14:paraId="6AF3729C" w14:textId="0AC57FB3" w:rsidR="007C3841" w:rsidRDefault="007C3841" w:rsidP="007C3841">
          <w:pPr>
            <w:spacing w:before="960" w:after="120"/>
            <w:rPr>
              <w:rFonts w:ascii="Arial" w:eastAsia="Times New Roman" w:hAnsi="Arial" w:cs="Arial"/>
              <w:b/>
              <w:bCs/>
              <w:noProof/>
              <w:color w:val="FFFFFF" w:themeColor="background1"/>
              <w:sz w:val="48"/>
              <w:szCs w:val="48"/>
              <w:lang w:eastAsia="en-GB"/>
            </w:rPr>
          </w:pPr>
          <w:r>
            <w:rPr>
              <w:rFonts w:ascii="Arial" w:eastAsia="Times New Roman" w:hAnsi="Arial" w:cs="Arial"/>
              <w:b/>
              <w:bCs/>
              <w:noProof/>
              <w:color w:val="FFFFFF" w:themeColor="background1"/>
              <w:sz w:val="48"/>
              <w:szCs w:val="48"/>
              <w:lang w:eastAsia="en-GB"/>
            </w:rPr>
            <w:t>Landfill Activities Permit Surrender Form</w:t>
          </w: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262005D9"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7FB92136"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018FCEA3" w14:textId="77777777" w:rsidR="0087247B" w:rsidRDefault="0087247B"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7FA41C40" w14:textId="77777777" w:rsidR="00CA715A" w:rsidRDefault="00CA715A" w:rsidP="003E2E93">
          <w:pPr>
            <w:rPr>
              <w:rFonts w:eastAsia="Times New Roman" w:cstheme="minorHAnsi"/>
              <w:noProof/>
              <w:color w:val="FFFFFF" w:themeColor="background1"/>
              <w:lang w:eastAsia="en-GB"/>
            </w:rPr>
          </w:pPr>
        </w:p>
        <w:p w14:paraId="2B5976BB" w14:textId="77777777" w:rsidR="0054341F"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 xml:space="preserve">1.0, </w:t>
          </w:r>
        </w:p>
        <w:p w14:paraId="652978C4" w14:textId="50AD81CD" w:rsidR="00E6260D" w:rsidRPr="006C7A5B" w:rsidRDefault="0054341F"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March 2026</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00CB694C" w14:textId="198F32DE" w:rsidR="00D235E5"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24119644" w:history="1">
            <w:r w:rsidR="00D235E5" w:rsidRPr="0062256D">
              <w:rPr>
                <w:rStyle w:val="Hyperlink"/>
                <w:noProof/>
              </w:rPr>
              <w:t>How to use this landfill activities surrender form</w:t>
            </w:r>
            <w:r w:rsidR="00D235E5">
              <w:rPr>
                <w:noProof/>
                <w:webHidden/>
              </w:rPr>
              <w:tab/>
            </w:r>
            <w:r w:rsidR="00D235E5">
              <w:rPr>
                <w:noProof/>
                <w:webHidden/>
              </w:rPr>
              <w:fldChar w:fldCharType="begin"/>
            </w:r>
            <w:r w:rsidR="00D235E5">
              <w:rPr>
                <w:noProof/>
                <w:webHidden/>
              </w:rPr>
              <w:instrText xml:space="preserve"> PAGEREF _Toc224119644 \h </w:instrText>
            </w:r>
            <w:r w:rsidR="00D235E5">
              <w:rPr>
                <w:noProof/>
                <w:webHidden/>
              </w:rPr>
            </w:r>
            <w:r w:rsidR="00D235E5">
              <w:rPr>
                <w:noProof/>
                <w:webHidden/>
              </w:rPr>
              <w:fldChar w:fldCharType="separate"/>
            </w:r>
            <w:r w:rsidR="009511FC">
              <w:rPr>
                <w:noProof/>
                <w:webHidden/>
              </w:rPr>
              <w:t>3</w:t>
            </w:r>
            <w:r w:rsidR="00D235E5">
              <w:rPr>
                <w:noProof/>
                <w:webHidden/>
              </w:rPr>
              <w:fldChar w:fldCharType="end"/>
            </w:r>
          </w:hyperlink>
        </w:p>
        <w:p w14:paraId="169346CD" w14:textId="35136C80" w:rsidR="00D235E5" w:rsidRDefault="00D235E5">
          <w:pPr>
            <w:pStyle w:val="TOC2"/>
            <w:tabs>
              <w:tab w:val="right" w:leader="dot" w:pos="10212"/>
            </w:tabs>
            <w:rPr>
              <w:noProof/>
              <w:kern w:val="2"/>
              <w:lang w:eastAsia="en-GB"/>
              <w14:ligatures w14:val="standardContextual"/>
            </w:rPr>
          </w:pPr>
          <w:hyperlink w:anchor="_Toc224119645" w:history="1">
            <w:r w:rsidRPr="0062256D">
              <w:rPr>
                <w:rStyle w:val="Hyperlink"/>
                <w:noProof/>
              </w:rPr>
              <w:t>Before you apply</w:t>
            </w:r>
            <w:r>
              <w:rPr>
                <w:noProof/>
                <w:webHidden/>
              </w:rPr>
              <w:tab/>
            </w:r>
            <w:r>
              <w:rPr>
                <w:noProof/>
                <w:webHidden/>
              </w:rPr>
              <w:fldChar w:fldCharType="begin"/>
            </w:r>
            <w:r>
              <w:rPr>
                <w:noProof/>
                <w:webHidden/>
              </w:rPr>
              <w:instrText xml:space="preserve"> PAGEREF _Toc224119645 \h </w:instrText>
            </w:r>
            <w:r>
              <w:rPr>
                <w:noProof/>
                <w:webHidden/>
              </w:rPr>
            </w:r>
            <w:r>
              <w:rPr>
                <w:noProof/>
                <w:webHidden/>
              </w:rPr>
              <w:fldChar w:fldCharType="separate"/>
            </w:r>
            <w:r w:rsidR="009511FC">
              <w:rPr>
                <w:noProof/>
                <w:webHidden/>
              </w:rPr>
              <w:t>4</w:t>
            </w:r>
            <w:r>
              <w:rPr>
                <w:noProof/>
                <w:webHidden/>
              </w:rPr>
              <w:fldChar w:fldCharType="end"/>
            </w:r>
          </w:hyperlink>
        </w:p>
        <w:p w14:paraId="2B0FF72C" w14:textId="4C8F9ECC" w:rsidR="00D235E5" w:rsidRDefault="00D235E5">
          <w:pPr>
            <w:pStyle w:val="TOC2"/>
            <w:tabs>
              <w:tab w:val="right" w:leader="dot" w:pos="10212"/>
            </w:tabs>
            <w:rPr>
              <w:noProof/>
              <w:kern w:val="2"/>
              <w:lang w:eastAsia="en-GB"/>
              <w14:ligatures w14:val="standardContextual"/>
            </w:rPr>
          </w:pPr>
          <w:hyperlink w:anchor="_Toc224119646" w:history="1">
            <w:r w:rsidRPr="0062256D">
              <w:rPr>
                <w:rStyle w:val="Hyperlink"/>
                <w:noProof/>
              </w:rPr>
              <w:t>How to apply</w:t>
            </w:r>
            <w:r>
              <w:rPr>
                <w:noProof/>
                <w:webHidden/>
              </w:rPr>
              <w:tab/>
            </w:r>
            <w:r>
              <w:rPr>
                <w:noProof/>
                <w:webHidden/>
              </w:rPr>
              <w:fldChar w:fldCharType="begin"/>
            </w:r>
            <w:r>
              <w:rPr>
                <w:noProof/>
                <w:webHidden/>
              </w:rPr>
              <w:instrText xml:space="preserve"> PAGEREF _Toc224119646 \h </w:instrText>
            </w:r>
            <w:r>
              <w:rPr>
                <w:noProof/>
                <w:webHidden/>
              </w:rPr>
            </w:r>
            <w:r>
              <w:rPr>
                <w:noProof/>
                <w:webHidden/>
              </w:rPr>
              <w:fldChar w:fldCharType="separate"/>
            </w:r>
            <w:r w:rsidR="009511FC">
              <w:rPr>
                <w:noProof/>
                <w:webHidden/>
              </w:rPr>
              <w:t>4</w:t>
            </w:r>
            <w:r>
              <w:rPr>
                <w:noProof/>
                <w:webHidden/>
              </w:rPr>
              <w:fldChar w:fldCharType="end"/>
            </w:r>
          </w:hyperlink>
        </w:p>
        <w:p w14:paraId="1E8A2A04" w14:textId="718FF0F7" w:rsidR="00D235E5" w:rsidRDefault="00D235E5">
          <w:pPr>
            <w:pStyle w:val="TOC2"/>
            <w:tabs>
              <w:tab w:val="right" w:leader="dot" w:pos="10212"/>
            </w:tabs>
            <w:rPr>
              <w:noProof/>
              <w:kern w:val="2"/>
              <w:lang w:eastAsia="en-GB"/>
              <w14:ligatures w14:val="standardContextual"/>
            </w:rPr>
          </w:pPr>
          <w:hyperlink w:anchor="_Toc224119647" w:history="1">
            <w:r w:rsidRPr="0062256D">
              <w:rPr>
                <w:rStyle w:val="Hyperlink"/>
                <w:noProof/>
              </w:rPr>
              <w:t>Section 1 - Permit details</w:t>
            </w:r>
            <w:r>
              <w:rPr>
                <w:noProof/>
                <w:webHidden/>
              </w:rPr>
              <w:tab/>
            </w:r>
            <w:r>
              <w:rPr>
                <w:noProof/>
                <w:webHidden/>
              </w:rPr>
              <w:fldChar w:fldCharType="begin"/>
            </w:r>
            <w:r>
              <w:rPr>
                <w:noProof/>
                <w:webHidden/>
              </w:rPr>
              <w:instrText xml:space="preserve"> PAGEREF _Toc224119647 \h </w:instrText>
            </w:r>
            <w:r>
              <w:rPr>
                <w:noProof/>
                <w:webHidden/>
              </w:rPr>
            </w:r>
            <w:r>
              <w:rPr>
                <w:noProof/>
                <w:webHidden/>
              </w:rPr>
              <w:fldChar w:fldCharType="separate"/>
            </w:r>
            <w:r w:rsidR="009511FC">
              <w:rPr>
                <w:noProof/>
                <w:webHidden/>
              </w:rPr>
              <w:t>5</w:t>
            </w:r>
            <w:r>
              <w:rPr>
                <w:noProof/>
                <w:webHidden/>
              </w:rPr>
              <w:fldChar w:fldCharType="end"/>
            </w:r>
          </w:hyperlink>
        </w:p>
        <w:p w14:paraId="357AA12D" w14:textId="64FBC0D9" w:rsidR="00D235E5" w:rsidRDefault="00D235E5">
          <w:pPr>
            <w:pStyle w:val="TOC3"/>
            <w:rPr>
              <w:noProof/>
              <w:kern w:val="2"/>
              <w:lang w:eastAsia="en-GB"/>
              <w14:ligatures w14:val="standardContextual"/>
            </w:rPr>
          </w:pPr>
          <w:hyperlink w:anchor="_Toc224119648" w:history="1">
            <w:r w:rsidRPr="0062256D">
              <w:rPr>
                <w:rStyle w:val="Hyperlink"/>
                <w:noProof/>
              </w:rPr>
              <w:t>1.1   Permit reference</w:t>
            </w:r>
            <w:r>
              <w:rPr>
                <w:noProof/>
                <w:webHidden/>
              </w:rPr>
              <w:tab/>
            </w:r>
            <w:r>
              <w:rPr>
                <w:noProof/>
                <w:webHidden/>
              </w:rPr>
              <w:fldChar w:fldCharType="begin"/>
            </w:r>
            <w:r>
              <w:rPr>
                <w:noProof/>
                <w:webHidden/>
              </w:rPr>
              <w:instrText xml:space="preserve"> PAGEREF _Toc224119648 \h </w:instrText>
            </w:r>
            <w:r>
              <w:rPr>
                <w:noProof/>
                <w:webHidden/>
              </w:rPr>
            </w:r>
            <w:r>
              <w:rPr>
                <w:noProof/>
                <w:webHidden/>
              </w:rPr>
              <w:fldChar w:fldCharType="separate"/>
            </w:r>
            <w:r w:rsidR="009511FC">
              <w:rPr>
                <w:noProof/>
                <w:webHidden/>
              </w:rPr>
              <w:t>5</w:t>
            </w:r>
            <w:r>
              <w:rPr>
                <w:noProof/>
                <w:webHidden/>
              </w:rPr>
              <w:fldChar w:fldCharType="end"/>
            </w:r>
          </w:hyperlink>
        </w:p>
        <w:p w14:paraId="3C8602A4" w14:textId="1FE7FCAA" w:rsidR="00D235E5" w:rsidRDefault="00D235E5">
          <w:pPr>
            <w:pStyle w:val="TOC3"/>
            <w:rPr>
              <w:noProof/>
              <w:kern w:val="2"/>
              <w:lang w:eastAsia="en-GB"/>
              <w14:ligatures w14:val="standardContextual"/>
            </w:rPr>
          </w:pPr>
          <w:hyperlink w:anchor="_Toc224119649" w:history="1">
            <w:r w:rsidRPr="0062256D">
              <w:rPr>
                <w:rStyle w:val="Hyperlink"/>
                <w:noProof/>
              </w:rPr>
              <w:t>1.2   Authorised place details</w:t>
            </w:r>
            <w:r>
              <w:rPr>
                <w:noProof/>
                <w:webHidden/>
              </w:rPr>
              <w:tab/>
            </w:r>
            <w:r>
              <w:rPr>
                <w:noProof/>
                <w:webHidden/>
              </w:rPr>
              <w:fldChar w:fldCharType="begin"/>
            </w:r>
            <w:r>
              <w:rPr>
                <w:noProof/>
                <w:webHidden/>
              </w:rPr>
              <w:instrText xml:space="preserve"> PAGEREF _Toc224119649 \h </w:instrText>
            </w:r>
            <w:r>
              <w:rPr>
                <w:noProof/>
                <w:webHidden/>
              </w:rPr>
            </w:r>
            <w:r>
              <w:rPr>
                <w:noProof/>
                <w:webHidden/>
              </w:rPr>
              <w:fldChar w:fldCharType="separate"/>
            </w:r>
            <w:r w:rsidR="009511FC">
              <w:rPr>
                <w:noProof/>
                <w:webHidden/>
              </w:rPr>
              <w:t>5</w:t>
            </w:r>
            <w:r>
              <w:rPr>
                <w:noProof/>
                <w:webHidden/>
              </w:rPr>
              <w:fldChar w:fldCharType="end"/>
            </w:r>
          </w:hyperlink>
        </w:p>
        <w:p w14:paraId="7C203414" w14:textId="79C75979" w:rsidR="00D235E5" w:rsidRDefault="00D235E5">
          <w:pPr>
            <w:pStyle w:val="TOC2"/>
            <w:tabs>
              <w:tab w:val="right" w:leader="dot" w:pos="10212"/>
            </w:tabs>
            <w:rPr>
              <w:noProof/>
              <w:kern w:val="2"/>
              <w:lang w:eastAsia="en-GB"/>
              <w14:ligatures w14:val="standardContextual"/>
            </w:rPr>
          </w:pPr>
          <w:hyperlink w:anchor="_Toc224119650" w:history="1">
            <w:r w:rsidRPr="0062256D">
              <w:rPr>
                <w:rStyle w:val="Hyperlink"/>
                <w:noProof/>
              </w:rPr>
              <w:t>Section 2 - About your proposed surrender</w:t>
            </w:r>
            <w:r>
              <w:rPr>
                <w:noProof/>
                <w:webHidden/>
              </w:rPr>
              <w:tab/>
            </w:r>
            <w:r>
              <w:rPr>
                <w:noProof/>
                <w:webHidden/>
              </w:rPr>
              <w:fldChar w:fldCharType="begin"/>
            </w:r>
            <w:r>
              <w:rPr>
                <w:noProof/>
                <w:webHidden/>
              </w:rPr>
              <w:instrText xml:space="preserve"> PAGEREF _Toc224119650 \h </w:instrText>
            </w:r>
            <w:r>
              <w:rPr>
                <w:noProof/>
                <w:webHidden/>
              </w:rPr>
            </w:r>
            <w:r>
              <w:rPr>
                <w:noProof/>
                <w:webHidden/>
              </w:rPr>
              <w:fldChar w:fldCharType="separate"/>
            </w:r>
            <w:r w:rsidR="009511FC">
              <w:rPr>
                <w:noProof/>
                <w:webHidden/>
              </w:rPr>
              <w:t>6</w:t>
            </w:r>
            <w:r>
              <w:rPr>
                <w:noProof/>
                <w:webHidden/>
              </w:rPr>
              <w:fldChar w:fldCharType="end"/>
            </w:r>
          </w:hyperlink>
        </w:p>
        <w:p w14:paraId="7A7ACFAF" w14:textId="44D65B28" w:rsidR="00D235E5" w:rsidRDefault="00D235E5">
          <w:pPr>
            <w:pStyle w:val="TOC3"/>
            <w:rPr>
              <w:noProof/>
              <w:kern w:val="2"/>
              <w:lang w:eastAsia="en-GB"/>
              <w14:ligatures w14:val="standardContextual"/>
            </w:rPr>
          </w:pPr>
          <w:hyperlink w:anchor="_Toc224119651" w:history="1">
            <w:r w:rsidRPr="0062256D">
              <w:rPr>
                <w:rStyle w:val="Hyperlink"/>
                <w:rFonts w:eastAsia="Times New Roman"/>
                <w:noProof/>
              </w:rPr>
              <w:t>2.1   Non-technical summary</w:t>
            </w:r>
            <w:r>
              <w:rPr>
                <w:noProof/>
                <w:webHidden/>
              </w:rPr>
              <w:tab/>
            </w:r>
            <w:r>
              <w:rPr>
                <w:noProof/>
                <w:webHidden/>
              </w:rPr>
              <w:fldChar w:fldCharType="begin"/>
            </w:r>
            <w:r>
              <w:rPr>
                <w:noProof/>
                <w:webHidden/>
              </w:rPr>
              <w:instrText xml:space="preserve"> PAGEREF _Toc224119651 \h </w:instrText>
            </w:r>
            <w:r>
              <w:rPr>
                <w:noProof/>
                <w:webHidden/>
              </w:rPr>
            </w:r>
            <w:r>
              <w:rPr>
                <w:noProof/>
                <w:webHidden/>
              </w:rPr>
              <w:fldChar w:fldCharType="separate"/>
            </w:r>
            <w:r w:rsidR="009511FC">
              <w:rPr>
                <w:noProof/>
                <w:webHidden/>
              </w:rPr>
              <w:t>6</w:t>
            </w:r>
            <w:r>
              <w:rPr>
                <w:noProof/>
                <w:webHidden/>
              </w:rPr>
              <w:fldChar w:fldCharType="end"/>
            </w:r>
          </w:hyperlink>
        </w:p>
        <w:p w14:paraId="547E667B" w14:textId="709F6C40" w:rsidR="00D235E5" w:rsidRDefault="00D235E5">
          <w:pPr>
            <w:pStyle w:val="TOC3"/>
            <w:rPr>
              <w:noProof/>
              <w:kern w:val="2"/>
              <w:lang w:eastAsia="en-GB"/>
              <w14:ligatures w14:val="standardContextual"/>
            </w:rPr>
          </w:pPr>
          <w:hyperlink w:anchor="_Toc224119652" w:history="1">
            <w:r w:rsidRPr="0062256D">
              <w:rPr>
                <w:rStyle w:val="Hyperlink"/>
                <w:rFonts w:eastAsia="Times New Roman"/>
                <w:noProof/>
              </w:rPr>
              <w:t xml:space="preserve">2.2   </w:t>
            </w:r>
            <w:r w:rsidRPr="0062256D">
              <w:rPr>
                <w:rStyle w:val="Hyperlink"/>
                <w:noProof/>
              </w:rPr>
              <w:t>Surrender in whole or in part</w:t>
            </w:r>
            <w:r>
              <w:rPr>
                <w:noProof/>
                <w:webHidden/>
              </w:rPr>
              <w:tab/>
            </w:r>
            <w:r>
              <w:rPr>
                <w:noProof/>
                <w:webHidden/>
              </w:rPr>
              <w:fldChar w:fldCharType="begin"/>
            </w:r>
            <w:r>
              <w:rPr>
                <w:noProof/>
                <w:webHidden/>
              </w:rPr>
              <w:instrText xml:space="preserve"> PAGEREF _Toc224119652 \h </w:instrText>
            </w:r>
            <w:r>
              <w:rPr>
                <w:noProof/>
                <w:webHidden/>
              </w:rPr>
            </w:r>
            <w:r>
              <w:rPr>
                <w:noProof/>
                <w:webHidden/>
              </w:rPr>
              <w:fldChar w:fldCharType="separate"/>
            </w:r>
            <w:r w:rsidR="009511FC">
              <w:rPr>
                <w:noProof/>
                <w:webHidden/>
              </w:rPr>
              <w:t>7</w:t>
            </w:r>
            <w:r>
              <w:rPr>
                <w:noProof/>
                <w:webHidden/>
              </w:rPr>
              <w:fldChar w:fldCharType="end"/>
            </w:r>
          </w:hyperlink>
        </w:p>
        <w:p w14:paraId="102E6AE8" w14:textId="7C550C8C" w:rsidR="00D235E5" w:rsidRDefault="00D235E5">
          <w:pPr>
            <w:pStyle w:val="TOC2"/>
            <w:tabs>
              <w:tab w:val="right" w:leader="dot" w:pos="10212"/>
            </w:tabs>
            <w:rPr>
              <w:noProof/>
              <w:kern w:val="2"/>
              <w:lang w:eastAsia="en-GB"/>
              <w14:ligatures w14:val="standardContextual"/>
            </w:rPr>
          </w:pPr>
          <w:hyperlink w:anchor="_Toc224119653" w:history="1">
            <w:r w:rsidRPr="0062256D">
              <w:rPr>
                <w:rStyle w:val="Hyperlink"/>
                <w:noProof/>
              </w:rPr>
              <w:t>Section 3 - Surrender in part</w:t>
            </w:r>
            <w:r>
              <w:rPr>
                <w:noProof/>
                <w:webHidden/>
              </w:rPr>
              <w:tab/>
            </w:r>
            <w:r>
              <w:rPr>
                <w:noProof/>
                <w:webHidden/>
              </w:rPr>
              <w:fldChar w:fldCharType="begin"/>
            </w:r>
            <w:r>
              <w:rPr>
                <w:noProof/>
                <w:webHidden/>
              </w:rPr>
              <w:instrText xml:space="preserve"> PAGEREF _Toc224119653 \h </w:instrText>
            </w:r>
            <w:r>
              <w:rPr>
                <w:noProof/>
                <w:webHidden/>
              </w:rPr>
            </w:r>
            <w:r>
              <w:rPr>
                <w:noProof/>
                <w:webHidden/>
              </w:rPr>
              <w:fldChar w:fldCharType="separate"/>
            </w:r>
            <w:r w:rsidR="009511FC">
              <w:rPr>
                <w:noProof/>
                <w:webHidden/>
              </w:rPr>
              <w:t>8</w:t>
            </w:r>
            <w:r>
              <w:rPr>
                <w:noProof/>
                <w:webHidden/>
              </w:rPr>
              <w:fldChar w:fldCharType="end"/>
            </w:r>
          </w:hyperlink>
        </w:p>
        <w:p w14:paraId="5FC8012C" w14:textId="5AF6190B" w:rsidR="00D235E5" w:rsidRDefault="00D235E5">
          <w:pPr>
            <w:pStyle w:val="TOC3"/>
            <w:rPr>
              <w:noProof/>
              <w:kern w:val="2"/>
              <w:lang w:eastAsia="en-GB"/>
              <w14:ligatures w14:val="standardContextual"/>
            </w:rPr>
          </w:pPr>
          <w:hyperlink w:anchor="_Toc224119654" w:history="1">
            <w:r w:rsidRPr="0062256D">
              <w:rPr>
                <w:rStyle w:val="Hyperlink"/>
                <w:rFonts w:eastAsia="Times New Roman"/>
                <w:noProof/>
              </w:rPr>
              <w:t xml:space="preserve">3.1   </w:t>
            </w:r>
            <w:r w:rsidRPr="0062256D">
              <w:rPr>
                <w:rStyle w:val="Hyperlink"/>
                <w:noProof/>
              </w:rPr>
              <w:t>Activities to be surrendered</w:t>
            </w:r>
            <w:r>
              <w:rPr>
                <w:noProof/>
                <w:webHidden/>
              </w:rPr>
              <w:tab/>
            </w:r>
            <w:r>
              <w:rPr>
                <w:noProof/>
                <w:webHidden/>
              </w:rPr>
              <w:fldChar w:fldCharType="begin"/>
            </w:r>
            <w:r>
              <w:rPr>
                <w:noProof/>
                <w:webHidden/>
              </w:rPr>
              <w:instrText xml:space="preserve"> PAGEREF _Toc224119654 \h </w:instrText>
            </w:r>
            <w:r>
              <w:rPr>
                <w:noProof/>
                <w:webHidden/>
              </w:rPr>
            </w:r>
            <w:r>
              <w:rPr>
                <w:noProof/>
                <w:webHidden/>
              </w:rPr>
              <w:fldChar w:fldCharType="separate"/>
            </w:r>
            <w:r w:rsidR="009511FC">
              <w:rPr>
                <w:noProof/>
                <w:webHidden/>
              </w:rPr>
              <w:t>8</w:t>
            </w:r>
            <w:r>
              <w:rPr>
                <w:noProof/>
                <w:webHidden/>
              </w:rPr>
              <w:fldChar w:fldCharType="end"/>
            </w:r>
          </w:hyperlink>
        </w:p>
        <w:p w14:paraId="16E1EC59" w14:textId="5A723679" w:rsidR="00D235E5" w:rsidRDefault="00D235E5">
          <w:pPr>
            <w:pStyle w:val="TOC3"/>
            <w:rPr>
              <w:noProof/>
              <w:kern w:val="2"/>
              <w:lang w:eastAsia="en-GB"/>
              <w14:ligatures w14:val="standardContextual"/>
            </w:rPr>
          </w:pPr>
          <w:hyperlink w:anchor="_Toc224119655" w:history="1">
            <w:r w:rsidRPr="0062256D">
              <w:rPr>
                <w:rStyle w:val="Hyperlink"/>
                <w:noProof/>
              </w:rPr>
              <w:t>3.2   Land to be surrendered</w:t>
            </w:r>
            <w:r>
              <w:rPr>
                <w:noProof/>
                <w:webHidden/>
              </w:rPr>
              <w:tab/>
            </w:r>
            <w:r>
              <w:rPr>
                <w:noProof/>
                <w:webHidden/>
              </w:rPr>
              <w:fldChar w:fldCharType="begin"/>
            </w:r>
            <w:r>
              <w:rPr>
                <w:noProof/>
                <w:webHidden/>
              </w:rPr>
              <w:instrText xml:space="preserve"> PAGEREF _Toc224119655 \h </w:instrText>
            </w:r>
            <w:r>
              <w:rPr>
                <w:noProof/>
                <w:webHidden/>
              </w:rPr>
            </w:r>
            <w:r>
              <w:rPr>
                <w:noProof/>
                <w:webHidden/>
              </w:rPr>
              <w:fldChar w:fldCharType="separate"/>
            </w:r>
            <w:r w:rsidR="009511FC">
              <w:rPr>
                <w:noProof/>
                <w:webHidden/>
              </w:rPr>
              <w:t>9</w:t>
            </w:r>
            <w:r>
              <w:rPr>
                <w:noProof/>
                <w:webHidden/>
              </w:rPr>
              <w:fldChar w:fldCharType="end"/>
            </w:r>
          </w:hyperlink>
        </w:p>
        <w:p w14:paraId="7434D35E" w14:textId="2DBD5E58" w:rsidR="00D235E5" w:rsidRDefault="00D235E5">
          <w:pPr>
            <w:pStyle w:val="TOC3"/>
            <w:rPr>
              <w:noProof/>
              <w:kern w:val="2"/>
              <w:lang w:eastAsia="en-GB"/>
              <w14:ligatures w14:val="standardContextual"/>
            </w:rPr>
          </w:pPr>
          <w:hyperlink w:anchor="_Toc224119656" w:history="1">
            <w:r w:rsidRPr="0062256D">
              <w:rPr>
                <w:rStyle w:val="Hyperlink"/>
                <w:noProof/>
              </w:rPr>
              <w:t>3.3   Description of the area and activities remaining in the permit</w:t>
            </w:r>
            <w:r>
              <w:rPr>
                <w:noProof/>
                <w:webHidden/>
              </w:rPr>
              <w:tab/>
            </w:r>
            <w:r>
              <w:rPr>
                <w:noProof/>
                <w:webHidden/>
              </w:rPr>
              <w:fldChar w:fldCharType="begin"/>
            </w:r>
            <w:r>
              <w:rPr>
                <w:noProof/>
                <w:webHidden/>
              </w:rPr>
              <w:instrText xml:space="preserve"> PAGEREF _Toc224119656 \h </w:instrText>
            </w:r>
            <w:r>
              <w:rPr>
                <w:noProof/>
                <w:webHidden/>
              </w:rPr>
            </w:r>
            <w:r>
              <w:rPr>
                <w:noProof/>
                <w:webHidden/>
              </w:rPr>
              <w:fldChar w:fldCharType="separate"/>
            </w:r>
            <w:r w:rsidR="009511FC">
              <w:rPr>
                <w:noProof/>
                <w:webHidden/>
              </w:rPr>
              <w:t>10</w:t>
            </w:r>
            <w:r>
              <w:rPr>
                <w:noProof/>
                <w:webHidden/>
              </w:rPr>
              <w:fldChar w:fldCharType="end"/>
            </w:r>
          </w:hyperlink>
        </w:p>
        <w:p w14:paraId="299DB077" w14:textId="28CA23DE" w:rsidR="00D235E5" w:rsidRDefault="00D235E5">
          <w:pPr>
            <w:pStyle w:val="TOC2"/>
            <w:tabs>
              <w:tab w:val="right" w:leader="dot" w:pos="10212"/>
            </w:tabs>
            <w:rPr>
              <w:noProof/>
              <w:kern w:val="2"/>
              <w:lang w:eastAsia="en-GB"/>
              <w14:ligatures w14:val="standardContextual"/>
            </w:rPr>
          </w:pPr>
          <w:hyperlink w:anchor="_Toc224119657" w:history="1">
            <w:r w:rsidRPr="0062256D">
              <w:rPr>
                <w:rStyle w:val="Hyperlink"/>
                <w:noProof/>
              </w:rPr>
              <w:t>Section 4 - Landfill surrender report</w:t>
            </w:r>
            <w:r>
              <w:rPr>
                <w:noProof/>
                <w:webHidden/>
              </w:rPr>
              <w:tab/>
            </w:r>
            <w:r>
              <w:rPr>
                <w:noProof/>
                <w:webHidden/>
              </w:rPr>
              <w:fldChar w:fldCharType="begin"/>
            </w:r>
            <w:r>
              <w:rPr>
                <w:noProof/>
                <w:webHidden/>
              </w:rPr>
              <w:instrText xml:space="preserve"> PAGEREF _Toc224119657 \h </w:instrText>
            </w:r>
            <w:r>
              <w:rPr>
                <w:noProof/>
                <w:webHidden/>
              </w:rPr>
            </w:r>
            <w:r>
              <w:rPr>
                <w:noProof/>
                <w:webHidden/>
              </w:rPr>
              <w:fldChar w:fldCharType="separate"/>
            </w:r>
            <w:r w:rsidR="009511FC">
              <w:rPr>
                <w:noProof/>
                <w:webHidden/>
              </w:rPr>
              <w:t>11</w:t>
            </w:r>
            <w:r>
              <w:rPr>
                <w:noProof/>
                <w:webHidden/>
              </w:rPr>
              <w:fldChar w:fldCharType="end"/>
            </w:r>
          </w:hyperlink>
        </w:p>
        <w:p w14:paraId="21878DB0" w14:textId="3076E9E3" w:rsidR="00D235E5" w:rsidRDefault="00D235E5">
          <w:pPr>
            <w:pStyle w:val="TOC3"/>
            <w:rPr>
              <w:noProof/>
              <w:kern w:val="2"/>
              <w:lang w:eastAsia="en-GB"/>
              <w14:ligatures w14:val="standardContextual"/>
            </w:rPr>
          </w:pPr>
          <w:hyperlink w:anchor="_Toc224119658" w:history="1">
            <w:r w:rsidRPr="0062256D">
              <w:rPr>
                <w:rStyle w:val="Hyperlink"/>
                <w:noProof/>
              </w:rPr>
              <w:t>4.1</w:t>
            </w:r>
            <w:r>
              <w:rPr>
                <w:noProof/>
                <w:kern w:val="2"/>
                <w:lang w:eastAsia="en-GB"/>
                <w14:ligatures w14:val="standardContextual"/>
              </w:rPr>
              <w:tab/>
            </w:r>
            <w:r w:rsidRPr="0062256D">
              <w:rPr>
                <w:rStyle w:val="Hyperlink"/>
                <w:noProof/>
              </w:rPr>
              <w:t>Plan of authorised place</w:t>
            </w:r>
            <w:r>
              <w:rPr>
                <w:noProof/>
                <w:webHidden/>
              </w:rPr>
              <w:tab/>
            </w:r>
            <w:r>
              <w:rPr>
                <w:noProof/>
                <w:webHidden/>
              </w:rPr>
              <w:fldChar w:fldCharType="begin"/>
            </w:r>
            <w:r>
              <w:rPr>
                <w:noProof/>
                <w:webHidden/>
              </w:rPr>
              <w:instrText xml:space="preserve"> PAGEREF _Toc224119658 \h </w:instrText>
            </w:r>
            <w:r>
              <w:rPr>
                <w:noProof/>
                <w:webHidden/>
              </w:rPr>
            </w:r>
            <w:r>
              <w:rPr>
                <w:noProof/>
                <w:webHidden/>
              </w:rPr>
              <w:fldChar w:fldCharType="separate"/>
            </w:r>
            <w:r w:rsidR="009511FC">
              <w:rPr>
                <w:noProof/>
                <w:webHidden/>
              </w:rPr>
              <w:t>12</w:t>
            </w:r>
            <w:r>
              <w:rPr>
                <w:noProof/>
                <w:webHidden/>
              </w:rPr>
              <w:fldChar w:fldCharType="end"/>
            </w:r>
          </w:hyperlink>
        </w:p>
        <w:p w14:paraId="68536536" w14:textId="1EF39352" w:rsidR="00D235E5" w:rsidRDefault="00D235E5">
          <w:pPr>
            <w:pStyle w:val="TOC3"/>
            <w:rPr>
              <w:noProof/>
              <w:kern w:val="2"/>
              <w:lang w:eastAsia="en-GB"/>
              <w14:ligatures w14:val="standardContextual"/>
            </w:rPr>
          </w:pPr>
          <w:hyperlink w:anchor="_Toc224119659" w:history="1">
            <w:r w:rsidRPr="0062256D">
              <w:rPr>
                <w:rStyle w:val="Hyperlink"/>
                <w:noProof/>
              </w:rPr>
              <w:t>4.2</w:t>
            </w:r>
            <w:r>
              <w:rPr>
                <w:noProof/>
                <w:kern w:val="2"/>
                <w:lang w:eastAsia="en-GB"/>
                <w14:ligatures w14:val="standardContextual"/>
              </w:rPr>
              <w:tab/>
            </w:r>
            <w:r w:rsidRPr="0062256D">
              <w:rPr>
                <w:rStyle w:val="Hyperlink"/>
                <w:noProof/>
              </w:rPr>
              <w:t>Details of activities</w:t>
            </w:r>
            <w:r>
              <w:rPr>
                <w:noProof/>
                <w:webHidden/>
              </w:rPr>
              <w:tab/>
            </w:r>
            <w:r>
              <w:rPr>
                <w:noProof/>
                <w:webHidden/>
              </w:rPr>
              <w:fldChar w:fldCharType="begin"/>
            </w:r>
            <w:r>
              <w:rPr>
                <w:noProof/>
                <w:webHidden/>
              </w:rPr>
              <w:instrText xml:space="preserve"> PAGEREF _Toc224119659 \h </w:instrText>
            </w:r>
            <w:r>
              <w:rPr>
                <w:noProof/>
                <w:webHidden/>
              </w:rPr>
            </w:r>
            <w:r>
              <w:rPr>
                <w:noProof/>
                <w:webHidden/>
              </w:rPr>
              <w:fldChar w:fldCharType="separate"/>
            </w:r>
            <w:r w:rsidR="009511FC">
              <w:rPr>
                <w:noProof/>
                <w:webHidden/>
              </w:rPr>
              <w:t>13</w:t>
            </w:r>
            <w:r>
              <w:rPr>
                <w:noProof/>
                <w:webHidden/>
              </w:rPr>
              <w:fldChar w:fldCharType="end"/>
            </w:r>
          </w:hyperlink>
        </w:p>
        <w:p w14:paraId="625EC55F" w14:textId="77FF850B" w:rsidR="00D235E5" w:rsidRDefault="00D235E5">
          <w:pPr>
            <w:pStyle w:val="TOC3"/>
            <w:rPr>
              <w:noProof/>
              <w:kern w:val="2"/>
              <w:lang w:eastAsia="en-GB"/>
              <w14:ligatures w14:val="standardContextual"/>
            </w:rPr>
          </w:pPr>
          <w:hyperlink w:anchor="_Toc224119660" w:history="1">
            <w:r w:rsidRPr="0062256D">
              <w:rPr>
                <w:rStyle w:val="Hyperlink"/>
                <w:noProof/>
              </w:rPr>
              <w:t>4.3</w:t>
            </w:r>
            <w:r>
              <w:rPr>
                <w:noProof/>
                <w:kern w:val="2"/>
                <w:lang w:eastAsia="en-GB"/>
                <w14:ligatures w14:val="standardContextual"/>
              </w:rPr>
              <w:tab/>
            </w:r>
            <w:r w:rsidRPr="0062256D">
              <w:rPr>
                <w:rStyle w:val="Hyperlink"/>
                <w:noProof/>
              </w:rPr>
              <w:t>Engineering report</w:t>
            </w:r>
            <w:r>
              <w:rPr>
                <w:noProof/>
                <w:webHidden/>
              </w:rPr>
              <w:tab/>
            </w:r>
            <w:r>
              <w:rPr>
                <w:noProof/>
                <w:webHidden/>
              </w:rPr>
              <w:fldChar w:fldCharType="begin"/>
            </w:r>
            <w:r>
              <w:rPr>
                <w:noProof/>
                <w:webHidden/>
              </w:rPr>
              <w:instrText xml:space="preserve"> PAGEREF _Toc224119660 \h </w:instrText>
            </w:r>
            <w:r>
              <w:rPr>
                <w:noProof/>
                <w:webHidden/>
              </w:rPr>
            </w:r>
            <w:r>
              <w:rPr>
                <w:noProof/>
                <w:webHidden/>
              </w:rPr>
              <w:fldChar w:fldCharType="separate"/>
            </w:r>
            <w:r w:rsidR="009511FC">
              <w:rPr>
                <w:noProof/>
                <w:webHidden/>
              </w:rPr>
              <w:t>14</w:t>
            </w:r>
            <w:r>
              <w:rPr>
                <w:noProof/>
                <w:webHidden/>
              </w:rPr>
              <w:fldChar w:fldCharType="end"/>
            </w:r>
          </w:hyperlink>
        </w:p>
        <w:p w14:paraId="68C6B7E8" w14:textId="318557B7" w:rsidR="00D235E5" w:rsidRDefault="00D235E5">
          <w:pPr>
            <w:pStyle w:val="TOC3"/>
            <w:rPr>
              <w:noProof/>
              <w:kern w:val="2"/>
              <w:lang w:eastAsia="en-GB"/>
              <w14:ligatures w14:val="standardContextual"/>
            </w:rPr>
          </w:pPr>
          <w:hyperlink w:anchor="_Toc224119661" w:history="1">
            <w:r w:rsidRPr="0062256D">
              <w:rPr>
                <w:rStyle w:val="Hyperlink"/>
                <w:noProof/>
              </w:rPr>
              <w:t>4.4</w:t>
            </w:r>
            <w:r>
              <w:rPr>
                <w:noProof/>
                <w:kern w:val="2"/>
                <w:lang w:eastAsia="en-GB"/>
                <w14:ligatures w14:val="standardContextual"/>
              </w:rPr>
              <w:tab/>
            </w:r>
            <w:r w:rsidRPr="0062256D">
              <w:rPr>
                <w:rStyle w:val="Hyperlink"/>
                <w:noProof/>
              </w:rPr>
              <w:t>Environmental setting</w:t>
            </w:r>
            <w:r>
              <w:rPr>
                <w:noProof/>
                <w:webHidden/>
              </w:rPr>
              <w:tab/>
            </w:r>
            <w:r>
              <w:rPr>
                <w:noProof/>
                <w:webHidden/>
              </w:rPr>
              <w:fldChar w:fldCharType="begin"/>
            </w:r>
            <w:r>
              <w:rPr>
                <w:noProof/>
                <w:webHidden/>
              </w:rPr>
              <w:instrText xml:space="preserve"> PAGEREF _Toc224119661 \h </w:instrText>
            </w:r>
            <w:r>
              <w:rPr>
                <w:noProof/>
                <w:webHidden/>
              </w:rPr>
            </w:r>
            <w:r>
              <w:rPr>
                <w:noProof/>
                <w:webHidden/>
              </w:rPr>
              <w:fldChar w:fldCharType="separate"/>
            </w:r>
            <w:r w:rsidR="009511FC">
              <w:rPr>
                <w:noProof/>
                <w:webHidden/>
              </w:rPr>
              <w:t>15</w:t>
            </w:r>
            <w:r>
              <w:rPr>
                <w:noProof/>
                <w:webHidden/>
              </w:rPr>
              <w:fldChar w:fldCharType="end"/>
            </w:r>
          </w:hyperlink>
        </w:p>
        <w:p w14:paraId="2A8A3CCA" w14:textId="2C16DA7A" w:rsidR="00D235E5" w:rsidRDefault="00D235E5">
          <w:pPr>
            <w:pStyle w:val="TOC3"/>
            <w:rPr>
              <w:noProof/>
              <w:kern w:val="2"/>
              <w:lang w:eastAsia="en-GB"/>
              <w14:ligatures w14:val="standardContextual"/>
            </w:rPr>
          </w:pPr>
          <w:hyperlink w:anchor="_Toc224119662" w:history="1">
            <w:r w:rsidRPr="0062256D">
              <w:rPr>
                <w:rStyle w:val="Hyperlink"/>
                <w:noProof/>
              </w:rPr>
              <w:t>4.5</w:t>
            </w:r>
            <w:r>
              <w:rPr>
                <w:noProof/>
                <w:kern w:val="2"/>
                <w:lang w:eastAsia="en-GB"/>
                <w14:ligatures w14:val="standardContextual"/>
              </w:rPr>
              <w:tab/>
            </w:r>
            <w:r w:rsidRPr="0062256D">
              <w:rPr>
                <w:rStyle w:val="Hyperlink"/>
                <w:noProof/>
              </w:rPr>
              <w:t>Environmental monitoring</w:t>
            </w:r>
            <w:r>
              <w:rPr>
                <w:noProof/>
                <w:webHidden/>
              </w:rPr>
              <w:tab/>
            </w:r>
            <w:r>
              <w:rPr>
                <w:noProof/>
                <w:webHidden/>
              </w:rPr>
              <w:fldChar w:fldCharType="begin"/>
            </w:r>
            <w:r>
              <w:rPr>
                <w:noProof/>
                <w:webHidden/>
              </w:rPr>
              <w:instrText xml:space="preserve"> PAGEREF _Toc224119662 \h </w:instrText>
            </w:r>
            <w:r>
              <w:rPr>
                <w:noProof/>
                <w:webHidden/>
              </w:rPr>
            </w:r>
            <w:r>
              <w:rPr>
                <w:noProof/>
                <w:webHidden/>
              </w:rPr>
              <w:fldChar w:fldCharType="separate"/>
            </w:r>
            <w:r w:rsidR="009511FC">
              <w:rPr>
                <w:noProof/>
                <w:webHidden/>
              </w:rPr>
              <w:t>16</w:t>
            </w:r>
            <w:r>
              <w:rPr>
                <w:noProof/>
                <w:webHidden/>
              </w:rPr>
              <w:fldChar w:fldCharType="end"/>
            </w:r>
          </w:hyperlink>
        </w:p>
        <w:p w14:paraId="144ACE61" w14:textId="32F34CE0" w:rsidR="00D235E5" w:rsidRDefault="00D235E5">
          <w:pPr>
            <w:pStyle w:val="TOC3"/>
            <w:rPr>
              <w:noProof/>
              <w:kern w:val="2"/>
              <w:lang w:eastAsia="en-GB"/>
              <w14:ligatures w14:val="standardContextual"/>
            </w:rPr>
          </w:pPr>
          <w:hyperlink w:anchor="_Toc224119663" w:history="1">
            <w:r w:rsidRPr="0062256D">
              <w:rPr>
                <w:rStyle w:val="Hyperlink"/>
                <w:noProof/>
              </w:rPr>
              <w:t>4.6</w:t>
            </w:r>
            <w:r>
              <w:rPr>
                <w:noProof/>
                <w:kern w:val="2"/>
                <w:lang w:eastAsia="en-GB"/>
                <w14:ligatures w14:val="standardContextual"/>
              </w:rPr>
              <w:tab/>
            </w:r>
            <w:r w:rsidRPr="0062256D">
              <w:rPr>
                <w:rStyle w:val="Hyperlink"/>
                <w:noProof/>
              </w:rPr>
              <w:t>Surrender risk assessments</w:t>
            </w:r>
            <w:r>
              <w:rPr>
                <w:noProof/>
                <w:webHidden/>
              </w:rPr>
              <w:tab/>
            </w:r>
            <w:r>
              <w:rPr>
                <w:noProof/>
                <w:webHidden/>
              </w:rPr>
              <w:fldChar w:fldCharType="begin"/>
            </w:r>
            <w:r>
              <w:rPr>
                <w:noProof/>
                <w:webHidden/>
              </w:rPr>
              <w:instrText xml:space="preserve"> PAGEREF _Toc224119663 \h </w:instrText>
            </w:r>
            <w:r>
              <w:rPr>
                <w:noProof/>
                <w:webHidden/>
              </w:rPr>
            </w:r>
            <w:r>
              <w:rPr>
                <w:noProof/>
                <w:webHidden/>
              </w:rPr>
              <w:fldChar w:fldCharType="separate"/>
            </w:r>
            <w:r w:rsidR="009511FC">
              <w:rPr>
                <w:noProof/>
                <w:webHidden/>
              </w:rPr>
              <w:t>17</w:t>
            </w:r>
            <w:r>
              <w:rPr>
                <w:noProof/>
                <w:webHidden/>
              </w:rPr>
              <w:fldChar w:fldCharType="end"/>
            </w:r>
          </w:hyperlink>
        </w:p>
        <w:p w14:paraId="14DC0D2C" w14:textId="31AC0987" w:rsidR="00D235E5" w:rsidRDefault="00D235E5">
          <w:pPr>
            <w:pStyle w:val="TOC3"/>
            <w:rPr>
              <w:noProof/>
              <w:kern w:val="2"/>
              <w:lang w:eastAsia="en-GB"/>
              <w14:ligatures w14:val="standardContextual"/>
            </w:rPr>
          </w:pPr>
          <w:hyperlink w:anchor="_Toc224119664" w:history="1">
            <w:r w:rsidRPr="0062256D">
              <w:rPr>
                <w:rStyle w:val="Hyperlink"/>
                <w:noProof/>
              </w:rPr>
              <w:t>4.7</w:t>
            </w:r>
            <w:r>
              <w:rPr>
                <w:noProof/>
                <w:kern w:val="2"/>
                <w:lang w:eastAsia="en-GB"/>
                <w14:ligatures w14:val="standardContextual"/>
              </w:rPr>
              <w:tab/>
            </w:r>
            <w:r w:rsidRPr="0062256D">
              <w:rPr>
                <w:rStyle w:val="Hyperlink"/>
                <w:noProof/>
              </w:rPr>
              <w:t>Statement of current condition of unused landfill</w:t>
            </w:r>
            <w:r>
              <w:rPr>
                <w:noProof/>
                <w:webHidden/>
              </w:rPr>
              <w:tab/>
            </w:r>
            <w:r>
              <w:rPr>
                <w:noProof/>
                <w:webHidden/>
              </w:rPr>
              <w:fldChar w:fldCharType="begin"/>
            </w:r>
            <w:r>
              <w:rPr>
                <w:noProof/>
                <w:webHidden/>
              </w:rPr>
              <w:instrText xml:space="preserve"> PAGEREF _Toc224119664 \h </w:instrText>
            </w:r>
            <w:r>
              <w:rPr>
                <w:noProof/>
                <w:webHidden/>
              </w:rPr>
            </w:r>
            <w:r>
              <w:rPr>
                <w:noProof/>
                <w:webHidden/>
              </w:rPr>
              <w:fldChar w:fldCharType="separate"/>
            </w:r>
            <w:r w:rsidR="009511FC">
              <w:rPr>
                <w:noProof/>
                <w:webHidden/>
              </w:rPr>
              <w:t>26</w:t>
            </w:r>
            <w:r>
              <w:rPr>
                <w:noProof/>
                <w:webHidden/>
              </w:rPr>
              <w:fldChar w:fldCharType="end"/>
            </w:r>
          </w:hyperlink>
        </w:p>
        <w:p w14:paraId="58F211B9" w14:textId="151A505C" w:rsidR="00D235E5" w:rsidRDefault="00D235E5">
          <w:pPr>
            <w:pStyle w:val="TOC2"/>
            <w:tabs>
              <w:tab w:val="right" w:leader="dot" w:pos="10212"/>
            </w:tabs>
            <w:rPr>
              <w:noProof/>
              <w:kern w:val="2"/>
              <w:lang w:eastAsia="en-GB"/>
              <w14:ligatures w14:val="standardContextual"/>
            </w:rPr>
          </w:pPr>
          <w:hyperlink w:anchor="_Toc224119665" w:history="1">
            <w:r w:rsidRPr="0062256D">
              <w:rPr>
                <w:rStyle w:val="Hyperlink"/>
                <w:noProof/>
              </w:rPr>
              <w:t>Section 5 - Additional information</w:t>
            </w:r>
            <w:r>
              <w:rPr>
                <w:noProof/>
                <w:webHidden/>
              </w:rPr>
              <w:tab/>
            </w:r>
            <w:r>
              <w:rPr>
                <w:noProof/>
                <w:webHidden/>
              </w:rPr>
              <w:fldChar w:fldCharType="begin"/>
            </w:r>
            <w:r>
              <w:rPr>
                <w:noProof/>
                <w:webHidden/>
              </w:rPr>
              <w:instrText xml:space="preserve"> PAGEREF _Toc224119665 \h </w:instrText>
            </w:r>
            <w:r>
              <w:rPr>
                <w:noProof/>
                <w:webHidden/>
              </w:rPr>
            </w:r>
            <w:r>
              <w:rPr>
                <w:noProof/>
                <w:webHidden/>
              </w:rPr>
              <w:fldChar w:fldCharType="separate"/>
            </w:r>
            <w:r w:rsidR="009511FC">
              <w:rPr>
                <w:noProof/>
                <w:webHidden/>
              </w:rPr>
              <w:t>26</w:t>
            </w:r>
            <w:r>
              <w:rPr>
                <w:noProof/>
                <w:webHidden/>
              </w:rPr>
              <w:fldChar w:fldCharType="end"/>
            </w:r>
          </w:hyperlink>
        </w:p>
        <w:p w14:paraId="553892B3" w14:textId="599EBDA6" w:rsidR="00F82B64" w:rsidRPr="00782706" w:rsidRDefault="00E6260D" w:rsidP="00782706">
          <w:r>
            <w:rPr>
              <w:b/>
              <w:bCs/>
              <w:noProof/>
            </w:rPr>
            <w:fldChar w:fldCharType="end"/>
          </w:r>
        </w:p>
      </w:sdtContent>
    </w:sdt>
    <w:bookmarkStart w:id="4" w:name="_Toc169103054" w:displacedByCustomXml="prev"/>
    <w:bookmarkStart w:id="5" w:name="_Toc167874994" w:displacedByCustomXml="prev"/>
    <w:bookmarkStart w:id="6" w:name="_Toc169103053" w:displacedByCustomXml="prev"/>
    <w:p w14:paraId="7B002A07" w14:textId="77777777" w:rsidR="00F82B64" w:rsidRDefault="00F82B64" w:rsidP="00897156">
      <w:pPr>
        <w:pStyle w:val="BodyText1"/>
        <w:rPr>
          <w:rFonts w:eastAsia="Times New Roman"/>
          <w:sz w:val="32"/>
          <w:szCs w:val="32"/>
        </w:rPr>
      </w:pPr>
    </w:p>
    <w:p w14:paraId="72E4FF24" w14:textId="77777777" w:rsidR="001916DE" w:rsidRDefault="001916DE" w:rsidP="00897156">
      <w:pPr>
        <w:pStyle w:val="BodyText1"/>
        <w:rPr>
          <w:rFonts w:eastAsia="Times New Roman"/>
          <w:sz w:val="32"/>
          <w:szCs w:val="32"/>
        </w:rPr>
      </w:pPr>
    </w:p>
    <w:p w14:paraId="2F302DCE" w14:textId="77777777" w:rsidR="001916DE" w:rsidRDefault="001916DE" w:rsidP="00897156">
      <w:pPr>
        <w:pStyle w:val="BodyText1"/>
        <w:rPr>
          <w:rFonts w:eastAsia="Times New Roman"/>
          <w:sz w:val="32"/>
          <w:szCs w:val="32"/>
        </w:rPr>
      </w:pPr>
    </w:p>
    <w:p w14:paraId="283F8D34" w14:textId="77777777" w:rsidR="001916DE" w:rsidRDefault="001916DE" w:rsidP="00897156">
      <w:pPr>
        <w:pStyle w:val="BodyText1"/>
        <w:rPr>
          <w:rFonts w:eastAsia="Times New Roman"/>
          <w:sz w:val="32"/>
          <w:szCs w:val="32"/>
        </w:rPr>
      </w:pPr>
    </w:p>
    <w:p w14:paraId="3675A958" w14:textId="77777777" w:rsidR="001916DE" w:rsidRDefault="001916DE" w:rsidP="00897156">
      <w:pPr>
        <w:pStyle w:val="BodyText1"/>
        <w:rPr>
          <w:rFonts w:eastAsia="Times New Roman"/>
          <w:sz w:val="32"/>
          <w:szCs w:val="32"/>
        </w:rPr>
      </w:pPr>
    </w:p>
    <w:p w14:paraId="071DF863" w14:textId="77777777" w:rsidR="001916DE" w:rsidRDefault="001916DE" w:rsidP="00897156">
      <w:pPr>
        <w:pStyle w:val="BodyText1"/>
        <w:rPr>
          <w:rFonts w:eastAsia="Times New Roman"/>
          <w:sz w:val="32"/>
          <w:szCs w:val="32"/>
        </w:rPr>
      </w:pPr>
    </w:p>
    <w:p w14:paraId="467C3B99" w14:textId="77777777" w:rsidR="001916DE" w:rsidRDefault="001916DE" w:rsidP="00897156">
      <w:pPr>
        <w:pStyle w:val="BodyText1"/>
        <w:rPr>
          <w:rFonts w:eastAsia="Times New Roman"/>
          <w:sz w:val="32"/>
          <w:szCs w:val="32"/>
        </w:rPr>
      </w:pPr>
    </w:p>
    <w:p w14:paraId="599D4BF8" w14:textId="77777777" w:rsidR="001916DE" w:rsidRDefault="001916DE" w:rsidP="00897156">
      <w:pPr>
        <w:pStyle w:val="BodyText1"/>
        <w:rPr>
          <w:rFonts w:eastAsia="Times New Roman"/>
          <w:sz w:val="32"/>
          <w:szCs w:val="32"/>
        </w:rPr>
      </w:pPr>
    </w:p>
    <w:p w14:paraId="59BE073B" w14:textId="77777777" w:rsidR="001916DE" w:rsidRDefault="001916DE" w:rsidP="00897156">
      <w:pPr>
        <w:pStyle w:val="BodyText1"/>
        <w:rPr>
          <w:rFonts w:eastAsia="Times New Roman"/>
          <w:sz w:val="32"/>
          <w:szCs w:val="32"/>
        </w:rPr>
      </w:pPr>
    </w:p>
    <w:p w14:paraId="24105872" w14:textId="77777777" w:rsidR="001916DE" w:rsidRDefault="001916DE" w:rsidP="00897156">
      <w:pPr>
        <w:pStyle w:val="BodyText1"/>
        <w:rPr>
          <w:rFonts w:eastAsia="Times New Roman"/>
          <w:sz w:val="32"/>
          <w:szCs w:val="32"/>
        </w:rPr>
      </w:pPr>
    </w:p>
    <w:p w14:paraId="6A94BB77" w14:textId="77777777" w:rsidR="001916DE" w:rsidRDefault="001916DE" w:rsidP="00897156">
      <w:pPr>
        <w:pStyle w:val="BodyText1"/>
        <w:rPr>
          <w:rFonts w:eastAsia="Times New Roman"/>
          <w:sz w:val="32"/>
          <w:szCs w:val="32"/>
        </w:rPr>
      </w:pPr>
    </w:p>
    <w:p w14:paraId="05C2A1AE" w14:textId="77777777" w:rsidR="001916DE" w:rsidRDefault="001916DE" w:rsidP="00897156">
      <w:pPr>
        <w:pStyle w:val="BodyText1"/>
        <w:rPr>
          <w:rFonts w:eastAsia="Times New Roman"/>
          <w:sz w:val="32"/>
          <w:szCs w:val="32"/>
        </w:rPr>
      </w:pPr>
    </w:p>
    <w:p w14:paraId="0EB90F56" w14:textId="77777777" w:rsidR="001916DE" w:rsidRDefault="001916DE" w:rsidP="00897156">
      <w:pPr>
        <w:pStyle w:val="BodyText1"/>
        <w:rPr>
          <w:rFonts w:eastAsia="Times New Roman"/>
          <w:sz w:val="32"/>
          <w:szCs w:val="32"/>
        </w:rPr>
      </w:pPr>
    </w:p>
    <w:p w14:paraId="2364C37F" w14:textId="77777777" w:rsidR="001916DE" w:rsidRDefault="001916DE" w:rsidP="00897156">
      <w:pPr>
        <w:pStyle w:val="BodyText1"/>
        <w:rPr>
          <w:rFonts w:eastAsia="Times New Roman"/>
          <w:sz w:val="32"/>
          <w:szCs w:val="32"/>
        </w:rPr>
      </w:pPr>
    </w:p>
    <w:p w14:paraId="2484AA96" w14:textId="77777777" w:rsidR="001916DE" w:rsidRDefault="001916DE" w:rsidP="00897156">
      <w:pPr>
        <w:pStyle w:val="BodyText1"/>
        <w:rPr>
          <w:rFonts w:eastAsia="Times New Roman"/>
          <w:sz w:val="32"/>
          <w:szCs w:val="32"/>
        </w:rPr>
      </w:pPr>
    </w:p>
    <w:p w14:paraId="4FEA76C7" w14:textId="6C1D4C34"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bookmarkStart w:id="7" w:name="_Toc178159998"/>
      <w:bookmarkStart w:id="8" w:name="_Toc178175306"/>
      <w:bookmarkStart w:id="9" w:name="_Toc167874998"/>
      <w:bookmarkEnd w:id="6"/>
      <w:bookmarkEnd w:id="5"/>
      <w:bookmarkEnd w:id="4"/>
    </w:p>
    <w:p w14:paraId="39B7F332" w14:textId="3F6C32FF" w:rsidR="00170AE9" w:rsidRDefault="00170AE9" w:rsidP="00714874">
      <w:pPr>
        <w:pStyle w:val="Heading2"/>
        <w:spacing w:after="120" w:line="360" w:lineRule="auto"/>
      </w:pPr>
      <w:bookmarkStart w:id="10" w:name="_Toc224119644"/>
      <w:bookmarkEnd w:id="7"/>
      <w:bookmarkEnd w:id="8"/>
      <w:r>
        <w:lastRenderedPageBreak/>
        <w:t xml:space="preserve">How to use this </w:t>
      </w:r>
      <w:r w:rsidR="001874D1">
        <w:t>landfill activities</w:t>
      </w:r>
      <w:r w:rsidR="007C0F7A">
        <w:t xml:space="preserve"> </w:t>
      </w:r>
      <w:r w:rsidR="00B228D1">
        <w:t>surrender</w:t>
      </w:r>
      <w:r w:rsidR="007C0F7A">
        <w:t xml:space="preserve"> </w:t>
      </w:r>
      <w:r>
        <w:t>form</w:t>
      </w:r>
      <w:bookmarkEnd w:id="10"/>
      <w:r w:rsidR="00EA5C65">
        <w:t xml:space="preserve"> </w:t>
      </w:r>
    </w:p>
    <w:p w14:paraId="7EBABDE7" w14:textId="17C6CE1B" w:rsidR="00B008C6" w:rsidRPr="0039533F" w:rsidRDefault="469EE91E" w:rsidP="3CE81D5E">
      <w:pPr>
        <w:spacing w:after="120"/>
        <w:rPr>
          <w:rFonts w:ascii="Arial" w:hAnsi="Arial"/>
        </w:rPr>
      </w:pPr>
      <w:r w:rsidRPr="3CE81D5E">
        <w:rPr>
          <w:rFonts w:ascii="Arial" w:hAnsi="Arial"/>
        </w:rPr>
        <w:t xml:space="preserve">Use this form to apply </w:t>
      </w:r>
      <w:r w:rsidR="68FEE2A2" w:rsidRPr="3CE81D5E">
        <w:rPr>
          <w:rFonts w:ascii="Arial" w:hAnsi="Arial"/>
        </w:rPr>
        <w:t>for a</w:t>
      </w:r>
      <w:r w:rsidRPr="3CE81D5E">
        <w:rPr>
          <w:rFonts w:ascii="Arial" w:hAnsi="Arial"/>
        </w:rPr>
        <w:t xml:space="preserve"> </w:t>
      </w:r>
      <w:r w:rsidR="17DBABAF" w:rsidRPr="3CE81D5E">
        <w:rPr>
          <w:rFonts w:ascii="Arial" w:hAnsi="Arial"/>
        </w:rPr>
        <w:t>surrender</w:t>
      </w:r>
      <w:r w:rsidRPr="3CE81D5E">
        <w:rPr>
          <w:rFonts w:ascii="Arial" w:hAnsi="Arial"/>
        </w:rPr>
        <w:t xml:space="preserve"> </w:t>
      </w:r>
      <w:r w:rsidR="35318D0E" w:rsidRPr="3CE81D5E">
        <w:rPr>
          <w:rFonts w:ascii="Arial" w:hAnsi="Arial"/>
        </w:rPr>
        <w:t>of a permit</w:t>
      </w:r>
      <w:r w:rsidRPr="3CE81D5E">
        <w:rPr>
          <w:rFonts w:ascii="Arial" w:hAnsi="Arial"/>
        </w:rPr>
        <w:t xml:space="preserve"> (in whole or in part) that authorises </w:t>
      </w:r>
      <w:r w:rsidR="217709D9" w:rsidRPr="3CE81D5E">
        <w:rPr>
          <w:rFonts w:ascii="Arial" w:hAnsi="Arial"/>
        </w:rPr>
        <w:t xml:space="preserve">landfill activities. </w:t>
      </w:r>
    </w:p>
    <w:p w14:paraId="7E75957D" w14:textId="77777777" w:rsidR="00E16370" w:rsidRDefault="00E16370" w:rsidP="00E16370">
      <w:pPr>
        <w:spacing w:before="120" w:after="120"/>
        <w:rPr>
          <w:rFonts w:ascii="Arial" w:hAnsi="Arial" w:cs="Arial"/>
        </w:rPr>
      </w:pPr>
      <w:r w:rsidRPr="00FB0D69">
        <w:rPr>
          <w:rFonts w:ascii="Arial" w:hAnsi="Arial" w:cs="Arial"/>
          <w:b/>
        </w:rPr>
        <w:t>Note</w:t>
      </w:r>
      <w:r w:rsidRPr="00FB0D69">
        <w:rPr>
          <w:rFonts w:ascii="Arial" w:hAnsi="Arial" w:cs="Arial"/>
        </w:rPr>
        <w:t>: These landfills would have</w:t>
      </w:r>
      <w:r>
        <w:rPr>
          <w:rFonts w:ascii="Arial" w:hAnsi="Arial" w:cs="Arial"/>
        </w:rPr>
        <w:t xml:space="preserve"> been regulated by</w:t>
      </w:r>
      <w:r w:rsidRPr="00FB0D69">
        <w:rPr>
          <w:rFonts w:ascii="Arial" w:hAnsi="Arial" w:cs="Arial"/>
        </w:rPr>
        <w:t xml:space="preserve"> SEPA </w:t>
      </w:r>
      <w:r>
        <w:rPr>
          <w:rFonts w:ascii="Arial" w:hAnsi="Arial" w:cs="Arial"/>
        </w:rPr>
        <w:t>under The Pollution Prevention and Control (Scotland) Regulations 2012.</w:t>
      </w:r>
    </w:p>
    <w:p w14:paraId="7FF4DA96" w14:textId="568D7615" w:rsidR="00E16370" w:rsidRDefault="00E16370" w:rsidP="00606AEB">
      <w:pPr>
        <w:spacing w:before="240" w:after="240"/>
      </w:pPr>
      <w:r w:rsidRPr="00FB0D69">
        <w:rPr>
          <w:rFonts w:ascii="Arial" w:hAnsi="Arial" w:cs="Arial"/>
          <w:b/>
        </w:rPr>
        <w:t>Note</w:t>
      </w:r>
      <w:r w:rsidRPr="00FB0D69">
        <w:rPr>
          <w:rFonts w:ascii="Arial" w:hAnsi="Arial" w:cs="Arial"/>
        </w:rPr>
        <w:t>:</w:t>
      </w:r>
      <w:r w:rsidRPr="004C43D9">
        <w:rPr>
          <w:rFonts w:ascii="Arial" w:eastAsiaTheme="minorHAnsi" w:hAnsi="Arial"/>
        </w:rPr>
        <w:t xml:space="preserve"> </w:t>
      </w:r>
      <w:r>
        <w:rPr>
          <w:rFonts w:ascii="Arial" w:eastAsiaTheme="minorHAnsi" w:hAnsi="Arial"/>
        </w:rPr>
        <w:t>W</w:t>
      </w:r>
      <w:r w:rsidRPr="00CE71E4">
        <w:rPr>
          <w:rFonts w:ascii="Arial" w:eastAsiaTheme="minorHAnsi" w:hAnsi="Arial"/>
        </w:rPr>
        <w:t xml:space="preserve">here waste disposal ceased on or before </w:t>
      </w:r>
      <w:r w:rsidRPr="00FD5E2D">
        <w:rPr>
          <w:rFonts w:ascii="Arial" w:eastAsiaTheme="minorHAnsi" w:hAnsi="Arial"/>
        </w:rPr>
        <w:t>30 October 2007</w:t>
      </w:r>
      <w:r>
        <w:rPr>
          <w:rFonts w:ascii="Arial" w:hAnsi="Arial" w:cs="Arial"/>
        </w:rPr>
        <w:t xml:space="preserve">, you must use surrender application form </w:t>
      </w:r>
      <w:hyperlink r:id="rId14" w:history="1">
        <w:r w:rsidR="001222E8" w:rsidRPr="006454A7">
          <w:rPr>
            <w:rStyle w:val="Hyperlink"/>
            <w:rFonts w:ascii="Arial" w:hAnsi="Arial" w:cs="Arial"/>
          </w:rPr>
          <w:t>P-LAN-</w:t>
        </w:r>
        <w:r w:rsidR="001222E8">
          <w:rPr>
            <w:rStyle w:val="Hyperlink"/>
            <w:rFonts w:ascii="Arial" w:hAnsi="Arial" w:cs="Arial"/>
          </w:rPr>
          <w:t>A2S</w:t>
        </w:r>
      </w:hyperlink>
      <w:r>
        <w:rPr>
          <w:rFonts w:ascii="Arial" w:hAnsi="Arial" w:cs="Arial"/>
        </w:rPr>
        <w:t xml:space="preserve"> to surrender landfill activities (in whole or in part). </w:t>
      </w:r>
    </w:p>
    <w:p w14:paraId="37783EAD" w14:textId="1F014B05" w:rsidR="00335AE4" w:rsidRPr="00F83C14" w:rsidRDefault="008740F7" w:rsidP="00F83C14">
      <w:pPr>
        <w:spacing w:before="120" w:after="120"/>
        <w:rPr>
          <w:rFonts w:ascii="Arial" w:hAnsi="Arial" w:cs="Arial"/>
        </w:rPr>
      </w:pPr>
      <w:r w:rsidRPr="00370E47">
        <w:rPr>
          <w:rFonts w:ascii="Arial" w:hAnsi="Arial" w:cs="Arial"/>
          <w:b/>
        </w:rPr>
        <w:t>Note</w:t>
      </w:r>
      <w:r w:rsidRPr="00370E47">
        <w:rPr>
          <w:rFonts w:ascii="Arial" w:hAnsi="Arial" w:cs="Arial"/>
        </w:rPr>
        <w:t xml:space="preserve">: </w:t>
      </w:r>
      <w:r w:rsidR="00985A22">
        <w:rPr>
          <w:rFonts w:ascii="Arial" w:hAnsi="Arial" w:cs="Arial"/>
        </w:rPr>
        <w:t>This form should not be used to notify SEPA of landfill closure</w:t>
      </w:r>
      <w:r w:rsidR="005C638C">
        <w:rPr>
          <w:rFonts w:ascii="Arial" w:hAnsi="Arial" w:cs="Arial"/>
        </w:rPr>
        <w:t>.</w:t>
      </w:r>
    </w:p>
    <w:p w14:paraId="52258591" w14:textId="12252E91" w:rsidR="00335AE4" w:rsidRDefault="00335AE4" w:rsidP="00606AEB">
      <w:pPr>
        <w:spacing w:before="240" w:after="120"/>
      </w:pPr>
      <w:r>
        <w:t>Landfills are expected to go through definite closure and aftercare phases prior to applying to surrender. The duration of the aftercare phase required will vary between sites, depending on the nature of the waste accepted by the landfill, the landfill engineering</w:t>
      </w:r>
      <w:r w:rsidRPr="3CE81D5E">
        <w:rPr>
          <w:rStyle w:val="CommentReference"/>
          <w:rFonts w:ascii="Arial" w:hAnsi="Arial"/>
          <w:strike/>
        </w:rPr>
        <w:t>,</w:t>
      </w:r>
      <w:r>
        <w:t xml:space="preserve"> compliance with monitoring limits and the environmental setting. </w:t>
      </w:r>
    </w:p>
    <w:p w14:paraId="0481ECDD" w14:textId="77777777" w:rsidR="00335AE4" w:rsidRDefault="00335AE4" w:rsidP="0009799C">
      <w:pPr>
        <w:spacing w:before="120" w:after="120"/>
      </w:pPr>
      <w:r>
        <w:t xml:space="preserve">SEPA will not accept an application to surrender a landfill permit where active control measures, requiring ongoing management and maintenance are still required. </w:t>
      </w:r>
    </w:p>
    <w:p w14:paraId="7823E344" w14:textId="581E22D0" w:rsidR="0B28CEC9" w:rsidRDefault="008740F7" w:rsidP="0B28CEC9">
      <w:pPr>
        <w:spacing w:before="120" w:after="120"/>
        <w:rPr>
          <w:rFonts w:ascii="Arial" w:hAnsi="Arial" w:cs="Arial"/>
        </w:rPr>
      </w:pPr>
      <w:r w:rsidRPr="00370E47">
        <w:rPr>
          <w:rFonts w:ascii="Arial" w:hAnsi="Arial" w:cs="Arial"/>
        </w:rPr>
        <w:t xml:space="preserve">Applicants should submit a surrender application once all remediation necessary to remove, control, contain or reduce pollution risk and return the authorised place to a satisfactory </w:t>
      </w:r>
      <w:r w:rsidRPr="00012470">
        <w:rPr>
          <w:rFonts w:ascii="Arial" w:hAnsi="Arial" w:cs="Arial"/>
        </w:rPr>
        <w:t>state has been undertaken</w:t>
      </w:r>
      <w:r w:rsidR="005A780F" w:rsidRPr="00012470">
        <w:rPr>
          <w:rFonts w:ascii="Arial" w:hAnsi="Arial" w:cs="Arial"/>
        </w:rPr>
        <w:t>.</w:t>
      </w:r>
    </w:p>
    <w:p w14:paraId="79B79B60" w14:textId="04456674" w:rsidR="00DC089F" w:rsidRPr="00012470" w:rsidRDefault="00CD3900" w:rsidP="006D00A6">
      <w:pPr>
        <w:spacing w:before="240" w:after="120"/>
        <w:rPr>
          <w:rFonts w:ascii="Arial" w:hAnsi="Arial" w:cs="Arial"/>
        </w:rPr>
      </w:pPr>
      <w:r w:rsidRPr="00012470">
        <w:rPr>
          <w:rFonts w:ascii="Arial" w:hAnsi="Arial" w:cs="Arial"/>
        </w:rPr>
        <w:t>Landfill activities include the following:</w:t>
      </w:r>
    </w:p>
    <w:p w14:paraId="4ADE9217" w14:textId="660AC31F" w:rsidR="00CD3900" w:rsidRPr="00012470" w:rsidRDefault="00CD3900" w:rsidP="005F6AEC">
      <w:pPr>
        <w:pStyle w:val="ListParagraph"/>
        <w:numPr>
          <w:ilvl w:val="0"/>
          <w:numId w:val="19"/>
        </w:numPr>
        <w:spacing w:before="120" w:after="120"/>
        <w:ind w:left="567" w:hanging="425"/>
        <w:contextualSpacing w:val="0"/>
        <w:rPr>
          <w:rFonts w:ascii="Arial" w:eastAsiaTheme="minorHAnsi" w:hAnsi="Arial"/>
        </w:rPr>
      </w:pPr>
      <w:r w:rsidRPr="00012470">
        <w:rPr>
          <w:rFonts w:ascii="Arial" w:eastAsiaTheme="minorHAnsi" w:hAnsi="Arial"/>
        </w:rPr>
        <w:t>Disposal of wa</w:t>
      </w:r>
      <w:r w:rsidR="005D5EDB" w:rsidRPr="00012470">
        <w:rPr>
          <w:rFonts w:ascii="Arial" w:eastAsiaTheme="minorHAnsi" w:hAnsi="Arial"/>
        </w:rPr>
        <w:t>ste</w:t>
      </w:r>
      <w:r w:rsidRPr="00012470">
        <w:rPr>
          <w:rFonts w:ascii="Arial" w:eastAsiaTheme="minorHAnsi" w:hAnsi="Arial"/>
        </w:rPr>
        <w:t xml:space="preserve"> in a landfill</w:t>
      </w:r>
    </w:p>
    <w:p w14:paraId="3C8F69E3" w14:textId="58122C64" w:rsidR="00CD3900" w:rsidRPr="00012470" w:rsidRDefault="00CD3900" w:rsidP="005F6AEC">
      <w:pPr>
        <w:pStyle w:val="ListParagraph"/>
        <w:numPr>
          <w:ilvl w:val="0"/>
          <w:numId w:val="19"/>
        </w:numPr>
        <w:spacing w:before="120" w:after="120"/>
        <w:ind w:left="567" w:hanging="425"/>
        <w:contextualSpacing w:val="0"/>
        <w:rPr>
          <w:rFonts w:ascii="Arial" w:eastAsiaTheme="minorHAnsi" w:hAnsi="Arial"/>
        </w:rPr>
      </w:pPr>
      <w:r w:rsidRPr="00012470">
        <w:rPr>
          <w:rFonts w:ascii="Arial" w:eastAsiaTheme="minorHAnsi" w:hAnsi="Arial"/>
        </w:rPr>
        <w:t>Initial construction of a landfill</w:t>
      </w:r>
    </w:p>
    <w:p w14:paraId="4A455D60" w14:textId="6F6AD669" w:rsidR="004968AA" w:rsidRPr="00235633" w:rsidRDefault="005D5EDB" w:rsidP="005F6AEC">
      <w:pPr>
        <w:pStyle w:val="ListParagraph"/>
        <w:numPr>
          <w:ilvl w:val="0"/>
          <w:numId w:val="19"/>
        </w:numPr>
        <w:spacing w:before="120" w:after="120"/>
        <w:ind w:left="567" w:hanging="425"/>
        <w:contextualSpacing w:val="0"/>
        <w:rPr>
          <w:rFonts w:ascii="Arial" w:eastAsiaTheme="minorHAnsi" w:hAnsi="Arial"/>
        </w:rPr>
      </w:pPr>
      <w:r w:rsidRPr="00012470">
        <w:rPr>
          <w:rFonts w:ascii="Arial" w:eastAsiaTheme="minorHAnsi" w:hAnsi="Arial"/>
        </w:rPr>
        <w:t>Closure and aftercare of a landfill</w:t>
      </w:r>
    </w:p>
    <w:p w14:paraId="03751BBB" w14:textId="57CD54B6" w:rsidR="00EA4794" w:rsidRDefault="00E16370" w:rsidP="006D00A6">
      <w:pPr>
        <w:spacing w:before="240" w:after="120"/>
      </w:pPr>
      <w:r>
        <w:t xml:space="preserve">For the purpose of </w:t>
      </w:r>
      <w:r w:rsidR="00C10BA8">
        <w:t>this application</w:t>
      </w:r>
      <w:r w:rsidR="00653E99">
        <w:t>, the l</w:t>
      </w:r>
      <w:r w:rsidR="41BF8FD0">
        <w:t xml:space="preserve">andfill gas management system and leachate management system are </w:t>
      </w:r>
      <w:r w:rsidR="00C10BA8">
        <w:t>con</w:t>
      </w:r>
      <w:r w:rsidR="005A3A85">
        <w:t>sidered</w:t>
      </w:r>
      <w:r w:rsidR="41BF8FD0">
        <w:t xml:space="preserve"> landfill activities. </w:t>
      </w:r>
    </w:p>
    <w:p w14:paraId="7C171DE6" w14:textId="2E04F24B" w:rsidR="005A2B0C" w:rsidRPr="00012470" w:rsidRDefault="3678E0C6" w:rsidP="00F83C14">
      <w:pPr>
        <w:spacing w:before="120" w:after="120"/>
        <w:rPr>
          <w:rFonts w:ascii="Arial" w:hAnsi="Arial"/>
        </w:rPr>
      </w:pPr>
      <w:r w:rsidRPr="3CE81D5E">
        <w:rPr>
          <w:rFonts w:ascii="Arial" w:hAnsi="Arial"/>
        </w:rPr>
        <w:t>Do not use this form to apply to surrender (in whole or in part)</w:t>
      </w:r>
      <w:r w:rsidR="5E93CBFB">
        <w:t xml:space="preserve"> existing activities </w:t>
      </w:r>
      <w:r w:rsidR="59E34EE3">
        <w:t xml:space="preserve">that are connected to the landfill activities </w:t>
      </w:r>
      <w:r w:rsidR="5E93CBFB">
        <w:t>(e.g. composting, transfer station, industrial activities, water activities)</w:t>
      </w:r>
      <w:r w:rsidR="59E34EE3">
        <w:t>. Y</w:t>
      </w:r>
      <w:r w:rsidR="5E93CBFB">
        <w:t xml:space="preserve">ou will need to complete and submit the relevant activity </w:t>
      </w:r>
      <w:r w:rsidR="0BAEAA86">
        <w:t>surrender</w:t>
      </w:r>
      <w:r w:rsidR="5E93CBFB">
        <w:t xml:space="preserve"> form for those activities.</w:t>
      </w:r>
    </w:p>
    <w:p w14:paraId="7671BA9A" w14:textId="4271B39D" w:rsidR="00170AE9" w:rsidRDefault="00170AE9" w:rsidP="004C4C4A">
      <w:pPr>
        <w:pStyle w:val="Heading2"/>
        <w:spacing w:before="720" w:after="120" w:line="360" w:lineRule="auto"/>
        <w:rPr>
          <w:rFonts w:ascii="Arial" w:eastAsiaTheme="minorEastAsia" w:hAnsi="Arial"/>
        </w:rPr>
      </w:pPr>
      <w:bookmarkStart w:id="11" w:name="_Toc224119645"/>
      <w:r w:rsidRPr="00A43F4A">
        <w:lastRenderedPageBreak/>
        <w:t>Before you apply</w:t>
      </w:r>
      <w:bookmarkEnd w:id="11"/>
      <w:r>
        <w:t xml:space="preserve"> </w:t>
      </w:r>
    </w:p>
    <w:p w14:paraId="49ECBD6A" w14:textId="77777777" w:rsidR="00497D11" w:rsidRPr="007C2978" w:rsidRDefault="00497D11" w:rsidP="006F3832">
      <w:pPr>
        <w:pStyle w:val="Default"/>
        <w:numPr>
          <w:ilvl w:val="0"/>
          <w:numId w:val="5"/>
        </w:numPr>
        <w:spacing w:before="120" w:after="120" w:line="360" w:lineRule="auto"/>
        <w:ind w:left="567" w:hanging="425"/>
        <w:rPr>
          <w:color w:val="auto"/>
        </w:rPr>
      </w:pPr>
      <w:r w:rsidRPr="007C2978">
        <w:rPr>
          <w:color w:val="auto"/>
        </w:rPr>
        <w:t xml:space="preserve">Check your permit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water, waste, industrial activities). </w:t>
      </w:r>
    </w:p>
    <w:p w14:paraId="1A2B76BC" w14:textId="466160A7" w:rsidR="00497D11" w:rsidRPr="00125794" w:rsidRDefault="00497D11" w:rsidP="006F3832">
      <w:pPr>
        <w:pStyle w:val="Default"/>
        <w:numPr>
          <w:ilvl w:val="0"/>
          <w:numId w:val="5"/>
        </w:numPr>
        <w:spacing w:before="120" w:after="120" w:line="360" w:lineRule="auto"/>
        <w:ind w:left="567" w:hanging="425"/>
      </w:pPr>
      <w:r w:rsidRPr="00125794">
        <w:rPr>
          <w:color w:val="auto"/>
        </w:rPr>
        <w:t xml:space="preserve">Use the correct </w:t>
      </w:r>
      <w:r w:rsidR="001F0F49">
        <w:rPr>
          <w:color w:val="auto"/>
        </w:rPr>
        <w:t>surrender</w:t>
      </w:r>
      <w:r w:rsidRPr="00125794">
        <w:rPr>
          <w:color w:val="auto"/>
        </w:rPr>
        <w:t xml:space="preserve"> form for the type of activity you want to </w:t>
      </w:r>
      <w:r w:rsidR="001F0F49">
        <w:rPr>
          <w:color w:val="auto"/>
        </w:rPr>
        <w:t>surrender</w:t>
      </w:r>
      <w:r w:rsidR="005A780F">
        <w:rPr>
          <w:color w:val="auto"/>
        </w:rPr>
        <w:t xml:space="preserve"> (in whole or in part)</w:t>
      </w:r>
      <w:r w:rsidRPr="00125794">
        <w:rPr>
          <w:color w:val="auto"/>
        </w:rPr>
        <w:t>.</w:t>
      </w:r>
      <w:r w:rsidR="005A780F">
        <w:rPr>
          <w:color w:val="auto"/>
        </w:rPr>
        <w:t xml:space="preserve"> </w:t>
      </w:r>
      <w:r w:rsidRPr="00125794">
        <w:rPr>
          <w:color w:val="auto"/>
        </w:rPr>
        <w:t xml:space="preserve">For example, use the </w:t>
      </w:r>
      <w:r w:rsidR="007F6519">
        <w:rPr>
          <w:color w:val="auto"/>
        </w:rPr>
        <w:t>landfill activities</w:t>
      </w:r>
      <w:r w:rsidRPr="00125794">
        <w:rPr>
          <w:color w:val="auto"/>
        </w:rPr>
        <w:t xml:space="preserve"> </w:t>
      </w:r>
      <w:r w:rsidR="001F0F49">
        <w:rPr>
          <w:color w:val="auto"/>
        </w:rPr>
        <w:t>surrender</w:t>
      </w:r>
      <w:r w:rsidRPr="00125794">
        <w:rPr>
          <w:color w:val="auto"/>
        </w:rPr>
        <w:t xml:space="preserve"> form to </w:t>
      </w:r>
      <w:r w:rsidR="001F0F49">
        <w:rPr>
          <w:color w:val="auto"/>
        </w:rPr>
        <w:t>surrender</w:t>
      </w:r>
      <w:r w:rsidRPr="00125794">
        <w:rPr>
          <w:color w:val="auto"/>
        </w:rPr>
        <w:t xml:space="preserve"> a </w:t>
      </w:r>
      <w:r w:rsidR="007F6519">
        <w:rPr>
          <w:color w:val="auto"/>
        </w:rPr>
        <w:t>landfill</w:t>
      </w:r>
      <w:r w:rsidRPr="00125794">
        <w:rPr>
          <w:color w:val="auto"/>
        </w:rPr>
        <w:t xml:space="preserve"> permit activity, the </w:t>
      </w:r>
      <w:r w:rsidR="0049189A">
        <w:rPr>
          <w:color w:val="auto"/>
        </w:rPr>
        <w:t>waste</w:t>
      </w:r>
      <w:r w:rsidRPr="00125794">
        <w:rPr>
          <w:color w:val="auto"/>
        </w:rPr>
        <w:t xml:space="preserve"> </w:t>
      </w:r>
      <w:r w:rsidR="005E0E89">
        <w:rPr>
          <w:color w:val="auto"/>
        </w:rPr>
        <w:t>surrender</w:t>
      </w:r>
      <w:r w:rsidRPr="00125794">
        <w:rPr>
          <w:color w:val="auto"/>
        </w:rPr>
        <w:t xml:space="preserve"> form to </w:t>
      </w:r>
      <w:r w:rsidR="005E0E89">
        <w:rPr>
          <w:color w:val="auto"/>
        </w:rPr>
        <w:t>surrender</w:t>
      </w:r>
      <w:r w:rsidRPr="00125794">
        <w:rPr>
          <w:color w:val="auto"/>
        </w:rPr>
        <w:t xml:space="preserve"> </w:t>
      </w:r>
      <w:r w:rsidR="0049189A">
        <w:rPr>
          <w:color w:val="auto"/>
        </w:rPr>
        <w:t>a waste</w:t>
      </w:r>
      <w:r w:rsidRPr="00125794">
        <w:rPr>
          <w:color w:val="auto"/>
        </w:rPr>
        <w:t xml:space="preserve"> permit activity, or the appropriate </w:t>
      </w:r>
      <w:r w:rsidR="005E0E89">
        <w:rPr>
          <w:color w:val="auto"/>
        </w:rPr>
        <w:t>surrender</w:t>
      </w:r>
      <w:r>
        <w:rPr>
          <w:color w:val="auto"/>
        </w:rPr>
        <w:t xml:space="preserve"> </w:t>
      </w:r>
      <w:r w:rsidRPr="00125794">
        <w:rPr>
          <w:color w:val="auto"/>
        </w:rPr>
        <w:t>form for other activities.</w:t>
      </w:r>
    </w:p>
    <w:p w14:paraId="702B35FF" w14:textId="3DD0A05E" w:rsidR="00170AE9" w:rsidRPr="008B6707" w:rsidRDefault="00170AE9" w:rsidP="006F3832">
      <w:pPr>
        <w:pStyle w:val="Default"/>
        <w:numPr>
          <w:ilvl w:val="0"/>
          <w:numId w:val="5"/>
        </w:numPr>
        <w:spacing w:after="120" w:line="360" w:lineRule="auto"/>
        <w:ind w:left="567" w:hanging="425"/>
        <w:rPr>
          <w:color w:val="auto"/>
        </w:rPr>
      </w:pPr>
      <w:r w:rsidRPr="008B6707">
        <w:rPr>
          <w:color w:val="auto"/>
        </w:rPr>
        <w:t xml:space="preserve">Where you see the term ‘document reference’, enter the document reference(s) for the </w:t>
      </w:r>
      <w:r w:rsidR="00510CE9">
        <w:rPr>
          <w:color w:val="auto"/>
        </w:rPr>
        <w:t>information</w:t>
      </w:r>
      <w:r w:rsidRPr="008B6707">
        <w:rPr>
          <w:color w:val="auto"/>
        </w:rPr>
        <w:t xml:space="preserve"> you have provided. These must be submitted along with the completed form.</w:t>
      </w:r>
    </w:p>
    <w:p w14:paraId="0F927A84" w14:textId="1FA96B70" w:rsidR="00AD1AC8" w:rsidRPr="00D3059E" w:rsidRDefault="00F328BA" w:rsidP="00547B7D">
      <w:pPr>
        <w:pStyle w:val="Default"/>
        <w:numPr>
          <w:ilvl w:val="0"/>
          <w:numId w:val="5"/>
        </w:numPr>
        <w:spacing w:after="120" w:line="360" w:lineRule="auto"/>
        <w:ind w:left="567" w:hanging="425"/>
        <w:rPr>
          <w:color w:val="auto"/>
        </w:rPr>
      </w:pPr>
      <w:r w:rsidRPr="00F328BA">
        <w:t xml:space="preserve">For applications made with insufficient or inadequate information; we will return these to the applicant with an explanation of what additional information is required and may retain </w:t>
      </w:r>
      <w:r w:rsidR="00260C68">
        <w:t>part</w:t>
      </w:r>
      <w:r w:rsidRPr="00F328BA">
        <w:t xml:space="preserve"> of the application fee in accordance with our published charging scheme.</w:t>
      </w:r>
    </w:p>
    <w:p w14:paraId="7FD2AB9F" w14:textId="77777777" w:rsidR="00AD1AC8" w:rsidRDefault="00AD1AC8" w:rsidP="00547B7D"/>
    <w:p w14:paraId="02D33F08" w14:textId="67E8C2B2" w:rsidR="00152EA3" w:rsidRDefault="00152EA3" w:rsidP="00F03EBA">
      <w:pPr>
        <w:pStyle w:val="Heading2"/>
        <w:spacing w:before="120" w:after="120" w:line="360" w:lineRule="auto"/>
      </w:pPr>
      <w:bookmarkStart w:id="12" w:name="_Toc224119646"/>
      <w:r>
        <w:t>How to apply</w:t>
      </w:r>
      <w:bookmarkEnd w:id="12"/>
      <w:r>
        <w:t xml:space="preserve"> </w:t>
      </w:r>
    </w:p>
    <w:p w14:paraId="2D23B4B4" w14:textId="77777777" w:rsidR="008632A9" w:rsidRPr="00745ADD" w:rsidRDefault="008632A9" w:rsidP="00606AEB">
      <w:pPr>
        <w:spacing w:before="120" w:after="120"/>
        <w:rPr>
          <w:rFonts w:ascii="Arial" w:eastAsia="Arial" w:hAnsi="Arial" w:cs="Arial"/>
          <w:b/>
          <w:bCs/>
        </w:rPr>
      </w:pPr>
      <w:r w:rsidRPr="00745ADD">
        <w:rPr>
          <w:rFonts w:eastAsia="Arial" w:cs="Arial"/>
          <w:b/>
          <w:bCs/>
        </w:rPr>
        <w:t xml:space="preserve">Email application </w:t>
      </w:r>
      <w:r w:rsidRPr="00745ADD">
        <w:rPr>
          <w:rFonts w:ascii="Arial" w:eastAsia="Arial" w:hAnsi="Arial" w:cs="Arial"/>
          <w:b/>
          <w:bCs/>
        </w:rPr>
        <w:t>(preferred)</w:t>
      </w:r>
    </w:p>
    <w:p w14:paraId="4DD82F70" w14:textId="77777777" w:rsidR="008632A9" w:rsidRPr="00E80C2F" w:rsidRDefault="008632A9" w:rsidP="005A05ED">
      <w:pPr>
        <w:pStyle w:val="ListParagraph"/>
        <w:numPr>
          <w:ilvl w:val="0"/>
          <w:numId w:val="7"/>
        </w:numPr>
        <w:spacing w:before="120" w:after="120"/>
        <w:ind w:left="567" w:hanging="425"/>
        <w:rPr>
          <w:rFonts w:eastAsia="Arial" w:cs="Arial"/>
        </w:rPr>
      </w:pPr>
      <w:r w:rsidRPr="00E80C2F">
        <w:rPr>
          <w:rFonts w:eastAsia="Arial" w:cs="Arial"/>
        </w:rPr>
        <w:t xml:space="preserve">Send your completed application to </w:t>
      </w:r>
      <w:hyperlink r:id="rId15" w:history="1">
        <w:r w:rsidRPr="00E80C2F">
          <w:rPr>
            <w:rStyle w:val="Hyperlink"/>
            <w:rFonts w:eastAsia="Arial" w:cs="Arial"/>
          </w:rPr>
          <w:t>registry@sepa.org.uk</w:t>
        </w:r>
      </w:hyperlink>
      <w:r w:rsidRPr="00E80C2F">
        <w:rPr>
          <w:rFonts w:eastAsia="Arial" w:cs="Arial"/>
        </w:rPr>
        <w:t>.</w:t>
      </w:r>
    </w:p>
    <w:p w14:paraId="79A0B18D" w14:textId="77777777" w:rsidR="008632A9" w:rsidRPr="004C78BA" w:rsidRDefault="008632A9" w:rsidP="00F03EBA">
      <w:pPr>
        <w:spacing w:before="240" w:after="120"/>
        <w:rPr>
          <w:rFonts w:eastAsia="Arial" w:cs="Arial"/>
          <w:b/>
          <w:bCs/>
        </w:rPr>
      </w:pPr>
      <w:r w:rsidRPr="004C78BA">
        <w:rPr>
          <w:rFonts w:eastAsia="Arial" w:cs="Arial"/>
          <w:b/>
          <w:bCs/>
        </w:rPr>
        <w:t>Post application (slower processing)</w:t>
      </w:r>
    </w:p>
    <w:p w14:paraId="24C87492" w14:textId="77777777" w:rsidR="008632A9" w:rsidRDefault="008632A9" w:rsidP="005A05ED">
      <w:pPr>
        <w:pStyle w:val="ListParagraph"/>
        <w:numPr>
          <w:ilvl w:val="0"/>
          <w:numId w:val="7"/>
        </w:numPr>
        <w:spacing w:before="120" w:after="120"/>
        <w:ind w:left="567" w:hanging="425"/>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392CD2BE" w14:textId="77777777" w:rsidR="008632A9" w:rsidRPr="00E80C2F" w:rsidRDefault="008632A9" w:rsidP="005A05ED">
      <w:pPr>
        <w:pStyle w:val="ListParagraph"/>
        <w:numPr>
          <w:ilvl w:val="0"/>
          <w:numId w:val="7"/>
        </w:numPr>
        <w:spacing w:before="120" w:after="120"/>
        <w:ind w:left="567" w:hanging="425"/>
        <w:rPr>
          <w:rFonts w:eastAsia="Arial" w:cs="Arial"/>
        </w:rPr>
      </w:pPr>
      <w:r w:rsidRPr="00E80C2F">
        <w:rPr>
          <w:rFonts w:eastAsia="Arial" w:cs="Arial"/>
        </w:rPr>
        <w:t>The postal address is provided in the APP-GEN</w:t>
      </w:r>
      <w:r>
        <w:rPr>
          <w:rFonts w:eastAsia="Arial" w:cs="Arial"/>
        </w:rPr>
        <w:t>3</w:t>
      </w:r>
      <w:r w:rsidRPr="00E80C2F">
        <w:rPr>
          <w:rFonts w:eastAsia="Arial" w:cs="Arial"/>
        </w:rPr>
        <w:t xml:space="preserve"> form.</w:t>
      </w:r>
    </w:p>
    <w:p w14:paraId="079D845D" w14:textId="77777777" w:rsidR="008632A9" w:rsidRPr="00F124FD" w:rsidRDefault="008632A9" w:rsidP="008632A9">
      <w:pPr>
        <w:spacing w:before="360" w:after="120"/>
        <w:rPr>
          <w:rFonts w:eastAsia="Arial" w:cs="Arial"/>
          <w:b/>
          <w:bCs/>
        </w:rPr>
      </w:pPr>
      <w:r w:rsidRPr="00F124FD">
        <w:rPr>
          <w:rFonts w:eastAsia="Arial" w:cs="Arial"/>
          <w:b/>
          <w:bCs/>
        </w:rPr>
        <w:t>What to include in your application</w:t>
      </w:r>
    </w:p>
    <w:p w14:paraId="40EBA63F" w14:textId="77777777" w:rsidR="006244DC" w:rsidRPr="00A35FC0" w:rsidRDefault="006244DC" w:rsidP="005A05ED">
      <w:pPr>
        <w:numPr>
          <w:ilvl w:val="0"/>
          <w:numId w:val="9"/>
        </w:numPr>
        <w:spacing w:before="120" w:after="120"/>
        <w:ind w:left="567" w:hanging="425"/>
        <w:rPr>
          <w:rFonts w:eastAsia="Arial" w:cs="Arial"/>
        </w:rPr>
      </w:pPr>
      <w:r w:rsidRPr="00A35FC0">
        <w:rPr>
          <w:rFonts w:eastAsia="Arial" w:cs="Arial"/>
        </w:rPr>
        <w:t>A completed APP-GEN</w:t>
      </w:r>
      <w:r w:rsidR="005E0E89">
        <w:rPr>
          <w:rFonts w:eastAsia="Arial" w:cs="Arial"/>
        </w:rPr>
        <w:t>3</w:t>
      </w:r>
      <w:r w:rsidRPr="00A35FC0">
        <w:rPr>
          <w:rFonts w:eastAsia="Arial" w:cs="Arial"/>
        </w:rPr>
        <w:t xml:space="preserve"> form</w:t>
      </w:r>
    </w:p>
    <w:p w14:paraId="2B559D26" w14:textId="77777777" w:rsidR="00A54939" w:rsidRPr="00A35FC0" w:rsidRDefault="00EF4B6B" w:rsidP="005A05ED">
      <w:pPr>
        <w:numPr>
          <w:ilvl w:val="0"/>
          <w:numId w:val="9"/>
        </w:numPr>
        <w:spacing w:before="120" w:after="120"/>
        <w:ind w:left="567" w:hanging="425"/>
        <w:rPr>
          <w:rFonts w:eastAsia="Arial" w:cs="Arial"/>
        </w:rPr>
      </w:pPr>
      <w:r>
        <w:rPr>
          <w:rFonts w:eastAsia="Arial" w:cs="Arial"/>
        </w:rPr>
        <w:t>C</w:t>
      </w:r>
      <w:r w:rsidR="00A54939" w:rsidRPr="00A35FC0">
        <w:rPr>
          <w:rFonts w:eastAsia="Arial" w:cs="Arial"/>
        </w:rPr>
        <w:t xml:space="preserve">ompleted </w:t>
      </w:r>
      <w:r w:rsidR="005E0E89">
        <w:rPr>
          <w:rFonts w:eastAsia="Arial" w:cs="Arial"/>
        </w:rPr>
        <w:t>surrender</w:t>
      </w:r>
      <w:r w:rsidR="00A54939" w:rsidRPr="00A35FC0">
        <w:rPr>
          <w:rFonts w:eastAsia="Arial" w:cs="Arial"/>
        </w:rPr>
        <w:t xml:space="preserve"> form(s)</w:t>
      </w:r>
    </w:p>
    <w:p w14:paraId="0E7A819E" w14:textId="77777777" w:rsidR="00A54939" w:rsidRPr="00A35FC0" w:rsidRDefault="00A54939" w:rsidP="005A05ED">
      <w:pPr>
        <w:numPr>
          <w:ilvl w:val="0"/>
          <w:numId w:val="9"/>
        </w:numPr>
        <w:spacing w:before="120" w:after="120"/>
        <w:ind w:left="567" w:hanging="425"/>
        <w:rPr>
          <w:rFonts w:eastAsia="Arial" w:cs="Arial"/>
        </w:rPr>
      </w:pPr>
      <w:r w:rsidRPr="00A35FC0">
        <w:rPr>
          <w:rFonts w:eastAsia="Arial" w:cs="Arial"/>
        </w:rPr>
        <w:t>A</w:t>
      </w:r>
      <w:r w:rsidR="00D22A1C">
        <w:rPr>
          <w:rFonts w:eastAsia="Arial" w:cs="Arial"/>
        </w:rPr>
        <w:t>ny</w:t>
      </w:r>
      <w:r w:rsidRPr="00A35FC0">
        <w:rPr>
          <w:rFonts w:eastAsia="Arial" w:cs="Arial"/>
        </w:rPr>
        <w:t xml:space="preserve"> required supporting </w:t>
      </w:r>
      <w:r w:rsidR="00E80A02" w:rsidRPr="00E80A02">
        <w:rPr>
          <w:rFonts w:eastAsia="Arial" w:cs="Arial"/>
        </w:rPr>
        <w:t>information</w:t>
      </w:r>
    </w:p>
    <w:p w14:paraId="0CCB3077" w14:textId="77777777" w:rsidR="008632A9" w:rsidRPr="00F124FD" w:rsidRDefault="008632A9" w:rsidP="00F03EBA">
      <w:pPr>
        <w:spacing w:before="240" w:after="120"/>
        <w:rPr>
          <w:rFonts w:eastAsia="Arial" w:cs="Arial"/>
          <w:b/>
          <w:bCs/>
        </w:rPr>
      </w:pPr>
      <w:r w:rsidRPr="00F124FD">
        <w:rPr>
          <w:rFonts w:eastAsia="Arial" w:cs="Arial"/>
          <w:b/>
          <w:bCs/>
        </w:rPr>
        <w:t>Where to get the forms</w:t>
      </w:r>
    </w:p>
    <w:p w14:paraId="6A0F0332" w14:textId="77777777" w:rsidR="0057542D" w:rsidRPr="00EA0CD5" w:rsidRDefault="0057542D" w:rsidP="005A05ED">
      <w:pPr>
        <w:pStyle w:val="ListParagraph"/>
        <w:numPr>
          <w:ilvl w:val="0"/>
          <w:numId w:val="8"/>
        </w:numPr>
        <w:spacing w:before="120" w:after="120"/>
        <w:ind w:left="567" w:hanging="425"/>
        <w:rPr>
          <w:rFonts w:eastAsia="Arial" w:cs="Arial"/>
        </w:rPr>
      </w:pPr>
      <w:r w:rsidRPr="00707874">
        <w:rPr>
          <w:rFonts w:eastAsia="Arial" w:cs="Arial"/>
        </w:rPr>
        <w:t xml:space="preserve">You can download </w:t>
      </w:r>
      <w:hyperlink r:id="rId16" w:history="1">
        <w:r w:rsidRPr="00A369DB">
          <w:rPr>
            <w:rStyle w:val="Hyperlink"/>
            <w:rFonts w:eastAsia="Arial" w:cs="Arial"/>
          </w:rPr>
          <w:t>APP-</w:t>
        </w:r>
        <w:r w:rsidR="00694659">
          <w:rPr>
            <w:rStyle w:val="Hyperlink"/>
            <w:rFonts w:eastAsia="Arial" w:cs="Arial"/>
          </w:rPr>
          <w:t>GEN3</w:t>
        </w:r>
        <w:r>
          <w:rPr>
            <w:rStyle w:val="Hyperlink"/>
            <w:rFonts w:eastAsia="Arial" w:cs="Arial"/>
          </w:rPr>
          <w:t xml:space="preserve"> and </w:t>
        </w:r>
        <w:r w:rsidR="00694659">
          <w:rPr>
            <w:rStyle w:val="Hyperlink"/>
            <w:rFonts w:eastAsia="Arial" w:cs="Arial"/>
          </w:rPr>
          <w:t>surrender</w:t>
        </w:r>
        <w:r w:rsidR="004B1D5A">
          <w:rPr>
            <w:rStyle w:val="Hyperlink"/>
            <w:rFonts w:eastAsia="Arial" w:cs="Arial"/>
          </w:rPr>
          <w:t xml:space="preserve"> </w:t>
        </w:r>
        <w:r w:rsidRPr="00A369DB">
          <w:rPr>
            <w:rStyle w:val="Hyperlink"/>
            <w:rFonts w:eastAsia="Arial" w:cs="Arial"/>
          </w:rPr>
          <w:t>forms</w:t>
        </w:r>
      </w:hyperlink>
      <w:r w:rsidRPr="00707874">
        <w:rPr>
          <w:rFonts w:eastAsia="Arial" w:cs="Arial"/>
        </w:rPr>
        <w:t xml:space="preserve"> </w:t>
      </w:r>
      <w:r>
        <w:rPr>
          <w:rFonts w:eastAsia="Arial" w:cs="Arial"/>
        </w:rPr>
        <w:t xml:space="preserve">from </w:t>
      </w:r>
      <w:r w:rsidRPr="00A35FC0">
        <w:rPr>
          <w:rFonts w:eastAsia="Arial" w:cs="Arial"/>
        </w:rPr>
        <w:t xml:space="preserve">our </w:t>
      </w:r>
      <w:r w:rsidRPr="00B676C3">
        <w:rPr>
          <w:rFonts w:eastAsia="Arial" w:cs="Arial"/>
        </w:rPr>
        <w:t>website</w:t>
      </w:r>
      <w:r>
        <w:rPr>
          <w:rFonts w:eastAsia="Arial" w:cs="Arial"/>
        </w:rPr>
        <w:t>.</w:t>
      </w:r>
    </w:p>
    <w:p w14:paraId="2349BB42" w14:textId="4F7CB80A" w:rsidR="00696858" w:rsidRDefault="00696858" w:rsidP="00696858">
      <w:pPr>
        <w:pStyle w:val="Heading2"/>
        <w:spacing w:after="120" w:line="360" w:lineRule="auto"/>
      </w:pPr>
      <w:bookmarkStart w:id="13" w:name="_Toc224119647"/>
      <w:bookmarkStart w:id="14" w:name="_Toc167875001"/>
      <w:bookmarkStart w:id="15" w:name="_Toc169103061"/>
      <w:bookmarkStart w:id="16" w:name="_Toc167874999"/>
      <w:bookmarkEnd w:id="9"/>
      <w:r>
        <w:lastRenderedPageBreak/>
        <w:t xml:space="preserve">Section 1 </w:t>
      </w:r>
      <w:r w:rsidR="00A32CC8">
        <w:t>-</w:t>
      </w:r>
      <w:r>
        <w:t xml:space="preserve"> Permit details</w:t>
      </w:r>
      <w:bookmarkEnd w:id="13"/>
      <w:r>
        <w:t xml:space="preserve"> </w:t>
      </w:r>
      <w:r w:rsidRPr="006903D8">
        <w:t xml:space="preserve"> </w:t>
      </w:r>
    </w:p>
    <w:p w14:paraId="5EA1A446" w14:textId="77777777" w:rsidR="00696858" w:rsidRDefault="00696858" w:rsidP="00696858">
      <w:pPr>
        <w:pStyle w:val="Heading3"/>
        <w:spacing w:before="360" w:after="120" w:line="360" w:lineRule="auto"/>
      </w:pPr>
      <w:bookmarkStart w:id="17" w:name="_Toc224119648"/>
      <w:r>
        <w:t>1</w:t>
      </w:r>
      <w:r w:rsidRPr="009C0CAC">
        <w:t>.</w:t>
      </w:r>
      <w:r>
        <w:t>1</w:t>
      </w:r>
      <w:r w:rsidRPr="009C0CAC">
        <w:t xml:space="preserve"> </w:t>
      </w:r>
      <w:r>
        <w:t xml:space="preserve">  Permit reference</w:t>
      </w:r>
      <w:bookmarkEnd w:id="17"/>
    </w:p>
    <w:p w14:paraId="7A27EE56" w14:textId="23380F09" w:rsidR="00696858" w:rsidRPr="0091029B" w:rsidRDefault="00696858" w:rsidP="00696858">
      <w:pPr>
        <w:spacing w:after="120"/>
        <w:rPr>
          <w:rFonts w:eastAsiaTheme="majorEastAsia"/>
        </w:rPr>
      </w:pPr>
      <w:r w:rsidRPr="0091029B">
        <w:t xml:space="preserve">Please provide the reference of the </w:t>
      </w:r>
      <w:r>
        <w:t>permit</w:t>
      </w:r>
      <w:r w:rsidRPr="0091029B">
        <w:t xml:space="preserve"> you wish to </w:t>
      </w:r>
      <w:r w:rsidR="00C778EC">
        <w:t>surrender</w:t>
      </w:r>
      <w:r w:rsidR="00692F42">
        <w:t xml:space="preserve"> (in whole or in part)</w:t>
      </w:r>
      <w:r w:rsidRPr="0091029B">
        <w:t>.</w:t>
      </w:r>
    </w:p>
    <w:tbl>
      <w:tblPr>
        <w:tblW w:w="4935" w:type="pct"/>
        <w:tblLayout w:type="fixed"/>
        <w:tblCellMar>
          <w:left w:w="0" w:type="dxa"/>
          <w:right w:w="0" w:type="dxa"/>
        </w:tblCellMar>
        <w:tblLook w:val="04A0" w:firstRow="1" w:lastRow="0" w:firstColumn="1" w:lastColumn="0" w:noHBand="0" w:noVBand="1"/>
      </w:tblPr>
      <w:tblGrid>
        <w:gridCol w:w="10069"/>
      </w:tblGrid>
      <w:tr w:rsidR="00696858" w:rsidRPr="00AE1DFE" w14:paraId="42A02CA4" w14:textId="77777777" w:rsidTr="00FE1C3F">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EF626F" w14:textId="641079C8" w:rsidR="00696858" w:rsidRPr="00AE1DFE" w:rsidRDefault="006968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Permit reference </w:t>
            </w:r>
            <w:r w:rsidRPr="00B23D16">
              <w:rPr>
                <w:rStyle w:val="PlaceholderText"/>
                <w:color w:val="FFFFFF" w:themeColor="background1"/>
              </w:rPr>
              <w:t>(e.g. EAS/</w:t>
            </w:r>
            <w:r>
              <w:rPr>
                <w:rStyle w:val="PlaceholderText"/>
                <w:color w:val="FFFFFF" w:themeColor="background1"/>
              </w:rPr>
              <w:t>P</w:t>
            </w:r>
            <w:r w:rsidRPr="00B23D16">
              <w:rPr>
                <w:rStyle w:val="PlaceholderText"/>
                <w:color w:val="FFFFFF" w:themeColor="background1"/>
              </w:rPr>
              <w:t>/1234</w:t>
            </w:r>
            <w:r>
              <w:rPr>
                <w:rStyle w:val="PlaceholderText"/>
                <w:color w:val="FFFFFF" w:themeColor="background1"/>
              </w:rPr>
              <w:t xml:space="preserve">, </w:t>
            </w:r>
            <w:r w:rsidR="008632A9">
              <w:rPr>
                <w:rStyle w:val="PlaceholderText"/>
                <w:color w:val="FFFFFF" w:themeColor="background1"/>
              </w:rPr>
              <w:t>PPC/</w:t>
            </w:r>
            <w:r w:rsidR="00842A1F">
              <w:rPr>
                <w:rStyle w:val="PlaceholderText"/>
                <w:color w:val="FFFFFF" w:themeColor="background1"/>
              </w:rPr>
              <w:t>A</w:t>
            </w:r>
            <w:r>
              <w:rPr>
                <w:rStyle w:val="PlaceholderText"/>
                <w:color w:val="FFFFFF" w:themeColor="background1"/>
              </w:rPr>
              <w:t>/1234567</w:t>
            </w:r>
            <w:r w:rsidRPr="00B23D16">
              <w:rPr>
                <w:rStyle w:val="PlaceholderText"/>
                <w:color w:val="FFFFFF" w:themeColor="background1"/>
              </w:rPr>
              <w:t>)</w:t>
            </w:r>
          </w:p>
        </w:tc>
      </w:tr>
      <w:tr w:rsidR="00696858" w:rsidRPr="00960486" w14:paraId="6BBD0D0C" w14:textId="77777777" w:rsidTr="00FE1C3F">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DD7423" w14:textId="77777777" w:rsidR="00696858" w:rsidRPr="00960486" w:rsidRDefault="00696858">
            <w:pPr>
              <w:spacing w:before="120" w:after="120" w:line="240" w:lineRule="auto"/>
              <w:rPr>
                <w:rFonts w:ascii="Arial" w:eastAsia="Times New Roman" w:hAnsi="Arial" w:cs="Arial"/>
                <w:lang w:eastAsia="en-GB"/>
              </w:rPr>
            </w:pPr>
          </w:p>
        </w:tc>
      </w:tr>
    </w:tbl>
    <w:p w14:paraId="4EAA7740" w14:textId="77777777" w:rsidR="00696858" w:rsidRDefault="00696858" w:rsidP="00696858"/>
    <w:p w14:paraId="1022EC15" w14:textId="77777777" w:rsidR="004012FD" w:rsidRPr="00AB52C7" w:rsidRDefault="004012FD" w:rsidP="00696858"/>
    <w:p w14:paraId="7CADAFAF" w14:textId="77777777" w:rsidR="00696858" w:rsidRDefault="00696858" w:rsidP="00696858">
      <w:pPr>
        <w:pStyle w:val="Heading3"/>
        <w:spacing w:before="360" w:after="120" w:line="360" w:lineRule="auto"/>
      </w:pPr>
      <w:bookmarkStart w:id="18" w:name="_Toc224119649"/>
      <w:r>
        <w:t>1</w:t>
      </w:r>
      <w:r w:rsidRPr="009C0CAC">
        <w:t xml:space="preserve">.2 </w:t>
      </w:r>
      <w:r>
        <w:t xml:space="preserve">  Authorised place details</w:t>
      </w:r>
      <w:bookmarkEnd w:id="18"/>
    </w:p>
    <w:p w14:paraId="2E39B9D2" w14:textId="77777777" w:rsidR="00696858" w:rsidRPr="00A35FC0" w:rsidRDefault="00696858" w:rsidP="00696858">
      <w:r w:rsidRPr="00A35FC0">
        <w:t xml:space="preserve">Please provide the following information about the </w:t>
      </w:r>
      <w:r>
        <w:t>a</w:t>
      </w:r>
      <w:r w:rsidRPr="002424F1">
        <w:t>uthorised place</w:t>
      </w:r>
      <w:r w:rsidRPr="00A35FC0">
        <w:t>.</w:t>
      </w:r>
    </w:p>
    <w:p w14:paraId="779A80D5" w14:textId="77777777" w:rsidR="00696858" w:rsidRPr="001E5CDA" w:rsidRDefault="00696858" w:rsidP="00FC3597">
      <w:pPr>
        <w:spacing w:before="240" w:after="120"/>
        <w:rPr>
          <w:b/>
          <w:bCs/>
        </w:rPr>
      </w:pPr>
      <w:r w:rsidRPr="001E5CDA">
        <w:rPr>
          <w:b/>
          <w:bCs/>
        </w:rPr>
        <w:t xml:space="preserve">Table </w:t>
      </w:r>
      <w:r>
        <w:rPr>
          <w:b/>
          <w:bCs/>
        </w:rPr>
        <w:t>1</w:t>
      </w:r>
      <w:r w:rsidRPr="001E5CDA">
        <w:rPr>
          <w:b/>
          <w:bCs/>
        </w:rPr>
        <w:t xml:space="preserve">: </w:t>
      </w:r>
      <w:r w:rsidRPr="002424F1">
        <w:rPr>
          <w:b/>
          <w:bCs/>
        </w:rPr>
        <w:t xml:space="preserve">Authorised place </w:t>
      </w:r>
      <w:r w:rsidRPr="001E5CDA">
        <w:rPr>
          <w:b/>
          <w:bCs/>
        </w:rPr>
        <w:t>details</w:t>
      </w:r>
    </w:p>
    <w:tbl>
      <w:tblPr>
        <w:tblW w:w="4935" w:type="pct"/>
        <w:tblLayout w:type="fixed"/>
        <w:tblCellMar>
          <w:left w:w="0" w:type="dxa"/>
          <w:right w:w="0" w:type="dxa"/>
        </w:tblCellMar>
        <w:tblLook w:val="04A0" w:firstRow="1" w:lastRow="0" w:firstColumn="1" w:lastColumn="0" w:noHBand="0" w:noVBand="1"/>
        <w:tblCaption w:val="Table 1: Authorised place details"/>
        <w:tblDescription w:val="The table has two columns: 'Question' and 'Answer'. It collects information about the authorised place, including:&#10;- Authorised place name: A space for inserting the name of the authorised place.&#10;- Authorised place address: A space for inserting the address of the authorised place.&#10;- Authorised place postcode: A space for inserting the postcode of the authorised place.&#10;- National Grid Reference (NGR): A space for inserting the NGR, which should consist of at least 2 letters followed by 8 digits (e.g. AB 1234 6789). A note suggests using the SEPA NGR Tool to find the NGR."/>
      </w:tblPr>
      <w:tblGrid>
        <w:gridCol w:w="4243"/>
        <w:gridCol w:w="5826"/>
      </w:tblGrid>
      <w:tr w:rsidR="00696858" w:rsidRPr="00AE1DFE" w14:paraId="3CF21607" w14:textId="77777777">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7D4D5985" w14:textId="77777777" w:rsidR="00696858" w:rsidRPr="00AE1DFE" w:rsidRDefault="006968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1B70441F" w14:textId="77777777" w:rsidR="00696858" w:rsidRPr="00AE1DFE" w:rsidRDefault="006968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96858" w:rsidRPr="00AE1DFE" w14:paraId="1598FC70"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E43F04C" w14:textId="77777777" w:rsidR="00696858" w:rsidRPr="00306F1E"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6660B5" w14:textId="77777777" w:rsidR="00696858" w:rsidRPr="00AE1DFE" w:rsidRDefault="00696858">
            <w:pPr>
              <w:spacing w:before="120" w:after="120" w:line="240" w:lineRule="auto"/>
              <w:rPr>
                <w:rFonts w:ascii="Arial" w:eastAsia="Times New Roman" w:hAnsi="Arial" w:cs="Arial"/>
                <w:lang w:eastAsia="en-GB"/>
              </w:rPr>
            </w:pPr>
          </w:p>
        </w:tc>
      </w:tr>
      <w:tr w:rsidR="00696858" w:rsidRPr="00AE1DFE" w14:paraId="220DE9DC"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91911C1" w14:textId="77777777" w:rsidR="00696858" w:rsidRPr="00F16C93"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a</w:t>
            </w:r>
            <w:r w:rsidRPr="001A7D69">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CAF460" w14:textId="77777777" w:rsidR="00696858" w:rsidRDefault="00696858">
            <w:pPr>
              <w:spacing w:before="120" w:after="120" w:line="240" w:lineRule="auto"/>
              <w:rPr>
                <w:rFonts w:ascii="Arial" w:eastAsia="Times New Roman" w:hAnsi="Arial" w:cs="Arial"/>
                <w:lang w:eastAsia="en-GB"/>
              </w:rPr>
            </w:pPr>
          </w:p>
        </w:tc>
      </w:tr>
      <w:tr w:rsidR="00696858" w:rsidRPr="00AE1DFE" w14:paraId="3534CFEA"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D14E61" w14:textId="77777777" w:rsidR="00696858"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postcode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AB88E39" w14:textId="77777777" w:rsidR="00696858" w:rsidRDefault="00696858">
            <w:pPr>
              <w:spacing w:before="120" w:after="120" w:line="240" w:lineRule="auto"/>
              <w:rPr>
                <w:rFonts w:ascii="Arial" w:eastAsia="Times New Roman" w:hAnsi="Arial" w:cs="Arial"/>
                <w:lang w:eastAsia="en-GB"/>
              </w:rPr>
            </w:pPr>
          </w:p>
        </w:tc>
      </w:tr>
      <w:tr w:rsidR="00696858" w:rsidRPr="00AE1DFE" w14:paraId="5D647E09" w14:textId="77777777">
        <w:trPr>
          <w:cantSplit/>
          <w:trHeight w:val="1005"/>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4619081E" w14:textId="77777777" w:rsidR="00696858"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49594502" w14:textId="449D8CD9" w:rsidR="00696858" w:rsidRPr="00A43CF1" w:rsidRDefault="00696858">
            <w:pPr>
              <w:spacing w:before="120" w:after="120" w:line="312" w:lineRule="auto"/>
              <w:rPr>
                <w:color w:val="666666"/>
              </w:rPr>
            </w:pPr>
            <w:r>
              <w:rPr>
                <w:rStyle w:val="PlaceholderText"/>
              </w:rPr>
              <w:t xml:space="preserve">(At least </w:t>
            </w:r>
            <w:r w:rsidRPr="00CF0BBC">
              <w:rPr>
                <w:rStyle w:val="PlaceholderText"/>
              </w:rPr>
              <w:t>2 letters followed by 8 digits</w:t>
            </w:r>
            <w:r>
              <w:rPr>
                <w:rStyle w:val="PlaceholderText"/>
              </w:rPr>
              <w:t xml:space="preserve">, </w:t>
            </w:r>
            <w:r w:rsidRPr="00CF0BBC">
              <w:rPr>
                <w:rStyle w:val="PlaceholderText"/>
              </w:rPr>
              <w:t>e.g</w:t>
            </w:r>
            <w:r w:rsidR="001F56E7">
              <w:rPr>
                <w:rStyle w:val="PlaceholderText"/>
              </w:rPr>
              <w:t>.</w:t>
            </w:r>
            <w:r w:rsidRPr="00CF0BBC">
              <w:rPr>
                <w:rStyle w:val="PlaceholderText"/>
              </w:rPr>
              <w:t xml:space="preserve"> AB 1234 6789</w:t>
            </w:r>
            <w:r>
              <w:rPr>
                <w:rStyle w:val="PlaceholderText"/>
              </w:rPr>
              <w:t xml:space="preserve">. </w:t>
            </w:r>
            <w:r w:rsidR="00672305">
              <w:rPr>
                <w:rStyle w:val="PlaceholderText"/>
              </w:rPr>
              <w:t xml:space="preserve">                         </w:t>
            </w:r>
            <w:r w:rsidRPr="001800F5">
              <w:rPr>
                <w:rStyle w:val="PlaceholderText"/>
              </w:rPr>
              <w:t>You can use our</w:t>
            </w:r>
            <w:r>
              <w:rPr>
                <w:rStyle w:val="PlaceholderText"/>
              </w:rPr>
              <w:t xml:space="preserve"> </w:t>
            </w:r>
            <w:hyperlink r:id="rId17">
              <w:r w:rsidRPr="00174B4B">
                <w:rPr>
                  <w:rStyle w:val="Hyperlink"/>
                  <w:rFonts w:eastAsia="Arial"/>
                </w:rPr>
                <w:t>SEPA NGR Tool</w:t>
              </w:r>
            </w:hyperlink>
            <w:r w:rsidRPr="7D4F8FB3">
              <w:rPr>
                <w:rStyle w:val="cf01"/>
                <w:rFonts w:ascii="Arial" w:hAnsi="Arial" w:cs="Arial"/>
                <w:color w:val="0000FF"/>
                <w:sz w:val="24"/>
                <w:szCs w:val="24"/>
                <w:u w:val="single"/>
              </w:rPr>
              <w:t xml:space="preserve"> </w:t>
            </w:r>
            <w:r w:rsidRPr="7D4F8FB3">
              <w:rPr>
                <w:rStyle w:val="PlaceholderText"/>
              </w:rPr>
              <w:t>to find your NGR</w:t>
            </w:r>
            <w:r>
              <w:rPr>
                <w:rStyle w:val="PlaceholderText"/>
              </w:rPr>
              <w:t>.).</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B93CF7" w14:textId="77777777" w:rsidR="00696858" w:rsidRDefault="00696858">
            <w:pPr>
              <w:spacing w:before="120" w:after="120" w:line="240" w:lineRule="auto"/>
              <w:rPr>
                <w:rFonts w:ascii="Arial" w:eastAsia="Times New Roman" w:hAnsi="Arial" w:cs="Arial"/>
                <w:lang w:eastAsia="en-GB"/>
              </w:rPr>
            </w:pPr>
          </w:p>
        </w:tc>
      </w:tr>
    </w:tbl>
    <w:p w14:paraId="18FBDDD0" w14:textId="77777777" w:rsidR="00AE6FF6" w:rsidRDefault="00AE6FF6" w:rsidP="00534364"/>
    <w:p w14:paraId="411CE634" w14:textId="77777777" w:rsidR="00534364" w:rsidRDefault="00534364" w:rsidP="00534364"/>
    <w:p w14:paraId="10AD2B0D" w14:textId="77777777" w:rsidR="00534364" w:rsidRDefault="00534364" w:rsidP="00534364"/>
    <w:p w14:paraId="20C67274" w14:textId="77777777" w:rsidR="00534364" w:rsidRDefault="00534364" w:rsidP="00534364"/>
    <w:p w14:paraId="79072E35" w14:textId="77777777" w:rsidR="00534364" w:rsidRDefault="00534364" w:rsidP="00534364"/>
    <w:p w14:paraId="6EBA3D3A" w14:textId="06C90D79" w:rsidR="0114344F" w:rsidRDefault="0A03C6BB" w:rsidP="004D6698">
      <w:pPr>
        <w:pStyle w:val="Heading2"/>
        <w:spacing w:after="120" w:line="360" w:lineRule="auto"/>
      </w:pPr>
      <w:bookmarkStart w:id="19" w:name="_Toc224119650"/>
      <w:r>
        <w:lastRenderedPageBreak/>
        <w:t xml:space="preserve">Section 2 - About your proposed </w:t>
      </w:r>
      <w:r w:rsidR="03706E6F">
        <w:t>surrender</w:t>
      </w:r>
      <w:bookmarkEnd w:id="19"/>
    </w:p>
    <w:p w14:paraId="228FBB08" w14:textId="77777777" w:rsidR="004E4EB4" w:rsidRPr="006A40F5" w:rsidRDefault="004E4EB4" w:rsidP="004E4EB4">
      <w:pPr>
        <w:pStyle w:val="Heading3"/>
      </w:pPr>
      <w:bookmarkStart w:id="20" w:name="_Toc168497348"/>
      <w:bookmarkStart w:id="21" w:name="_Toc175065345"/>
      <w:bookmarkStart w:id="22" w:name="_Toc224119651"/>
      <w:bookmarkStart w:id="23" w:name="_Toc195259554"/>
      <w:bookmarkStart w:id="24" w:name="_Toc196486729"/>
      <w:r w:rsidRPr="006A40F5">
        <w:rPr>
          <w:rFonts w:eastAsia="Times New Roman"/>
        </w:rPr>
        <w:t xml:space="preserve">2.1   </w:t>
      </w:r>
      <w:bookmarkEnd w:id="20"/>
      <w:bookmarkEnd w:id="21"/>
      <w:r w:rsidRPr="006A40F5">
        <w:rPr>
          <w:rFonts w:eastAsia="Times New Roman"/>
        </w:rPr>
        <w:t>Non-technical summary</w:t>
      </w:r>
      <w:bookmarkEnd w:id="22"/>
      <w:r w:rsidRPr="006A40F5">
        <w:t xml:space="preserve"> </w:t>
      </w:r>
      <w:bookmarkEnd w:id="23"/>
      <w:bookmarkEnd w:id="24"/>
    </w:p>
    <w:p w14:paraId="7F06F406" w14:textId="77777777" w:rsidR="004E4EB4" w:rsidRPr="003B1774" w:rsidRDefault="004E4EB4" w:rsidP="004E4EB4">
      <w:pPr>
        <w:pStyle w:val="BodyText1"/>
        <w:spacing w:after="120"/>
      </w:pPr>
      <w:r w:rsidRPr="003B1774">
        <w:t>Please provide a non-technical summary of your application, including:</w:t>
      </w:r>
    </w:p>
    <w:p w14:paraId="48CC8D61" w14:textId="77777777" w:rsidR="004E4EB4" w:rsidRPr="003B1774" w:rsidRDefault="004E4EB4" w:rsidP="006F3832">
      <w:pPr>
        <w:pStyle w:val="BodyText1"/>
        <w:numPr>
          <w:ilvl w:val="0"/>
          <w:numId w:val="10"/>
        </w:numPr>
        <w:spacing w:after="120"/>
        <w:ind w:left="567" w:hanging="425"/>
      </w:pPr>
      <w:r w:rsidRPr="003B1774">
        <w:t xml:space="preserve">A brief overview of the proposed surrender (in whole or in part). </w:t>
      </w:r>
    </w:p>
    <w:p w14:paraId="6A589E2C" w14:textId="71B23FC8" w:rsidR="004E4EB4" w:rsidRDefault="04337B20" w:rsidP="006F3832">
      <w:pPr>
        <w:pStyle w:val="BodyText1"/>
        <w:numPr>
          <w:ilvl w:val="0"/>
          <w:numId w:val="10"/>
        </w:numPr>
        <w:spacing w:after="120"/>
        <w:ind w:left="567" w:hanging="425"/>
      </w:pPr>
      <w:r>
        <w:t xml:space="preserve">For a surrender </w:t>
      </w:r>
      <w:r w:rsidR="4BCCDFB6">
        <w:t>(</w:t>
      </w:r>
      <w:r>
        <w:t>in whole</w:t>
      </w:r>
      <w:r w:rsidR="082A4C8A">
        <w:t xml:space="preserve"> or in part</w:t>
      </w:r>
      <w:r w:rsidR="4BCCDFB6">
        <w:t>)</w:t>
      </w:r>
      <w:r>
        <w:t>, a</w:t>
      </w:r>
      <w:r w:rsidR="6EBBA402">
        <w:t xml:space="preserve"> summary of the activities carried on under the authorisation</w:t>
      </w:r>
      <w:r w:rsidR="32C807D1">
        <w:t>.</w:t>
      </w:r>
    </w:p>
    <w:p w14:paraId="74042937" w14:textId="5DF85661" w:rsidR="00E61F2F" w:rsidRPr="009734AC" w:rsidRDefault="4BCCDFB6" w:rsidP="006F3832">
      <w:pPr>
        <w:pStyle w:val="BodyText1"/>
        <w:numPr>
          <w:ilvl w:val="0"/>
          <w:numId w:val="10"/>
        </w:numPr>
        <w:spacing w:after="120"/>
        <w:ind w:left="567" w:hanging="425"/>
        <w:rPr>
          <w:strike/>
        </w:rPr>
      </w:pPr>
      <w:r>
        <w:t>For a surrender (in part),</w:t>
      </w:r>
      <w:r w:rsidR="12D777B3">
        <w:t xml:space="preserve"> th</w:t>
      </w:r>
      <w:r w:rsidR="6EBBA402">
        <w:t>e reason(s) why you are applying to surrender part of the permit, including how this will impact activities at the authorised place</w:t>
      </w:r>
      <w:r w:rsidR="32C807D1">
        <w:t>.</w:t>
      </w:r>
    </w:p>
    <w:p w14:paraId="500B9647" w14:textId="233BE78C" w:rsidR="006D6AE0" w:rsidRDefault="006D6AE0" w:rsidP="00462B86">
      <w:pPr>
        <w:pStyle w:val="BodyText1"/>
        <w:numPr>
          <w:ilvl w:val="0"/>
          <w:numId w:val="10"/>
        </w:numPr>
        <w:spacing w:after="120"/>
        <w:ind w:left="567" w:hanging="425"/>
      </w:pPr>
      <w:r w:rsidRPr="00CA2A55">
        <w:t>An indication of any changes to the permit conditions resulting from the surrender in part</w:t>
      </w:r>
      <w:r>
        <w:t>, including any necessary changes to monitoring infrastructure and layout</w:t>
      </w:r>
      <w:r w:rsidRPr="00CA2A55">
        <w:t>.</w:t>
      </w:r>
    </w:p>
    <w:p w14:paraId="27417184" w14:textId="66D6B974" w:rsidR="004E4EB4" w:rsidRPr="006A40F5" w:rsidRDefault="6EBBA402" w:rsidP="004E4EB4">
      <w:pPr>
        <w:pStyle w:val="BodyText1"/>
        <w:spacing w:after="120"/>
      </w:pPr>
      <w:r>
        <w:t>This summary may be published on our website as part of the public consultation process. Ensure it is written in simple and plain language so that all members of the public can clearly understand the details of your application.</w:t>
      </w:r>
    </w:p>
    <w:tbl>
      <w:tblPr>
        <w:tblW w:w="4928" w:type="pct"/>
        <w:tblLayout w:type="fixed"/>
        <w:tblCellMar>
          <w:left w:w="0" w:type="dxa"/>
          <w:right w:w="0" w:type="dxa"/>
        </w:tblCellMar>
        <w:tblLook w:val="04A0" w:firstRow="1" w:lastRow="0" w:firstColumn="1" w:lastColumn="0" w:noHBand="0" w:noVBand="1"/>
      </w:tblPr>
      <w:tblGrid>
        <w:gridCol w:w="10055"/>
      </w:tblGrid>
      <w:tr w:rsidR="004E4EB4" w:rsidRPr="006A40F5" w14:paraId="3F8F555C" w14:textId="77777777" w:rsidTr="009511FC">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4ACADAC" w14:textId="77777777" w:rsidR="004E4EB4" w:rsidRPr="006A40F5" w:rsidRDefault="004E4EB4" w:rsidP="00E60913">
            <w:pPr>
              <w:spacing w:before="120" w:after="120"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Document reference</w:t>
            </w:r>
          </w:p>
        </w:tc>
      </w:tr>
      <w:tr w:rsidR="004E4EB4" w:rsidRPr="006A40F5" w14:paraId="09F38A87" w14:textId="77777777" w:rsidTr="009511FC">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CA74E6" w14:textId="77777777" w:rsidR="004E4EB4" w:rsidRPr="006A40F5" w:rsidRDefault="004E4EB4" w:rsidP="00E60913">
            <w:pPr>
              <w:spacing w:before="120" w:after="120" w:line="240" w:lineRule="auto"/>
              <w:rPr>
                <w:rFonts w:ascii="Arial" w:eastAsia="Times New Roman" w:hAnsi="Arial" w:cs="Arial"/>
                <w:lang w:eastAsia="en-GB"/>
              </w:rPr>
            </w:pPr>
          </w:p>
        </w:tc>
      </w:tr>
    </w:tbl>
    <w:p w14:paraId="40582AD4" w14:textId="77777777" w:rsidR="00650811" w:rsidRDefault="00650811" w:rsidP="00D915C1">
      <w:pPr>
        <w:spacing w:before="120" w:after="120"/>
        <w:rPr>
          <w:strike/>
        </w:rPr>
      </w:pPr>
    </w:p>
    <w:p w14:paraId="1B4DB427" w14:textId="77777777" w:rsidR="00B7234F" w:rsidRDefault="00B7234F" w:rsidP="00B7234F">
      <w:bookmarkStart w:id="25" w:name="_Toc188348004"/>
      <w:bookmarkStart w:id="26" w:name="_Toc195259555"/>
      <w:bookmarkStart w:id="27" w:name="_Toc196486730"/>
    </w:p>
    <w:p w14:paraId="4E10C018" w14:textId="77777777" w:rsidR="00B7234F" w:rsidRDefault="00B7234F" w:rsidP="00B7234F"/>
    <w:p w14:paraId="47D7C1AD" w14:textId="77777777" w:rsidR="00B7234F" w:rsidRDefault="00B7234F" w:rsidP="00B7234F"/>
    <w:p w14:paraId="6A56AAAD" w14:textId="77777777" w:rsidR="00B7234F" w:rsidRDefault="00B7234F" w:rsidP="00B7234F"/>
    <w:p w14:paraId="0D3F2ACC" w14:textId="77777777" w:rsidR="00B7234F" w:rsidRDefault="00B7234F" w:rsidP="00B7234F"/>
    <w:p w14:paraId="4548D070" w14:textId="77777777" w:rsidR="00B7234F" w:rsidRDefault="00B7234F" w:rsidP="00B7234F"/>
    <w:p w14:paraId="34FC5C13" w14:textId="77777777" w:rsidR="00B7234F" w:rsidRDefault="00B7234F" w:rsidP="00B7234F"/>
    <w:p w14:paraId="2162B74B" w14:textId="77777777" w:rsidR="00462B86" w:rsidRDefault="00462B86" w:rsidP="00B7234F"/>
    <w:p w14:paraId="518A3A02" w14:textId="77777777" w:rsidR="00B7234F" w:rsidRDefault="00B7234F" w:rsidP="00B7234F"/>
    <w:p w14:paraId="4D203919" w14:textId="5B564773" w:rsidR="00F42C10" w:rsidRDefault="00F42C10" w:rsidP="00F42C10"/>
    <w:p w14:paraId="45B3D464" w14:textId="17665D91" w:rsidR="00B7234F" w:rsidRPr="00B7234F" w:rsidRDefault="00B7234F" w:rsidP="00B7234F">
      <w:pPr>
        <w:pStyle w:val="Heading3"/>
        <w:rPr>
          <w:strike/>
        </w:rPr>
      </w:pPr>
      <w:bookmarkStart w:id="28" w:name="_Toc224119652"/>
      <w:r w:rsidRPr="00B7234F">
        <w:rPr>
          <w:rFonts w:eastAsia="Times New Roman"/>
        </w:rPr>
        <w:lastRenderedPageBreak/>
        <w:t xml:space="preserve">2.2   </w:t>
      </w:r>
      <w:r w:rsidRPr="00B7234F">
        <w:t>Surrender in whole or in part</w:t>
      </w:r>
      <w:bookmarkEnd w:id="25"/>
      <w:bookmarkEnd w:id="26"/>
      <w:bookmarkEnd w:id="27"/>
      <w:bookmarkEnd w:id="28"/>
    </w:p>
    <w:p w14:paraId="454C0132" w14:textId="77777777" w:rsidR="00E6653D" w:rsidRPr="00FE41A6" w:rsidRDefault="00E6653D" w:rsidP="00E6653D">
      <w:pPr>
        <w:spacing w:before="120" w:after="120"/>
      </w:pPr>
      <w:r w:rsidRPr="00FE41A6">
        <w:t>A surrender in whole is the surrender of the</w:t>
      </w:r>
      <w:r>
        <w:t xml:space="preserve"> </w:t>
      </w:r>
      <w:r w:rsidRPr="00FE41A6">
        <w:t xml:space="preserve">permit in its entirety. </w:t>
      </w:r>
    </w:p>
    <w:p w14:paraId="0FD6C591" w14:textId="77777777" w:rsidR="00E6653D" w:rsidRDefault="75ECE853" w:rsidP="00E6653D">
      <w:pPr>
        <w:spacing w:before="120" w:after="120"/>
      </w:pPr>
      <w:r>
        <w:t xml:space="preserve">A surrender in part is the surrender of some of the permit, for example, reducing the boundary of the authorised place or reducing the authorised activities. </w:t>
      </w:r>
    </w:p>
    <w:p w14:paraId="3D65FC74" w14:textId="62E04CAA" w:rsidR="00E6653D" w:rsidRDefault="00E6653D" w:rsidP="00861253">
      <w:pPr>
        <w:spacing w:before="120" w:after="120"/>
      </w:pPr>
      <w:r>
        <w:t>Please select</w:t>
      </w:r>
      <w:r w:rsidRPr="00035446">
        <w:t xml:space="preserve"> </w:t>
      </w:r>
      <w:r>
        <w:t>the relevant</w:t>
      </w:r>
      <w:r w:rsidRPr="0091029B">
        <w:t xml:space="preserve"> box</w:t>
      </w:r>
      <w:r w:rsidR="00F13055">
        <w:t xml:space="preserve"> below</w:t>
      </w:r>
      <w:r w:rsidRPr="0091029B">
        <w:t xml:space="preserve"> to </w:t>
      </w:r>
      <w:r>
        <w:t>confirm</w:t>
      </w:r>
      <w:r w:rsidRPr="0091029B">
        <w:t xml:space="preserve"> the type of </w:t>
      </w:r>
      <w:r>
        <w:t>surrende</w:t>
      </w:r>
      <w:r w:rsidRPr="0091029B">
        <w:t>r</w:t>
      </w:r>
      <w:r>
        <w:t>, then proceed to the relevant section</w:t>
      </w:r>
      <w:r w:rsidR="00D63CC8">
        <w:t>(s)</w:t>
      </w:r>
      <w:r>
        <w:t>.</w:t>
      </w:r>
      <w:r w:rsidRPr="0091029B">
        <w:t xml:space="preserve"> </w:t>
      </w:r>
    </w:p>
    <w:p w14:paraId="0C92D180" w14:textId="221DDE0F" w:rsidR="00E6653D" w:rsidRPr="0091029B" w:rsidRDefault="00E6653D" w:rsidP="3CE81D5E">
      <w:pPr>
        <w:rPr>
          <w:b/>
          <w:bCs/>
        </w:rPr>
      </w:pPr>
      <w:r w:rsidRPr="00D63CC8">
        <w:rPr>
          <w:b/>
          <w:bCs/>
          <w:noProof/>
        </w:rPr>
        <mc:AlternateContent>
          <mc:Choice Requires="wps">
            <w:drawing>
              <wp:anchor distT="45720" distB="45720" distL="114300" distR="114300" simplePos="0" relativeHeight="251658241" behindDoc="0" locked="0" layoutInCell="1" allowOverlap="1" wp14:anchorId="777BC96E" wp14:editId="62C9D71D">
                <wp:simplePos x="0" y="0"/>
                <wp:positionH relativeFrom="margin">
                  <wp:posOffset>-635</wp:posOffset>
                </wp:positionH>
                <wp:positionV relativeFrom="paragraph">
                  <wp:posOffset>960755</wp:posOffset>
                </wp:positionV>
                <wp:extent cx="6400800" cy="2596515"/>
                <wp:effectExtent l="0" t="0" r="19050" b="13335"/>
                <wp:wrapSquare wrapText="bothSides"/>
                <wp:docPr id="3303238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6515"/>
                        </a:xfrm>
                        <a:prstGeom prst="rect">
                          <a:avLst/>
                        </a:prstGeom>
                        <a:solidFill>
                          <a:srgbClr val="FFFFFF"/>
                        </a:solidFill>
                        <a:ln w="19050">
                          <a:solidFill>
                            <a:srgbClr val="016574"/>
                          </a:solidFill>
                          <a:miter lim="800000"/>
                          <a:headEnd/>
                          <a:tailEnd/>
                        </a:ln>
                      </wps:spPr>
                      <wps:txbx>
                        <w:txbxContent>
                          <w:p w14:paraId="2C6445D7" w14:textId="77777777" w:rsidR="00E6653D" w:rsidRDefault="00E6653D" w:rsidP="006D00A6">
                            <w:pPr>
                              <w:pStyle w:val="Heading4"/>
                              <w:spacing w:before="360" w:after="0"/>
                              <w:rPr>
                                <w:rFonts w:eastAsia="Times New Roman"/>
                              </w:rPr>
                            </w:pPr>
                            <w:r>
                              <w:rPr>
                                <w:color w:val="auto"/>
                              </w:rPr>
                              <w:t>Surrender</w:t>
                            </w:r>
                            <w:r w:rsidRPr="00035446">
                              <w:rPr>
                                <w:color w:val="auto"/>
                              </w:rPr>
                              <w:t xml:space="preserve"> the </w:t>
                            </w:r>
                            <w:r>
                              <w:rPr>
                                <w:color w:val="auto"/>
                              </w:rPr>
                              <w:t xml:space="preserve">whole permit        </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21155343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1DD81ADB" w14:textId="586083A8" w:rsidR="00E6653D" w:rsidRPr="00501652" w:rsidRDefault="00E6653D" w:rsidP="00E6653D">
                            <w:pPr>
                              <w:pStyle w:val="Heading4"/>
                              <w:spacing w:before="120" w:after="120" w:line="264" w:lineRule="auto"/>
                              <w:rPr>
                                <w:b w:val="0"/>
                                <w:bCs/>
                                <w:color w:val="auto"/>
                              </w:rPr>
                            </w:pPr>
                            <w:r w:rsidRPr="009734AC">
                              <w:rPr>
                                <w:b w:val="0"/>
                                <w:bCs/>
                                <w:color w:val="auto"/>
                              </w:rPr>
                              <w:t>(</w:t>
                            </w:r>
                            <w:r w:rsidRPr="009734AC">
                              <w:rPr>
                                <w:b w:val="0"/>
                                <w:color w:val="auto"/>
                              </w:rPr>
                              <w:t>complete</w:t>
                            </w:r>
                            <w:r w:rsidRPr="009734AC">
                              <w:rPr>
                                <w:b w:val="0"/>
                                <w:bCs/>
                                <w:color w:val="auto"/>
                              </w:rPr>
                              <w:t xml:space="preserve"> Section</w:t>
                            </w:r>
                            <w:r w:rsidR="007011C1" w:rsidRPr="009734AC">
                              <w:rPr>
                                <w:b w:val="0"/>
                                <w:bCs/>
                                <w:color w:val="auto"/>
                              </w:rPr>
                              <w:t>s</w:t>
                            </w:r>
                            <w:r w:rsidRPr="009734AC">
                              <w:rPr>
                                <w:b w:val="0"/>
                                <w:bCs/>
                                <w:color w:val="auto"/>
                              </w:rPr>
                              <w:t xml:space="preserve"> 4</w:t>
                            </w:r>
                            <w:r w:rsidR="007011C1" w:rsidRPr="009734AC">
                              <w:rPr>
                                <w:b w:val="0"/>
                                <w:bCs/>
                                <w:color w:val="auto"/>
                              </w:rPr>
                              <w:t xml:space="preserve"> and 5</w:t>
                            </w:r>
                            <w:r w:rsidRPr="009734AC">
                              <w:rPr>
                                <w:b w:val="0"/>
                                <w:bCs/>
                                <w:color w:val="auto"/>
                              </w:rPr>
                              <w:t>)</w:t>
                            </w:r>
                          </w:p>
                          <w:p w14:paraId="068AFD8F" w14:textId="5A6E519E" w:rsidR="00E6653D" w:rsidRPr="00A13C11" w:rsidRDefault="00E6653D" w:rsidP="00E6653D">
                            <w:pPr>
                              <w:pStyle w:val="Heading4"/>
                              <w:spacing w:before="960" w:after="0"/>
                              <w:rPr>
                                <w:b w:val="0"/>
                                <w:bCs/>
                                <w:color w:val="auto"/>
                              </w:rPr>
                            </w:pPr>
                            <w:r>
                              <w:rPr>
                                <w:color w:val="auto"/>
                              </w:rPr>
                              <w:t>Surrender</w:t>
                            </w:r>
                            <w:r w:rsidRPr="00035446">
                              <w:rPr>
                                <w:color w:val="auto"/>
                              </w:rPr>
                              <w:t xml:space="preserve"> </w:t>
                            </w:r>
                            <w:r>
                              <w:rPr>
                                <w:color w:val="auto"/>
                              </w:rPr>
                              <w:t>part of the</w:t>
                            </w:r>
                            <w:r w:rsidRPr="00035446">
                              <w:rPr>
                                <w:color w:val="auto"/>
                              </w:rPr>
                              <w:t xml:space="preserve"> </w:t>
                            </w:r>
                            <w:r>
                              <w:rPr>
                                <w:color w:val="auto"/>
                              </w:rPr>
                              <w:t>permit</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Pr="00A13C11">
                              <w:rPr>
                                <w:b w:val="0"/>
                                <w:bCs/>
                                <w:color w:val="auto"/>
                              </w:rPr>
                              <w:t xml:space="preserve">  </w:t>
                            </w:r>
                            <w:sdt>
                              <w:sdtPr>
                                <w:rPr>
                                  <w:rFonts w:cs="Arial"/>
                                  <w:bCs/>
                                  <w:color w:val="016574"/>
                                  <w:sz w:val="52"/>
                                  <w:szCs w:val="52"/>
                                </w:rPr>
                                <w:tag w:val="Tick "/>
                                <w:id w:val="-1583828644"/>
                                <w14:checkbox>
                                  <w14:checked w14:val="0"/>
                                  <w14:checkedState w14:val="2612" w14:font="MS Gothic"/>
                                  <w14:uncheckedState w14:val="2610" w14:font="MS Gothic"/>
                                </w14:checkbox>
                              </w:sdtPr>
                              <w:sdtContent>
                                <w:r w:rsidRPr="00A13C11">
                                  <w:rPr>
                                    <w:rFonts w:ascii="MS Gothic" w:eastAsia="MS Gothic" w:hAnsi="MS Gothic" w:cs="Arial" w:hint="eastAsia"/>
                                    <w:bCs/>
                                    <w:color w:val="016574"/>
                                    <w:sz w:val="52"/>
                                    <w:szCs w:val="52"/>
                                  </w:rPr>
                                  <w:t>☐</w:t>
                                </w:r>
                              </w:sdtContent>
                            </w:sdt>
                            <w:r w:rsidRPr="00A13C11">
                              <w:rPr>
                                <w:b w:val="0"/>
                                <w:bCs/>
                                <w:color w:val="auto"/>
                              </w:rPr>
                              <w:t xml:space="preserve"> </w:t>
                            </w:r>
                            <w:r w:rsidRPr="009734AC">
                              <w:rPr>
                                <w:b w:val="0"/>
                                <w:bCs/>
                                <w:color w:val="auto"/>
                              </w:rPr>
                              <w:t>(complete Sections 3</w:t>
                            </w:r>
                            <w:r w:rsidR="007011C1" w:rsidRPr="009734AC">
                              <w:rPr>
                                <w:b w:val="0"/>
                                <w:bCs/>
                                <w:color w:val="auto"/>
                              </w:rPr>
                              <w:t>,</w:t>
                            </w:r>
                            <w:r w:rsidRPr="009734AC">
                              <w:rPr>
                                <w:b w:val="0"/>
                                <w:bCs/>
                                <w:color w:val="auto"/>
                              </w:rPr>
                              <w:t xml:space="preserve"> 4</w:t>
                            </w:r>
                            <w:r w:rsidR="007011C1" w:rsidRPr="009734AC">
                              <w:rPr>
                                <w:b w:val="0"/>
                                <w:bCs/>
                                <w:color w:val="auto"/>
                              </w:rPr>
                              <w:t xml:space="preserve"> and 5</w:t>
                            </w:r>
                            <w:r w:rsidRPr="009734AC">
                              <w:rPr>
                                <w:b w:val="0"/>
                                <w:bCs/>
                                <w:color w:val="auto"/>
                              </w:rPr>
                              <w:t>)</w:t>
                            </w:r>
                          </w:p>
                          <w:p w14:paraId="07F7246F" w14:textId="77777777" w:rsidR="00E6653D" w:rsidRDefault="00E6653D" w:rsidP="00E6653D">
                            <w:pPr>
                              <w:pStyle w:val="BodyText1"/>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7BC96E"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75.65pt;width:7in;height:204.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" strokecolor="#016574" strokeweight="1.5pt">
                <v:textbox>
                  <w:txbxContent>
                    <w:p w14:paraId="2C6445D7" w14:textId="77777777" w:rsidR="00E6653D" w:rsidRDefault="00E6653D" w:rsidP="006D00A6">
                      <w:pPr>
                        <w:pStyle w:val="Heading4"/>
                        <w:spacing w:before="360" w:after="0"/>
                        <w:rPr>
                          <w:rFonts w:eastAsia="Times New Roman"/>
                        </w:rPr>
                      </w:pPr>
                      <w:r>
                        <w:rPr>
                          <w:color w:val="auto"/>
                        </w:rPr>
                        <w:t>Surrender</w:t>
                      </w:r>
                      <w:r w:rsidRPr="00035446">
                        <w:rPr>
                          <w:color w:val="auto"/>
                        </w:rPr>
                        <w:t xml:space="preserve"> the </w:t>
                      </w:r>
                      <w:r>
                        <w:rPr>
                          <w:color w:val="auto"/>
                        </w:rPr>
                        <w:t xml:space="preserve">whole permit        </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21155343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1DD81ADB" w14:textId="586083A8" w:rsidR="00E6653D" w:rsidRPr="00501652" w:rsidRDefault="00E6653D" w:rsidP="00E6653D">
                      <w:pPr>
                        <w:pStyle w:val="Heading4"/>
                        <w:spacing w:before="120" w:after="120" w:line="264" w:lineRule="auto"/>
                        <w:rPr>
                          <w:b w:val="0"/>
                          <w:bCs/>
                          <w:color w:val="auto"/>
                        </w:rPr>
                      </w:pPr>
                      <w:r w:rsidRPr="009734AC">
                        <w:rPr>
                          <w:b w:val="0"/>
                          <w:bCs/>
                          <w:color w:val="auto"/>
                        </w:rPr>
                        <w:t>(</w:t>
                      </w:r>
                      <w:r w:rsidRPr="009734AC">
                        <w:rPr>
                          <w:b w:val="0"/>
                          <w:color w:val="auto"/>
                        </w:rPr>
                        <w:t>complete</w:t>
                      </w:r>
                      <w:r w:rsidRPr="009734AC">
                        <w:rPr>
                          <w:b w:val="0"/>
                          <w:bCs/>
                          <w:color w:val="auto"/>
                        </w:rPr>
                        <w:t xml:space="preserve"> Section</w:t>
                      </w:r>
                      <w:r w:rsidR="007011C1" w:rsidRPr="009734AC">
                        <w:rPr>
                          <w:b w:val="0"/>
                          <w:bCs/>
                          <w:color w:val="auto"/>
                        </w:rPr>
                        <w:t>s</w:t>
                      </w:r>
                      <w:r w:rsidRPr="009734AC">
                        <w:rPr>
                          <w:b w:val="0"/>
                          <w:bCs/>
                          <w:color w:val="auto"/>
                        </w:rPr>
                        <w:t xml:space="preserve"> 4</w:t>
                      </w:r>
                      <w:r w:rsidR="007011C1" w:rsidRPr="009734AC">
                        <w:rPr>
                          <w:b w:val="0"/>
                          <w:bCs/>
                          <w:color w:val="auto"/>
                        </w:rPr>
                        <w:t xml:space="preserve"> and 5</w:t>
                      </w:r>
                      <w:r w:rsidRPr="009734AC">
                        <w:rPr>
                          <w:b w:val="0"/>
                          <w:bCs/>
                          <w:color w:val="auto"/>
                        </w:rPr>
                        <w:t>)</w:t>
                      </w:r>
                    </w:p>
                    <w:p w14:paraId="068AFD8F" w14:textId="5A6E519E" w:rsidR="00E6653D" w:rsidRPr="00A13C11" w:rsidRDefault="00E6653D" w:rsidP="00E6653D">
                      <w:pPr>
                        <w:pStyle w:val="Heading4"/>
                        <w:spacing w:before="960" w:after="0"/>
                        <w:rPr>
                          <w:b w:val="0"/>
                          <w:bCs/>
                          <w:color w:val="auto"/>
                        </w:rPr>
                      </w:pPr>
                      <w:r>
                        <w:rPr>
                          <w:color w:val="auto"/>
                        </w:rPr>
                        <w:t>Surrender</w:t>
                      </w:r>
                      <w:r w:rsidRPr="00035446">
                        <w:rPr>
                          <w:color w:val="auto"/>
                        </w:rPr>
                        <w:t xml:space="preserve"> </w:t>
                      </w:r>
                      <w:r>
                        <w:rPr>
                          <w:color w:val="auto"/>
                        </w:rPr>
                        <w:t>part of the</w:t>
                      </w:r>
                      <w:r w:rsidRPr="00035446">
                        <w:rPr>
                          <w:color w:val="auto"/>
                        </w:rPr>
                        <w:t xml:space="preserve"> </w:t>
                      </w:r>
                      <w:r>
                        <w:rPr>
                          <w:color w:val="auto"/>
                        </w:rPr>
                        <w:t>permit</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Pr="00A13C11">
                        <w:rPr>
                          <w:b w:val="0"/>
                          <w:bCs/>
                          <w:color w:val="auto"/>
                        </w:rPr>
                        <w:t xml:space="preserve">  </w:t>
                      </w:r>
                      <w:sdt>
                        <w:sdtPr>
                          <w:rPr>
                            <w:rFonts w:cs="Arial"/>
                            <w:bCs/>
                            <w:color w:val="016574"/>
                            <w:sz w:val="52"/>
                            <w:szCs w:val="52"/>
                          </w:rPr>
                          <w:tag w:val="Tick "/>
                          <w:id w:val="-1583828644"/>
                          <w14:checkbox>
                            <w14:checked w14:val="0"/>
                            <w14:checkedState w14:val="2612" w14:font="MS Gothic"/>
                            <w14:uncheckedState w14:val="2610" w14:font="MS Gothic"/>
                          </w14:checkbox>
                        </w:sdtPr>
                        <w:sdtContent>
                          <w:r w:rsidRPr="00A13C11">
                            <w:rPr>
                              <w:rFonts w:ascii="MS Gothic" w:eastAsia="MS Gothic" w:hAnsi="MS Gothic" w:cs="Arial" w:hint="eastAsia"/>
                              <w:bCs/>
                              <w:color w:val="016574"/>
                              <w:sz w:val="52"/>
                              <w:szCs w:val="52"/>
                            </w:rPr>
                            <w:t>☐</w:t>
                          </w:r>
                        </w:sdtContent>
                      </w:sdt>
                      <w:r w:rsidRPr="00A13C11">
                        <w:rPr>
                          <w:b w:val="0"/>
                          <w:bCs/>
                          <w:color w:val="auto"/>
                        </w:rPr>
                        <w:t xml:space="preserve"> </w:t>
                      </w:r>
                      <w:r w:rsidRPr="009734AC">
                        <w:rPr>
                          <w:b w:val="0"/>
                          <w:bCs/>
                          <w:color w:val="auto"/>
                        </w:rPr>
                        <w:t>(complete Sections 3</w:t>
                      </w:r>
                      <w:r w:rsidR="007011C1" w:rsidRPr="009734AC">
                        <w:rPr>
                          <w:b w:val="0"/>
                          <w:bCs/>
                          <w:color w:val="auto"/>
                        </w:rPr>
                        <w:t>,</w:t>
                      </w:r>
                      <w:r w:rsidRPr="009734AC">
                        <w:rPr>
                          <w:b w:val="0"/>
                          <w:bCs/>
                          <w:color w:val="auto"/>
                        </w:rPr>
                        <w:t xml:space="preserve"> 4</w:t>
                      </w:r>
                      <w:r w:rsidR="007011C1" w:rsidRPr="009734AC">
                        <w:rPr>
                          <w:b w:val="0"/>
                          <w:bCs/>
                          <w:color w:val="auto"/>
                        </w:rPr>
                        <w:t xml:space="preserve"> and 5</w:t>
                      </w:r>
                      <w:r w:rsidRPr="009734AC">
                        <w:rPr>
                          <w:b w:val="0"/>
                          <w:bCs/>
                          <w:color w:val="auto"/>
                        </w:rPr>
                        <w:t>)</w:t>
                      </w:r>
                    </w:p>
                    <w:p w14:paraId="07F7246F" w14:textId="77777777" w:rsidR="00E6653D" w:rsidRDefault="00E6653D" w:rsidP="00E6653D">
                      <w:pPr>
                        <w:pStyle w:val="BodyText1"/>
                        <w:spacing w:after="0" w:line="240" w:lineRule="auto"/>
                      </w:pPr>
                    </w:p>
                  </w:txbxContent>
                </v:textbox>
                <w10:wrap type="square" anchorx="margin"/>
              </v:shape>
            </w:pict>
          </mc:Fallback>
        </mc:AlternateContent>
      </w:r>
      <w:r w:rsidR="75ECE853" w:rsidRPr="00D63CC8">
        <w:rPr>
          <w:b/>
          <w:bCs/>
        </w:rPr>
        <w:t>Note:</w:t>
      </w:r>
      <w:r w:rsidR="75ECE853" w:rsidRPr="00E64CBF">
        <w:t xml:space="preserve"> If the permit also authorises water</w:t>
      </w:r>
      <w:r w:rsidR="4B48DF40" w:rsidRPr="00E64CBF">
        <w:t xml:space="preserve">, </w:t>
      </w:r>
      <w:r w:rsidR="75ECE853" w:rsidRPr="00E64CBF">
        <w:t>waste</w:t>
      </w:r>
      <w:r w:rsidR="4B48DF40" w:rsidRPr="00E64CBF">
        <w:t xml:space="preserve"> or other industrial</w:t>
      </w:r>
      <w:r w:rsidR="75ECE853" w:rsidRPr="00E64CBF">
        <w:t xml:space="preserve"> activities, you must submit a separate surrender form for each of those activity types to surrender the permit (in</w:t>
      </w:r>
      <w:r w:rsidR="75ECE853">
        <w:t xml:space="preserve"> whole or in part)</w:t>
      </w:r>
      <w:r w:rsidR="75ECE853" w:rsidRPr="0091029B">
        <w:t xml:space="preserve">. </w:t>
      </w:r>
    </w:p>
    <w:p w14:paraId="0D2486EC" w14:textId="77777777" w:rsidR="00650811" w:rsidRDefault="00650811" w:rsidP="00D915C1">
      <w:pPr>
        <w:spacing w:before="120" w:after="120"/>
        <w:rPr>
          <w:strike/>
        </w:rPr>
      </w:pPr>
    </w:p>
    <w:p w14:paraId="12C30AA0" w14:textId="4D71BC78" w:rsidR="000C28F1" w:rsidRDefault="000C28F1" w:rsidP="00736A66"/>
    <w:p w14:paraId="5F7B584A" w14:textId="77777777" w:rsidR="00736A66" w:rsidRDefault="00736A66" w:rsidP="00736A66"/>
    <w:p w14:paraId="19F7099E" w14:textId="77777777" w:rsidR="00736A66" w:rsidRDefault="00736A66" w:rsidP="00736A66"/>
    <w:p w14:paraId="3538BA1B" w14:textId="77777777" w:rsidR="00736A66" w:rsidRDefault="00736A66" w:rsidP="00736A66"/>
    <w:p w14:paraId="6C81E034" w14:textId="1DC3130A" w:rsidR="00736A66" w:rsidRDefault="00736A66" w:rsidP="0016756E">
      <w:pPr>
        <w:spacing w:line="240" w:lineRule="auto"/>
      </w:pPr>
    </w:p>
    <w:p w14:paraId="1A55BD59" w14:textId="77777777" w:rsidR="00864AC7" w:rsidRDefault="00864AC7" w:rsidP="0016756E">
      <w:pPr>
        <w:spacing w:line="240" w:lineRule="auto"/>
      </w:pPr>
    </w:p>
    <w:p w14:paraId="7AEFAE10" w14:textId="77777777" w:rsidR="006D00A6" w:rsidRDefault="006D00A6" w:rsidP="0016756E">
      <w:pPr>
        <w:spacing w:line="240" w:lineRule="auto"/>
      </w:pPr>
    </w:p>
    <w:p w14:paraId="011C3D7C" w14:textId="77777777" w:rsidR="006D00A6" w:rsidRDefault="006D00A6" w:rsidP="0016756E">
      <w:pPr>
        <w:spacing w:line="240" w:lineRule="auto"/>
      </w:pPr>
    </w:p>
    <w:p w14:paraId="4F137263" w14:textId="77777777" w:rsidR="00864AC7" w:rsidRDefault="00864AC7" w:rsidP="0016756E">
      <w:pPr>
        <w:spacing w:line="240" w:lineRule="auto"/>
      </w:pPr>
    </w:p>
    <w:p w14:paraId="5C266124" w14:textId="77777777" w:rsidR="00864AC7" w:rsidRDefault="00864AC7" w:rsidP="0016756E">
      <w:pPr>
        <w:spacing w:line="240" w:lineRule="auto"/>
      </w:pPr>
    </w:p>
    <w:p w14:paraId="37141AF5" w14:textId="622F7F12" w:rsidR="00E77F33" w:rsidRDefault="00E77F33" w:rsidP="00E77F33">
      <w:pPr>
        <w:pStyle w:val="Heading2"/>
        <w:spacing w:after="120" w:line="360" w:lineRule="auto"/>
      </w:pPr>
      <w:bookmarkStart w:id="29" w:name="_Toc224119653"/>
      <w:r>
        <w:lastRenderedPageBreak/>
        <w:t xml:space="preserve">Section 3 </w:t>
      </w:r>
      <w:r w:rsidR="007D61BB">
        <w:t>-</w:t>
      </w:r>
      <w:r>
        <w:t xml:space="preserve"> </w:t>
      </w:r>
      <w:r w:rsidR="00A45F60">
        <w:t>Surrender</w:t>
      </w:r>
      <w:r w:rsidR="0051387D">
        <w:t xml:space="preserve"> in part</w:t>
      </w:r>
      <w:bookmarkEnd w:id="29"/>
    </w:p>
    <w:p w14:paraId="2561AFCB" w14:textId="27693374" w:rsidR="00336E3B" w:rsidRPr="000C28F1" w:rsidRDefault="000C28F1" w:rsidP="00336E3B">
      <w:pPr>
        <w:spacing w:after="120"/>
      </w:pPr>
      <w:r>
        <w:t>If you are applying to surrender part of the permit, please complete th</w:t>
      </w:r>
      <w:r w:rsidR="00E93002">
        <w:t>e relevant sections below</w:t>
      </w:r>
      <w:r>
        <w:t>.</w:t>
      </w:r>
    </w:p>
    <w:p w14:paraId="195AF210" w14:textId="521D8DE0" w:rsidR="00E77F33" w:rsidRDefault="000F286D" w:rsidP="00491934">
      <w:pPr>
        <w:pStyle w:val="Heading3"/>
        <w:spacing w:before="480"/>
      </w:pPr>
      <w:bookmarkStart w:id="30" w:name="_Toc224119654"/>
      <w:r>
        <w:rPr>
          <w:rFonts w:eastAsia="Times New Roman"/>
        </w:rPr>
        <w:t>3</w:t>
      </w:r>
      <w:r w:rsidR="00E77F33">
        <w:rPr>
          <w:rFonts w:eastAsia="Times New Roman"/>
        </w:rPr>
        <w:t>.</w:t>
      </w:r>
      <w:r w:rsidR="00E93002">
        <w:rPr>
          <w:rFonts w:eastAsia="Times New Roman"/>
        </w:rPr>
        <w:t>1</w:t>
      </w:r>
      <w:r w:rsidR="00E77F33">
        <w:rPr>
          <w:rFonts w:eastAsia="Times New Roman"/>
        </w:rPr>
        <w:t xml:space="preserve">   </w:t>
      </w:r>
      <w:r w:rsidR="00FA7B3F">
        <w:t>A</w:t>
      </w:r>
      <w:r w:rsidR="00890039">
        <w:t>ctivities</w:t>
      </w:r>
      <w:r w:rsidR="00E77F33" w:rsidRPr="004331EB">
        <w:t xml:space="preserve"> </w:t>
      </w:r>
      <w:r w:rsidR="00FA7B3F">
        <w:t xml:space="preserve">to be </w:t>
      </w:r>
      <w:r w:rsidR="009934A6">
        <w:t>surrendered</w:t>
      </w:r>
      <w:bookmarkEnd w:id="30"/>
    </w:p>
    <w:p w14:paraId="79F713ED" w14:textId="6806BB0D" w:rsidR="00FB1903" w:rsidRDefault="008D311F" w:rsidP="00C87B0C">
      <w:r>
        <w:t xml:space="preserve">If you are applying to surrender some of the </w:t>
      </w:r>
      <w:r w:rsidR="00F90952">
        <w:t xml:space="preserve">landfill </w:t>
      </w:r>
      <w:r>
        <w:t xml:space="preserve">activities authorised by your permit, please provide details of the </w:t>
      </w:r>
      <w:r w:rsidR="00705FE8">
        <w:t xml:space="preserve">activities you wish to surrender in the </w:t>
      </w:r>
      <w:r w:rsidR="008E46E3">
        <w:t>table</w:t>
      </w:r>
      <w:r w:rsidR="00705FE8">
        <w:t xml:space="preserve"> below. </w:t>
      </w:r>
    </w:p>
    <w:p w14:paraId="4466B803" w14:textId="77777777" w:rsidR="002C2236" w:rsidRPr="005D5EDB" w:rsidRDefault="63404D3F" w:rsidP="3CE81D5E">
      <w:pPr>
        <w:spacing w:before="120" w:after="120"/>
        <w:rPr>
          <w:rFonts w:ascii="Arial" w:hAnsi="Arial" w:cs="Arial"/>
        </w:rPr>
      </w:pPr>
      <w:r w:rsidRPr="3CE81D5E">
        <w:rPr>
          <w:rFonts w:ascii="Arial" w:hAnsi="Arial" w:cs="Arial"/>
        </w:rPr>
        <w:t>Landfill activities include the following:</w:t>
      </w:r>
    </w:p>
    <w:p w14:paraId="33AE1498" w14:textId="77777777" w:rsidR="002C2236" w:rsidRPr="005D5EDB" w:rsidRDefault="63404D3F" w:rsidP="00AF4C1E">
      <w:pPr>
        <w:pStyle w:val="ListParagraph"/>
        <w:numPr>
          <w:ilvl w:val="0"/>
          <w:numId w:val="45"/>
        </w:numPr>
        <w:spacing w:before="120" w:after="120"/>
        <w:ind w:left="567" w:hanging="425"/>
        <w:contextualSpacing w:val="0"/>
        <w:rPr>
          <w:rFonts w:ascii="Arial" w:hAnsi="Arial"/>
        </w:rPr>
      </w:pPr>
      <w:r w:rsidRPr="3CE81D5E">
        <w:rPr>
          <w:rFonts w:ascii="Arial" w:hAnsi="Arial"/>
        </w:rPr>
        <w:t>Disposal of waste in a landfill</w:t>
      </w:r>
    </w:p>
    <w:p w14:paraId="3858EC54" w14:textId="77777777" w:rsidR="002C2236" w:rsidRPr="005D5EDB" w:rsidRDefault="63404D3F" w:rsidP="00AF4C1E">
      <w:pPr>
        <w:pStyle w:val="ListParagraph"/>
        <w:numPr>
          <w:ilvl w:val="0"/>
          <w:numId w:val="45"/>
        </w:numPr>
        <w:spacing w:before="120" w:after="120"/>
        <w:ind w:left="567" w:hanging="425"/>
        <w:contextualSpacing w:val="0"/>
        <w:rPr>
          <w:rFonts w:ascii="Arial" w:hAnsi="Arial"/>
        </w:rPr>
      </w:pPr>
      <w:r w:rsidRPr="3CE81D5E">
        <w:rPr>
          <w:rFonts w:ascii="Arial" w:hAnsi="Arial"/>
        </w:rPr>
        <w:t>Initial construction of a landfill</w:t>
      </w:r>
    </w:p>
    <w:p w14:paraId="466F1594" w14:textId="77777777" w:rsidR="002C2236" w:rsidRDefault="63404D3F" w:rsidP="00AF4C1E">
      <w:pPr>
        <w:pStyle w:val="ListParagraph"/>
        <w:numPr>
          <w:ilvl w:val="0"/>
          <w:numId w:val="45"/>
        </w:numPr>
        <w:spacing w:before="120" w:after="120"/>
        <w:ind w:left="567" w:hanging="425"/>
        <w:contextualSpacing w:val="0"/>
        <w:rPr>
          <w:rFonts w:ascii="Arial" w:hAnsi="Arial"/>
        </w:rPr>
      </w:pPr>
      <w:r w:rsidRPr="3CE81D5E">
        <w:rPr>
          <w:rFonts w:ascii="Arial" w:hAnsi="Arial"/>
        </w:rPr>
        <w:t>Closure and aftercare of a landfill</w:t>
      </w:r>
    </w:p>
    <w:p w14:paraId="757766CD" w14:textId="77777777" w:rsidR="00D912A5" w:rsidRDefault="00D912A5" w:rsidP="00D912A5">
      <w:pPr>
        <w:spacing w:before="120" w:after="120"/>
      </w:pPr>
      <w:r>
        <w:t xml:space="preserve">For the purpose of this application, the landfill gas management system and leachate management system are considered landfill activities. </w:t>
      </w:r>
    </w:p>
    <w:p w14:paraId="16558FFB" w14:textId="23B1EA0E" w:rsidR="002E07FF" w:rsidRPr="00EA07E7" w:rsidRDefault="002E07FF" w:rsidP="002E07FF">
      <w:pPr>
        <w:spacing w:before="360"/>
        <w:rPr>
          <w:b/>
          <w:bCs/>
        </w:rPr>
      </w:pPr>
      <w:r w:rsidRPr="00382195">
        <w:rPr>
          <w:b/>
          <w:bCs/>
        </w:rPr>
        <w:t xml:space="preserve">Table </w:t>
      </w:r>
      <w:r>
        <w:rPr>
          <w:b/>
          <w:bCs/>
        </w:rPr>
        <w:t>2</w:t>
      </w:r>
      <w:r w:rsidRPr="00382195">
        <w:rPr>
          <w:b/>
          <w:bCs/>
        </w:rPr>
        <w:t>:</w:t>
      </w:r>
      <w:r w:rsidRPr="00EA07E7">
        <w:rPr>
          <w:b/>
          <w:bCs/>
        </w:rPr>
        <w:t xml:space="preserve"> </w:t>
      </w:r>
      <w:r>
        <w:rPr>
          <w:b/>
          <w:bCs/>
        </w:rPr>
        <w:t xml:space="preserve">Landfill activities </w:t>
      </w:r>
    </w:p>
    <w:tbl>
      <w:tblPr>
        <w:tblStyle w:val="TableGrid"/>
        <w:tblW w:w="4995" w:type="pct"/>
        <w:tblLayout w:type="fixed"/>
        <w:tblLook w:val="04A0" w:firstRow="1" w:lastRow="0" w:firstColumn="1" w:lastColumn="0" w:noHBand="0" w:noVBand="1"/>
        <w:tblCaption w:val="Table 2: Landfill activities "/>
        <w:tblDescription w:val="The table has one columns: 'Activity description'.  Rows are provided to list the activities being surrendered. "/>
      </w:tblPr>
      <w:tblGrid>
        <w:gridCol w:w="10212"/>
      </w:tblGrid>
      <w:tr w:rsidR="00FF6B94" w14:paraId="027DD406" w14:textId="77777777" w:rsidTr="00491934">
        <w:trPr>
          <w:trHeight w:val="850"/>
        </w:trPr>
        <w:tc>
          <w:tcPr>
            <w:tcW w:w="5000" w:type="pct"/>
            <w:tcBorders>
              <w:bottom w:val="single" w:sz="4" w:space="0" w:color="auto"/>
            </w:tcBorders>
            <w:shd w:val="clear" w:color="auto" w:fill="016574"/>
            <w:vAlign w:val="center"/>
          </w:tcPr>
          <w:p w14:paraId="6B81430F" w14:textId="77777777" w:rsidR="00FF6B94" w:rsidRDefault="00FF6B94" w:rsidP="00127095">
            <w:pPr>
              <w:pStyle w:val="BodyText1"/>
              <w:spacing w:after="0" w:line="240" w:lineRule="auto"/>
            </w:pPr>
            <w:r>
              <w:rPr>
                <w:rFonts w:eastAsia="Times New Roman" w:cs="Arial"/>
                <w:b/>
                <w:bCs/>
                <w:color w:val="FFFFFF" w:themeColor="background1"/>
                <w:lang w:eastAsia="en-GB"/>
              </w:rPr>
              <w:t xml:space="preserve">Activity description </w:t>
            </w:r>
          </w:p>
        </w:tc>
      </w:tr>
      <w:tr w:rsidR="00FF6B94" w14:paraId="64C70B89" w14:textId="77777777" w:rsidTr="00491934">
        <w:trPr>
          <w:trHeight w:val="624"/>
        </w:trPr>
        <w:tc>
          <w:tcPr>
            <w:tcW w:w="5000" w:type="pct"/>
            <w:tcBorders>
              <w:left w:val="single" w:sz="8" w:space="0" w:color="A6A6A6"/>
              <w:bottom w:val="single" w:sz="8" w:space="0" w:color="A6A6A6"/>
              <w:right w:val="single" w:sz="8" w:space="0" w:color="A6A6A6"/>
            </w:tcBorders>
            <w:vAlign w:val="center"/>
          </w:tcPr>
          <w:p w14:paraId="303BA381" w14:textId="56B9DAC8" w:rsidR="00FF6B94" w:rsidRPr="00AF5463" w:rsidRDefault="00FF6B94" w:rsidP="00491934">
            <w:pPr>
              <w:pStyle w:val="BodyText1"/>
              <w:spacing w:after="0" w:line="240" w:lineRule="auto"/>
            </w:pPr>
          </w:p>
        </w:tc>
      </w:tr>
      <w:tr w:rsidR="00FF6B94" w14:paraId="43DF9B0E" w14:textId="77777777" w:rsidTr="00491934">
        <w:trPr>
          <w:trHeight w:val="624"/>
        </w:trPr>
        <w:tc>
          <w:tcPr>
            <w:tcW w:w="5000" w:type="pct"/>
            <w:tcBorders>
              <w:top w:val="single" w:sz="8" w:space="0" w:color="A6A6A6"/>
              <w:left w:val="single" w:sz="8" w:space="0" w:color="A6A6A6"/>
              <w:bottom w:val="single" w:sz="8" w:space="0" w:color="A6A6A6"/>
              <w:right w:val="single" w:sz="8" w:space="0" w:color="A6A6A6"/>
            </w:tcBorders>
            <w:vAlign w:val="center"/>
          </w:tcPr>
          <w:p w14:paraId="43127105" w14:textId="330B13DB" w:rsidR="00FF6B94" w:rsidRPr="00AF5463" w:rsidRDefault="00FF6B94" w:rsidP="00491934">
            <w:pPr>
              <w:pStyle w:val="BodyText1"/>
              <w:spacing w:after="0" w:line="240" w:lineRule="auto"/>
            </w:pPr>
          </w:p>
        </w:tc>
      </w:tr>
      <w:tr w:rsidR="00FF6B94" w14:paraId="06AE0C3D" w14:textId="77777777" w:rsidTr="00491934">
        <w:trPr>
          <w:trHeight w:val="624"/>
        </w:trPr>
        <w:tc>
          <w:tcPr>
            <w:tcW w:w="5000" w:type="pct"/>
            <w:tcBorders>
              <w:top w:val="single" w:sz="8" w:space="0" w:color="A6A6A6"/>
              <w:left w:val="single" w:sz="8" w:space="0" w:color="A6A6A6"/>
              <w:bottom w:val="single" w:sz="8" w:space="0" w:color="A6A6A6"/>
              <w:right w:val="single" w:sz="8" w:space="0" w:color="A6A6A6"/>
            </w:tcBorders>
            <w:vAlign w:val="center"/>
          </w:tcPr>
          <w:p w14:paraId="744C2FDD" w14:textId="4B05934C" w:rsidR="00FF6B94" w:rsidRDefault="00FF6B94" w:rsidP="00491934">
            <w:pPr>
              <w:pStyle w:val="BodyText1"/>
              <w:spacing w:after="0" w:line="240" w:lineRule="auto"/>
            </w:pPr>
          </w:p>
        </w:tc>
      </w:tr>
      <w:tr w:rsidR="00FF6B94" w14:paraId="76AE3148" w14:textId="77777777" w:rsidTr="00491934">
        <w:trPr>
          <w:trHeight w:val="624"/>
        </w:trPr>
        <w:tc>
          <w:tcPr>
            <w:tcW w:w="5000" w:type="pct"/>
            <w:tcBorders>
              <w:top w:val="single" w:sz="8" w:space="0" w:color="A6A6A6"/>
              <w:left w:val="single" w:sz="8" w:space="0" w:color="A6A6A6"/>
              <w:bottom w:val="single" w:sz="8" w:space="0" w:color="A6A6A6"/>
              <w:right w:val="single" w:sz="8" w:space="0" w:color="A6A6A6"/>
            </w:tcBorders>
            <w:vAlign w:val="center"/>
          </w:tcPr>
          <w:p w14:paraId="5E182626" w14:textId="2FF0A32D" w:rsidR="00FF6B94" w:rsidRDefault="00FF6B94" w:rsidP="00491934">
            <w:pPr>
              <w:pStyle w:val="BodyText1"/>
              <w:spacing w:after="0" w:line="240" w:lineRule="auto"/>
            </w:pPr>
          </w:p>
        </w:tc>
      </w:tr>
      <w:tr w:rsidR="00FF6B94" w14:paraId="1D9C8A83" w14:textId="77777777" w:rsidTr="00491934">
        <w:trPr>
          <w:trHeight w:val="624"/>
        </w:trPr>
        <w:tc>
          <w:tcPr>
            <w:tcW w:w="5000" w:type="pct"/>
            <w:tcBorders>
              <w:top w:val="single" w:sz="8" w:space="0" w:color="A6A6A6"/>
              <w:left w:val="single" w:sz="8" w:space="0" w:color="A6A6A6"/>
              <w:bottom w:val="single" w:sz="8" w:space="0" w:color="A6A6A6"/>
              <w:right w:val="single" w:sz="8" w:space="0" w:color="A6A6A6"/>
            </w:tcBorders>
            <w:vAlign w:val="center"/>
          </w:tcPr>
          <w:p w14:paraId="13A59D5B" w14:textId="77777777" w:rsidR="00FF6B94" w:rsidRDefault="00FF6B94" w:rsidP="00491934">
            <w:pPr>
              <w:pStyle w:val="BodyText1"/>
              <w:spacing w:after="0" w:line="240" w:lineRule="auto"/>
            </w:pPr>
          </w:p>
        </w:tc>
      </w:tr>
      <w:tr w:rsidR="00FF6B94" w14:paraId="6A35C5F4" w14:textId="77777777" w:rsidTr="00491934">
        <w:trPr>
          <w:trHeight w:val="624"/>
        </w:trPr>
        <w:tc>
          <w:tcPr>
            <w:tcW w:w="5000" w:type="pct"/>
            <w:tcBorders>
              <w:top w:val="single" w:sz="8" w:space="0" w:color="A6A6A6"/>
              <w:left w:val="single" w:sz="8" w:space="0" w:color="A6A6A6"/>
              <w:bottom w:val="single" w:sz="8" w:space="0" w:color="A6A6A6"/>
              <w:right w:val="single" w:sz="8" w:space="0" w:color="A6A6A6"/>
            </w:tcBorders>
            <w:vAlign w:val="center"/>
          </w:tcPr>
          <w:p w14:paraId="197A8288" w14:textId="77777777" w:rsidR="00FF6B94" w:rsidRDefault="00FF6B94" w:rsidP="00491934">
            <w:pPr>
              <w:pStyle w:val="BodyText1"/>
              <w:spacing w:after="0" w:line="240" w:lineRule="auto"/>
            </w:pPr>
          </w:p>
        </w:tc>
      </w:tr>
    </w:tbl>
    <w:p w14:paraId="6BF7A3D8" w14:textId="77777777" w:rsidR="002E07FF" w:rsidRDefault="002E07FF" w:rsidP="008D311F"/>
    <w:p w14:paraId="2FB01E94" w14:textId="77777777" w:rsidR="00491934" w:rsidRDefault="00491934" w:rsidP="008D311F"/>
    <w:p w14:paraId="5F718965" w14:textId="77777777" w:rsidR="00491934" w:rsidRPr="008D311F" w:rsidRDefault="00491934" w:rsidP="008D311F"/>
    <w:p w14:paraId="38997909" w14:textId="440276BD" w:rsidR="001B6113" w:rsidRPr="00D71ADD" w:rsidRDefault="68913108" w:rsidP="00805752">
      <w:pPr>
        <w:pStyle w:val="Heading3"/>
      </w:pPr>
      <w:bookmarkStart w:id="31" w:name="_Toc224119655"/>
      <w:r>
        <w:lastRenderedPageBreak/>
        <w:t>3.</w:t>
      </w:r>
      <w:r w:rsidR="02E02077">
        <w:t>2</w:t>
      </w:r>
      <w:r w:rsidR="75687DE4">
        <w:t xml:space="preserve">   </w:t>
      </w:r>
      <w:r w:rsidR="13CD0D98" w:rsidRPr="00D23FE5">
        <w:t>Land to be surrendered</w:t>
      </w:r>
      <w:bookmarkEnd w:id="31"/>
      <w:r w:rsidR="13CD0D98" w:rsidRPr="00D23FE5">
        <w:t xml:space="preserve"> </w:t>
      </w:r>
    </w:p>
    <w:p w14:paraId="228881BD" w14:textId="032E65CF" w:rsidR="00224F0E" w:rsidRPr="002C35A5" w:rsidRDefault="00224F0E" w:rsidP="00805752">
      <w:pPr>
        <w:pStyle w:val="BodyText1"/>
        <w:spacing w:after="120"/>
        <w:rPr>
          <w:rFonts w:eastAsia="Times New Roman"/>
        </w:rPr>
      </w:pPr>
      <w:r w:rsidRPr="002C35A5">
        <w:rPr>
          <w:rFonts w:eastAsia="Times New Roman"/>
        </w:rPr>
        <w:t xml:space="preserve">If your application to surrender the permit in part reduces the boundary of the authorised place, you must provide two location plans.  </w:t>
      </w:r>
    </w:p>
    <w:p w14:paraId="3EF74FD7" w14:textId="19C47370" w:rsidR="000604DD" w:rsidRDefault="000604DD" w:rsidP="000604DD">
      <w:pPr>
        <w:spacing w:after="120"/>
        <w:rPr>
          <w:rFonts w:eastAsia="Times New Roman"/>
        </w:rPr>
      </w:pPr>
      <w:r>
        <w:rPr>
          <w:rFonts w:eastAsia="Times New Roman"/>
        </w:rPr>
        <w:t>The location plan</w:t>
      </w:r>
      <w:r w:rsidR="005D0D59">
        <w:rPr>
          <w:rFonts w:eastAsia="Times New Roman"/>
        </w:rPr>
        <w:t>s</w:t>
      </w:r>
      <w:r>
        <w:rPr>
          <w:rFonts w:eastAsia="Times New Roman"/>
        </w:rPr>
        <w:t xml:space="preserve"> must:</w:t>
      </w:r>
    </w:p>
    <w:p w14:paraId="30BEC77E" w14:textId="13212714" w:rsidR="000604DD" w:rsidRDefault="002672C2" w:rsidP="006F3832">
      <w:pPr>
        <w:pStyle w:val="BodyText1"/>
        <w:numPr>
          <w:ilvl w:val="0"/>
          <w:numId w:val="4"/>
        </w:numPr>
        <w:tabs>
          <w:tab w:val="left" w:pos="709"/>
        </w:tabs>
        <w:spacing w:before="120" w:after="120"/>
        <w:ind w:left="567" w:hanging="425"/>
        <w:rPr>
          <w:rFonts w:eastAsia="Times New Roman"/>
        </w:rPr>
      </w:pPr>
      <w:r w:rsidRPr="008F55D4">
        <w:t>Clearly outline and identify the boundary of</w:t>
      </w:r>
      <w:r w:rsidR="42D308C8" w:rsidRPr="3CE81D5E">
        <w:rPr>
          <w:rFonts w:eastAsia="Times New Roman"/>
        </w:rPr>
        <w:t xml:space="preserve"> the authorised place. </w:t>
      </w:r>
    </w:p>
    <w:p w14:paraId="2B9ED32E" w14:textId="77777777" w:rsidR="002A1890" w:rsidRPr="008F55D4" w:rsidRDefault="002A1890" w:rsidP="002A1890">
      <w:pPr>
        <w:numPr>
          <w:ilvl w:val="0"/>
          <w:numId w:val="4"/>
        </w:numPr>
        <w:spacing w:after="160" w:line="278" w:lineRule="auto"/>
        <w:ind w:left="567" w:hanging="425"/>
      </w:pPr>
      <w:r w:rsidRPr="008F55D4">
        <w:t xml:space="preserve">Use a continuous boundary line. </w:t>
      </w:r>
    </w:p>
    <w:p w14:paraId="42EBE92A" w14:textId="5476C6C6" w:rsidR="000604DD" w:rsidRPr="007D52BB" w:rsidRDefault="000604DD" w:rsidP="006F3832">
      <w:pPr>
        <w:pStyle w:val="BodyText1"/>
        <w:numPr>
          <w:ilvl w:val="0"/>
          <w:numId w:val="4"/>
        </w:numPr>
        <w:tabs>
          <w:tab w:val="left" w:pos="709"/>
        </w:tabs>
        <w:spacing w:before="120" w:after="120"/>
        <w:ind w:left="567" w:hanging="425"/>
        <w:rPr>
          <w:rFonts w:eastAsia="Times New Roman"/>
        </w:rPr>
      </w:pPr>
      <w:r w:rsidRPr="007D52BB">
        <w:rPr>
          <w:rFonts w:eastAsia="Times New Roman"/>
        </w:rPr>
        <w:t>Be clear</w:t>
      </w:r>
      <w:r w:rsidR="00C04432">
        <w:rPr>
          <w:rFonts w:eastAsia="Times New Roman"/>
        </w:rPr>
        <w:t>, in focus</w:t>
      </w:r>
      <w:r w:rsidRPr="007D52BB">
        <w:rPr>
          <w:rFonts w:eastAsia="Times New Roman"/>
        </w:rPr>
        <w:t xml:space="preserve"> and easy to read on an A4 page, avoiding unnecessary details.</w:t>
      </w:r>
    </w:p>
    <w:p w14:paraId="6F5CCB38" w14:textId="77777777" w:rsidR="000604DD" w:rsidRDefault="000604DD" w:rsidP="006F3832">
      <w:pPr>
        <w:pStyle w:val="BodyText1"/>
        <w:numPr>
          <w:ilvl w:val="0"/>
          <w:numId w:val="4"/>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p>
    <w:p w14:paraId="36B48C65" w14:textId="6BFF76AC" w:rsidR="001A4D64" w:rsidRDefault="001A4D64" w:rsidP="00AD5372">
      <w:pPr>
        <w:pStyle w:val="BodyText1"/>
        <w:spacing w:before="360" w:after="120"/>
        <w:rPr>
          <w:rFonts w:eastAsia="Times New Roman"/>
        </w:rPr>
      </w:pPr>
      <w:r w:rsidRPr="00564837">
        <w:rPr>
          <w:rFonts w:eastAsia="Times New Roman"/>
        </w:rPr>
        <w:t>The plans required are:</w:t>
      </w:r>
    </w:p>
    <w:p w14:paraId="6E34E37D" w14:textId="77777777" w:rsidR="00F6479A" w:rsidRPr="006A40F5" w:rsidRDefault="00F6479A" w:rsidP="00D23FE5">
      <w:pPr>
        <w:pStyle w:val="BodyText1"/>
        <w:numPr>
          <w:ilvl w:val="0"/>
          <w:numId w:val="11"/>
        </w:numPr>
        <w:spacing w:before="240"/>
        <w:ind w:left="567" w:hanging="425"/>
        <w:rPr>
          <w:rFonts w:eastAsia="Times New Roman"/>
        </w:rPr>
      </w:pPr>
      <w:r w:rsidRPr="00D23FE5">
        <w:rPr>
          <w:rFonts w:eastAsia="Times New Roman"/>
          <w:b/>
          <w:bCs/>
        </w:rPr>
        <w:t>Location plan 1</w:t>
      </w:r>
      <w:r>
        <w:rPr>
          <w:rFonts w:eastAsia="Times New Roman"/>
        </w:rPr>
        <w:t xml:space="preserve"> - </w:t>
      </w:r>
      <w:r w:rsidRPr="006A40F5">
        <w:rPr>
          <w:rFonts w:eastAsia="Times New Roman"/>
        </w:rPr>
        <w:t xml:space="preserve">A location plan that clearly outlines and identifies </w:t>
      </w:r>
      <w:r w:rsidRPr="006A40F5">
        <w:t xml:space="preserve">the area within the existing authorised place which is proposed to be </w:t>
      </w:r>
      <w:r w:rsidRPr="006A40F5">
        <w:rPr>
          <w:rFonts w:eastAsia="Times New Roman"/>
        </w:rPr>
        <w:t>surrendered</w:t>
      </w:r>
      <w:r w:rsidRPr="006A40F5">
        <w:t xml:space="preserve">. </w:t>
      </w:r>
    </w:p>
    <w:tbl>
      <w:tblPr>
        <w:tblW w:w="4655" w:type="pct"/>
        <w:tblInd w:w="557" w:type="dxa"/>
        <w:tblLayout w:type="fixed"/>
        <w:tblCellMar>
          <w:left w:w="0" w:type="dxa"/>
          <w:right w:w="0" w:type="dxa"/>
        </w:tblCellMar>
        <w:tblLook w:val="04A0" w:firstRow="1" w:lastRow="0" w:firstColumn="1" w:lastColumn="0" w:noHBand="0" w:noVBand="1"/>
      </w:tblPr>
      <w:tblGrid>
        <w:gridCol w:w="9498"/>
      </w:tblGrid>
      <w:tr w:rsidR="00F6479A" w:rsidRPr="006A40F5" w14:paraId="16C7D08C" w14:textId="77777777" w:rsidTr="00E6091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0812D7" w14:textId="77777777" w:rsidR="00F6479A" w:rsidRPr="006A40F5" w:rsidRDefault="00F6479A" w:rsidP="009511FC">
            <w:pPr>
              <w:spacing w:line="240" w:lineRule="auto"/>
              <w:rPr>
                <w:rFonts w:ascii="Arial" w:eastAsia="Times New Roman" w:hAnsi="Arial" w:cs="Arial"/>
                <w:b/>
                <w:bCs/>
                <w:color w:val="FFFFFF"/>
                <w:lang w:eastAsia="en-GB"/>
              </w:rPr>
            </w:pPr>
            <w:r w:rsidRPr="006A40F5">
              <w:rPr>
                <w:rFonts w:ascii="Arial" w:eastAsia="Times New Roman" w:hAnsi="Arial" w:cs="Arial"/>
                <w:b/>
                <w:bCs/>
                <w:color w:val="FFFFFF" w:themeColor="background1"/>
                <w:lang w:eastAsia="en-GB"/>
              </w:rPr>
              <w:t>Document reference</w:t>
            </w:r>
          </w:p>
        </w:tc>
      </w:tr>
      <w:tr w:rsidR="00F6479A" w:rsidRPr="006A40F5" w14:paraId="0F56E700" w14:textId="77777777" w:rsidTr="00E6091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9849E1" w14:textId="77777777" w:rsidR="00F6479A" w:rsidRPr="006A40F5" w:rsidRDefault="00F6479A" w:rsidP="00E60913">
            <w:pPr>
              <w:spacing w:before="120" w:after="120" w:line="240" w:lineRule="auto"/>
              <w:rPr>
                <w:rFonts w:ascii="Arial" w:eastAsia="Times New Roman" w:hAnsi="Arial" w:cs="Arial"/>
                <w:lang w:eastAsia="en-GB"/>
              </w:rPr>
            </w:pPr>
          </w:p>
        </w:tc>
      </w:tr>
    </w:tbl>
    <w:p w14:paraId="5E80C777" w14:textId="74ED5623" w:rsidR="00BF1A72" w:rsidRPr="006A40F5" w:rsidRDefault="280DA6B4" w:rsidP="00D23FE5">
      <w:pPr>
        <w:pStyle w:val="BodyText1"/>
        <w:numPr>
          <w:ilvl w:val="0"/>
          <w:numId w:val="11"/>
        </w:numPr>
        <w:spacing w:before="720"/>
        <w:ind w:left="567" w:hanging="425"/>
        <w:rPr>
          <w:rFonts w:eastAsia="Times New Roman"/>
        </w:rPr>
      </w:pPr>
      <w:r w:rsidRPr="00D23FE5">
        <w:rPr>
          <w:rFonts w:eastAsia="Times New Roman"/>
          <w:b/>
          <w:bCs/>
        </w:rPr>
        <w:t>Location plan 2</w:t>
      </w:r>
      <w:r w:rsidRPr="3CE81D5E">
        <w:rPr>
          <w:rFonts w:eastAsia="Times New Roman"/>
        </w:rPr>
        <w:t xml:space="preserve"> - A location plan that clearly outlines and identifies the new boundary of the authorised place, reflecting the surrender of the area shown in part 1 above. The </w:t>
      </w:r>
      <w:r w:rsidR="3CB3ECD5" w:rsidRPr="3CE81D5E">
        <w:rPr>
          <w:rFonts w:eastAsia="Times New Roman"/>
        </w:rPr>
        <w:t xml:space="preserve">authorised place </w:t>
      </w:r>
      <w:r w:rsidRPr="3CE81D5E">
        <w:rPr>
          <w:rFonts w:eastAsia="Times New Roman"/>
        </w:rPr>
        <w:t>boundary and the</w:t>
      </w:r>
      <w:r w:rsidR="40BC19C6" w:rsidRPr="3CE81D5E">
        <w:rPr>
          <w:rFonts w:eastAsia="Times New Roman"/>
        </w:rPr>
        <w:t xml:space="preserve"> activit</w:t>
      </w:r>
      <w:r w:rsidR="30278518" w:rsidRPr="3CE81D5E">
        <w:rPr>
          <w:rFonts w:eastAsia="Times New Roman"/>
        </w:rPr>
        <w:t>ies</w:t>
      </w:r>
      <w:r w:rsidR="40BC19C6" w:rsidRPr="3CE81D5E">
        <w:rPr>
          <w:rFonts w:eastAsia="Times New Roman"/>
        </w:rPr>
        <w:t>/disposal</w:t>
      </w:r>
      <w:r w:rsidRPr="3CE81D5E">
        <w:rPr>
          <w:rFonts w:eastAsia="Times New Roman"/>
        </w:rPr>
        <w:t xml:space="preserve"> boundary may not necessarily be the same. If this is a multi-operator installation each operational area must be demarcated in a different colour.  </w:t>
      </w:r>
    </w:p>
    <w:tbl>
      <w:tblPr>
        <w:tblW w:w="4655" w:type="pct"/>
        <w:tblInd w:w="557" w:type="dxa"/>
        <w:tblLayout w:type="fixed"/>
        <w:tblCellMar>
          <w:left w:w="0" w:type="dxa"/>
          <w:right w:w="0" w:type="dxa"/>
        </w:tblCellMar>
        <w:tblLook w:val="04A0" w:firstRow="1" w:lastRow="0" w:firstColumn="1" w:lastColumn="0" w:noHBand="0" w:noVBand="1"/>
      </w:tblPr>
      <w:tblGrid>
        <w:gridCol w:w="9498"/>
      </w:tblGrid>
      <w:tr w:rsidR="00BF1A72" w:rsidRPr="006A40F5" w14:paraId="5D68FE89" w14:textId="77777777" w:rsidTr="00E6091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E9D3A4" w14:textId="77777777" w:rsidR="00BF1A72" w:rsidRPr="006A40F5" w:rsidRDefault="00BF1A72" w:rsidP="009511FC">
            <w:pPr>
              <w:spacing w:line="240" w:lineRule="auto"/>
              <w:rPr>
                <w:rFonts w:ascii="Arial" w:eastAsia="Times New Roman" w:hAnsi="Arial" w:cs="Arial"/>
                <w:b/>
                <w:bCs/>
                <w:color w:val="FFFFFF"/>
                <w:lang w:eastAsia="en-GB"/>
              </w:rPr>
            </w:pPr>
            <w:r w:rsidRPr="006A40F5">
              <w:rPr>
                <w:rFonts w:ascii="Arial" w:eastAsia="Times New Roman" w:hAnsi="Arial" w:cs="Arial"/>
                <w:b/>
                <w:bCs/>
                <w:color w:val="FFFFFF" w:themeColor="background1"/>
                <w:lang w:eastAsia="en-GB"/>
              </w:rPr>
              <w:t>Document reference</w:t>
            </w:r>
          </w:p>
        </w:tc>
      </w:tr>
      <w:tr w:rsidR="00BF1A72" w:rsidRPr="006A40F5" w14:paraId="4BECCBD0" w14:textId="77777777" w:rsidTr="00E6091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F9C44F" w14:textId="77777777" w:rsidR="00BF1A72" w:rsidRPr="006A40F5" w:rsidRDefault="00BF1A72" w:rsidP="00E60913">
            <w:pPr>
              <w:spacing w:before="120" w:after="120" w:line="240" w:lineRule="auto"/>
              <w:rPr>
                <w:rFonts w:ascii="Arial" w:eastAsia="Times New Roman" w:hAnsi="Arial" w:cs="Arial"/>
                <w:lang w:eastAsia="en-GB"/>
              </w:rPr>
            </w:pPr>
          </w:p>
        </w:tc>
      </w:tr>
    </w:tbl>
    <w:p w14:paraId="577E11EF" w14:textId="77777777" w:rsidR="001073A5" w:rsidRDefault="001073A5" w:rsidP="001073A5"/>
    <w:p w14:paraId="5CA8EBCD" w14:textId="77777777" w:rsidR="00AB0B81" w:rsidRDefault="00AB0B81" w:rsidP="001073A5"/>
    <w:p w14:paraId="3E8A06C9" w14:textId="77777777" w:rsidR="00AB0B81" w:rsidRDefault="00AB0B81" w:rsidP="00834DF3">
      <w:pPr>
        <w:pStyle w:val="BodyText1"/>
      </w:pPr>
    </w:p>
    <w:p w14:paraId="7A9599BD" w14:textId="45B33C03" w:rsidR="00BF6B20" w:rsidRPr="002F05F1" w:rsidRDefault="752C363D" w:rsidP="00C516CC">
      <w:pPr>
        <w:pStyle w:val="Heading3"/>
      </w:pPr>
      <w:bookmarkStart w:id="32" w:name="_Toc224119656"/>
      <w:r w:rsidRPr="00B95DAF">
        <w:lastRenderedPageBreak/>
        <w:t>3.</w:t>
      </w:r>
      <w:r w:rsidR="02E02077" w:rsidRPr="002F05F1">
        <w:t>3</w:t>
      </w:r>
      <w:r w:rsidR="00FF16BD">
        <w:t xml:space="preserve"> </w:t>
      </w:r>
      <w:r w:rsidRPr="002F05F1">
        <w:t xml:space="preserve">  </w:t>
      </w:r>
      <w:r w:rsidR="00C92F6B" w:rsidRPr="002F05F1">
        <w:t xml:space="preserve">Description </w:t>
      </w:r>
      <w:r w:rsidR="00896F4E" w:rsidRPr="002F05F1">
        <w:t xml:space="preserve">of the area and </w:t>
      </w:r>
      <w:r w:rsidR="00896F4E" w:rsidRPr="00C516CC">
        <w:t>activities</w:t>
      </w:r>
      <w:r w:rsidR="00896F4E" w:rsidRPr="002F05F1">
        <w:t xml:space="preserve"> r</w:t>
      </w:r>
      <w:r w:rsidR="1ADB872F" w:rsidRPr="002F05F1">
        <w:t xml:space="preserve">emaining </w:t>
      </w:r>
      <w:r w:rsidR="00896F4E" w:rsidRPr="002F05F1">
        <w:t>in the permit</w:t>
      </w:r>
      <w:bookmarkEnd w:id="32"/>
    </w:p>
    <w:p w14:paraId="126DB3DC" w14:textId="05C3A756" w:rsidR="006167EE" w:rsidRPr="00CA2A55" w:rsidRDefault="752C363D" w:rsidP="00A0592E">
      <w:pPr>
        <w:pStyle w:val="Default"/>
        <w:spacing w:after="240" w:line="360" w:lineRule="auto"/>
      </w:pPr>
      <w:r>
        <w:t>If you are applying to surrender part of the permit, please provide the following information</w:t>
      </w:r>
      <w:r w:rsidR="20D3A203">
        <w:t xml:space="preserve">, </w:t>
      </w:r>
      <w:r w:rsidR="77AB1499">
        <w:t xml:space="preserve">on the activities, processes or land that will remain in the permit, </w:t>
      </w:r>
      <w:r w:rsidR="20D3A203">
        <w:t>if applicable</w:t>
      </w:r>
      <w:r w:rsidR="454F5537">
        <w:t>.</w:t>
      </w:r>
      <w:r>
        <w:t xml:space="preserve"> </w:t>
      </w:r>
    </w:p>
    <w:p w14:paraId="7BBB299C" w14:textId="38C22C68" w:rsidR="00BC7708" w:rsidRPr="00EE7A92" w:rsidRDefault="74252CE9" w:rsidP="00D23FE5">
      <w:pPr>
        <w:pStyle w:val="Heading4"/>
        <w:spacing w:before="240"/>
      </w:pPr>
      <w:bookmarkStart w:id="33" w:name="_Hlk216192923"/>
      <w:r>
        <w:t>3.</w:t>
      </w:r>
      <w:r w:rsidR="3A949A1B">
        <w:t>3.</w:t>
      </w:r>
      <w:r w:rsidR="6B64073A">
        <w:t>1</w:t>
      </w:r>
      <w:r>
        <w:t xml:space="preserve">   Installation and process description</w:t>
      </w:r>
    </w:p>
    <w:bookmarkEnd w:id="33"/>
    <w:p w14:paraId="0427B0F1" w14:textId="475178EA" w:rsidR="006167EE" w:rsidRPr="006167EE" w:rsidRDefault="00805752" w:rsidP="006167EE">
      <w:pPr>
        <w:spacing w:after="120"/>
        <w:rPr>
          <w:rFonts w:eastAsia="Times New Roman"/>
        </w:rPr>
      </w:pPr>
      <w:r w:rsidRPr="00805752">
        <w:t>Provide a detailed written description of the land and the activities to be undertaken on the area remaining in the permit. You must include details of any change in operations resulting from the surrender in part. Demonstrate how you will continue to comply with the relevant permit conditions and how the remaining activities will not impact on the proposed surrendered area (if applicable).</w:t>
      </w:r>
      <w:r w:rsidR="454F5537" w:rsidRPr="0114344F">
        <w:rPr>
          <w:rFonts w:eastAsia="Times New Roman"/>
        </w:rPr>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BC7708" w:rsidRPr="002776F5" w14:paraId="26F35035" w14:textId="77777777" w:rsidTr="002D41B6">
        <w:trPr>
          <w:trHeight w:val="5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126D2D" w14:textId="77777777" w:rsidR="00BC7708" w:rsidRPr="002776F5" w:rsidRDefault="00BC7708" w:rsidP="00E60913">
            <w:pPr>
              <w:spacing w:before="120" w:after="120" w:line="240" w:lineRule="auto"/>
              <w:rPr>
                <w:rFonts w:ascii="Arial" w:eastAsia="Times New Roman" w:hAnsi="Arial" w:cs="Arial"/>
                <w:b/>
                <w:bCs/>
                <w:color w:val="FFFFFF"/>
                <w:lang w:eastAsia="en-GB"/>
              </w:rPr>
            </w:pPr>
            <w:r w:rsidRPr="00EE7A92">
              <w:rPr>
                <w:rFonts w:ascii="Arial" w:eastAsia="Times New Roman" w:hAnsi="Arial" w:cs="Arial"/>
                <w:b/>
                <w:bCs/>
                <w:color w:val="FFFFFF"/>
                <w:lang w:eastAsia="en-GB"/>
              </w:rPr>
              <w:t>Document reference</w:t>
            </w:r>
          </w:p>
        </w:tc>
      </w:tr>
      <w:tr w:rsidR="00BC7708" w:rsidRPr="002776F5" w14:paraId="6EC5DA4B" w14:textId="77777777" w:rsidTr="00E6091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58DA91" w14:textId="77777777" w:rsidR="00BC7708" w:rsidRPr="002776F5" w:rsidRDefault="00BC7708" w:rsidP="00E60913">
            <w:pPr>
              <w:spacing w:before="120" w:after="120" w:line="240" w:lineRule="auto"/>
              <w:rPr>
                <w:rFonts w:ascii="Arial" w:eastAsia="Times New Roman" w:hAnsi="Arial" w:cs="Arial"/>
                <w:lang w:eastAsia="en-GB"/>
              </w:rPr>
            </w:pPr>
          </w:p>
        </w:tc>
      </w:tr>
    </w:tbl>
    <w:p w14:paraId="29CDC140" w14:textId="4A307BC8" w:rsidR="002F05F1" w:rsidRPr="00EE7A92" w:rsidRDefault="002F05F1" w:rsidP="00D23FE5">
      <w:pPr>
        <w:pStyle w:val="Heading4"/>
        <w:spacing w:before="360"/>
      </w:pPr>
      <w:r>
        <w:t>3.3.</w:t>
      </w:r>
      <w:r w:rsidR="00BF5350">
        <w:t>2</w:t>
      </w:r>
      <w:r>
        <w:t xml:space="preserve">   Infrastructure plan</w:t>
      </w:r>
    </w:p>
    <w:p w14:paraId="01BB0961" w14:textId="39EB1255" w:rsidR="002078A8" w:rsidRDefault="006167EE" w:rsidP="006167EE">
      <w:pPr>
        <w:spacing w:after="120"/>
      </w:pPr>
      <w:r>
        <w:t>If applicable, p</w:t>
      </w:r>
      <w:r w:rsidR="002078A8">
        <w:t>rovide a revised infrastructure plan that shows all the layout changes due to the surrender in part. The plan should include key features such as:</w:t>
      </w:r>
    </w:p>
    <w:p w14:paraId="51710D1F" w14:textId="77777777" w:rsidR="00300127" w:rsidRDefault="009E2079" w:rsidP="00D23FE5">
      <w:pPr>
        <w:pStyle w:val="ListParagraph"/>
        <w:numPr>
          <w:ilvl w:val="0"/>
          <w:numId w:val="11"/>
        </w:numPr>
        <w:spacing w:before="60" w:after="60"/>
        <w:ind w:left="567" w:hanging="425"/>
        <w:contextualSpacing w:val="0"/>
      </w:pPr>
      <w:r>
        <w:t xml:space="preserve">Engineering </w:t>
      </w:r>
    </w:p>
    <w:p w14:paraId="7F637845" w14:textId="56D200AF" w:rsidR="002078A8" w:rsidRDefault="002078A8" w:rsidP="00D23FE5">
      <w:pPr>
        <w:pStyle w:val="ListParagraph"/>
        <w:numPr>
          <w:ilvl w:val="0"/>
          <w:numId w:val="11"/>
        </w:numPr>
        <w:spacing w:before="60" w:after="60"/>
        <w:ind w:left="567" w:hanging="425"/>
        <w:contextualSpacing w:val="0"/>
      </w:pPr>
      <w:r>
        <w:t>Plant and equipment (including abatement)</w:t>
      </w:r>
    </w:p>
    <w:p w14:paraId="79A3B6FA" w14:textId="7546DDAF" w:rsidR="005A4BEA" w:rsidRDefault="00FB038C" w:rsidP="00D23FE5">
      <w:pPr>
        <w:pStyle w:val="ListParagraph"/>
        <w:numPr>
          <w:ilvl w:val="0"/>
          <w:numId w:val="11"/>
        </w:numPr>
        <w:spacing w:before="60" w:after="60"/>
        <w:ind w:left="567" w:hanging="425"/>
        <w:contextualSpacing w:val="0"/>
      </w:pPr>
      <w:r>
        <w:t xml:space="preserve">Landfill </w:t>
      </w:r>
      <w:r w:rsidR="00A623AB">
        <w:t>g</w:t>
      </w:r>
      <w:r>
        <w:t xml:space="preserve">as </w:t>
      </w:r>
      <w:r w:rsidR="00A623AB">
        <w:t>m</w:t>
      </w:r>
      <w:r>
        <w:t xml:space="preserve">anagement </w:t>
      </w:r>
      <w:r w:rsidR="00A623AB">
        <w:t>s</w:t>
      </w:r>
      <w:r>
        <w:t>ystem</w:t>
      </w:r>
    </w:p>
    <w:p w14:paraId="5F1B81CC" w14:textId="12D547AB" w:rsidR="00970184" w:rsidRDefault="00B64677" w:rsidP="00D23FE5">
      <w:pPr>
        <w:pStyle w:val="ListParagraph"/>
        <w:numPr>
          <w:ilvl w:val="0"/>
          <w:numId w:val="11"/>
        </w:numPr>
        <w:spacing w:before="60" w:after="60"/>
        <w:ind w:left="567" w:hanging="425"/>
        <w:contextualSpacing w:val="0"/>
      </w:pPr>
      <w:r>
        <w:t xml:space="preserve">Leachate management </w:t>
      </w:r>
      <w:r w:rsidR="00A623AB">
        <w:t>s</w:t>
      </w:r>
      <w:r>
        <w:t>ystem</w:t>
      </w:r>
    </w:p>
    <w:p w14:paraId="57919833" w14:textId="54EDA77F" w:rsidR="00970184" w:rsidRDefault="00970184" w:rsidP="00D23FE5">
      <w:pPr>
        <w:pStyle w:val="ListParagraph"/>
        <w:numPr>
          <w:ilvl w:val="0"/>
          <w:numId w:val="11"/>
        </w:numPr>
        <w:spacing w:before="60" w:after="60"/>
        <w:ind w:left="567" w:hanging="425"/>
        <w:contextualSpacing w:val="0"/>
      </w:pPr>
      <w:r>
        <w:t xml:space="preserve">Surface </w:t>
      </w:r>
      <w:r w:rsidR="00A623AB">
        <w:t>w</w:t>
      </w:r>
      <w:r>
        <w:t xml:space="preserve">ater </w:t>
      </w:r>
      <w:r w:rsidR="00A623AB">
        <w:t>m</w:t>
      </w:r>
      <w:r>
        <w:t xml:space="preserve">anagement </w:t>
      </w:r>
      <w:r w:rsidR="00A623AB">
        <w:t>s</w:t>
      </w:r>
      <w:r>
        <w:t>ystem</w:t>
      </w:r>
    </w:p>
    <w:p w14:paraId="14237104" w14:textId="79373FA5" w:rsidR="002078A8" w:rsidRDefault="002078A8" w:rsidP="00D23FE5">
      <w:pPr>
        <w:pStyle w:val="ListParagraph"/>
        <w:numPr>
          <w:ilvl w:val="0"/>
          <w:numId w:val="11"/>
        </w:numPr>
        <w:spacing w:before="60" w:after="60"/>
        <w:ind w:left="567" w:hanging="425"/>
        <w:contextualSpacing w:val="0"/>
      </w:pPr>
      <w:r>
        <w:t>Site drainage</w:t>
      </w:r>
    </w:p>
    <w:p w14:paraId="2EB375A7" w14:textId="66A5BD62" w:rsidR="002078A8" w:rsidRDefault="002078A8" w:rsidP="00D23FE5">
      <w:pPr>
        <w:pStyle w:val="ListParagraph"/>
        <w:numPr>
          <w:ilvl w:val="0"/>
          <w:numId w:val="11"/>
        </w:numPr>
        <w:spacing w:before="60" w:after="60"/>
        <w:ind w:left="567" w:hanging="425"/>
        <w:contextualSpacing w:val="0"/>
      </w:pPr>
      <w:r>
        <w:t>Emission and monitoring points</w:t>
      </w:r>
    </w:p>
    <w:p w14:paraId="00B48993" w14:textId="76958A6C" w:rsidR="0114344F" w:rsidRDefault="002078A8" w:rsidP="00D23FE5">
      <w:pPr>
        <w:spacing w:before="120" w:after="120"/>
      </w:pPr>
      <w:r>
        <w:t>If the installation is large or complex, it may be difficult to include all the information on a single plan. In this case, please provide separate plans for different aspects of the authorised place, such as underground infrastructure, air emission points, water emission points and process flow.</w:t>
      </w:r>
    </w:p>
    <w:tbl>
      <w:tblPr>
        <w:tblpPr w:leftFromText="180" w:rightFromText="180" w:vertAnchor="text" w:horzAnchor="margin" w:tblpY="-3"/>
        <w:tblW w:w="4935" w:type="pct"/>
        <w:tblLayout w:type="fixed"/>
        <w:tblCellMar>
          <w:left w:w="0" w:type="dxa"/>
          <w:right w:w="0" w:type="dxa"/>
        </w:tblCellMar>
        <w:tblLook w:val="04A0" w:firstRow="1" w:lastRow="0" w:firstColumn="1" w:lastColumn="0" w:noHBand="0" w:noVBand="1"/>
      </w:tblPr>
      <w:tblGrid>
        <w:gridCol w:w="10069"/>
      </w:tblGrid>
      <w:tr w:rsidR="006167EE" w:rsidRPr="002776F5" w14:paraId="6F191BEF" w14:textId="77777777" w:rsidTr="002D41B6">
        <w:trPr>
          <w:trHeight w:val="5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4DF8C60" w14:textId="77777777" w:rsidR="006167EE" w:rsidRPr="002776F5" w:rsidRDefault="006167EE" w:rsidP="002D41B6">
            <w:pPr>
              <w:spacing w:before="120" w:after="120" w:line="240" w:lineRule="auto"/>
              <w:rPr>
                <w:rFonts w:ascii="Arial" w:eastAsia="Times New Roman" w:hAnsi="Arial" w:cs="Arial"/>
                <w:b/>
                <w:bCs/>
                <w:color w:val="FFFFFF"/>
                <w:lang w:eastAsia="en-GB"/>
              </w:rPr>
            </w:pPr>
            <w:r w:rsidRPr="00EE7A92">
              <w:rPr>
                <w:rFonts w:ascii="Arial" w:eastAsia="Times New Roman" w:hAnsi="Arial" w:cs="Arial"/>
                <w:b/>
                <w:bCs/>
                <w:color w:val="FFFFFF"/>
                <w:lang w:eastAsia="en-GB"/>
              </w:rPr>
              <w:t>Document reference</w:t>
            </w:r>
          </w:p>
        </w:tc>
      </w:tr>
      <w:tr w:rsidR="006167EE" w:rsidRPr="002776F5" w14:paraId="2124D8EF" w14:textId="77777777" w:rsidTr="002D41B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519098" w14:textId="77777777" w:rsidR="006167EE" w:rsidRPr="002776F5" w:rsidRDefault="006167EE" w:rsidP="002D41B6">
            <w:pPr>
              <w:spacing w:before="120" w:after="120" w:line="240" w:lineRule="auto"/>
              <w:rPr>
                <w:rFonts w:ascii="Arial" w:eastAsia="Times New Roman" w:hAnsi="Arial" w:cs="Arial"/>
                <w:lang w:eastAsia="en-GB"/>
              </w:rPr>
            </w:pPr>
          </w:p>
        </w:tc>
      </w:tr>
    </w:tbl>
    <w:p w14:paraId="65FBFDA9" w14:textId="4FEFBA4E" w:rsidR="00E16DD9" w:rsidRDefault="0C56B490" w:rsidP="00B33454">
      <w:pPr>
        <w:pStyle w:val="Heading2"/>
      </w:pPr>
      <w:bookmarkStart w:id="34" w:name="_Toc224119657"/>
      <w:r>
        <w:lastRenderedPageBreak/>
        <w:t>Section 4</w:t>
      </w:r>
      <w:r w:rsidR="57F6E3A3">
        <w:t xml:space="preserve"> </w:t>
      </w:r>
      <w:r w:rsidR="006D00A6">
        <w:t>-</w:t>
      </w:r>
      <w:r w:rsidR="57F6E3A3">
        <w:t xml:space="preserve"> </w:t>
      </w:r>
      <w:r w:rsidR="00A67FDA">
        <w:t xml:space="preserve">Landfill </w:t>
      </w:r>
      <w:r w:rsidR="00D82142">
        <w:t>s</w:t>
      </w:r>
      <w:r w:rsidR="57F6E3A3" w:rsidDel="00A67FDA">
        <w:t>urrender</w:t>
      </w:r>
      <w:r w:rsidR="6C03BCA7">
        <w:t xml:space="preserve"> </w:t>
      </w:r>
      <w:r w:rsidR="00D82142">
        <w:t>r</w:t>
      </w:r>
      <w:r w:rsidR="547E07F8">
        <w:t>eport</w:t>
      </w:r>
      <w:bookmarkEnd w:id="34"/>
    </w:p>
    <w:p w14:paraId="38A7C596" w14:textId="77777777" w:rsidR="00136A47" w:rsidRDefault="00136A47" w:rsidP="00136A47">
      <w:pPr>
        <w:spacing w:before="120" w:after="120"/>
      </w:pPr>
      <w:r>
        <w:t xml:space="preserve">You must provide a landfill surrender report to support your surrender application when waste has been deposited in a landfill. Your landfill surrender report must satisfy SEPA that you have taken the necessary measures to avoid pollution risk and have returned the site to a satisfactory state.  </w:t>
      </w:r>
    </w:p>
    <w:p w14:paraId="4A789F8C" w14:textId="567F09B2" w:rsidR="00665A3B" w:rsidRPr="006A3274" w:rsidRDefault="00665A3B" w:rsidP="00665A3B">
      <w:pPr>
        <w:pStyle w:val="NoSpacing"/>
        <w:spacing w:after="120" w:line="360" w:lineRule="auto"/>
        <w:jc w:val="both"/>
        <w:rPr>
          <w:sz w:val="24"/>
          <w:szCs w:val="24"/>
          <w:lang w:val="en-GB"/>
        </w:rPr>
      </w:pPr>
      <w:r w:rsidRPr="006A3274">
        <w:rPr>
          <w:sz w:val="24"/>
          <w:szCs w:val="24"/>
          <w:lang w:val="en-GB"/>
        </w:rPr>
        <w:t xml:space="preserve">You must submit </w:t>
      </w:r>
      <w:r>
        <w:rPr>
          <w:sz w:val="24"/>
          <w:szCs w:val="24"/>
          <w:lang w:val="en-GB"/>
        </w:rPr>
        <w:t xml:space="preserve">a </w:t>
      </w:r>
      <w:r w:rsidRPr="006A3274">
        <w:rPr>
          <w:sz w:val="24"/>
          <w:szCs w:val="24"/>
          <w:lang w:val="en-GB"/>
        </w:rPr>
        <w:t xml:space="preserve">landfill </w:t>
      </w:r>
      <w:r w:rsidR="005F2ABF">
        <w:rPr>
          <w:sz w:val="24"/>
          <w:szCs w:val="24"/>
          <w:lang w:val="en-GB"/>
        </w:rPr>
        <w:t xml:space="preserve">surrender </w:t>
      </w:r>
      <w:r>
        <w:rPr>
          <w:sz w:val="24"/>
          <w:szCs w:val="24"/>
          <w:lang w:val="en-GB"/>
        </w:rPr>
        <w:t>report</w:t>
      </w:r>
      <w:r w:rsidRPr="006A3274">
        <w:rPr>
          <w:sz w:val="24"/>
          <w:szCs w:val="24"/>
          <w:lang w:val="en-GB"/>
        </w:rPr>
        <w:t xml:space="preserve"> if you are applying to:</w:t>
      </w:r>
    </w:p>
    <w:p w14:paraId="108D92E8" w14:textId="77777777" w:rsidR="00665A3B" w:rsidRPr="006A3274" w:rsidRDefault="00665A3B" w:rsidP="006F3832">
      <w:pPr>
        <w:pStyle w:val="NoSpacing"/>
        <w:numPr>
          <w:ilvl w:val="0"/>
          <w:numId w:val="25"/>
        </w:numPr>
        <w:spacing w:before="120" w:after="120" w:line="360" w:lineRule="auto"/>
        <w:ind w:left="567" w:hanging="425"/>
        <w:jc w:val="both"/>
        <w:rPr>
          <w:sz w:val="24"/>
          <w:szCs w:val="24"/>
          <w:lang w:val="en-GB"/>
        </w:rPr>
      </w:pPr>
      <w:r w:rsidRPr="006A3274">
        <w:rPr>
          <w:sz w:val="24"/>
          <w:szCs w:val="24"/>
          <w:lang w:val="en-GB"/>
        </w:rPr>
        <w:t xml:space="preserve">Surrender the whole permit – In this case, the </w:t>
      </w:r>
      <w:r>
        <w:rPr>
          <w:sz w:val="24"/>
          <w:szCs w:val="24"/>
          <w:lang w:val="en-GB"/>
        </w:rPr>
        <w:t>report</w:t>
      </w:r>
      <w:r w:rsidRPr="006A3274">
        <w:rPr>
          <w:sz w:val="24"/>
          <w:szCs w:val="24"/>
          <w:lang w:val="en-GB"/>
        </w:rPr>
        <w:t xml:space="preserve"> should cover the whole authorised place.</w:t>
      </w:r>
    </w:p>
    <w:p w14:paraId="224987FA" w14:textId="66E309FA" w:rsidR="00665A3B" w:rsidRPr="006A3274" w:rsidRDefault="00665A3B" w:rsidP="006F3832">
      <w:pPr>
        <w:pStyle w:val="NoSpacing"/>
        <w:numPr>
          <w:ilvl w:val="0"/>
          <w:numId w:val="25"/>
        </w:numPr>
        <w:spacing w:before="120" w:after="120" w:line="360" w:lineRule="auto"/>
        <w:ind w:left="567" w:hanging="425"/>
        <w:jc w:val="both"/>
        <w:rPr>
          <w:lang w:val="en-GB"/>
        </w:rPr>
      </w:pPr>
      <w:r w:rsidRPr="006A3274">
        <w:rPr>
          <w:sz w:val="24"/>
          <w:szCs w:val="24"/>
          <w:lang w:val="en-GB"/>
        </w:rPr>
        <w:t xml:space="preserve">Surrender part of the permit to reduce the boundary of the authorised place – </w:t>
      </w:r>
      <w:r w:rsidR="00137307">
        <w:rPr>
          <w:sz w:val="24"/>
          <w:szCs w:val="24"/>
          <w:lang w:val="en-GB"/>
        </w:rPr>
        <w:t>I</w:t>
      </w:r>
      <w:r w:rsidR="5A85A209" w:rsidRPr="3FF9CBC5">
        <w:rPr>
          <w:sz w:val="24"/>
          <w:szCs w:val="24"/>
          <w:lang w:val="en-GB"/>
        </w:rPr>
        <w:t>n</w:t>
      </w:r>
      <w:r w:rsidRPr="006A3274">
        <w:rPr>
          <w:sz w:val="24"/>
          <w:szCs w:val="24"/>
          <w:lang w:val="en-GB"/>
        </w:rPr>
        <w:t xml:space="preserve"> this case, the </w:t>
      </w:r>
      <w:r>
        <w:rPr>
          <w:sz w:val="24"/>
          <w:szCs w:val="24"/>
          <w:lang w:val="en-GB"/>
        </w:rPr>
        <w:t>report</w:t>
      </w:r>
      <w:r w:rsidRPr="006A3274">
        <w:rPr>
          <w:sz w:val="24"/>
          <w:szCs w:val="24"/>
          <w:lang w:val="en-GB"/>
        </w:rPr>
        <w:t xml:space="preserve"> should cover</w:t>
      </w:r>
      <w:r w:rsidRPr="006A3274">
        <w:rPr>
          <w:lang w:val="en-GB"/>
        </w:rPr>
        <w:t xml:space="preserve"> </w:t>
      </w:r>
      <w:r w:rsidRPr="006A3274">
        <w:rPr>
          <w:sz w:val="24"/>
          <w:szCs w:val="24"/>
          <w:lang w:val="en-GB"/>
        </w:rPr>
        <w:t>the area of land to be removed from your permit.</w:t>
      </w:r>
    </w:p>
    <w:p w14:paraId="79F25669" w14:textId="16502B3A" w:rsidR="00665A3B" w:rsidRPr="006A3274" w:rsidRDefault="00665A3B" w:rsidP="006F3832">
      <w:pPr>
        <w:pStyle w:val="NoSpacing"/>
        <w:numPr>
          <w:ilvl w:val="0"/>
          <w:numId w:val="25"/>
        </w:numPr>
        <w:spacing w:before="120" w:after="120" w:line="360" w:lineRule="auto"/>
        <w:ind w:left="567" w:hanging="425"/>
        <w:jc w:val="both"/>
        <w:rPr>
          <w:lang w:val="en-GB"/>
        </w:rPr>
      </w:pPr>
      <w:r w:rsidRPr="006A3274">
        <w:rPr>
          <w:sz w:val="24"/>
          <w:szCs w:val="24"/>
          <w:lang w:val="en-GB"/>
        </w:rPr>
        <w:t xml:space="preserve">Surrender part of the permit to reduce the number of </w:t>
      </w:r>
      <w:r w:rsidR="009359CA">
        <w:rPr>
          <w:sz w:val="24"/>
          <w:szCs w:val="24"/>
          <w:lang w:val="en-GB"/>
        </w:rPr>
        <w:t>landfill</w:t>
      </w:r>
      <w:r w:rsidR="00EC6E04">
        <w:rPr>
          <w:sz w:val="24"/>
          <w:szCs w:val="24"/>
          <w:lang w:val="en-GB"/>
        </w:rPr>
        <w:t xml:space="preserve"> </w:t>
      </w:r>
      <w:r w:rsidRPr="006A3274">
        <w:rPr>
          <w:sz w:val="24"/>
          <w:szCs w:val="24"/>
          <w:lang w:val="en-GB"/>
        </w:rPr>
        <w:t xml:space="preserve">activities – </w:t>
      </w:r>
      <w:r w:rsidR="00137307">
        <w:rPr>
          <w:sz w:val="24"/>
          <w:szCs w:val="24"/>
          <w:lang w:val="en-GB"/>
        </w:rPr>
        <w:t>I</w:t>
      </w:r>
      <w:r w:rsidR="5A85A209" w:rsidRPr="3FF9CBC5">
        <w:rPr>
          <w:sz w:val="24"/>
          <w:szCs w:val="24"/>
          <w:lang w:val="en-GB"/>
        </w:rPr>
        <w:t>n</w:t>
      </w:r>
      <w:r w:rsidRPr="006A3274">
        <w:rPr>
          <w:sz w:val="24"/>
          <w:szCs w:val="24"/>
          <w:lang w:val="en-GB"/>
        </w:rPr>
        <w:t xml:space="preserve"> this case, the </w:t>
      </w:r>
      <w:r>
        <w:rPr>
          <w:sz w:val="24"/>
          <w:szCs w:val="24"/>
          <w:lang w:val="en-GB"/>
        </w:rPr>
        <w:t>report</w:t>
      </w:r>
      <w:r w:rsidRPr="006A3274">
        <w:rPr>
          <w:sz w:val="24"/>
          <w:szCs w:val="24"/>
          <w:lang w:val="en-GB"/>
        </w:rPr>
        <w:t xml:space="preserve"> should cover the impact of the activities you wish to remove from your permit.</w:t>
      </w:r>
    </w:p>
    <w:p w14:paraId="60E9FD1E" w14:textId="3668D257" w:rsidR="00665A3B" w:rsidRDefault="00665A3B" w:rsidP="00665A3B">
      <w:pPr>
        <w:spacing w:before="240" w:after="120"/>
      </w:pPr>
      <w:r>
        <w:t xml:space="preserve">The landfill </w:t>
      </w:r>
      <w:r w:rsidR="23A0C746">
        <w:t xml:space="preserve">surrender </w:t>
      </w:r>
      <w:r>
        <w:t>report must include the information requested in Sections 4.1 – 4.</w:t>
      </w:r>
      <w:r w:rsidR="00BA0525">
        <w:t>7</w:t>
      </w:r>
      <w:r>
        <w:t xml:space="preserve">. </w:t>
      </w:r>
    </w:p>
    <w:p w14:paraId="0BA05539" w14:textId="17EB6E8C" w:rsidR="00665A3B" w:rsidRPr="004B052D" w:rsidRDefault="00665A3B" w:rsidP="00665A3B">
      <w:pPr>
        <w:spacing w:before="120" w:after="120"/>
      </w:pPr>
      <w:r>
        <w:t xml:space="preserve">The information may be provided as separate documents or as a combined landfill </w:t>
      </w:r>
      <w:r w:rsidR="0C044FB4">
        <w:t xml:space="preserve">surrender </w:t>
      </w:r>
      <w:r>
        <w:t xml:space="preserve">report. </w:t>
      </w:r>
    </w:p>
    <w:p w14:paraId="0D043841" w14:textId="4F445049" w:rsidR="00101EDB" w:rsidRDefault="4B0664B1" w:rsidP="0B28CEC9">
      <w:pPr>
        <w:spacing w:after="120"/>
      </w:pPr>
      <w:r>
        <w:t xml:space="preserve">SEPA’s surrender decision will assume that the waste mass will remain undisturbed.  </w:t>
      </w:r>
      <w:r w:rsidR="000B2538">
        <w:t>The</w:t>
      </w:r>
      <w:r>
        <w:t xml:space="preserve"> </w:t>
      </w:r>
      <w:r w:rsidR="00DC114A">
        <w:t xml:space="preserve">landfill </w:t>
      </w:r>
      <w:r>
        <w:t>surrender report must consider the risk of disturbance of the waste where the planning authority has approved development for the site</w:t>
      </w:r>
      <w:r w:rsidR="5A9503BF">
        <w:t xml:space="preserve">.  </w:t>
      </w:r>
    </w:p>
    <w:p w14:paraId="02AEBEB7" w14:textId="77777777" w:rsidR="006167EE" w:rsidRDefault="006167EE" w:rsidP="0B28CEC9">
      <w:pPr>
        <w:spacing w:after="120"/>
      </w:pPr>
    </w:p>
    <w:p w14:paraId="4E6337E5" w14:textId="77777777" w:rsidR="006167EE" w:rsidRDefault="006167EE" w:rsidP="0B28CEC9">
      <w:pPr>
        <w:spacing w:after="120"/>
      </w:pPr>
    </w:p>
    <w:p w14:paraId="51E69196" w14:textId="77777777" w:rsidR="006167EE" w:rsidRDefault="006167EE" w:rsidP="0B28CEC9">
      <w:pPr>
        <w:spacing w:after="120"/>
      </w:pPr>
    </w:p>
    <w:p w14:paraId="6EC065EA" w14:textId="77777777" w:rsidR="006167EE" w:rsidRDefault="006167EE" w:rsidP="0B28CEC9">
      <w:pPr>
        <w:spacing w:after="120"/>
      </w:pPr>
    </w:p>
    <w:p w14:paraId="7721D543" w14:textId="77777777" w:rsidR="006167EE" w:rsidRDefault="006167EE" w:rsidP="0B28CEC9">
      <w:pPr>
        <w:spacing w:after="120"/>
      </w:pPr>
    </w:p>
    <w:p w14:paraId="4C57AA9F" w14:textId="77777777" w:rsidR="006167EE" w:rsidRDefault="006167EE" w:rsidP="0B28CEC9">
      <w:pPr>
        <w:spacing w:after="120"/>
      </w:pPr>
    </w:p>
    <w:p w14:paraId="6713E8C8" w14:textId="77777777" w:rsidR="006167EE" w:rsidRPr="00313991" w:rsidRDefault="006167EE" w:rsidP="0B28CEC9">
      <w:pPr>
        <w:spacing w:after="120"/>
      </w:pPr>
    </w:p>
    <w:p w14:paraId="1466E61B" w14:textId="7AED9A9F" w:rsidR="00101EDB" w:rsidRDefault="00101EDB" w:rsidP="3FF9CBC5"/>
    <w:p w14:paraId="702D161F" w14:textId="1B47358D" w:rsidR="00223209" w:rsidRPr="00BE30E6" w:rsidRDefault="00121414" w:rsidP="00121414">
      <w:pPr>
        <w:pStyle w:val="Heading3"/>
        <w:rPr>
          <w:color w:val="016574" w:themeColor="accent2"/>
        </w:rPr>
      </w:pPr>
      <w:bookmarkStart w:id="35" w:name="_Toc224119658"/>
      <w:r w:rsidRPr="00BE30E6">
        <w:rPr>
          <w:color w:val="016574" w:themeColor="accent2"/>
        </w:rPr>
        <w:lastRenderedPageBreak/>
        <w:t>4.1</w:t>
      </w:r>
      <w:r w:rsidRPr="00BE30E6">
        <w:rPr>
          <w:color w:val="016574" w:themeColor="accent2"/>
        </w:rPr>
        <w:tab/>
      </w:r>
      <w:r w:rsidR="00873040">
        <w:rPr>
          <w:color w:val="016574" w:themeColor="accent2"/>
        </w:rPr>
        <w:t>Plan of a</w:t>
      </w:r>
      <w:r w:rsidR="00C71DB4">
        <w:rPr>
          <w:color w:val="016574" w:themeColor="accent2"/>
        </w:rPr>
        <w:t>uthorised place</w:t>
      </w:r>
      <w:bookmarkEnd w:id="35"/>
      <w:r w:rsidR="00C71DB4">
        <w:rPr>
          <w:color w:val="016574" w:themeColor="accent2"/>
        </w:rPr>
        <w:t xml:space="preserve"> </w:t>
      </w:r>
    </w:p>
    <w:p w14:paraId="1668D40C" w14:textId="6438FAEF" w:rsidR="000C0AC7" w:rsidRDefault="000C0AC7" w:rsidP="000C0AC7">
      <w:r>
        <w:t xml:space="preserve">Provide </w:t>
      </w:r>
      <w:r w:rsidR="00C71DB4">
        <w:t>a</w:t>
      </w:r>
      <w:r>
        <w:t xml:space="preserve"> plan</w:t>
      </w:r>
      <w:r w:rsidR="00C71DB4">
        <w:t xml:space="preserve"> of the authorised place</w:t>
      </w:r>
      <w:r>
        <w:t xml:space="preserve"> which includes the following:</w:t>
      </w:r>
    </w:p>
    <w:p w14:paraId="4096299E" w14:textId="3723123B" w:rsidR="000C0AC7" w:rsidRDefault="00E54B92" w:rsidP="006F3832">
      <w:pPr>
        <w:pStyle w:val="ListParagraph"/>
        <w:numPr>
          <w:ilvl w:val="0"/>
          <w:numId w:val="11"/>
        </w:numPr>
        <w:spacing w:before="120" w:after="120"/>
        <w:ind w:left="567" w:hanging="425"/>
        <w:contextualSpacing w:val="0"/>
      </w:pPr>
      <w:r>
        <w:t>Location and b</w:t>
      </w:r>
      <w:r w:rsidR="001C5C71">
        <w:t>oundary</w:t>
      </w:r>
      <w:r w:rsidR="00AC0975">
        <w:t xml:space="preserve"> of the authorised place</w:t>
      </w:r>
      <w:r w:rsidR="005D73FA">
        <w:t>.</w:t>
      </w:r>
    </w:p>
    <w:p w14:paraId="1C3E354B" w14:textId="577F26BE" w:rsidR="001C5C71" w:rsidRDefault="644956E0" w:rsidP="006F3832">
      <w:pPr>
        <w:pStyle w:val="ListParagraph"/>
        <w:numPr>
          <w:ilvl w:val="0"/>
          <w:numId w:val="11"/>
        </w:numPr>
        <w:spacing w:before="120" w:after="120"/>
        <w:ind w:left="567" w:hanging="425"/>
        <w:contextualSpacing w:val="0"/>
      </w:pPr>
      <w:r>
        <w:t xml:space="preserve">Location and boundaries of </w:t>
      </w:r>
      <w:r w:rsidR="011BEA2F">
        <w:t>all</w:t>
      </w:r>
      <w:r w:rsidR="001C5C71">
        <w:t xml:space="preserve"> landfill phase</w:t>
      </w:r>
      <w:r w:rsidR="77EC6FC8">
        <w:t>s</w:t>
      </w:r>
      <w:r w:rsidR="001C5C71">
        <w:t xml:space="preserve"> / </w:t>
      </w:r>
      <w:r w:rsidR="74E62024">
        <w:t>cells</w:t>
      </w:r>
      <w:r w:rsidR="005D73FA">
        <w:t>.</w:t>
      </w:r>
      <w:r w:rsidR="001C5C71">
        <w:t xml:space="preserve"> </w:t>
      </w:r>
    </w:p>
    <w:p w14:paraId="6C1C596C" w14:textId="43FE2189" w:rsidR="001C5C71" w:rsidRDefault="001C5C71" w:rsidP="006F3832">
      <w:pPr>
        <w:pStyle w:val="ListParagraph"/>
        <w:numPr>
          <w:ilvl w:val="0"/>
          <w:numId w:val="11"/>
        </w:numPr>
        <w:spacing w:before="120" w:after="120"/>
        <w:ind w:left="567" w:hanging="425"/>
        <w:contextualSpacing w:val="0"/>
      </w:pPr>
      <w:r>
        <w:t xml:space="preserve">Location </w:t>
      </w:r>
      <w:r w:rsidRPr="00393ADB">
        <w:t>of any</w:t>
      </w:r>
      <w:r w:rsidR="00393ADB" w:rsidRPr="00393ADB">
        <w:t xml:space="preserve"> </w:t>
      </w:r>
      <w:r w:rsidR="075868D7">
        <w:t xml:space="preserve">remaining </w:t>
      </w:r>
      <w:r w:rsidR="0002527D">
        <w:t>authorised</w:t>
      </w:r>
      <w:r w:rsidRPr="00393ADB">
        <w:t xml:space="preserve"> activities</w:t>
      </w:r>
      <w:r w:rsidR="005D73FA">
        <w:t>.</w:t>
      </w:r>
    </w:p>
    <w:p w14:paraId="2738C89E" w14:textId="43A659BE" w:rsidR="00863B22" w:rsidRDefault="00863B22" w:rsidP="006F3832">
      <w:pPr>
        <w:pStyle w:val="ListParagraph"/>
        <w:numPr>
          <w:ilvl w:val="0"/>
          <w:numId w:val="11"/>
        </w:numPr>
        <w:spacing w:before="120" w:after="120"/>
        <w:ind w:left="567" w:hanging="425"/>
        <w:contextualSpacing w:val="0"/>
      </w:pPr>
      <w:r>
        <w:t>Monitoring locations</w:t>
      </w:r>
      <w:r w:rsidR="005D73FA">
        <w:t>.</w:t>
      </w:r>
    </w:p>
    <w:p w14:paraId="6A94F62F" w14:textId="05335C72" w:rsidR="00E3485C" w:rsidRDefault="00863B22" w:rsidP="006F3832">
      <w:pPr>
        <w:pStyle w:val="ListParagraph"/>
        <w:numPr>
          <w:ilvl w:val="0"/>
          <w:numId w:val="11"/>
        </w:numPr>
        <w:spacing w:before="120" w:after="120"/>
        <w:ind w:left="567" w:hanging="425"/>
        <w:contextualSpacing w:val="0"/>
      </w:pPr>
      <w:r>
        <w:t>Associated infrastructure proposed to remain in situ at surrender, for example, drainage</w:t>
      </w:r>
      <w:r w:rsidR="00BF3070">
        <w:t xml:space="preserve"> or</w:t>
      </w:r>
      <w:r w:rsidR="001F7C6B">
        <w:t xml:space="preserve"> access roads. </w:t>
      </w:r>
    </w:p>
    <w:tbl>
      <w:tblPr>
        <w:tblW w:w="4935" w:type="pct"/>
        <w:tblLayout w:type="fixed"/>
        <w:tblCellMar>
          <w:left w:w="0" w:type="dxa"/>
          <w:right w:w="0" w:type="dxa"/>
        </w:tblCellMar>
        <w:tblLook w:val="04A0" w:firstRow="1" w:lastRow="0" w:firstColumn="1" w:lastColumn="0" w:noHBand="0" w:noVBand="1"/>
      </w:tblPr>
      <w:tblGrid>
        <w:gridCol w:w="10069"/>
      </w:tblGrid>
      <w:tr w:rsidR="00F05B31" w:rsidRPr="00AE1DFE" w14:paraId="4BEB67C5" w14:textId="77777777" w:rsidTr="006D00A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6F67BD" w14:textId="77777777" w:rsidR="00F05B31" w:rsidRPr="00AE1DFE" w:rsidRDefault="00F05B31" w:rsidP="0012709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05B31" w:rsidRPr="00AE1DFE" w14:paraId="03F28407" w14:textId="77777777" w:rsidTr="006D00A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F8CD8E" w14:textId="77777777" w:rsidR="00F05B31" w:rsidRPr="00AE1DFE" w:rsidRDefault="00F05B31" w:rsidP="00127095">
            <w:pPr>
              <w:spacing w:before="120" w:after="120" w:line="240" w:lineRule="auto"/>
              <w:rPr>
                <w:rFonts w:ascii="Arial" w:eastAsia="Times New Roman" w:hAnsi="Arial" w:cs="Arial"/>
                <w:lang w:eastAsia="en-GB"/>
              </w:rPr>
            </w:pPr>
          </w:p>
        </w:tc>
      </w:tr>
    </w:tbl>
    <w:p w14:paraId="65766E39" w14:textId="77777777" w:rsidR="00F05B31" w:rsidRDefault="00F05B31" w:rsidP="00F05B31"/>
    <w:p w14:paraId="2A271A95" w14:textId="77777777" w:rsidR="003C0D09" w:rsidRDefault="003C0D09" w:rsidP="00F05B31"/>
    <w:p w14:paraId="0ACF32D1" w14:textId="77777777" w:rsidR="003C0D09" w:rsidRDefault="003C0D09" w:rsidP="00F05B31"/>
    <w:p w14:paraId="1EE1E315" w14:textId="77777777" w:rsidR="003C0D09" w:rsidRDefault="003C0D09" w:rsidP="00F05B31"/>
    <w:p w14:paraId="60CCFB66" w14:textId="77777777" w:rsidR="003C0D09" w:rsidRDefault="003C0D09" w:rsidP="00F05B31"/>
    <w:p w14:paraId="3F748F94" w14:textId="77777777" w:rsidR="003C0D09" w:rsidRDefault="003C0D09" w:rsidP="00F05B31"/>
    <w:p w14:paraId="44B6D86A" w14:textId="77777777" w:rsidR="003C0D09" w:rsidRDefault="003C0D09" w:rsidP="00F05B31"/>
    <w:p w14:paraId="38DDA180" w14:textId="77777777" w:rsidR="003C0D09" w:rsidRDefault="003C0D09" w:rsidP="00F05B31"/>
    <w:p w14:paraId="08F8111A" w14:textId="77777777" w:rsidR="003C0D09" w:rsidRDefault="003C0D09" w:rsidP="00F05B31"/>
    <w:p w14:paraId="1E776610" w14:textId="77777777" w:rsidR="003C0D09" w:rsidRDefault="003C0D09" w:rsidP="00F05B31"/>
    <w:p w14:paraId="05AA6B41" w14:textId="77777777" w:rsidR="003C0D09" w:rsidRDefault="003C0D09" w:rsidP="00F05B31"/>
    <w:p w14:paraId="53B34307" w14:textId="77777777" w:rsidR="003C0D09" w:rsidRDefault="003C0D09" w:rsidP="00F05B31"/>
    <w:p w14:paraId="339385B9" w14:textId="77777777" w:rsidR="003C0D09" w:rsidRDefault="003C0D09" w:rsidP="00F05B31"/>
    <w:p w14:paraId="5E6F779F" w14:textId="77777777" w:rsidR="003C0D09" w:rsidRDefault="003C0D09" w:rsidP="00F05B31"/>
    <w:p w14:paraId="3A2686D0" w14:textId="77777777" w:rsidR="003C0D09" w:rsidRDefault="003C0D09" w:rsidP="00F05B31"/>
    <w:p w14:paraId="6B60FE43" w14:textId="77777777" w:rsidR="003C0D09" w:rsidRDefault="003C0D09" w:rsidP="00F05B31"/>
    <w:p w14:paraId="61DAEA76" w14:textId="77777777" w:rsidR="003C0D09" w:rsidRDefault="003C0D09" w:rsidP="00F05B31"/>
    <w:p w14:paraId="4282CC56" w14:textId="77777777" w:rsidR="003C0D09" w:rsidRPr="000C0AC7" w:rsidRDefault="003C0D09" w:rsidP="00F05B31"/>
    <w:p w14:paraId="55FA5A5B" w14:textId="53939262" w:rsidR="00223209" w:rsidRDefault="00E3485C" w:rsidP="00E3485C">
      <w:pPr>
        <w:pStyle w:val="Heading3"/>
        <w:rPr>
          <w:color w:val="016574" w:themeColor="accent2"/>
        </w:rPr>
      </w:pPr>
      <w:bookmarkStart w:id="36" w:name="_Toc224119659"/>
      <w:r w:rsidRPr="3FF9CBC5">
        <w:rPr>
          <w:color w:val="016574" w:themeColor="accent6"/>
        </w:rPr>
        <w:lastRenderedPageBreak/>
        <w:t>4.2</w:t>
      </w:r>
      <w:r>
        <w:tab/>
      </w:r>
      <w:r w:rsidR="000E2D45" w:rsidRPr="3FF9CBC5">
        <w:rPr>
          <w:color w:val="016574" w:themeColor="accent6"/>
        </w:rPr>
        <w:t>Details of activities</w:t>
      </w:r>
      <w:bookmarkEnd w:id="36"/>
    </w:p>
    <w:p w14:paraId="3B037C2B" w14:textId="63CE6A38" w:rsidR="00E3485C" w:rsidRDefault="00954BA4" w:rsidP="00E3485C">
      <w:r>
        <w:t xml:space="preserve">Provide </w:t>
      </w:r>
      <w:r w:rsidR="000E2D45">
        <w:t xml:space="preserve">details of the activities </w:t>
      </w:r>
      <w:r w:rsidR="005B718A">
        <w:t>that were carried on at the authorised place</w:t>
      </w:r>
      <w:r w:rsidR="000817F6">
        <w:t xml:space="preserve">. Include </w:t>
      </w:r>
      <w:r>
        <w:t>the following:</w:t>
      </w:r>
    </w:p>
    <w:p w14:paraId="4C24DD5B" w14:textId="6BD31483" w:rsidR="00954BA4" w:rsidRDefault="00954BA4" w:rsidP="00BA0525">
      <w:pPr>
        <w:pStyle w:val="ListParagraph"/>
        <w:numPr>
          <w:ilvl w:val="0"/>
          <w:numId w:val="26"/>
        </w:numPr>
        <w:spacing w:before="120" w:after="120"/>
        <w:ind w:left="567" w:hanging="425"/>
        <w:contextualSpacing w:val="0"/>
      </w:pPr>
      <w:r>
        <w:t xml:space="preserve">Overview of the landfill history, </w:t>
      </w:r>
      <w:r w:rsidR="0052032B">
        <w:t xml:space="preserve">start and end dates </w:t>
      </w:r>
      <w:r w:rsidR="00886E56">
        <w:t xml:space="preserve">of waste disposal, capping and restoration, </w:t>
      </w:r>
      <w:r>
        <w:t>including any phases of landfilling</w:t>
      </w:r>
      <w:r w:rsidR="00BB6FBA">
        <w:t xml:space="preserve"> </w:t>
      </w:r>
      <w:r w:rsidR="00304ADC">
        <w:t>that took place under other regulations</w:t>
      </w:r>
      <w:r>
        <w:t xml:space="preserve">. </w:t>
      </w:r>
    </w:p>
    <w:p w14:paraId="211CAFFF" w14:textId="5FCDA071" w:rsidR="3FCBBB8B" w:rsidRDefault="3FCBBB8B" w:rsidP="00BA0525">
      <w:pPr>
        <w:pStyle w:val="ListParagraph"/>
        <w:numPr>
          <w:ilvl w:val="0"/>
          <w:numId w:val="26"/>
        </w:numPr>
        <w:spacing w:before="120" w:after="120"/>
        <w:ind w:left="567" w:hanging="425"/>
        <w:contextualSpacing w:val="0"/>
      </w:pPr>
      <w:r>
        <w:t xml:space="preserve">Key dates in the </w:t>
      </w:r>
      <w:r w:rsidR="02D15C06">
        <w:t xml:space="preserve">development of the permit (such as changes between different regimes, variations, </w:t>
      </w:r>
      <w:r w:rsidR="2032F710">
        <w:t>transfers and partial surrenders</w:t>
      </w:r>
      <w:r w:rsidR="69386283">
        <w:t>)</w:t>
      </w:r>
      <w:r w:rsidR="005D73FA">
        <w:t>.</w:t>
      </w:r>
    </w:p>
    <w:p w14:paraId="03797834" w14:textId="6E9107C2" w:rsidR="00E87981" w:rsidRDefault="008D7F41" w:rsidP="00BA0525">
      <w:pPr>
        <w:pStyle w:val="ListParagraph"/>
        <w:numPr>
          <w:ilvl w:val="0"/>
          <w:numId w:val="26"/>
        </w:numPr>
        <w:spacing w:before="120" w:after="120"/>
        <w:ind w:left="567" w:hanging="425"/>
        <w:contextualSpacing w:val="0"/>
      </w:pPr>
      <w:r>
        <w:t>Leachate treatment plant</w:t>
      </w:r>
      <w:r w:rsidR="00262AA0">
        <w:t xml:space="preserve"> and system</w:t>
      </w:r>
      <w:r w:rsidR="005D73FA">
        <w:t>.</w:t>
      </w:r>
    </w:p>
    <w:p w14:paraId="409B8E92" w14:textId="4CE38F38" w:rsidR="00430021" w:rsidRDefault="00430021" w:rsidP="00BA0525">
      <w:pPr>
        <w:pStyle w:val="ListParagraph"/>
        <w:numPr>
          <w:ilvl w:val="0"/>
          <w:numId w:val="26"/>
        </w:numPr>
        <w:spacing w:before="120" w:after="120"/>
        <w:ind w:left="567" w:hanging="425"/>
        <w:contextualSpacing w:val="0"/>
      </w:pPr>
      <w:r>
        <w:t xml:space="preserve">Landfill gas </w:t>
      </w:r>
      <w:r w:rsidR="00262AA0">
        <w:t>plant and system</w:t>
      </w:r>
      <w:r w:rsidR="005D73FA">
        <w:t>.</w:t>
      </w:r>
    </w:p>
    <w:p w14:paraId="7C0B70F1" w14:textId="42A7E6AC" w:rsidR="00954BA4" w:rsidRDefault="00414455" w:rsidP="00BA0525">
      <w:pPr>
        <w:pStyle w:val="ListParagraph"/>
        <w:numPr>
          <w:ilvl w:val="0"/>
          <w:numId w:val="26"/>
        </w:numPr>
        <w:spacing w:before="120" w:after="120"/>
        <w:ind w:left="567" w:hanging="425"/>
        <w:contextualSpacing w:val="0"/>
      </w:pPr>
      <w:r>
        <w:t xml:space="preserve">A description of </w:t>
      </w:r>
      <w:r w:rsidR="00CE41E4">
        <w:t xml:space="preserve">all waste related </w:t>
      </w:r>
      <w:r>
        <w:t xml:space="preserve">activities, including any </w:t>
      </w:r>
      <w:r w:rsidR="0093192B">
        <w:t xml:space="preserve">exempt activities and </w:t>
      </w:r>
      <w:r>
        <w:t>former</w:t>
      </w:r>
      <w:r w:rsidR="000A4F47">
        <w:t xml:space="preserve"> </w:t>
      </w:r>
      <w:r w:rsidR="000A4F47" w:rsidRPr="00B76EE8">
        <w:t>authorised</w:t>
      </w:r>
      <w:r>
        <w:t xml:space="preserve"> activities that took place within the </w:t>
      </w:r>
      <w:r w:rsidR="00485459">
        <w:t>authorised place</w:t>
      </w:r>
      <w:r>
        <w:t xml:space="preserve"> boundary.</w:t>
      </w:r>
    </w:p>
    <w:p w14:paraId="0A7411BB" w14:textId="258ECEC8" w:rsidR="7AECF1B4" w:rsidRDefault="0670E90C" w:rsidP="00BA0525">
      <w:pPr>
        <w:pStyle w:val="ListParagraph"/>
        <w:numPr>
          <w:ilvl w:val="0"/>
          <w:numId w:val="26"/>
        </w:numPr>
        <w:spacing w:before="120" w:after="120"/>
        <w:ind w:left="567" w:hanging="425"/>
        <w:contextualSpacing w:val="0"/>
      </w:pPr>
      <w:r>
        <w:t>Details of any discharges to the water environment or sewer, along with authorisation details from SEPA or Scottish Water.</w:t>
      </w:r>
    </w:p>
    <w:p w14:paraId="570195FE" w14:textId="77777777" w:rsidR="00414455" w:rsidRDefault="00940219" w:rsidP="00BA0525">
      <w:pPr>
        <w:pStyle w:val="ListParagraph"/>
        <w:numPr>
          <w:ilvl w:val="0"/>
          <w:numId w:val="26"/>
        </w:numPr>
        <w:spacing w:before="120" w:after="120"/>
        <w:ind w:left="567" w:hanging="425"/>
        <w:contextualSpacing w:val="0"/>
      </w:pPr>
      <w:r>
        <w:t xml:space="preserve">Total quantity </w:t>
      </w:r>
      <w:r w:rsidR="00E95D36">
        <w:t xml:space="preserve">of waste </w:t>
      </w:r>
      <w:r w:rsidR="006478BB">
        <w:t>deposited</w:t>
      </w:r>
      <w:r w:rsidR="00E02A2C">
        <w:t>.</w:t>
      </w:r>
    </w:p>
    <w:p w14:paraId="1E3C20C3" w14:textId="14533414" w:rsidR="00215ABA" w:rsidRDefault="00215ABA" w:rsidP="00BA0525">
      <w:pPr>
        <w:pStyle w:val="ListParagraph"/>
        <w:numPr>
          <w:ilvl w:val="0"/>
          <w:numId w:val="26"/>
        </w:numPr>
        <w:spacing w:before="120" w:after="120"/>
        <w:ind w:left="567" w:hanging="425"/>
        <w:contextualSpacing w:val="0"/>
      </w:pPr>
      <w:r>
        <w:t xml:space="preserve">Types of waste deposited (for example non-hazardous, inert, </w:t>
      </w:r>
      <w:r w:rsidR="006E4386">
        <w:t>hazardous</w:t>
      </w:r>
      <w:r>
        <w:t>), specifying the list of waste code (LoW) and total quantity of each waste type deposited.</w:t>
      </w:r>
    </w:p>
    <w:p w14:paraId="3D78B333" w14:textId="7B9833D5" w:rsidR="0074120D" w:rsidRPr="00E02A2C" w:rsidRDefault="008E39CB" w:rsidP="00BA0525">
      <w:pPr>
        <w:pStyle w:val="ListParagraph"/>
        <w:numPr>
          <w:ilvl w:val="0"/>
          <w:numId w:val="26"/>
        </w:numPr>
        <w:spacing w:before="120" w:after="120"/>
        <w:ind w:left="567" w:hanging="425"/>
        <w:contextualSpacing w:val="0"/>
      </w:pPr>
      <w:r>
        <w:t xml:space="preserve">Details of any non-compliant wastes that were deposited, including </w:t>
      </w:r>
      <w:r w:rsidR="00120443">
        <w:t xml:space="preserve">characterisation, </w:t>
      </w:r>
      <w:r>
        <w:t>location and extent of the non-compliant wastes</w:t>
      </w:r>
      <w:r w:rsidR="003B562E">
        <w:t>, evidence of removal and where not removed</w:t>
      </w:r>
      <w:r w:rsidR="42CC8917">
        <w:t>,</w:t>
      </w:r>
      <w:r w:rsidR="003B562E">
        <w:t xml:space="preserve"> </w:t>
      </w:r>
      <w:r w:rsidR="00120443">
        <w:t xml:space="preserve">evidence to show </w:t>
      </w:r>
      <w:r w:rsidR="005A033F">
        <w:t xml:space="preserve">that </w:t>
      </w:r>
      <w:r w:rsidR="006307D8">
        <w:t xml:space="preserve">there is not any </w:t>
      </w:r>
      <w:r w:rsidR="00120443">
        <w:t>potential impact.</w:t>
      </w:r>
    </w:p>
    <w:tbl>
      <w:tblPr>
        <w:tblW w:w="4935" w:type="pct"/>
        <w:tblLayout w:type="fixed"/>
        <w:tblCellMar>
          <w:left w:w="0" w:type="dxa"/>
          <w:right w:w="0" w:type="dxa"/>
        </w:tblCellMar>
        <w:tblLook w:val="04A0" w:firstRow="1" w:lastRow="0" w:firstColumn="1" w:lastColumn="0" w:noHBand="0" w:noVBand="1"/>
      </w:tblPr>
      <w:tblGrid>
        <w:gridCol w:w="10069"/>
      </w:tblGrid>
      <w:tr w:rsidR="00F05B31" w:rsidRPr="00AE1DFE" w14:paraId="054BE947" w14:textId="77777777" w:rsidTr="006D00A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7FBE34E" w14:textId="77777777" w:rsidR="00F05B31" w:rsidRPr="00AE1DFE" w:rsidRDefault="00F05B31" w:rsidP="0012709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05B31" w:rsidRPr="00AE1DFE" w14:paraId="7334BF15" w14:textId="77777777" w:rsidTr="006D00A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40F646" w14:textId="77777777" w:rsidR="00F05B31" w:rsidRPr="00AE1DFE" w:rsidRDefault="00F05B31" w:rsidP="00127095">
            <w:pPr>
              <w:spacing w:before="120" w:after="120" w:line="240" w:lineRule="auto"/>
              <w:rPr>
                <w:rFonts w:ascii="Arial" w:eastAsia="Times New Roman" w:hAnsi="Arial" w:cs="Arial"/>
                <w:lang w:eastAsia="en-GB"/>
              </w:rPr>
            </w:pPr>
          </w:p>
        </w:tc>
      </w:tr>
    </w:tbl>
    <w:p w14:paraId="73CAB15B" w14:textId="77777777" w:rsidR="00F05B31" w:rsidRDefault="00F05B31" w:rsidP="00965A2E">
      <w:pPr>
        <w:rPr>
          <w:rStyle w:val="cf01"/>
          <w:rFonts w:asciiTheme="minorHAnsi" w:hAnsiTheme="minorHAnsi" w:cstheme="minorHAnsi"/>
          <w:sz w:val="24"/>
          <w:szCs w:val="24"/>
        </w:rPr>
      </w:pPr>
    </w:p>
    <w:p w14:paraId="6E01174D" w14:textId="77777777" w:rsidR="00F21283" w:rsidRDefault="00F21283" w:rsidP="00965A2E">
      <w:pPr>
        <w:rPr>
          <w:rStyle w:val="cf01"/>
          <w:rFonts w:asciiTheme="majorHAnsi" w:hAnsiTheme="majorHAnsi" w:cstheme="majorBidi"/>
          <w:sz w:val="28"/>
          <w:szCs w:val="24"/>
        </w:rPr>
      </w:pPr>
      <w:bookmarkStart w:id="37" w:name="_Hlk201820310"/>
    </w:p>
    <w:p w14:paraId="134DDAD3" w14:textId="77777777" w:rsidR="003C0D09" w:rsidRDefault="003C0D09" w:rsidP="00965A2E">
      <w:pPr>
        <w:rPr>
          <w:rStyle w:val="cf01"/>
          <w:rFonts w:asciiTheme="majorHAnsi" w:hAnsiTheme="majorHAnsi" w:cstheme="majorBidi"/>
          <w:sz w:val="28"/>
          <w:szCs w:val="24"/>
        </w:rPr>
      </w:pPr>
    </w:p>
    <w:p w14:paraId="01613EC9" w14:textId="66EA574C" w:rsidR="00F05B31" w:rsidRPr="00DB5D3F" w:rsidRDefault="00D124FB" w:rsidP="00385CD6">
      <w:pPr>
        <w:pStyle w:val="Heading3"/>
        <w:rPr>
          <w:rStyle w:val="cf01"/>
          <w:rFonts w:asciiTheme="majorHAnsi" w:hAnsiTheme="majorHAnsi" w:cstheme="majorBidi"/>
          <w:sz w:val="28"/>
          <w:szCs w:val="28"/>
        </w:rPr>
      </w:pPr>
      <w:bookmarkStart w:id="38" w:name="_Toc224119660"/>
      <w:r w:rsidRPr="3FF9CBC5">
        <w:rPr>
          <w:rStyle w:val="cf01"/>
          <w:rFonts w:asciiTheme="majorHAnsi" w:hAnsiTheme="majorHAnsi" w:cstheme="majorBidi"/>
          <w:sz w:val="28"/>
          <w:szCs w:val="28"/>
        </w:rPr>
        <w:lastRenderedPageBreak/>
        <w:t>4.3</w:t>
      </w:r>
      <w:r>
        <w:tab/>
      </w:r>
      <w:r w:rsidR="003E3F99" w:rsidRPr="3FF9CBC5">
        <w:rPr>
          <w:rStyle w:val="cf01"/>
          <w:rFonts w:asciiTheme="majorHAnsi" w:hAnsiTheme="majorHAnsi" w:cstheme="majorBidi"/>
          <w:sz w:val="28"/>
          <w:szCs w:val="28"/>
        </w:rPr>
        <w:t>Engineering report</w:t>
      </w:r>
      <w:bookmarkEnd w:id="38"/>
      <w:r w:rsidR="003E3F99" w:rsidRPr="3FF9CBC5">
        <w:rPr>
          <w:rStyle w:val="cf01"/>
          <w:rFonts w:asciiTheme="majorHAnsi" w:hAnsiTheme="majorHAnsi" w:cstheme="majorBidi"/>
          <w:sz w:val="28"/>
          <w:szCs w:val="28"/>
        </w:rPr>
        <w:t xml:space="preserve"> </w:t>
      </w:r>
    </w:p>
    <w:bookmarkEnd w:id="37"/>
    <w:p w14:paraId="0A423615" w14:textId="7A7A8360" w:rsidR="00DE0E9C" w:rsidRDefault="00C330C9" w:rsidP="5454A5F5">
      <w:pPr>
        <w:spacing w:after="120"/>
        <w:rPr>
          <w:rStyle w:val="cf01"/>
          <w:rFonts w:asciiTheme="minorHAnsi" w:hAnsiTheme="minorHAnsi" w:cstheme="minorBidi"/>
          <w:sz w:val="24"/>
          <w:szCs w:val="24"/>
        </w:rPr>
      </w:pPr>
      <w:r w:rsidRPr="5454A5F5">
        <w:rPr>
          <w:rStyle w:val="cf01"/>
          <w:rFonts w:asciiTheme="minorHAnsi" w:hAnsiTheme="minorHAnsi" w:cstheme="minorBidi"/>
          <w:sz w:val="24"/>
          <w:szCs w:val="24"/>
        </w:rPr>
        <w:t xml:space="preserve">The engineering report </w:t>
      </w:r>
      <w:r w:rsidR="00EF42C4" w:rsidRPr="5454A5F5">
        <w:rPr>
          <w:rStyle w:val="cf01"/>
          <w:rFonts w:asciiTheme="minorHAnsi" w:hAnsiTheme="minorHAnsi" w:cstheme="minorBidi"/>
          <w:sz w:val="24"/>
          <w:szCs w:val="24"/>
        </w:rPr>
        <w:t xml:space="preserve">must detail all the </w:t>
      </w:r>
      <w:r w:rsidR="00BE7F09" w:rsidRPr="5454A5F5">
        <w:rPr>
          <w:rStyle w:val="cf01"/>
          <w:rFonts w:asciiTheme="minorHAnsi" w:hAnsiTheme="minorHAnsi" w:cstheme="minorBidi"/>
          <w:sz w:val="24"/>
          <w:szCs w:val="24"/>
        </w:rPr>
        <w:t>engineering works undertaken to prevent or minimise harm to human health o</w:t>
      </w:r>
      <w:r w:rsidR="00534308">
        <w:rPr>
          <w:rStyle w:val="cf01"/>
          <w:rFonts w:asciiTheme="minorHAnsi" w:hAnsiTheme="minorHAnsi" w:cstheme="minorBidi"/>
          <w:sz w:val="24"/>
          <w:szCs w:val="24"/>
        </w:rPr>
        <w:t>r</w:t>
      </w:r>
      <w:r w:rsidR="00BE7F09" w:rsidRPr="5454A5F5">
        <w:rPr>
          <w:rStyle w:val="cf01"/>
          <w:rFonts w:asciiTheme="minorHAnsi" w:hAnsiTheme="minorHAnsi" w:cstheme="minorBidi"/>
          <w:sz w:val="24"/>
          <w:szCs w:val="24"/>
        </w:rPr>
        <w:t xml:space="preserve"> the environment. </w:t>
      </w:r>
      <w:r w:rsidR="00B31B65" w:rsidRPr="5454A5F5">
        <w:rPr>
          <w:rStyle w:val="cf01"/>
          <w:rFonts w:asciiTheme="minorHAnsi" w:hAnsiTheme="minorHAnsi" w:cstheme="minorBidi"/>
          <w:sz w:val="24"/>
          <w:szCs w:val="24"/>
        </w:rPr>
        <w:t>F</w:t>
      </w:r>
      <w:r w:rsidR="00DE0E9C" w:rsidRPr="5454A5F5">
        <w:rPr>
          <w:rStyle w:val="cf01"/>
          <w:rFonts w:asciiTheme="minorHAnsi" w:hAnsiTheme="minorHAnsi" w:cstheme="minorBidi"/>
          <w:sz w:val="24"/>
          <w:szCs w:val="24"/>
        </w:rPr>
        <w:t>or each phase or cell of the landfill</w:t>
      </w:r>
      <w:r w:rsidR="00707844" w:rsidRPr="5454A5F5">
        <w:rPr>
          <w:rStyle w:val="cf01"/>
          <w:rFonts w:asciiTheme="minorHAnsi" w:hAnsiTheme="minorHAnsi" w:cstheme="minorBidi"/>
          <w:sz w:val="24"/>
          <w:szCs w:val="24"/>
        </w:rPr>
        <w:t>,</w:t>
      </w:r>
      <w:r w:rsidR="00DA4FBC" w:rsidRPr="5454A5F5">
        <w:rPr>
          <w:rStyle w:val="cf01"/>
          <w:rFonts w:asciiTheme="minorHAnsi" w:hAnsiTheme="minorHAnsi" w:cstheme="minorBidi"/>
          <w:sz w:val="24"/>
          <w:szCs w:val="24"/>
        </w:rPr>
        <w:t xml:space="preserve"> by cross-referencing relevant Construction Quality Assurance (CQA) reports</w:t>
      </w:r>
      <w:r w:rsidR="6EB39828" w:rsidRPr="5454A5F5">
        <w:rPr>
          <w:rStyle w:val="cf01"/>
          <w:rFonts w:asciiTheme="minorHAnsi" w:hAnsiTheme="minorHAnsi" w:cstheme="minorBidi"/>
          <w:sz w:val="24"/>
          <w:szCs w:val="24"/>
        </w:rPr>
        <w:t>,</w:t>
      </w:r>
      <w:r w:rsidR="00B31B65" w:rsidRPr="5454A5F5">
        <w:rPr>
          <w:rStyle w:val="cf01"/>
          <w:rFonts w:asciiTheme="minorHAnsi" w:hAnsiTheme="minorHAnsi" w:cstheme="minorBidi"/>
          <w:sz w:val="24"/>
          <w:szCs w:val="24"/>
        </w:rPr>
        <w:t xml:space="preserve"> provide</w:t>
      </w:r>
      <w:r w:rsidR="00F96F80" w:rsidRPr="5454A5F5">
        <w:rPr>
          <w:rStyle w:val="cf01"/>
          <w:rFonts w:asciiTheme="minorHAnsi" w:hAnsiTheme="minorHAnsi" w:cstheme="minorBidi"/>
          <w:sz w:val="24"/>
          <w:szCs w:val="24"/>
        </w:rPr>
        <w:t xml:space="preserve"> the following</w:t>
      </w:r>
      <w:r w:rsidR="00534308">
        <w:rPr>
          <w:rStyle w:val="cf01"/>
          <w:rFonts w:asciiTheme="minorHAnsi" w:hAnsiTheme="minorHAnsi" w:cstheme="minorBidi"/>
          <w:sz w:val="24"/>
          <w:szCs w:val="24"/>
        </w:rPr>
        <w:t>:</w:t>
      </w:r>
    </w:p>
    <w:p w14:paraId="399D38A6" w14:textId="3E60DBDF" w:rsidR="00EE6392" w:rsidRDefault="00F96F80" w:rsidP="00BA0525">
      <w:pPr>
        <w:pStyle w:val="ListParagraph"/>
        <w:numPr>
          <w:ilvl w:val="0"/>
          <w:numId w:val="46"/>
        </w:numPr>
        <w:spacing w:before="120" w:after="120"/>
        <w:ind w:left="567" w:hanging="425"/>
        <w:contextualSpacing w:val="0"/>
        <w:rPr>
          <w:rStyle w:val="cf01"/>
          <w:rFonts w:asciiTheme="minorHAnsi" w:hAnsiTheme="minorHAnsi" w:cstheme="minorBidi"/>
          <w:sz w:val="24"/>
          <w:szCs w:val="24"/>
        </w:rPr>
      </w:pPr>
      <w:r w:rsidRPr="30B52B68">
        <w:rPr>
          <w:rStyle w:val="cf01"/>
          <w:rFonts w:asciiTheme="minorHAnsi" w:hAnsiTheme="minorHAnsi" w:cstheme="minorBidi"/>
          <w:sz w:val="24"/>
          <w:szCs w:val="24"/>
        </w:rPr>
        <w:t>Key dates, for example, date</w:t>
      </w:r>
      <w:r w:rsidR="0C02644A" w:rsidRPr="30B52B68">
        <w:rPr>
          <w:rStyle w:val="cf01"/>
          <w:rFonts w:asciiTheme="minorHAnsi" w:hAnsiTheme="minorHAnsi" w:cstheme="minorBidi"/>
          <w:sz w:val="24"/>
          <w:szCs w:val="24"/>
        </w:rPr>
        <w:t>s</w:t>
      </w:r>
      <w:r w:rsidRPr="30B52B68">
        <w:rPr>
          <w:rStyle w:val="cf01"/>
          <w:rFonts w:asciiTheme="minorHAnsi" w:hAnsiTheme="minorHAnsi" w:cstheme="minorBidi"/>
          <w:sz w:val="24"/>
          <w:szCs w:val="24"/>
        </w:rPr>
        <w:t xml:space="preserve"> </w:t>
      </w:r>
      <w:r w:rsidR="00E66D0B" w:rsidRPr="30B52B68">
        <w:rPr>
          <w:rStyle w:val="cf01"/>
          <w:rFonts w:asciiTheme="minorHAnsi" w:hAnsiTheme="minorHAnsi" w:cstheme="minorBidi"/>
          <w:sz w:val="24"/>
          <w:szCs w:val="24"/>
        </w:rPr>
        <w:t xml:space="preserve">of </w:t>
      </w:r>
      <w:r w:rsidR="00BC433A" w:rsidRPr="30B52B68">
        <w:rPr>
          <w:rStyle w:val="cf01"/>
          <w:rFonts w:asciiTheme="minorHAnsi" w:hAnsiTheme="minorHAnsi" w:cstheme="minorBidi"/>
          <w:sz w:val="24"/>
          <w:szCs w:val="24"/>
        </w:rPr>
        <w:t xml:space="preserve">cell </w:t>
      </w:r>
      <w:r w:rsidRPr="30B52B68">
        <w:rPr>
          <w:rStyle w:val="cf01"/>
          <w:rFonts w:asciiTheme="minorHAnsi" w:hAnsiTheme="minorHAnsi" w:cstheme="minorBidi"/>
          <w:sz w:val="24"/>
          <w:szCs w:val="24"/>
        </w:rPr>
        <w:t>construct</w:t>
      </w:r>
      <w:r w:rsidR="00E66D0B" w:rsidRPr="30B52B68">
        <w:rPr>
          <w:rStyle w:val="cf01"/>
          <w:rFonts w:asciiTheme="minorHAnsi" w:hAnsiTheme="minorHAnsi" w:cstheme="minorBidi"/>
          <w:sz w:val="24"/>
          <w:szCs w:val="24"/>
        </w:rPr>
        <w:t>ion</w:t>
      </w:r>
      <w:r w:rsidRPr="30B52B68">
        <w:rPr>
          <w:rStyle w:val="cf01"/>
          <w:rFonts w:asciiTheme="minorHAnsi" w:hAnsiTheme="minorHAnsi" w:cstheme="minorBidi"/>
          <w:sz w:val="24"/>
          <w:szCs w:val="24"/>
        </w:rPr>
        <w:t xml:space="preserve">, </w:t>
      </w:r>
      <w:r w:rsidR="00A82F28" w:rsidRPr="30B52B68">
        <w:rPr>
          <w:rStyle w:val="cf01"/>
          <w:rFonts w:asciiTheme="minorHAnsi" w:hAnsiTheme="minorHAnsi" w:cstheme="minorBidi"/>
          <w:sz w:val="24"/>
          <w:szCs w:val="24"/>
        </w:rPr>
        <w:t xml:space="preserve">operational dates, date </w:t>
      </w:r>
      <w:r w:rsidR="41ED4646" w:rsidRPr="30B52B68">
        <w:rPr>
          <w:rStyle w:val="cf01"/>
          <w:rFonts w:asciiTheme="minorHAnsi" w:hAnsiTheme="minorHAnsi" w:cstheme="minorBidi"/>
          <w:sz w:val="24"/>
          <w:szCs w:val="24"/>
        </w:rPr>
        <w:t xml:space="preserve">of </w:t>
      </w:r>
      <w:r w:rsidR="00A82F28" w:rsidRPr="30B52B68">
        <w:rPr>
          <w:rStyle w:val="cf01"/>
          <w:rFonts w:asciiTheme="minorHAnsi" w:hAnsiTheme="minorHAnsi" w:cstheme="minorBidi"/>
          <w:sz w:val="24"/>
          <w:szCs w:val="24"/>
        </w:rPr>
        <w:t>capping</w:t>
      </w:r>
      <w:r w:rsidR="00CF07FE" w:rsidRPr="30B52B68">
        <w:rPr>
          <w:rStyle w:val="cf01"/>
          <w:rFonts w:asciiTheme="minorHAnsi" w:hAnsiTheme="minorHAnsi" w:cstheme="minorBidi"/>
          <w:sz w:val="24"/>
          <w:szCs w:val="24"/>
        </w:rPr>
        <w:t xml:space="preserve">, </w:t>
      </w:r>
      <w:r w:rsidR="00D3390C" w:rsidRPr="30B52B68">
        <w:rPr>
          <w:rStyle w:val="cf01"/>
          <w:rFonts w:asciiTheme="minorHAnsi" w:hAnsiTheme="minorHAnsi" w:cstheme="minorBidi"/>
          <w:sz w:val="24"/>
          <w:szCs w:val="24"/>
        </w:rPr>
        <w:t>restoration</w:t>
      </w:r>
      <w:r w:rsidR="00CF07FE" w:rsidRPr="30B52B68">
        <w:rPr>
          <w:rStyle w:val="cf01"/>
          <w:rFonts w:asciiTheme="minorHAnsi" w:hAnsiTheme="minorHAnsi" w:cstheme="minorBidi"/>
          <w:sz w:val="24"/>
          <w:szCs w:val="24"/>
        </w:rPr>
        <w:t xml:space="preserve"> and definite closure</w:t>
      </w:r>
      <w:r w:rsidR="00EE6392" w:rsidRPr="76E10BFD">
        <w:rPr>
          <w:rStyle w:val="cf01"/>
          <w:rFonts w:asciiTheme="minorHAnsi" w:hAnsiTheme="minorHAnsi" w:cstheme="minorBidi"/>
          <w:sz w:val="24"/>
          <w:szCs w:val="24"/>
        </w:rPr>
        <w:t>.</w:t>
      </w:r>
      <w:r w:rsidR="6AD56B9C" w:rsidRPr="76E10BFD">
        <w:rPr>
          <w:rStyle w:val="cf01"/>
          <w:rFonts w:asciiTheme="minorHAnsi" w:hAnsiTheme="minorHAnsi" w:cstheme="minorBidi"/>
          <w:sz w:val="24"/>
          <w:szCs w:val="24"/>
        </w:rPr>
        <w:t xml:space="preserve"> </w:t>
      </w:r>
    </w:p>
    <w:p w14:paraId="2CD3302E" w14:textId="50FA26FE" w:rsidR="00A82F28" w:rsidRDefault="1884B652" w:rsidP="00BA0525">
      <w:pPr>
        <w:pStyle w:val="ListParagraph"/>
        <w:numPr>
          <w:ilvl w:val="0"/>
          <w:numId w:val="46"/>
        </w:numPr>
        <w:spacing w:before="120" w:after="120"/>
        <w:ind w:left="567" w:hanging="425"/>
        <w:contextualSpacing w:val="0"/>
        <w:rPr>
          <w:rStyle w:val="cf01"/>
          <w:rFonts w:asciiTheme="minorHAnsi" w:hAnsiTheme="minorHAnsi" w:cstheme="minorBidi"/>
          <w:sz w:val="24"/>
          <w:szCs w:val="24"/>
        </w:rPr>
      </w:pPr>
      <w:r w:rsidRPr="3CE81D5E">
        <w:rPr>
          <w:rStyle w:val="cf01"/>
          <w:rFonts w:asciiTheme="minorHAnsi" w:hAnsiTheme="minorHAnsi" w:cstheme="minorBidi"/>
          <w:sz w:val="24"/>
          <w:szCs w:val="24"/>
        </w:rPr>
        <w:t xml:space="preserve">Identification </w:t>
      </w:r>
      <w:r w:rsidR="6D4C70FB" w:rsidRPr="3CE81D5E">
        <w:rPr>
          <w:rStyle w:val="cf01"/>
          <w:rFonts w:asciiTheme="minorHAnsi" w:hAnsiTheme="minorHAnsi" w:cstheme="minorBidi"/>
          <w:sz w:val="24"/>
          <w:szCs w:val="24"/>
        </w:rPr>
        <w:t>of a</w:t>
      </w:r>
      <w:r w:rsidR="2BE90036" w:rsidRPr="3CE81D5E">
        <w:rPr>
          <w:rStyle w:val="cf01"/>
          <w:rFonts w:asciiTheme="minorHAnsi" w:hAnsiTheme="minorHAnsi" w:cstheme="minorBidi"/>
          <w:sz w:val="24"/>
          <w:szCs w:val="24"/>
        </w:rPr>
        <w:t xml:space="preserve">ny cells which </w:t>
      </w:r>
      <w:r w:rsidR="31F9D4E6" w:rsidRPr="3CE81D5E">
        <w:rPr>
          <w:rStyle w:val="cf01"/>
          <w:rFonts w:asciiTheme="minorHAnsi" w:hAnsiTheme="minorHAnsi" w:cstheme="minorBidi"/>
          <w:sz w:val="24"/>
          <w:szCs w:val="24"/>
        </w:rPr>
        <w:t>accepted</w:t>
      </w:r>
      <w:r w:rsidR="7617342C" w:rsidRPr="3CE81D5E">
        <w:rPr>
          <w:rStyle w:val="cf01"/>
          <w:rFonts w:asciiTheme="minorHAnsi" w:hAnsiTheme="minorHAnsi" w:cstheme="minorBidi"/>
          <w:sz w:val="24"/>
          <w:szCs w:val="24"/>
        </w:rPr>
        <w:t xml:space="preserve"> stable </w:t>
      </w:r>
      <w:r w:rsidR="22F3B8A1" w:rsidRPr="3CE81D5E">
        <w:rPr>
          <w:rStyle w:val="cf01"/>
          <w:rFonts w:asciiTheme="minorHAnsi" w:hAnsiTheme="minorHAnsi" w:cstheme="minorBidi"/>
          <w:sz w:val="24"/>
          <w:szCs w:val="24"/>
        </w:rPr>
        <w:t>non-reactive</w:t>
      </w:r>
      <w:r w:rsidR="7FD4ABB2" w:rsidRPr="3CE81D5E">
        <w:rPr>
          <w:rStyle w:val="cf01"/>
          <w:rFonts w:asciiTheme="minorHAnsi" w:hAnsiTheme="minorHAnsi" w:cstheme="minorBidi"/>
          <w:sz w:val="24"/>
          <w:szCs w:val="24"/>
        </w:rPr>
        <w:t xml:space="preserve"> hazardous</w:t>
      </w:r>
      <w:r w:rsidR="6AA60981" w:rsidRPr="3CE81D5E">
        <w:rPr>
          <w:rStyle w:val="cf01"/>
          <w:rFonts w:asciiTheme="minorHAnsi" w:hAnsiTheme="minorHAnsi" w:cstheme="minorBidi"/>
          <w:sz w:val="24"/>
          <w:szCs w:val="24"/>
        </w:rPr>
        <w:t xml:space="preserve"> waste</w:t>
      </w:r>
      <w:r w:rsidR="7FD4ABB2" w:rsidRPr="3CE81D5E">
        <w:rPr>
          <w:rStyle w:val="cf01"/>
          <w:rFonts w:asciiTheme="minorHAnsi" w:hAnsiTheme="minorHAnsi" w:cstheme="minorBidi"/>
          <w:sz w:val="24"/>
          <w:szCs w:val="24"/>
        </w:rPr>
        <w:t xml:space="preserve"> (SNRHW)</w:t>
      </w:r>
      <w:r w:rsidR="005D73FA">
        <w:rPr>
          <w:rStyle w:val="cf01"/>
          <w:rFonts w:asciiTheme="minorHAnsi" w:hAnsiTheme="minorHAnsi" w:cstheme="minorBidi"/>
          <w:sz w:val="24"/>
          <w:szCs w:val="24"/>
        </w:rPr>
        <w:t>.</w:t>
      </w:r>
    </w:p>
    <w:p w14:paraId="5023DD97" w14:textId="27B6BB56" w:rsidR="00E509FA" w:rsidRDefault="00C67B5F" w:rsidP="00BA0525">
      <w:pPr>
        <w:pStyle w:val="ListParagraph"/>
        <w:numPr>
          <w:ilvl w:val="0"/>
          <w:numId w:val="12"/>
        </w:numPr>
        <w:spacing w:before="120" w:after="120"/>
        <w:ind w:left="567" w:hanging="425"/>
        <w:contextualSpacing w:val="0"/>
        <w:rPr>
          <w:rStyle w:val="cf01"/>
          <w:rFonts w:asciiTheme="minorHAnsi" w:hAnsiTheme="minorHAnsi" w:cstheme="minorBidi"/>
          <w:sz w:val="24"/>
          <w:szCs w:val="24"/>
        </w:rPr>
      </w:pPr>
      <w:r>
        <w:rPr>
          <w:rStyle w:val="cf01"/>
          <w:rFonts w:asciiTheme="minorHAnsi" w:hAnsiTheme="minorHAnsi" w:cstheme="minorBidi"/>
          <w:sz w:val="24"/>
          <w:szCs w:val="24"/>
        </w:rPr>
        <w:t xml:space="preserve">Details of the </w:t>
      </w:r>
      <w:r w:rsidR="003908B6">
        <w:rPr>
          <w:rStyle w:val="cf01"/>
          <w:rFonts w:asciiTheme="minorHAnsi" w:hAnsiTheme="minorHAnsi" w:cstheme="minorBidi"/>
          <w:sz w:val="24"/>
          <w:szCs w:val="24"/>
        </w:rPr>
        <w:t>landfill l</w:t>
      </w:r>
      <w:r w:rsidR="00E509FA" w:rsidRPr="0114344F">
        <w:rPr>
          <w:rStyle w:val="cf01"/>
          <w:rFonts w:asciiTheme="minorHAnsi" w:hAnsiTheme="minorHAnsi" w:cstheme="minorBidi"/>
          <w:sz w:val="24"/>
          <w:szCs w:val="24"/>
        </w:rPr>
        <w:t>ining system</w:t>
      </w:r>
      <w:r w:rsidR="20D8CF5A" w:rsidRPr="0114344F">
        <w:rPr>
          <w:rStyle w:val="cf01"/>
          <w:rFonts w:asciiTheme="minorHAnsi" w:hAnsiTheme="minorHAnsi" w:cstheme="minorBidi"/>
          <w:sz w:val="24"/>
          <w:szCs w:val="24"/>
        </w:rPr>
        <w:t xml:space="preserve"> </w:t>
      </w:r>
      <w:r w:rsidR="003908B6">
        <w:rPr>
          <w:rStyle w:val="cf01"/>
          <w:rFonts w:asciiTheme="minorHAnsi" w:hAnsiTheme="minorHAnsi" w:cstheme="minorBidi"/>
          <w:sz w:val="24"/>
          <w:szCs w:val="24"/>
        </w:rPr>
        <w:t xml:space="preserve">including specifications, </w:t>
      </w:r>
      <w:r w:rsidR="116A4E9B" w:rsidRPr="0114344F">
        <w:rPr>
          <w:rStyle w:val="cf01"/>
          <w:rFonts w:asciiTheme="minorHAnsi" w:hAnsiTheme="minorHAnsi" w:cstheme="minorBidi"/>
          <w:sz w:val="24"/>
          <w:szCs w:val="24"/>
        </w:rPr>
        <w:t xml:space="preserve">extent and </w:t>
      </w:r>
      <w:r w:rsidR="20D8CF5A" w:rsidRPr="0114344F">
        <w:rPr>
          <w:rStyle w:val="cf01"/>
          <w:rFonts w:asciiTheme="minorHAnsi" w:hAnsiTheme="minorHAnsi" w:cstheme="minorBidi"/>
          <w:sz w:val="24"/>
          <w:szCs w:val="24"/>
        </w:rPr>
        <w:t>design</w:t>
      </w:r>
      <w:r w:rsidR="005D73FA">
        <w:rPr>
          <w:rStyle w:val="cf01"/>
          <w:rFonts w:asciiTheme="minorHAnsi" w:hAnsiTheme="minorHAnsi" w:cstheme="minorBidi"/>
          <w:sz w:val="24"/>
          <w:szCs w:val="24"/>
        </w:rPr>
        <w:t>.</w:t>
      </w:r>
    </w:p>
    <w:p w14:paraId="6B256FB3" w14:textId="283D9CA6" w:rsidR="00271097" w:rsidRDefault="003E6128" w:rsidP="00BA0525">
      <w:pPr>
        <w:pStyle w:val="ListParagraph"/>
        <w:numPr>
          <w:ilvl w:val="0"/>
          <w:numId w:val="12"/>
        </w:numPr>
        <w:spacing w:before="120" w:after="120"/>
        <w:ind w:left="567" w:hanging="425"/>
        <w:contextualSpacing w:val="0"/>
        <w:rPr>
          <w:rStyle w:val="cf01"/>
          <w:rFonts w:asciiTheme="minorHAnsi" w:hAnsiTheme="minorHAnsi" w:cstheme="minorBidi"/>
          <w:sz w:val="24"/>
          <w:szCs w:val="24"/>
        </w:rPr>
      </w:pPr>
      <w:r>
        <w:rPr>
          <w:rStyle w:val="cf01"/>
          <w:rFonts w:asciiTheme="minorHAnsi" w:hAnsiTheme="minorHAnsi" w:cstheme="minorBidi"/>
          <w:sz w:val="24"/>
          <w:szCs w:val="24"/>
        </w:rPr>
        <w:t>Details of the c</w:t>
      </w:r>
      <w:r w:rsidR="00271097" w:rsidRPr="0114344F">
        <w:rPr>
          <w:rStyle w:val="cf01"/>
          <w:rFonts w:asciiTheme="minorHAnsi" w:hAnsiTheme="minorHAnsi" w:cstheme="minorBidi"/>
          <w:sz w:val="24"/>
          <w:szCs w:val="24"/>
        </w:rPr>
        <w:t>apping</w:t>
      </w:r>
      <w:r w:rsidR="3A543890" w:rsidRPr="0114344F">
        <w:rPr>
          <w:rStyle w:val="cf01"/>
          <w:rFonts w:asciiTheme="minorHAnsi" w:hAnsiTheme="minorHAnsi" w:cstheme="minorBidi"/>
          <w:sz w:val="24"/>
          <w:szCs w:val="24"/>
        </w:rPr>
        <w:t xml:space="preserve"> system</w:t>
      </w:r>
      <w:r w:rsidR="5C45EE9D" w:rsidRPr="0114344F">
        <w:rPr>
          <w:rStyle w:val="cf01"/>
          <w:rFonts w:asciiTheme="minorHAnsi" w:hAnsiTheme="minorHAnsi" w:cstheme="minorBidi"/>
          <w:sz w:val="24"/>
          <w:szCs w:val="24"/>
        </w:rPr>
        <w:t xml:space="preserve"> </w:t>
      </w:r>
      <w:r>
        <w:rPr>
          <w:rStyle w:val="cf01"/>
          <w:rFonts w:asciiTheme="minorHAnsi" w:hAnsiTheme="minorHAnsi" w:cstheme="minorBidi"/>
          <w:sz w:val="24"/>
          <w:szCs w:val="24"/>
        </w:rPr>
        <w:t xml:space="preserve">specifications, </w:t>
      </w:r>
      <w:r w:rsidR="5C45EE9D" w:rsidRPr="0114344F">
        <w:rPr>
          <w:rStyle w:val="cf01"/>
          <w:rFonts w:asciiTheme="minorHAnsi" w:hAnsiTheme="minorHAnsi" w:cstheme="minorBidi"/>
          <w:sz w:val="24"/>
          <w:szCs w:val="24"/>
        </w:rPr>
        <w:t>extent and design</w:t>
      </w:r>
      <w:r w:rsidR="005D73FA">
        <w:rPr>
          <w:rStyle w:val="cf01"/>
          <w:rFonts w:asciiTheme="minorHAnsi" w:hAnsiTheme="minorHAnsi" w:cstheme="minorBidi"/>
          <w:sz w:val="24"/>
          <w:szCs w:val="24"/>
        </w:rPr>
        <w:t>.</w:t>
      </w:r>
    </w:p>
    <w:p w14:paraId="5B9C8005" w14:textId="5EAF4DF1" w:rsidR="00271097" w:rsidRDefault="00556200" w:rsidP="00BA0525">
      <w:pPr>
        <w:pStyle w:val="ListParagraph"/>
        <w:numPr>
          <w:ilvl w:val="0"/>
          <w:numId w:val="12"/>
        </w:numPr>
        <w:spacing w:before="120" w:after="120"/>
        <w:ind w:left="567" w:hanging="425"/>
        <w:contextualSpacing w:val="0"/>
        <w:rPr>
          <w:rStyle w:val="cf01"/>
          <w:rFonts w:asciiTheme="minorHAnsi" w:hAnsiTheme="minorHAnsi" w:cstheme="minorHAnsi"/>
          <w:sz w:val="24"/>
          <w:szCs w:val="24"/>
        </w:rPr>
      </w:pPr>
      <w:r>
        <w:rPr>
          <w:rStyle w:val="cf01"/>
          <w:rFonts w:asciiTheme="minorHAnsi" w:hAnsiTheme="minorHAnsi" w:cstheme="minorHAnsi"/>
          <w:sz w:val="24"/>
          <w:szCs w:val="24"/>
        </w:rPr>
        <w:t xml:space="preserve">Details </w:t>
      </w:r>
      <w:r w:rsidR="00574D67">
        <w:rPr>
          <w:rStyle w:val="cf01"/>
          <w:rFonts w:asciiTheme="minorHAnsi" w:hAnsiTheme="minorHAnsi" w:cstheme="minorHAnsi"/>
          <w:sz w:val="24"/>
          <w:szCs w:val="24"/>
        </w:rPr>
        <w:t>of u</w:t>
      </w:r>
      <w:r w:rsidR="00271097">
        <w:rPr>
          <w:rStyle w:val="cf01"/>
          <w:rFonts w:asciiTheme="minorHAnsi" w:hAnsiTheme="minorHAnsi" w:cstheme="minorHAnsi"/>
          <w:sz w:val="24"/>
          <w:szCs w:val="24"/>
        </w:rPr>
        <w:t>nderdrainage (if applicable)</w:t>
      </w:r>
      <w:r w:rsidR="005D73FA">
        <w:rPr>
          <w:rStyle w:val="cf01"/>
          <w:rFonts w:asciiTheme="minorHAnsi" w:hAnsiTheme="minorHAnsi" w:cstheme="minorHAnsi"/>
          <w:sz w:val="24"/>
          <w:szCs w:val="24"/>
        </w:rPr>
        <w:t>.</w:t>
      </w:r>
    </w:p>
    <w:p w14:paraId="6B789177" w14:textId="064DF4E4" w:rsidR="00271097" w:rsidRPr="00CA5A04" w:rsidRDefault="00271097" w:rsidP="00BA0525">
      <w:pPr>
        <w:pStyle w:val="ListParagraph"/>
        <w:numPr>
          <w:ilvl w:val="0"/>
          <w:numId w:val="12"/>
        </w:numPr>
        <w:spacing w:before="120" w:after="120"/>
        <w:ind w:left="567" w:hanging="425"/>
        <w:contextualSpacing w:val="0"/>
        <w:rPr>
          <w:rStyle w:val="cf01"/>
          <w:rFonts w:asciiTheme="minorHAnsi" w:hAnsiTheme="minorHAnsi" w:cstheme="minorHAnsi"/>
          <w:sz w:val="24"/>
          <w:szCs w:val="24"/>
        </w:rPr>
      </w:pPr>
      <w:r w:rsidRPr="0114344F">
        <w:rPr>
          <w:rStyle w:val="cf01"/>
          <w:rFonts w:asciiTheme="minorHAnsi" w:hAnsiTheme="minorHAnsi" w:cstheme="minorBidi"/>
          <w:sz w:val="24"/>
          <w:szCs w:val="24"/>
        </w:rPr>
        <w:t>Restoration</w:t>
      </w:r>
      <w:r w:rsidR="62699B70" w:rsidRPr="0114344F">
        <w:rPr>
          <w:rStyle w:val="cf01"/>
          <w:rFonts w:asciiTheme="minorHAnsi" w:hAnsiTheme="minorHAnsi" w:cstheme="minorBidi"/>
          <w:sz w:val="24"/>
          <w:szCs w:val="24"/>
        </w:rPr>
        <w:t xml:space="preserve"> extent and design</w:t>
      </w:r>
      <w:r w:rsidR="005D73FA">
        <w:rPr>
          <w:rStyle w:val="cf01"/>
          <w:rFonts w:asciiTheme="minorHAnsi" w:hAnsiTheme="minorHAnsi" w:cstheme="minorBidi"/>
          <w:sz w:val="24"/>
          <w:szCs w:val="24"/>
        </w:rPr>
        <w:t>.</w:t>
      </w:r>
    </w:p>
    <w:p w14:paraId="57F914BA" w14:textId="025074BD" w:rsidR="00AF3C4F" w:rsidRPr="00F96F80" w:rsidRDefault="00AF3C4F" w:rsidP="00BA0525">
      <w:pPr>
        <w:pStyle w:val="ListParagraph"/>
        <w:numPr>
          <w:ilvl w:val="0"/>
          <w:numId w:val="12"/>
        </w:numPr>
        <w:spacing w:before="120" w:after="120"/>
        <w:ind w:left="567" w:hanging="425"/>
        <w:contextualSpacing w:val="0"/>
        <w:rPr>
          <w:rStyle w:val="cf01"/>
          <w:rFonts w:asciiTheme="minorHAnsi" w:hAnsiTheme="minorHAnsi" w:cstheme="minorBidi"/>
          <w:sz w:val="24"/>
          <w:szCs w:val="24"/>
        </w:rPr>
      </w:pPr>
      <w:r w:rsidRPr="14EAEC4A">
        <w:rPr>
          <w:rStyle w:val="cf01"/>
          <w:rFonts w:asciiTheme="minorHAnsi" w:hAnsiTheme="minorHAnsi" w:cstheme="minorBidi"/>
          <w:sz w:val="24"/>
          <w:szCs w:val="24"/>
        </w:rPr>
        <w:t>As-built drawings (plan view and cross sections</w:t>
      </w:r>
      <w:r w:rsidR="0047175A" w:rsidRPr="14EAEC4A">
        <w:rPr>
          <w:rStyle w:val="cf01"/>
          <w:rFonts w:asciiTheme="minorHAnsi" w:hAnsiTheme="minorHAnsi" w:cstheme="minorBidi"/>
          <w:sz w:val="24"/>
          <w:szCs w:val="24"/>
        </w:rPr>
        <w:t xml:space="preserve"> showing </w:t>
      </w:r>
      <w:r w:rsidR="00680B95" w:rsidRPr="14EAEC4A">
        <w:rPr>
          <w:rStyle w:val="cf01"/>
          <w:rFonts w:asciiTheme="minorHAnsi" w:hAnsiTheme="minorHAnsi" w:cstheme="minorBidi"/>
          <w:sz w:val="24"/>
          <w:szCs w:val="24"/>
        </w:rPr>
        <w:t xml:space="preserve">depth of infill, geometry of cells and basal elevation in metres above Ordnance </w:t>
      </w:r>
      <w:r w:rsidR="00B32877" w:rsidRPr="14EAEC4A">
        <w:rPr>
          <w:rStyle w:val="cf01"/>
          <w:rFonts w:asciiTheme="minorHAnsi" w:hAnsiTheme="minorHAnsi" w:cstheme="minorBidi"/>
          <w:sz w:val="24"/>
          <w:szCs w:val="24"/>
        </w:rPr>
        <w:t>D</w:t>
      </w:r>
      <w:r w:rsidR="00680B95" w:rsidRPr="14EAEC4A">
        <w:rPr>
          <w:rStyle w:val="cf01"/>
          <w:rFonts w:asciiTheme="minorHAnsi" w:hAnsiTheme="minorHAnsi" w:cstheme="minorBidi"/>
          <w:sz w:val="24"/>
          <w:szCs w:val="24"/>
        </w:rPr>
        <w:t>atum</w:t>
      </w:r>
      <w:r w:rsidRPr="14EAEC4A">
        <w:rPr>
          <w:rStyle w:val="cf01"/>
          <w:rFonts w:asciiTheme="minorHAnsi" w:hAnsiTheme="minorHAnsi" w:cstheme="minorBidi"/>
          <w:sz w:val="24"/>
          <w:szCs w:val="24"/>
        </w:rPr>
        <w:t>)</w:t>
      </w:r>
      <w:r w:rsidR="008C3943">
        <w:rPr>
          <w:rStyle w:val="cf01"/>
          <w:rFonts w:asciiTheme="minorHAnsi" w:hAnsiTheme="minorHAnsi" w:cstheme="minorBidi"/>
          <w:sz w:val="24"/>
          <w:szCs w:val="24"/>
        </w:rPr>
        <w:t>.</w:t>
      </w:r>
    </w:p>
    <w:p w14:paraId="5598633E" w14:textId="639B2809" w:rsidR="00AF1C0F" w:rsidRDefault="00AF1C0F" w:rsidP="00BA0525">
      <w:pPr>
        <w:pStyle w:val="ListParagraph"/>
        <w:numPr>
          <w:ilvl w:val="0"/>
          <w:numId w:val="12"/>
        </w:numPr>
        <w:spacing w:before="120" w:after="120"/>
        <w:ind w:left="567" w:hanging="425"/>
        <w:contextualSpacing w:val="0"/>
        <w:rPr>
          <w:rStyle w:val="cf01"/>
          <w:rFonts w:asciiTheme="minorHAnsi" w:hAnsiTheme="minorHAnsi" w:cstheme="minorBidi"/>
          <w:sz w:val="24"/>
          <w:szCs w:val="24"/>
        </w:rPr>
      </w:pPr>
      <w:r>
        <w:rPr>
          <w:rStyle w:val="cf01"/>
          <w:rFonts w:asciiTheme="minorHAnsi" w:hAnsiTheme="minorHAnsi" w:cstheme="minorBidi"/>
          <w:sz w:val="24"/>
          <w:szCs w:val="24"/>
        </w:rPr>
        <w:t>Landfill gas management system in place to manage risk associated with migration and evidence of decommissioning</w:t>
      </w:r>
      <w:r w:rsidR="008C3943">
        <w:rPr>
          <w:rStyle w:val="cf01"/>
          <w:rFonts w:asciiTheme="minorHAnsi" w:hAnsiTheme="minorHAnsi" w:cstheme="minorBidi"/>
          <w:sz w:val="24"/>
          <w:szCs w:val="24"/>
        </w:rPr>
        <w:t>.</w:t>
      </w:r>
      <w:r>
        <w:rPr>
          <w:rStyle w:val="cf01"/>
          <w:rFonts w:asciiTheme="minorHAnsi" w:hAnsiTheme="minorHAnsi" w:cstheme="minorBidi"/>
          <w:sz w:val="24"/>
          <w:szCs w:val="24"/>
        </w:rPr>
        <w:t xml:space="preserve"> </w:t>
      </w:r>
    </w:p>
    <w:p w14:paraId="522411EC" w14:textId="525BD602" w:rsidR="00AF1C0F" w:rsidRDefault="00AF1C0F" w:rsidP="00BA0525">
      <w:pPr>
        <w:pStyle w:val="ListParagraph"/>
        <w:numPr>
          <w:ilvl w:val="0"/>
          <w:numId w:val="12"/>
        </w:numPr>
        <w:spacing w:before="120" w:after="120"/>
        <w:ind w:left="567" w:hanging="425"/>
        <w:contextualSpacing w:val="0"/>
        <w:rPr>
          <w:rStyle w:val="cf01"/>
          <w:rFonts w:asciiTheme="minorHAnsi" w:hAnsiTheme="minorHAnsi" w:cstheme="minorBidi"/>
          <w:sz w:val="24"/>
          <w:szCs w:val="24"/>
        </w:rPr>
      </w:pPr>
      <w:r>
        <w:rPr>
          <w:rStyle w:val="cf01"/>
          <w:rFonts w:asciiTheme="minorHAnsi" w:hAnsiTheme="minorHAnsi" w:cstheme="minorBidi"/>
          <w:sz w:val="24"/>
          <w:szCs w:val="24"/>
        </w:rPr>
        <w:t>Leachate management system in place to manage risk associated with pollution to the water environment and evidence of decommissioning</w:t>
      </w:r>
      <w:r w:rsidR="008C3943">
        <w:rPr>
          <w:rStyle w:val="cf01"/>
          <w:rFonts w:asciiTheme="minorHAnsi" w:hAnsiTheme="minorHAnsi" w:cstheme="minorBidi"/>
          <w:sz w:val="24"/>
          <w:szCs w:val="24"/>
        </w:rPr>
        <w:t>.</w:t>
      </w:r>
    </w:p>
    <w:p w14:paraId="6E63C0C7" w14:textId="282DFB6C" w:rsidR="007E2F7D" w:rsidRPr="003E23C6" w:rsidRDefault="007E2F7D" w:rsidP="00BA0525">
      <w:pPr>
        <w:pStyle w:val="ListParagraph"/>
        <w:numPr>
          <w:ilvl w:val="0"/>
          <w:numId w:val="21"/>
        </w:numPr>
        <w:spacing w:before="120" w:after="120"/>
        <w:ind w:left="567" w:hanging="425"/>
        <w:contextualSpacing w:val="0"/>
        <w:rPr>
          <w:rStyle w:val="cf01"/>
          <w:rFonts w:asciiTheme="minorHAnsi" w:hAnsiTheme="minorHAnsi" w:cstheme="minorBidi"/>
          <w:sz w:val="24"/>
          <w:szCs w:val="24"/>
        </w:rPr>
      </w:pPr>
      <w:r>
        <w:t>Information that describes any remaining leachate and/or landfill gas infrastructure in place and must include location and construction of all extraction and monitoring points which have not been decommissioned. Identify these points on a plan</w:t>
      </w:r>
      <w:r w:rsidRPr="003E23C6">
        <w:t>.</w:t>
      </w:r>
    </w:p>
    <w:p w14:paraId="21B5B431" w14:textId="08A21406" w:rsidR="00CD3B21" w:rsidRDefault="00CD3B21" w:rsidP="00BA0525">
      <w:pPr>
        <w:numPr>
          <w:ilvl w:val="0"/>
          <w:numId w:val="20"/>
        </w:numPr>
        <w:spacing w:before="240" w:after="240"/>
        <w:ind w:left="567" w:hanging="425"/>
      </w:pPr>
      <w:r>
        <w:t xml:space="preserve">Evidence that the integrity of the cap and restoration layer has been reviewed and that surface emissions </w:t>
      </w:r>
      <w:r w:rsidR="00D03CFA">
        <w:t xml:space="preserve">where </w:t>
      </w:r>
      <w:r>
        <w:t>biodegradable waste</w:t>
      </w:r>
      <w:r w:rsidR="00D03CFA">
        <w:t xml:space="preserve"> has been accepted</w:t>
      </w:r>
      <w:r>
        <w:t xml:space="preserve"> have been monitored.</w:t>
      </w:r>
    </w:p>
    <w:p w14:paraId="65DF1BC9" w14:textId="3992E9E6" w:rsidR="00AF1C0F" w:rsidRPr="00F96F80" w:rsidRDefault="53CC5D18" w:rsidP="00BA0525">
      <w:pPr>
        <w:numPr>
          <w:ilvl w:val="0"/>
          <w:numId w:val="20"/>
        </w:numPr>
        <w:spacing w:before="240" w:after="120"/>
        <w:ind w:left="567" w:hanging="425"/>
      </w:pPr>
      <w:r>
        <w:t>Confirmation that all waste has been removed from any non-landfill area(s) being surrendered and include supporting evidence (e.g. photos, notes).</w:t>
      </w:r>
    </w:p>
    <w:tbl>
      <w:tblPr>
        <w:tblW w:w="4935" w:type="pct"/>
        <w:tblLayout w:type="fixed"/>
        <w:tblCellMar>
          <w:left w:w="0" w:type="dxa"/>
          <w:right w:w="0" w:type="dxa"/>
        </w:tblCellMar>
        <w:tblLook w:val="04A0" w:firstRow="1" w:lastRow="0" w:firstColumn="1" w:lastColumn="0" w:noHBand="0" w:noVBand="1"/>
      </w:tblPr>
      <w:tblGrid>
        <w:gridCol w:w="10069"/>
      </w:tblGrid>
      <w:tr w:rsidR="00AF3C4F" w:rsidRPr="00AE1DFE" w14:paraId="28064DE7" w14:textId="77777777" w:rsidTr="006D00A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231B554" w14:textId="77777777" w:rsidR="00AF3C4F" w:rsidRPr="00AE1DFE" w:rsidRDefault="00AF3C4F" w:rsidP="0012709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F3C4F" w:rsidRPr="00AE1DFE" w14:paraId="0DD214AB" w14:textId="77777777" w:rsidTr="006D00A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E77076" w14:textId="77777777" w:rsidR="00AF3C4F" w:rsidRPr="00AE1DFE" w:rsidRDefault="00AF3C4F" w:rsidP="00127095">
            <w:pPr>
              <w:spacing w:before="120" w:after="120" w:line="240" w:lineRule="auto"/>
              <w:rPr>
                <w:rFonts w:ascii="Arial" w:eastAsia="Times New Roman" w:hAnsi="Arial" w:cs="Arial"/>
                <w:lang w:eastAsia="en-GB"/>
              </w:rPr>
            </w:pPr>
          </w:p>
        </w:tc>
      </w:tr>
    </w:tbl>
    <w:p w14:paraId="5CCB6799" w14:textId="3DF7435E" w:rsidR="0028088A" w:rsidRPr="00DB5D3F" w:rsidRDefault="12F881BF" w:rsidP="7F9F3856">
      <w:pPr>
        <w:pStyle w:val="Heading3"/>
        <w:rPr>
          <w:rStyle w:val="cf01"/>
          <w:rFonts w:asciiTheme="majorHAnsi" w:hAnsiTheme="majorHAnsi" w:cstheme="majorBidi"/>
          <w:sz w:val="28"/>
          <w:szCs w:val="28"/>
        </w:rPr>
      </w:pPr>
      <w:bookmarkStart w:id="39" w:name="_Toc224119661"/>
      <w:r w:rsidRPr="7F9F3856">
        <w:rPr>
          <w:rStyle w:val="cf01"/>
          <w:rFonts w:asciiTheme="majorHAnsi" w:hAnsiTheme="majorHAnsi" w:cstheme="majorBidi"/>
          <w:sz w:val="28"/>
          <w:szCs w:val="28"/>
        </w:rPr>
        <w:lastRenderedPageBreak/>
        <w:t>4.4</w:t>
      </w:r>
      <w:r w:rsidR="0028088A">
        <w:tab/>
      </w:r>
      <w:r w:rsidR="05DFE482" w:rsidRPr="7F9F3856">
        <w:rPr>
          <w:rStyle w:val="cf01"/>
          <w:rFonts w:asciiTheme="majorHAnsi" w:hAnsiTheme="majorHAnsi" w:cstheme="majorBidi"/>
          <w:sz w:val="28"/>
          <w:szCs w:val="28"/>
        </w:rPr>
        <w:t>E</w:t>
      </w:r>
      <w:r w:rsidRPr="7F9F3856">
        <w:rPr>
          <w:rStyle w:val="cf01"/>
          <w:rFonts w:asciiTheme="majorHAnsi" w:hAnsiTheme="majorHAnsi" w:cstheme="majorBidi"/>
          <w:sz w:val="28"/>
          <w:szCs w:val="28"/>
        </w:rPr>
        <w:t>nvironmental setting</w:t>
      </w:r>
      <w:bookmarkEnd w:id="39"/>
    </w:p>
    <w:p w14:paraId="1024E47B" w14:textId="77777777" w:rsidR="001A505E" w:rsidRDefault="00FF0377" w:rsidP="009559AB">
      <w:pPr>
        <w:spacing w:after="120"/>
        <w:rPr>
          <w:rStyle w:val="cf01"/>
          <w:rFonts w:asciiTheme="minorHAnsi" w:hAnsiTheme="minorHAnsi" w:cstheme="minorHAnsi"/>
          <w:sz w:val="24"/>
          <w:szCs w:val="24"/>
        </w:rPr>
      </w:pPr>
      <w:r>
        <w:rPr>
          <w:rStyle w:val="cf01"/>
          <w:rFonts w:asciiTheme="minorHAnsi" w:hAnsiTheme="minorHAnsi" w:cstheme="minorHAnsi"/>
          <w:sz w:val="24"/>
          <w:szCs w:val="24"/>
        </w:rPr>
        <w:t>Provide an overview of the environmental setting of the landfill</w:t>
      </w:r>
      <w:r w:rsidR="009559AB">
        <w:rPr>
          <w:rStyle w:val="cf01"/>
          <w:rFonts w:asciiTheme="minorHAnsi" w:hAnsiTheme="minorHAnsi" w:cstheme="minorHAnsi"/>
          <w:sz w:val="24"/>
          <w:szCs w:val="24"/>
        </w:rPr>
        <w:t xml:space="preserve">. Include the following details: </w:t>
      </w:r>
    </w:p>
    <w:p w14:paraId="40A07482" w14:textId="5BF5D4ED" w:rsidR="00573F9C" w:rsidRDefault="00573F9C" w:rsidP="00BA0525">
      <w:pPr>
        <w:numPr>
          <w:ilvl w:val="0"/>
          <w:numId w:val="13"/>
        </w:numPr>
        <w:spacing w:before="120" w:after="120"/>
        <w:ind w:left="567" w:hanging="425"/>
        <w:rPr>
          <w:rStyle w:val="cf01"/>
          <w:rFonts w:asciiTheme="minorHAnsi" w:hAnsiTheme="minorHAnsi" w:cstheme="minorBidi"/>
          <w:sz w:val="24"/>
          <w:szCs w:val="24"/>
        </w:rPr>
      </w:pPr>
      <w:r w:rsidRPr="3FF9CBC5">
        <w:rPr>
          <w:rStyle w:val="cf01"/>
          <w:rFonts w:asciiTheme="minorHAnsi" w:hAnsiTheme="minorHAnsi" w:cstheme="minorBidi"/>
          <w:sz w:val="24"/>
          <w:szCs w:val="24"/>
        </w:rPr>
        <w:t>Surrounding land use</w:t>
      </w:r>
      <w:r w:rsidR="00CE508F" w:rsidRPr="76E10BFD">
        <w:rPr>
          <w:rStyle w:val="cf01"/>
          <w:rFonts w:asciiTheme="minorHAnsi" w:hAnsiTheme="minorHAnsi" w:cstheme="minorBidi"/>
          <w:sz w:val="24"/>
          <w:szCs w:val="24"/>
        </w:rPr>
        <w:t>,</w:t>
      </w:r>
      <w:r w:rsidR="000015BF" w:rsidRPr="3FF9CBC5">
        <w:rPr>
          <w:rStyle w:val="cf01"/>
          <w:rFonts w:asciiTheme="minorHAnsi" w:hAnsiTheme="minorHAnsi" w:cstheme="minorBidi"/>
          <w:sz w:val="24"/>
          <w:szCs w:val="24"/>
        </w:rPr>
        <w:t xml:space="preserve"> potential </w:t>
      </w:r>
      <w:r w:rsidR="004E574A" w:rsidRPr="3FF9CBC5">
        <w:rPr>
          <w:rStyle w:val="cf01"/>
          <w:rFonts w:asciiTheme="minorHAnsi" w:hAnsiTheme="minorHAnsi" w:cstheme="minorBidi"/>
          <w:sz w:val="24"/>
          <w:szCs w:val="24"/>
        </w:rPr>
        <w:t>receptors</w:t>
      </w:r>
      <w:r w:rsidR="00CE508F" w:rsidRPr="76E10BFD">
        <w:rPr>
          <w:rStyle w:val="cf01"/>
          <w:rFonts w:asciiTheme="minorHAnsi" w:hAnsiTheme="minorHAnsi" w:cstheme="minorBidi"/>
          <w:sz w:val="24"/>
          <w:szCs w:val="24"/>
        </w:rPr>
        <w:t>,</w:t>
      </w:r>
      <w:r w:rsidR="004E574A" w:rsidRPr="3FF9CBC5">
        <w:rPr>
          <w:rStyle w:val="cf01"/>
          <w:rFonts w:asciiTheme="minorHAnsi" w:hAnsiTheme="minorHAnsi" w:cstheme="minorBidi"/>
          <w:sz w:val="24"/>
          <w:szCs w:val="24"/>
        </w:rPr>
        <w:t xml:space="preserve"> and potential off-site sources of contamination</w:t>
      </w:r>
      <w:r w:rsidR="00932082">
        <w:rPr>
          <w:rStyle w:val="cf01"/>
          <w:rFonts w:asciiTheme="minorHAnsi" w:hAnsiTheme="minorHAnsi" w:cstheme="minorBidi"/>
          <w:sz w:val="24"/>
          <w:szCs w:val="24"/>
        </w:rPr>
        <w:t>.</w:t>
      </w:r>
    </w:p>
    <w:p w14:paraId="73FF4D40" w14:textId="00F679FE" w:rsidR="00573F9C" w:rsidRDefault="00573F9C" w:rsidP="00BA0525">
      <w:pPr>
        <w:pStyle w:val="ListParagraph"/>
        <w:numPr>
          <w:ilvl w:val="0"/>
          <w:numId w:val="13"/>
        </w:numPr>
        <w:spacing w:before="120" w:after="120"/>
        <w:ind w:left="567" w:hanging="425"/>
        <w:contextualSpacing w:val="0"/>
        <w:rPr>
          <w:rStyle w:val="cf01"/>
          <w:rFonts w:asciiTheme="minorHAnsi" w:hAnsiTheme="minorHAnsi" w:cstheme="minorHAnsi"/>
          <w:sz w:val="24"/>
          <w:szCs w:val="24"/>
        </w:rPr>
      </w:pPr>
      <w:r>
        <w:rPr>
          <w:rStyle w:val="cf01"/>
          <w:rFonts w:asciiTheme="minorHAnsi" w:hAnsiTheme="minorHAnsi" w:cstheme="minorHAnsi"/>
          <w:sz w:val="24"/>
          <w:szCs w:val="24"/>
        </w:rPr>
        <w:t>Geology</w:t>
      </w:r>
      <w:r w:rsidR="00932082">
        <w:rPr>
          <w:rStyle w:val="cf01"/>
          <w:rFonts w:asciiTheme="minorHAnsi" w:hAnsiTheme="minorHAnsi" w:cstheme="minorHAnsi"/>
          <w:sz w:val="24"/>
          <w:szCs w:val="24"/>
        </w:rPr>
        <w:t>.</w:t>
      </w:r>
    </w:p>
    <w:p w14:paraId="297364BA" w14:textId="12491D3C" w:rsidR="00573F9C" w:rsidRDefault="00573F9C" w:rsidP="00BA0525">
      <w:pPr>
        <w:pStyle w:val="ListParagraph"/>
        <w:numPr>
          <w:ilvl w:val="0"/>
          <w:numId w:val="13"/>
        </w:numPr>
        <w:spacing w:before="120" w:after="120"/>
        <w:ind w:left="567" w:hanging="425"/>
        <w:contextualSpacing w:val="0"/>
        <w:rPr>
          <w:rStyle w:val="cf01"/>
          <w:rFonts w:asciiTheme="minorHAnsi" w:hAnsiTheme="minorHAnsi" w:cstheme="minorBidi"/>
          <w:sz w:val="24"/>
          <w:szCs w:val="24"/>
        </w:rPr>
      </w:pPr>
      <w:r w:rsidRPr="3FF9CBC5">
        <w:rPr>
          <w:rStyle w:val="cf01"/>
          <w:rFonts w:asciiTheme="minorHAnsi" w:hAnsiTheme="minorHAnsi" w:cstheme="minorBidi"/>
          <w:sz w:val="24"/>
          <w:szCs w:val="24"/>
        </w:rPr>
        <w:t>Water environmen</w:t>
      </w:r>
      <w:r w:rsidR="00BB6837" w:rsidRPr="3FF9CBC5">
        <w:rPr>
          <w:rStyle w:val="cf01"/>
          <w:rFonts w:asciiTheme="minorHAnsi" w:hAnsiTheme="minorHAnsi" w:cstheme="minorBidi"/>
          <w:sz w:val="24"/>
          <w:szCs w:val="24"/>
        </w:rPr>
        <w:t>t</w:t>
      </w:r>
      <w:r w:rsidR="00932082">
        <w:rPr>
          <w:rStyle w:val="cf01"/>
          <w:rFonts w:asciiTheme="minorHAnsi" w:hAnsiTheme="minorHAnsi" w:cstheme="minorBidi"/>
          <w:sz w:val="24"/>
          <w:szCs w:val="24"/>
        </w:rPr>
        <w:t>.</w:t>
      </w:r>
    </w:p>
    <w:p w14:paraId="4D93929B" w14:textId="19F3436B" w:rsidR="007B6EE4" w:rsidRDefault="007D2CC6" w:rsidP="00BA0525">
      <w:pPr>
        <w:pStyle w:val="ListParagraph"/>
        <w:numPr>
          <w:ilvl w:val="0"/>
          <w:numId w:val="13"/>
        </w:numPr>
        <w:spacing w:before="120" w:after="120"/>
        <w:ind w:left="567" w:hanging="425"/>
        <w:contextualSpacing w:val="0"/>
      </w:pPr>
      <w:r>
        <w:t xml:space="preserve">Any </w:t>
      </w:r>
      <w:r w:rsidR="00F6103A">
        <w:t>designated sites such as</w:t>
      </w:r>
      <w:r>
        <w:t xml:space="preserve"> </w:t>
      </w:r>
      <w:r w:rsidRPr="00C23755">
        <w:t>SSSI, SAC, SPA or RAMSAR site</w:t>
      </w:r>
      <w:r>
        <w:t>s which may have been affected by emissions from the landfill</w:t>
      </w:r>
      <w:r w:rsidR="00932082">
        <w:t>.</w:t>
      </w:r>
    </w:p>
    <w:p w14:paraId="3103E1F5" w14:textId="246E1153" w:rsidR="0A859706" w:rsidRDefault="0A859706" w:rsidP="00BA0525">
      <w:pPr>
        <w:pStyle w:val="ListParagraph"/>
        <w:numPr>
          <w:ilvl w:val="0"/>
          <w:numId w:val="13"/>
        </w:numPr>
        <w:spacing w:before="120" w:after="120"/>
        <w:ind w:left="567" w:hanging="425"/>
        <w:contextualSpacing w:val="0"/>
        <w:rPr>
          <w:rStyle w:val="cf01"/>
          <w:rFonts w:asciiTheme="minorHAnsi" w:hAnsiTheme="minorHAnsi" w:cstheme="minorBidi"/>
          <w:sz w:val="24"/>
          <w:szCs w:val="24"/>
        </w:rPr>
      </w:pPr>
      <w:r w:rsidRPr="14EAEC4A">
        <w:rPr>
          <w:rStyle w:val="cf01"/>
          <w:rFonts w:asciiTheme="minorHAnsi" w:hAnsiTheme="minorHAnsi" w:cstheme="minorBidi"/>
          <w:sz w:val="24"/>
          <w:szCs w:val="24"/>
        </w:rPr>
        <w:t xml:space="preserve">Planned </w:t>
      </w:r>
      <w:r w:rsidR="00571807" w:rsidRPr="76E10BFD">
        <w:rPr>
          <w:rStyle w:val="cf01"/>
          <w:rFonts w:asciiTheme="minorHAnsi" w:hAnsiTheme="minorHAnsi" w:cstheme="minorBidi"/>
          <w:sz w:val="24"/>
          <w:szCs w:val="24"/>
        </w:rPr>
        <w:t>land</w:t>
      </w:r>
      <w:r w:rsidRPr="14EAEC4A">
        <w:rPr>
          <w:rStyle w:val="cf01"/>
          <w:rFonts w:asciiTheme="minorHAnsi" w:hAnsiTheme="minorHAnsi" w:cstheme="minorBidi"/>
          <w:sz w:val="24"/>
          <w:szCs w:val="24"/>
        </w:rPr>
        <w:t xml:space="preserve"> use following the point of surrender of the authorisation</w:t>
      </w:r>
      <w:r w:rsidR="00932082">
        <w:rPr>
          <w:rStyle w:val="cf01"/>
          <w:rFonts w:asciiTheme="minorHAnsi" w:hAnsiTheme="minorHAnsi" w:cstheme="minorBidi"/>
          <w:sz w:val="24"/>
          <w:szCs w:val="24"/>
        </w:rPr>
        <w:t>.</w:t>
      </w:r>
    </w:p>
    <w:tbl>
      <w:tblPr>
        <w:tblW w:w="4935" w:type="pct"/>
        <w:tblLayout w:type="fixed"/>
        <w:tblCellMar>
          <w:left w:w="0" w:type="dxa"/>
          <w:right w:w="0" w:type="dxa"/>
        </w:tblCellMar>
        <w:tblLook w:val="04A0" w:firstRow="1" w:lastRow="0" w:firstColumn="1" w:lastColumn="0" w:noHBand="0" w:noVBand="1"/>
      </w:tblPr>
      <w:tblGrid>
        <w:gridCol w:w="10069"/>
      </w:tblGrid>
      <w:tr w:rsidR="00573F9C" w:rsidRPr="00AE1DFE" w14:paraId="31172BD8" w14:textId="77777777" w:rsidTr="006D00A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A6F0B74" w14:textId="77777777" w:rsidR="00573F9C" w:rsidRPr="00AE1DFE" w:rsidRDefault="00573F9C" w:rsidP="0012709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73F9C" w:rsidRPr="00AE1DFE" w14:paraId="6C529D08" w14:textId="77777777" w:rsidTr="006D00A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F9DAFA" w14:textId="77777777" w:rsidR="00573F9C" w:rsidRPr="00AE1DFE" w:rsidRDefault="00573F9C" w:rsidP="00127095">
            <w:pPr>
              <w:spacing w:before="120" w:after="120" w:line="240" w:lineRule="auto"/>
              <w:rPr>
                <w:rFonts w:ascii="Arial" w:eastAsia="Times New Roman" w:hAnsi="Arial" w:cs="Arial"/>
                <w:lang w:eastAsia="en-GB"/>
              </w:rPr>
            </w:pPr>
          </w:p>
        </w:tc>
      </w:tr>
    </w:tbl>
    <w:p w14:paraId="381670CD" w14:textId="77777777" w:rsidR="00395BD3" w:rsidRDefault="00395BD3" w:rsidP="00112EDF">
      <w:pPr>
        <w:rPr>
          <w:rStyle w:val="cf01"/>
          <w:rFonts w:asciiTheme="majorHAnsi" w:hAnsiTheme="majorHAnsi" w:cstheme="majorBidi"/>
          <w:sz w:val="28"/>
          <w:szCs w:val="28"/>
        </w:rPr>
      </w:pPr>
    </w:p>
    <w:p w14:paraId="42A0445A" w14:textId="77777777" w:rsidR="003C0D09" w:rsidRDefault="003C0D09" w:rsidP="00112EDF">
      <w:pPr>
        <w:rPr>
          <w:rStyle w:val="cf01"/>
          <w:rFonts w:asciiTheme="majorHAnsi" w:hAnsiTheme="majorHAnsi" w:cstheme="majorBidi"/>
          <w:sz w:val="28"/>
          <w:szCs w:val="28"/>
        </w:rPr>
      </w:pPr>
    </w:p>
    <w:p w14:paraId="43831908" w14:textId="77777777" w:rsidR="003C0D09" w:rsidRDefault="003C0D09" w:rsidP="00112EDF">
      <w:pPr>
        <w:rPr>
          <w:rStyle w:val="cf01"/>
          <w:rFonts w:asciiTheme="majorHAnsi" w:hAnsiTheme="majorHAnsi" w:cstheme="majorBidi"/>
          <w:sz w:val="28"/>
          <w:szCs w:val="28"/>
        </w:rPr>
      </w:pPr>
    </w:p>
    <w:p w14:paraId="5B25244B" w14:textId="77777777" w:rsidR="003C0D09" w:rsidRDefault="003C0D09" w:rsidP="00112EDF">
      <w:pPr>
        <w:rPr>
          <w:rStyle w:val="cf01"/>
          <w:rFonts w:asciiTheme="majorHAnsi" w:hAnsiTheme="majorHAnsi" w:cstheme="majorBidi"/>
          <w:sz w:val="28"/>
          <w:szCs w:val="28"/>
        </w:rPr>
      </w:pPr>
    </w:p>
    <w:p w14:paraId="648D0055" w14:textId="77777777" w:rsidR="003C0D09" w:rsidRDefault="003C0D09" w:rsidP="00112EDF">
      <w:pPr>
        <w:rPr>
          <w:rStyle w:val="cf01"/>
          <w:rFonts w:asciiTheme="majorHAnsi" w:hAnsiTheme="majorHAnsi" w:cstheme="majorBidi"/>
          <w:sz w:val="28"/>
          <w:szCs w:val="28"/>
        </w:rPr>
      </w:pPr>
    </w:p>
    <w:p w14:paraId="01B27938" w14:textId="77777777" w:rsidR="003C0D09" w:rsidRDefault="003C0D09" w:rsidP="00112EDF">
      <w:pPr>
        <w:rPr>
          <w:rStyle w:val="cf01"/>
          <w:rFonts w:asciiTheme="majorHAnsi" w:hAnsiTheme="majorHAnsi" w:cstheme="majorBidi"/>
          <w:sz w:val="28"/>
          <w:szCs w:val="28"/>
        </w:rPr>
      </w:pPr>
    </w:p>
    <w:p w14:paraId="7024082C" w14:textId="77777777" w:rsidR="003C0D09" w:rsidRDefault="003C0D09" w:rsidP="00112EDF">
      <w:pPr>
        <w:rPr>
          <w:rStyle w:val="cf01"/>
          <w:rFonts w:asciiTheme="majorHAnsi" w:hAnsiTheme="majorHAnsi" w:cstheme="majorBidi"/>
          <w:sz w:val="28"/>
          <w:szCs w:val="28"/>
        </w:rPr>
      </w:pPr>
    </w:p>
    <w:p w14:paraId="1AC9BA15" w14:textId="77777777" w:rsidR="003C0D09" w:rsidRDefault="003C0D09" w:rsidP="00112EDF">
      <w:pPr>
        <w:rPr>
          <w:rStyle w:val="cf01"/>
          <w:rFonts w:asciiTheme="majorHAnsi" w:hAnsiTheme="majorHAnsi" w:cstheme="majorBidi"/>
          <w:sz w:val="28"/>
          <w:szCs w:val="28"/>
        </w:rPr>
      </w:pPr>
    </w:p>
    <w:p w14:paraId="4045AEBA" w14:textId="77777777" w:rsidR="003C0D09" w:rsidRDefault="003C0D09" w:rsidP="00112EDF">
      <w:pPr>
        <w:rPr>
          <w:rStyle w:val="cf01"/>
          <w:rFonts w:asciiTheme="majorHAnsi" w:hAnsiTheme="majorHAnsi" w:cstheme="majorBidi"/>
          <w:sz w:val="28"/>
          <w:szCs w:val="28"/>
        </w:rPr>
      </w:pPr>
    </w:p>
    <w:p w14:paraId="51723C6B" w14:textId="77777777" w:rsidR="003C0D09" w:rsidRDefault="003C0D09" w:rsidP="00112EDF">
      <w:pPr>
        <w:rPr>
          <w:rStyle w:val="cf01"/>
          <w:rFonts w:asciiTheme="majorHAnsi" w:hAnsiTheme="majorHAnsi" w:cstheme="majorBidi"/>
          <w:sz w:val="28"/>
          <w:szCs w:val="28"/>
        </w:rPr>
      </w:pPr>
    </w:p>
    <w:p w14:paraId="3410AE93" w14:textId="77777777" w:rsidR="003C0D09" w:rsidRDefault="003C0D09" w:rsidP="00112EDF">
      <w:pPr>
        <w:rPr>
          <w:rStyle w:val="cf01"/>
          <w:rFonts w:asciiTheme="majorHAnsi" w:hAnsiTheme="majorHAnsi" w:cstheme="majorBidi"/>
          <w:sz w:val="28"/>
          <w:szCs w:val="28"/>
        </w:rPr>
      </w:pPr>
    </w:p>
    <w:p w14:paraId="28001AD8" w14:textId="77777777" w:rsidR="003C0D09" w:rsidRDefault="003C0D09" w:rsidP="00112EDF">
      <w:pPr>
        <w:rPr>
          <w:rStyle w:val="cf01"/>
          <w:rFonts w:asciiTheme="majorHAnsi" w:hAnsiTheme="majorHAnsi" w:cstheme="majorBidi"/>
          <w:sz w:val="28"/>
          <w:szCs w:val="28"/>
        </w:rPr>
      </w:pPr>
    </w:p>
    <w:p w14:paraId="3578AE4F" w14:textId="77777777" w:rsidR="003C0D09" w:rsidRDefault="003C0D09" w:rsidP="00112EDF">
      <w:pPr>
        <w:rPr>
          <w:rStyle w:val="cf01"/>
          <w:rFonts w:asciiTheme="majorHAnsi" w:hAnsiTheme="majorHAnsi" w:cstheme="majorBidi"/>
          <w:sz w:val="28"/>
          <w:szCs w:val="28"/>
        </w:rPr>
      </w:pPr>
    </w:p>
    <w:p w14:paraId="79FE6666" w14:textId="77777777" w:rsidR="003C0D09" w:rsidRDefault="003C0D09" w:rsidP="00112EDF">
      <w:pPr>
        <w:rPr>
          <w:rStyle w:val="cf01"/>
          <w:rFonts w:asciiTheme="majorHAnsi" w:hAnsiTheme="majorHAnsi" w:cstheme="majorBidi"/>
          <w:sz w:val="28"/>
          <w:szCs w:val="28"/>
        </w:rPr>
      </w:pPr>
    </w:p>
    <w:p w14:paraId="148F9621" w14:textId="1774800A" w:rsidR="00030DF2" w:rsidRPr="00DB5D3F" w:rsidRDefault="00030DF2" w:rsidP="00DB5D3F">
      <w:pPr>
        <w:pStyle w:val="Heading3"/>
        <w:rPr>
          <w:rStyle w:val="cf01"/>
          <w:rFonts w:asciiTheme="majorHAnsi" w:hAnsiTheme="majorHAnsi" w:cstheme="majorBidi"/>
          <w:sz w:val="28"/>
          <w:szCs w:val="28"/>
        </w:rPr>
      </w:pPr>
      <w:bookmarkStart w:id="40" w:name="_Toc224119662"/>
      <w:r w:rsidRPr="3FF9CBC5">
        <w:rPr>
          <w:rStyle w:val="cf01"/>
          <w:rFonts w:asciiTheme="majorHAnsi" w:hAnsiTheme="majorHAnsi" w:cstheme="majorBidi"/>
          <w:sz w:val="28"/>
          <w:szCs w:val="28"/>
        </w:rPr>
        <w:lastRenderedPageBreak/>
        <w:t>4.</w:t>
      </w:r>
      <w:r w:rsidR="00F10B46" w:rsidRPr="3FF9CBC5">
        <w:rPr>
          <w:rStyle w:val="cf01"/>
          <w:rFonts w:asciiTheme="majorHAnsi" w:hAnsiTheme="majorHAnsi" w:cstheme="majorBidi"/>
          <w:sz w:val="28"/>
          <w:szCs w:val="28"/>
        </w:rPr>
        <w:t>5</w:t>
      </w:r>
      <w:r>
        <w:tab/>
      </w:r>
      <w:r w:rsidRPr="3FF9CBC5">
        <w:rPr>
          <w:rStyle w:val="cf01"/>
          <w:rFonts w:asciiTheme="majorHAnsi" w:hAnsiTheme="majorHAnsi" w:cstheme="majorBidi"/>
          <w:sz w:val="28"/>
          <w:szCs w:val="28"/>
        </w:rPr>
        <w:t xml:space="preserve">Environmental </w:t>
      </w:r>
      <w:r w:rsidR="00F10B46" w:rsidRPr="3FF9CBC5">
        <w:rPr>
          <w:rStyle w:val="cf01"/>
          <w:rFonts w:asciiTheme="majorHAnsi" w:hAnsiTheme="majorHAnsi" w:cstheme="majorBidi"/>
          <w:sz w:val="28"/>
          <w:szCs w:val="28"/>
        </w:rPr>
        <w:t>monitoring</w:t>
      </w:r>
      <w:bookmarkEnd w:id="40"/>
    </w:p>
    <w:p w14:paraId="34B6C27C" w14:textId="3823FFD7" w:rsidR="000659BE" w:rsidRDefault="65B9D07C" w:rsidP="7F9F3856">
      <w:pPr>
        <w:spacing w:after="120"/>
        <w:rPr>
          <w:rStyle w:val="cf01"/>
          <w:rFonts w:asciiTheme="minorHAnsi" w:hAnsiTheme="minorHAnsi" w:cstheme="minorBidi"/>
          <w:sz w:val="24"/>
          <w:szCs w:val="24"/>
        </w:rPr>
      </w:pPr>
      <w:r w:rsidRPr="7F9F3856">
        <w:rPr>
          <w:rStyle w:val="cf01"/>
          <w:rFonts w:asciiTheme="minorHAnsi" w:hAnsiTheme="minorHAnsi" w:cstheme="minorBidi"/>
          <w:sz w:val="24"/>
          <w:szCs w:val="24"/>
        </w:rPr>
        <w:t>Provide a summary of environmental monitoring</w:t>
      </w:r>
      <w:r w:rsidR="22AD836F" w:rsidRPr="7F9F3856">
        <w:rPr>
          <w:rStyle w:val="cf01"/>
          <w:rFonts w:asciiTheme="minorHAnsi" w:hAnsiTheme="minorHAnsi" w:cstheme="minorBidi"/>
          <w:sz w:val="24"/>
          <w:szCs w:val="24"/>
        </w:rPr>
        <w:t xml:space="preserve"> over the lifetime of the authorisation</w:t>
      </w:r>
      <w:r w:rsidRPr="7F9F3856">
        <w:rPr>
          <w:rStyle w:val="cf01"/>
          <w:rFonts w:asciiTheme="minorHAnsi" w:hAnsiTheme="minorHAnsi" w:cstheme="minorBidi"/>
          <w:sz w:val="24"/>
          <w:szCs w:val="24"/>
        </w:rPr>
        <w:t>, including interpretation of spatial or temporal trends</w:t>
      </w:r>
      <w:r w:rsidR="7BD5BC70" w:rsidRPr="7F9F3856">
        <w:rPr>
          <w:rStyle w:val="cf01"/>
          <w:rFonts w:asciiTheme="minorHAnsi" w:hAnsiTheme="minorHAnsi" w:cstheme="minorBidi"/>
          <w:sz w:val="24"/>
          <w:szCs w:val="24"/>
        </w:rPr>
        <w:t xml:space="preserve">. </w:t>
      </w:r>
    </w:p>
    <w:p w14:paraId="12740FD8" w14:textId="08A1729E" w:rsidR="0028088A" w:rsidRDefault="00F70D61" w:rsidP="004E1546">
      <w:pPr>
        <w:spacing w:after="120"/>
        <w:rPr>
          <w:rStyle w:val="cf01"/>
          <w:rFonts w:asciiTheme="minorHAnsi" w:hAnsiTheme="minorHAnsi" w:cstheme="minorHAnsi"/>
          <w:sz w:val="24"/>
          <w:szCs w:val="24"/>
        </w:rPr>
      </w:pPr>
      <w:r>
        <w:rPr>
          <w:rStyle w:val="cf01"/>
          <w:rFonts w:asciiTheme="minorHAnsi" w:hAnsiTheme="minorHAnsi" w:cstheme="minorHAnsi"/>
          <w:sz w:val="24"/>
          <w:szCs w:val="24"/>
        </w:rPr>
        <w:t>The summary must include:</w:t>
      </w:r>
    </w:p>
    <w:p w14:paraId="599B2298" w14:textId="78D0EE24" w:rsidR="00F70D61" w:rsidRDefault="00F70D61" w:rsidP="00BA0525">
      <w:pPr>
        <w:pStyle w:val="ListParagraph"/>
        <w:numPr>
          <w:ilvl w:val="0"/>
          <w:numId w:val="14"/>
        </w:numPr>
        <w:spacing w:before="120" w:after="120"/>
        <w:ind w:left="567" w:hanging="425"/>
        <w:contextualSpacing w:val="0"/>
        <w:rPr>
          <w:rStyle w:val="cf01"/>
          <w:rFonts w:asciiTheme="minorHAnsi" w:hAnsiTheme="minorHAnsi" w:cstheme="minorHAnsi"/>
          <w:sz w:val="24"/>
          <w:szCs w:val="24"/>
        </w:rPr>
      </w:pPr>
      <w:r>
        <w:rPr>
          <w:rStyle w:val="cf01"/>
          <w:rFonts w:asciiTheme="minorHAnsi" w:hAnsiTheme="minorHAnsi" w:cstheme="minorHAnsi"/>
          <w:sz w:val="24"/>
          <w:szCs w:val="24"/>
        </w:rPr>
        <w:t>Leachate</w:t>
      </w:r>
    </w:p>
    <w:p w14:paraId="075AB596" w14:textId="0CB8250C" w:rsidR="00F70D61" w:rsidRDefault="00F70D61" w:rsidP="00BA0525">
      <w:pPr>
        <w:pStyle w:val="ListParagraph"/>
        <w:numPr>
          <w:ilvl w:val="0"/>
          <w:numId w:val="14"/>
        </w:numPr>
        <w:spacing w:before="120" w:after="120"/>
        <w:ind w:left="567" w:hanging="425"/>
        <w:contextualSpacing w:val="0"/>
        <w:rPr>
          <w:rStyle w:val="cf01"/>
          <w:rFonts w:asciiTheme="minorHAnsi" w:hAnsiTheme="minorHAnsi" w:cstheme="minorHAnsi"/>
          <w:sz w:val="24"/>
          <w:szCs w:val="24"/>
        </w:rPr>
      </w:pPr>
      <w:r>
        <w:rPr>
          <w:rStyle w:val="cf01"/>
          <w:rFonts w:asciiTheme="minorHAnsi" w:hAnsiTheme="minorHAnsi" w:cstheme="minorHAnsi"/>
          <w:sz w:val="24"/>
          <w:szCs w:val="24"/>
        </w:rPr>
        <w:t>Groundwater</w:t>
      </w:r>
    </w:p>
    <w:p w14:paraId="246CEE2C" w14:textId="4B5F7B61" w:rsidR="00F70D61" w:rsidRDefault="2DD5FAE4" w:rsidP="00BA0525">
      <w:pPr>
        <w:pStyle w:val="ListParagraph"/>
        <w:numPr>
          <w:ilvl w:val="0"/>
          <w:numId w:val="14"/>
        </w:numPr>
        <w:spacing w:before="120" w:after="120"/>
        <w:ind w:left="567" w:hanging="425"/>
        <w:contextualSpacing w:val="0"/>
        <w:rPr>
          <w:rStyle w:val="cf01"/>
          <w:rFonts w:asciiTheme="minorHAnsi" w:hAnsiTheme="minorHAnsi" w:cstheme="minorBidi"/>
          <w:sz w:val="24"/>
          <w:szCs w:val="24"/>
        </w:rPr>
      </w:pPr>
      <w:r w:rsidRPr="3CE81D5E">
        <w:rPr>
          <w:rStyle w:val="cf01"/>
          <w:rFonts w:asciiTheme="minorHAnsi" w:hAnsiTheme="minorHAnsi" w:cstheme="minorBidi"/>
          <w:sz w:val="24"/>
          <w:szCs w:val="24"/>
        </w:rPr>
        <w:t xml:space="preserve">Surface </w:t>
      </w:r>
      <w:r w:rsidR="64E22F3C" w:rsidRPr="3CE81D5E">
        <w:rPr>
          <w:rStyle w:val="cf01"/>
          <w:rFonts w:asciiTheme="minorHAnsi" w:hAnsiTheme="minorHAnsi" w:cstheme="minorBidi"/>
          <w:sz w:val="24"/>
          <w:szCs w:val="24"/>
        </w:rPr>
        <w:t>water</w:t>
      </w:r>
    </w:p>
    <w:p w14:paraId="5E7C7B97" w14:textId="64557414" w:rsidR="00F70D61" w:rsidRDefault="3D79AD8C" w:rsidP="00BA0525">
      <w:pPr>
        <w:pStyle w:val="ListParagraph"/>
        <w:numPr>
          <w:ilvl w:val="0"/>
          <w:numId w:val="14"/>
        </w:numPr>
        <w:spacing w:before="120" w:after="120"/>
        <w:ind w:left="567" w:hanging="425"/>
        <w:contextualSpacing w:val="0"/>
        <w:rPr>
          <w:rStyle w:val="cf01"/>
          <w:rFonts w:asciiTheme="minorHAnsi" w:hAnsiTheme="minorHAnsi" w:cstheme="minorBidi"/>
          <w:sz w:val="24"/>
          <w:szCs w:val="24"/>
        </w:rPr>
      </w:pPr>
      <w:r w:rsidRPr="3CE81D5E">
        <w:rPr>
          <w:rStyle w:val="cf01"/>
          <w:rFonts w:asciiTheme="minorHAnsi" w:hAnsiTheme="minorHAnsi" w:cstheme="minorBidi"/>
          <w:sz w:val="24"/>
          <w:szCs w:val="24"/>
        </w:rPr>
        <w:t>Landfill g</w:t>
      </w:r>
      <w:r w:rsidR="2DD5FAE4" w:rsidRPr="3CE81D5E">
        <w:rPr>
          <w:rStyle w:val="cf01"/>
          <w:rFonts w:asciiTheme="minorHAnsi" w:hAnsiTheme="minorHAnsi" w:cstheme="minorBidi"/>
          <w:sz w:val="24"/>
          <w:szCs w:val="24"/>
        </w:rPr>
        <w:t>as</w:t>
      </w:r>
    </w:p>
    <w:p w14:paraId="34643814" w14:textId="6956B336" w:rsidR="00F70D61" w:rsidRDefault="2DD5FAE4" w:rsidP="00BA0525">
      <w:pPr>
        <w:pStyle w:val="ListParagraph"/>
        <w:numPr>
          <w:ilvl w:val="0"/>
          <w:numId w:val="14"/>
        </w:numPr>
        <w:spacing w:before="120" w:after="120"/>
        <w:ind w:left="567" w:hanging="425"/>
        <w:contextualSpacing w:val="0"/>
        <w:rPr>
          <w:rStyle w:val="cf01"/>
          <w:rFonts w:asciiTheme="minorHAnsi" w:hAnsiTheme="minorHAnsi" w:cstheme="minorBidi"/>
          <w:sz w:val="24"/>
          <w:szCs w:val="24"/>
        </w:rPr>
      </w:pPr>
      <w:r w:rsidRPr="3CE81D5E">
        <w:rPr>
          <w:rStyle w:val="cf01"/>
          <w:rFonts w:asciiTheme="minorHAnsi" w:hAnsiTheme="minorHAnsi" w:cstheme="minorBidi"/>
          <w:sz w:val="24"/>
          <w:szCs w:val="24"/>
        </w:rPr>
        <w:t>Settlement in</w:t>
      </w:r>
      <w:r w:rsidR="11F30492" w:rsidRPr="3CE81D5E">
        <w:rPr>
          <w:rStyle w:val="cf01"/>
          <w:rFonts w:asciiTheme="minorHAnsi" w:hAnsiTheme="minorHAnsi" w:cstheme="minorBidi"/>
          <w:sz w:val="24"/>
          <w:szCs w:val="24"/>
        </w:rPr>
        <w:t>cluding topographic survey</w:t>
      </w:r>
      <w:r w:rsidR="3D79AD8C" w:rsidRPr="3CE81D5E">
        <w:rPr>
          <w:rStyle w:val="cf01"/>
          <w:rFonts w:asciiTheme="minorHAnsi" w:hAnsiTheme="minorHAnsi" w:cstheme="minorBidi"/>
          <w:sz w:val="24"/>
          <w:szCs w:val="24"/>
        </w:rPr>
        <w:t>s</w:t>
      </w:r>
    </w:p>
    <w:p w14:paraId="04333B1D" w14:textId="6B58C36E" w:rsidR="00403E02" w:rsidRPr="00F70D61" w:rsidRDefault="00403E02" w:rsidP="00BA0525">
      <w:pPr>
        <w:pStyle w:val="ListParagraph"/>
        <w:numPr>
          <w:ilvl w:val="0"/>
          <w:numId w:val="14"/>
        </w:numPr>
        <w:spacing w:before="120" w:after="120"/>
        <w:ind w:left="567" w:hanging="425"/>
        <w:contextualSpacing w:val="0"/>
        <w:rPr>
          <w:rStyle w:val="cf01"/>
          <w:rFonts w:asciiTheme="minorHAnsi" w:hAnsiTheme="minorHAnsi" w:cstheme="minorBidi"/>
          <w:sz w:val="24"/>
          <w:szCs w:val="24"/>
        </w:rPr>
      </w:pPr>
      <w:r w:rsidRPr="0114344F">
        <w:rPr>
          <w:rStyle w:val="cf01"/>
          <w:rFonts w:asciiTheme="minorHAnsi" w:hAnsiTheme="minorHAnsi" w:cstheme="minorBidi"/>
          <w:sz w:val="24"/>
          <w:szCs w:val="24"/>
        </w:rPr>
        <w:t>Other monitoring if applicable, e.g. ecological</w:t>
      </w:r>
    </w:p>
    <w:p w14:paraId="798EBC46" w14:textId="3BC785E9" w:rsidR="009370B5" w:rsidRPr="00F70D61" w:rsidRDefault="775AD2D3" w:rsidP="00BA0525">
      <w:pPr>
        <w:pStyle w:val="ListParagraph"/>
        <w:numPr>
          <w:ilvl w:val="0"/>
          <w:numId w:val="14"/>
        </w:numPr>
        <w:spacing w:before="120" w:after="120"/>
        <w:ind w:left="567" w:hanging="425"/>
        <w:contextualSpacing w:val="0"/>
        <w:rPr>
          <w:rStyle w:val="cf01"/>
          <w:rFonts w:asciiTheme="minorHAnsi" w:hAnsiTheme="minorHAnsi" w:cstheme="minorBidi"/>
          <w:sz w:val="24"/>
          <w:szCs w:val="24"/>
        </w:rPr>
      </w:pPr>
      <w:r w:rsidRPr="7F9F3856">
        <w:rPr>
          <w:rStyle w:val="cf01"/>
          <w:rFonts w:asciiTheme="minorHAnsi" w:hAnsiTheme="minorHAnsi" w:cstheme="minorBidi"/>
          <w:sz w:val="24"/>
          <w:szCs w:val="24"/>
        </w:rPr>
        <w:t xml:space="preserve">Details of significant environmental events/incidents </w:t>
      </w:r>
      <w:r w:rsidR="25174946" w:rsidRPr="7F9F3856">
        <w:rPr>
          <w:rStyle w:val="cf01"/>
          <w:rFonts w:asciiTheme="minorHAnsi" w:hAnsiTheme="minorHAnsi" w:cstheme="minorBidi"/>
          <w:sz w:val="24"/>
          <w:szCs w:val="24"/>
        </w:rPr>
        <w:t>and how they were resolved</w:t>
      </w:r>
    </w:p>
    <w:p w14:paraId="4AA80B7C" w14:textId="0C39C8BE" w:rsidR="76E10BFD" w:rsidRDefault="6755931B" w:rsidP="7F9F3856">
      <w:pPr>
        <w:spacing w:before="120" w:after="120"/>
        <w:rPr>
          <w:rStyle w:val="cf01"/>
          <w:rFonts w:asciiTheme="minorHAnsi" w:hAnsiTheme="minorHAnsi" w:cstheme="minorBidi"/>
          <w:sz w:val="24"/>
          <w:szCs w:val="24"/>
        </w:rPr>
      </w:pPr>
      <w:r w:rsidRPr="7F9F3856">
        <w:rPr>
          <w:rStyle w:val="cf01"/>
          <w:rFonts w:asciiTheme="minorHAnsi" w:hAnsiTheme="minorHAnsi" w:cstheme="minorBidi"/>
          <w:sz w:val="24"/>
          <w:szCs w:val="24"/>
        </w:rPr>
        <w:t xml:space="preserve">The environmental </w:t>
      </w:r>
      <w:r w:rsidR="017FCACF" w:rsidRPr="7F9F3856">
        <w:rPr>
          <w:rStyle w:val="cf01"/>
          <w:rFonts w:asciiTheme="minorHAnsi" w:hAnsiTheme="minorHAnsi" w:cstheme="minorBidi"/>
          <w:sz w:val="24"/>
          <w:szCs w:val="24"/>
        </w:rPr>
        <w:t xml:space="preserve">monitoring will be a </w:t>
      </w:r>
      <w:r w:rsidR="20B41977" w:rsidRPr="7F9F3856">
        <w:rPr>
          <w:rStyle w:val="cf01"/>
          <w:rFonts w:asciiTheme="minorHAnsi" w:hAnsiTheme="minorHAnsi" w:cstheme="minorBidi"/>
          <w:sz w:val="24"/>
          <w:szCs w:val="24"/>
        </w:rPr>
        <w:t xml:space="preserve">summary report </w:t>
      </w:r>
      <w:r w:rsidR="7564733F" w:rsidRPr="7F9F3856">
        <w:rPr>
          <w:rStyle w:val="cf01"/>
          <w:rFonts w:asciiTheme="minorHAnsi" w:hAnsiTheme="minorHAnsi" w:cstheme="minorBidi"/>
          <w:sz w:val="24"/>
          <w:szCs w:val="24"/>
        </w:rPr>
        <w:t xml:space="preserve">of the </w:t>
      </w:r>
      <w:r w:rsidR="20B41977" w:rsidRPr="7F9F3856">
        <w:rPr>
          <w:rStyle w:val="cf01"/>
          <w:rFonts w:asciiTheme="minorHAnsi" w:hAnsiTheme="minorHAnsi" w:cstheme="minorBidi"/>
          <w:sz w:val="24"/>
          <w:szCs w:val="24"/>
        </w:rPr>
        <w:t xml:space="preserve">data that will be required under the </w:t>
      </w:r>
      <w:r w:rsidR="04B5924B" w:rsidRPr="7F9F3856">
        <w:rPr>
          <w:rStyle w:val="cf01"/>
          <w:rFonts w:asciiTheme="minorHAnsi" w:hAnsiTheme="minorHAnsi" w:cstheme="minorBidi"/>
          <w:sz w:val="24"/>
          <w:szCs w:val="24"/>
        </w:rPr>
        <w:t xml:space="preserve">following </w:t>
      </w:r>
      <w:r w:rsidR="7C764741" w:rsidRPr="7F9F3856">
        <w:rPr>
          <w:rStyle w:val="cf01"/>
          <w:rFonts w:asciiTheme="minorHAnsi" w:hAnsiTheme="minorHAnsi" w:cstheme="minorBidi"/>
          <w:sz w:val="24"/>
          <w:szCs w:val="24"/>
        </w:rPr>
        <w:t>s</w:t>
      </w:r>
      <w:r w:rsidR="20B41977" w:rsidRPr="7F9F3856">
        <w:rPr>
          <w:rStyle w:val="cf01"/>
          <w:rFonts w:asciiTheme="minorHAnsi" w:hAnsiTheme="minorHAnsi" w:cstheme="minorBidi"/>
          <w:sz w:val="24"/>
          <w:szCs w:val="24"/>
        </w:rPr>
        <w:t xml:space="preserve">urrender </w:t>
      </w:r>
      <w:r w:rsidR="6BC3D1A6" w:rsidRPr="7F9F3856">
        <w:rPr>
          <w:rStyle w:val="cf01"/>
          <w:rFonts w:asciiTheme="minorHAnsi" w:hAnsiTheme="minorHAnsi" w:cstheme="minorBidi"/>
          <w:sz w:val="24"/>
          <w:szCs w:val="24"/>
        </w:rPr>
        <w:t>risk assessment</w:t>
      </w:r>
      <w:r w:rsidR="63D78454" w:rsidRPr="7F9F3856">
        <w:rPr>
          <w:rStyle w:val="cf01"/>
          <w:rFonts w:asciiTheme="minorHAnsi" w:hAnsiTheme="minorHAnsi" w:cstheme="minorBidi"/>
          <w:sz w:val="24"/>
          <w:szCs w:val="24"/>
        </w:rPr>
        <w:t xml:space="preserve"> process</w:t>
      </w:r>
      <w:r w:rsidR="6BC3D1A6" w:rsidRPr="7F9F3856">
        <w:rPr>
          <w:rStyle w:val="cf01"/>
          <w:rFonts w:asciiTheme="minorHAnsi" w:hAnsiTheme="minorHAnsi" w:cstheme="minorBidi"/>
          <w:sz w:val="24"/>
          <w:szCs w:val="24"/>
        </w:rPr>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403E02" w:rsidRPr="00AE1DFE" w14:paraId="292B1CAE" w14:textId="77777777" w:rsidTr="006D00A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3BCB2FA" w14:textId="77777777" w:rsidR="00403E02" w:rsidRPr="00AE1DFE" w:rsidRDefault="00403E02" w:rsidP="0012709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03E02" w:rsidRPr="00AE1DFE" w14:paraId="459BCACC" w14:textId="77777777" w:rsidTr="006D00A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F7FC6D" w14:textId="77777777" w:rsidR="00403E02" w:rsidRPr="00AE1DFE" w:rsidRDefault="00403E02" w:rsidP="00127095">
            <w:pPr>
              <w:spacing w:before="120" w:after="120" w:line="240" w:lineRule="auto"/>
              <w:rPr>
                <w:rFonts w:ascii="Arial" w:eastAsia="Times New Roman" w:hAnsi="Arial" w:cs="Arial"/>
                <w:lang w:eastAsia="en-GB"/>
              </w:rPr>
            </w:pPr>
          </w:p>
        </w:tc>
      </w:tr>
    </w:tbl>
    <w:p w14:paraId="4B7FE193" w14:textId="77777777" w:rsidR="00F21283" w:rsidRDefault="00F21283" w:rsidP="007D2CC6">
      <w:pPr>
        <w:rPr>
          <w:rStyle w:val="cf01"/>
          <w:rFonts w:asciiTheme="majorHAnsi" w:hAnsiTheme="majorHAnsi" w:cstheme="majorBidi"/>
          <w:sz w:val="28"/>
          <w:szCs w:val="24"/>
        </w:rPr>
      </w:pPr>
    </w:p>
    <w:p w14:paraId="18B20E98" w14:textId="77777777" w:rsidR="003C0D09" w:rsidRDefault="003C0D09" w:rsidP="007D2CC6">
      <w:pPr>
        <w:rPr>
          <w:rStyle w:val="cf01"/>
          <w:rFonts w:asciiTheme="majorHAnsi" w:hAnsiTheme="majorHAnsi" w:cstheme="majorBidi"/>
          <w:sz w:val="28"/>
          <w:szCs w:val="24"/>
        </w:rPr>
      </w:pPr>
    </w:p>
    <w:p w14:paraId="03CB3B9C" w14:textId="77777777" w:rsidR="003C0D09" w:rsidRDefault="003C0D09" w:rsidP="007D2CC6">
      <w:pPr>
        <w:rPr>
          <w:rStyle w:val="cf01"/>
          <w:rFonts w:asciiTheme="majorHAnsi" w:hAnsiTheme="majorHAnsi" w:cstheme="majorBidi"/>
          <w:sz w:val="28"/>
          <w:szCs w:val="24"/>
        </w:rPr>
      </w:pPr>
    </w:p>
    <w:p w14:paraId="28877CF6" w14:textId="77777777" w:rsidR="003C0D09" w:rsidRDefault="003C0D09" w:rsidP="007D2CC6">
      <w:pPr>
        <w:rPr>
          <w:rStyle w:val="cf01"/>
          <w:rFonts w:asciiTheme="majorHAnsi" w:hAnsiTheme="majorHAnsi" w:cstheme="majorBidi"/>
          <w:sz w:val="28"/>
          <w:szCs w:val="24"/>
        </w:rPr>
      </w:pPr>
    </w:p>
    <w:p w14:paraId="2B847E37" w14:textId="77777777" w:rsidR="003C0D09" w:rsidRDefault="003C0D09" w:rsidP="007D2CC6">
      <w:pPr>
        <w:rPr>
          <w:rStyle w:val="cf01"/>
          <w:rFonts w:asciiTheme="majorHAnsi" w:hAnsiTheme="majorHAnsi" w:cstheme="majorBidi"/>
          <w:sz w:val="28"/>
          <w:szCs w:val="24"/>
        </w:rPr>
      </w:pPr>
    </w:p>
    <w:p w14:paraId="1B0DF15F" w14:textId="77777777" w:rsidR="003C0D09" w:rsidRDefault="003C0D09" w:rsidP="007D2CC6">
      <w:pPr>
        <w:rPr>
          <w:rStyle w:val="cf01"/>
          <w:rFonts w:asciiTheme="majorHAnsi" w:hAnsiTheme="majorHAnsi" w:cstheme="majorBidi"/>
          <w:sz w:val="28"/>
          <w:szCs w:val="24"/>
        </w:rPr>
      </w:pPr>
    </w:p>
    <w:p w14:paraId="62900684" w14:textId="77777777" w:rsidR="003C0D09" w:rsidRDefault="003C0D09" w:rsidP="007D2CC6">
      <w:pPr>
        <w:rPr>
          <w:rStyle w:val="cf01"/>
          <w:rFonts w:asciiTheme="majorHAnsi" w:hAnsiTheme="majorHAnsi" w:cstheme="majorBidi"/>
          <w:sz w:val="28"/>
          <w:szCs w:val="24"/>
        </w:rPr>
      </w:pPr>
    </w:p>
    <w:p w14:paraId="7CB0B851" w14:textId="77777777" w:rsidR="003C0D09" w:rsidRDefault="003C0D09" w:rsidP="007D2CC6">
      <w:pPr>
        <w:rPr>
          <w:rStyle w:val="cf01"/>
          <w:rFonts w:asciiTheme="majorHAnsi" w:hAnsiTheme="majorHAnsi" w:cstheme="majorBidi"/>
          <w:sz w:val="28"/>
          <w:szCs w:val="24"/>
        </w:rPr>
      </w:pPr>
    </w:p>
    <w:p w14:paraId="699900EA" w14:textId="77777777" w:rsidR="003C0D09" w:rsidRDefault="003C0D09" w:rsidP="007D2CC6">
      <w:pPr>
        <w:rPr>
          <w:rStyle w:val="cf01"/>
          <w:rFonts w:asciiTheme="majorHAnsi" w:hAnsiTheme="majorHAnsi" w:cstheme="majorBidi"/>
          <w:sz w:val="28"/>
          <w:szCs w:val="24"/>
        </w:rPr>
      </w:pPr>
    </w:p>
    <w:p w14:paraId="54F12797" w14:textId="77777777" w:rsidR="003C0D09" w:rsidRDefault="003C0D09" w:rsidP="007D2CC6">
      <w:pPr>
        <w:rPr>
          <w:rStyle w:val="cf01"/>
          <w:rFonts w:asciiTheme="majorHAnsi" w:hAnsiTheme="majorHAnsi" w:cstheme="majorBidi"/>
          <w:sz w:val="28"/>
          <w:szCs w:val="24"/>
        </w:rPr>
      </w:pPr>
    </w:p>
    <w:p w14:paraId="7A841DC5" w14:textId="18F15D26" w:rsidR="002751B1" w:rsidRPr="00DB5D3F" w:rsidRDefault="002751B1" w:rsidP="00DB5D3F">
      <w:pPr>
        <w:pStyle w:val="Heading3"/>
        <w:rPr>
          <w:rStyle w:val="cf01"/>
          <w:rFonts w:asciiTheme="majorHAnsi" w:hAnsiTheme="majorHAnsi" w:cstheme="majorBidi"/>
          <w:sz w:val="28"/>
          <w:szCs w:val="28"/>
        </w:rPr>
      </w:pPr>
      <w:bookmarkStart w:id="41" w:name="_Toc224119663"/>
      <w:r w:rsidRPr="3FF9CBC5">
        <w:rPr>
          <w:rStyle w:val="cf01"/>
          <w:rFonts w:asciiTheme="majorHAnsi" w:hAnsiTheme="majorHAnsi" w:cstheme="majorBidi"/>
          <w:sz w:val="28"/>
          <w:szCs w:val="28"/>
        </w:rPr>
        <w:lastRenderedPageBreak/>
        <w:t>4.6</w:t>
      </w:r>
      <w:r>
        <w:tab/>
      </w:r>
      <w:r w:rsidR="00BC3909">
        <w:t>Surrender r</w:t>
      </w:r>
      <w:r w:rsidRPr="76E10BFD">
        <w:rPr>
          <w:rStyle w:val="cf01"/>
          <w:rFonts w:asciiTheme="majorHAnsi" w:hAnsiTheme="majorHAnsi" w:cstheme="majorBidi"/>
          <w:sz w:val="28"/>
          <w:szCs w:val="28"/>
        </w:rPr>
        <w:t>isk</w:t>
      </w:r>
      <w:r w:rsidRPr="3FF9CBC5">
        <w:rPr>
          <w:rStyle w:val="cf01"/>
          <w:rFonts w:asciiTheme="majorHAnsi" w:hAnsiTheme="majorHAnsi" w:cstheme="majorBidi"/>
          <w:sz w:val="28"/>
          <w:szCs w:val="28"/>
        </w:rPr>
        <w:t xml:space="preserve"> </w:t>
      </w:r>
      <w:r w:rsidR="001018EF" w:rsidRPr="3FF9CBC5">
        <w:rPr>
          <w:rStyle w:val="cf01"/>
          <w:rFonts w:asciiTheme="majorHAnsi" w:hAnsiTheme="majorHAnsi" w:cstheme="majorBidi"/>
          <w:sz w:val="28"/>
          <w:szCs w:val="28"/>
        </w:rPr>
        <w:t>assessments</w:t>
      </w:r>
      <w:bookmarkEnd w:id="41"/>
    </w:p>
    <w:p w14:paraId="08247A41" w14:textId="259DE5D2" w:rsidR="00A74214" w:rsidRDefault="00A74214" w:rsidP="0B665229">
      <w:pPr>
        <w:spacing w:after="120"/>
      </w:pPr>
      <w:r>
        <w:t xml:space="preserve">For a surrender (in whole or in part) (involving landfilled land), you must submit a surrender risk assessment.  Landfill permits can only be surrendered (in whole or in part) </w:t>
      </w:r>
      <w:r w:rsidR="15F1D58F">
        <w:t>when all reasonable steps have been taken by the authorised person t</w:t>
      </w:r>
      <w:r w:rsidR="492A92BC">
        <w:t>o</w:t>
      </w:r>
      <w:r w:rsidR="37DCC964">
        <w:t xml:space="preserve"> </w:t>
      </w:r>
      <w:r w:rsidR="7E97067B">
        <w:t>r</w:t>
      </w:r>
      <w:r w:rsidR="18CCE1A3">
        <w:t xml:space="preserve">estore the environment affected by the activity to a satisfactory state. </w:t>
      </w:r>
    </w:p>
    <w:p w14:paraId="48921BD7" w14:textId="6F55247C" w:rsidR="00D57F90" w:rsidRDefault="00A74214" w:rsidP="003C0D09">
      <w:pPr>
        <w:spacing w:after="120"/>
        <w:rPr>
          <w:rStyle w:val="cf01"/>
          <w:rFonts w:asciiTheme="minorHAnsi" w:hAnsiTheme="minorHAnsi" w:cstheme="minorBidi"/>
          <w:sz w:val="24"/>
          <w:szCs w:val="24"/>
        </w:rPr>
      </w:pPr>
      <w:r>
        <w:t>Your surrender application must demonstrate that the residual risks posed by the landfill to the environment and human health at the end of the aftercare period</w:t>
      </w:r>
      <w:r w:rsidR="3F60538D">
        <w:t>,</w:t>
      </w:r>
      <w:r>
        <w:t xml:space="preserve"> after active control measures cease</w:t>
      </w:r>
      <w:r w:rsidR="4CB1FDB2">
        <w:t>,</w:t>
      </w:r>
      <w:r>
        <w:t xml:space="preserve"> are acceptable. </w:t>
      </w:r>
      <w:r w:rsidR="0016654B" w:rsidRPr="0B665229">
        <w:rPr>
          <w:rStyle w:val="cf01"/>
          <w:rFonts w:asciiTheme="minorHAnsi" w:hAnsiTheme="minorHAnsi" w:cstheme="minorBidi"/>
          <w:sz w:val="24"/>
          <w:szCs w:val="24"/>
        </w:rPr>
        <w:t>The following</w:t>
      </w:r>
      <w:r w:rsidR="00D57F90" w:rsidRPr="0B665229">
        <w:rPr>
          <w:rStyle w:val="cf01"/>
          <w:rFonts w:asciiTheme="minorHAnsi" w:hAnsiTheme="minorHAnsi" w:cstheme="minorBidi"/>
          <w:sz w:val="24"/>
          <w:szCs w:val="24"/>
        </w:rPr>
        <w:t xml:space="preserve"> risk assessments</w:t>
      </w:r>
      <w:r w:rsidR="0016654B" w:rsidRPr="0B665229">
        <w:rPr>
          <w:rStyle w:val="cf01"/>
          <w:rFonts w:asciiTheme="minorHAnsi" w:hAnsiTheme="minorHAnsi" w:cstheme="minorBidi"/>
          <w:sz w:val="24"/>
          <w:szCs w:val="24"/>
        </w:rPr>
        <w:t xml:space="preserve"> must be provided in support of</w:t>
      </w:r>
      <w:r w:rsidR="004B402F" w:rsidRPr="0B665229">
        <w:rPr>
          <w:rStyle w:val="cf01"/>
          <w:rFonts w:asciiTheme="minorHAnsi" w:hAnsiTheme="minorHAnsi" w:cstheme="minorBidi"/>
          <w:sz w:val="24"/>
          <w:szCs w:val="24"/>
        </w:rPr>
        <w:t xml:space="preserve"> surrenders in whole or in part </w:t>
      </w:r>
      <w:r w:rsidR="004426B8" w:rsidRPr="0B665229">
        <w:rPr>
          <w:rStyle w:val="cf01"/>
          <w:rFonts w:asciiTheme="minorHAnsi" w:hAnsiTheme="minorHAnsi" w:cstheme="minorBidi"/>
          <w:sz w:val="24"/>
          <w:szCs w:val="24"/>
        </w:rPr>
        <w:t>involving landfilled land</w:t>
      </w:r>
      <w:r w:rsidR="00D57F90" w:rsidRPr="0B665229">
        <w:rPr>
          <w:rStyle w:val="cf01"/>
          <w:rFonts w:asciiTheme="minorHAnsi" w:hAnsiTheme="minorHAnsi" w:cstheme="minorBidi"/>
          <w:sz w:val="24"/>
          <w:szCs w:val="24"/>
        </w:rPr>
        <w:t>:</w:t>
      </w:r>
    </w:p>
    <w:p w14:paraId="2842E4EB" w14:textId="4577BFA7" w:rsidR="00D57F90" w:rsidRDefault="017307FC" w:rsidP="003C0D09">
      <w:pPr>
        <w:pStyle w:val="ListParagraph"/>
        <w:numPr>
          <w:ilvl w:val="0"/>
          <w:numId w:val="15"/>
        </w:numPr>
        <w:spacing w:before="240" w:after="120"/>
        <w:ind w:left="567" w:hanging="425"/>
        <w:contextualSpacing w:val="0"/>
        <w:rPr>
          <w:rStyle w:val="cf01"/>
          <w:rFonts w:asciiTheme="minorHAnsi" w:hAnsiTheme="minorHAnsi" w:cstheme="minorBidi"/>
          <w:sz w:val="24"/>
          <w:szCs w:val="24"/>
        </w:rPr>
      </w:pPr>
      <w:r w:rsidRPr="3CE81D5E">
        <w:rPr>
          <w:rStyle w:val="cf01"/>
          <w:rFonts w:asciiTheme="minorHAnsi" w:hAnsiTheme="minorHAnsi" w:cstheme="minorBidi"/>
          <w:sz w:val="24"/>
          <w:szCs w:val="24"/>
        </w:rPr>
        <w:t>Hydrogeological risk assessment</w:t>
      </w:r>
      <w:r w:rsidR="22B21E70" w:rsidRPr="3CE81D5E">
        <w:rPr>
          <w:rStyle w:val="cf01"/>
          <w:rFonts w:asciiTheme="minorHAnsi" w:hAnsiTheme="minorHAnsi" w:cstheme="minorBidi"/>
          <w:sz w:val="24"/>
          <w:szCs w:val="24"/>
        </w:rPr>
        <w:t xml:space="preserve"> (HRA)</w:t>
      </w:r>
    </w:p>
    <w:p w14:paraId="2954CEBC" w14:textId="6D500288" w:rsidR="00D57F90" w:rsidRPr="00531A50" w:rsidRDefault="2B03D1A5" w:rsidP="00086E05">
      <w:pPr>
        <w:pStyle w:val="ListParagraph"/>
        <w:numPr>
          <w:ilvl w:val="0"/>
          <w:numId w:val="15"/>
        </w:numPr>
        <w:spacing w:before="120" w:after="120"/>
        <w:ind w:left="567" w:hanging="425"/>
        <w:contextualSpacing w:val="0"/>
        <w:rPr>
          <w:rStyle w:val="cf01"/>
          <w:rFonts w:asciiTheme="minorHAnsi" w:hAnsiTheme="minorHAnsi" w:cstheme="minorBidi"/>
          <w:sz w:val="24"/>
          <w:szCs w:val="24"/>
        </w:rPr>
      </w:pPr>
      <w:r w:rsidRPr="00531A50">
        <w:rPr>
          <w:rStyle w:val="cf01"/>
          <w:rFonts w:asciiTheme="minorHAnsi" w:hAnsiTheme="minorHAnsi" w:cstheme="minorBidi"/>
          <w:sz w:val="24"/>
          <w:szCs w:val="24"/>
        </w:rPr>
        <w:t>Landfill g</w:t>
      </w:r>
      <w:r w:rsidR="017307FC" w:rsidRPr="00531A50">
        <w:rPr>
          <w:rStyle w:val="cf01"/>
          <w:rFonts w:asciiTheme="minorHAnsi" w:hAnsiTheme="minorHAnsi" w:cstheme="minorBidi"/>
          <w:sz w:val="24"/>
          <w:szCs w:val="24"/>
        </w:rPr>
        <w:t>as risk assessment</w:t>
      </w:r>
      <w:r w:rsidR="22B21E70" w:rsidRPr="00531A50">
        <w:rPr>
          <w:rStyle w:val="cf01"/>
          <w:rFonts w:asciiTheme="minorHAnsi" w:hAnsiTheme="minorHAnsi" w:cstheme="minorBidi"/>
          <w:sz w:val="24"/>
          <w:szCs w:val="24"/>
        </w:rPr>
        <w:t xml:space="preserve"> (LGRA)</w:t>
      </w:r>
    </w:p>
    <w:p w14:paraId="358BC116" w14:textId="49788A89" w:rsidR="00D57F90" w:rsidRDefault="00D57F90" w:rsidP="00086E05">
      <w:pPr>
        <w:pStyle w:val="ListParagraph"/>
        <w:numPr>
          <w:ilvl w:val="0"/>
          <w:numId w:val="15"/>
        </w:numPr>
        <w:spacing w:before="120" w:after="120"/>
        <w:ind w:left="567" w:hanging="425"/>
        <w:contextualSpacing w:val="0"/>
        <w:rPr>
          <w:rStyle w:val="cf01"/>
          <w:rFonts w:asciiTheme="minorHAnsi" w:hAnsiTheme="minorHAnsi" w:cstheme="minorHAnsi"/>
          <w:sz w:val="24"/>
          <w:szCs w:val="24"/>
        </w:rPr>
      </w:pPr>
      <w:r>
        <w:rPr>
          <w:rStyle w:val="cf01"/>
          <w:rFonts w:asciiTheme="minorHAnsi" w:hAnsiTheme="minorHAnsi" w:cstheme="minorHAnsi"/>
          <w:sz w:val="24"/>
          <w:szCs w:val="24"/>
        </w:rPr>
        <w:t>Human health risk assessment (if site conditions have changed since restoration)</w:t>
      </w:r>
    </w:p>
    <w:p w14:paraId="4D7B4B13" w14:textId="77777777" w:rsidR="00D57F90" w:rsidRDefault="00D57F90" w:rsidP="00086E05">
      <w:pPr>
        <w:pStyle w:val="ListParagraph"/>
        <w:numPr>
          <w:ilvl w:val="0"/>
          <w:numId w:val="15"/>
        </w:numPr>
        <w:spacing w:before="120" w:after="120"/>
        <w:ind w:left="567" w:hanging="425"/>
        <w:contextualSpacing w:val="0"/>
        <w:rPr>
          <w:rStyle w:val="cf01"/>
          <w:rFonts w:asciiTheme="minorHAnsi" w:hAnsiTheme="minorHAnsi" w:cstheme="minorHAnsi"/>
          <w:sz w:val="24"/>
          <w:szCs w:val="24"/>
        </w:rPr>
      </w:pPr>
      <w:r>
        <w:rPr>
          <w:rStyle w:val="cf01"/>
          <w:rFonts w:asciiTheme="minorHAnsi" w:hAnsiTheme="minorHAnsi" w:cstheme="minorHAnsi"/>
          <w:sz w:val="24"/>
          <w:szCs w:val="24"/>
        </w:rPr>
        <w:t>Surface water risk assessment (if site conditions have changed since restoration)</w:t>
      </w:r>
    </w:p>
    <w:p w14:paraId="299D3448" w14:textId="0C511AEE" w:rsidR="00D57F90" w:rsidRPr="00EB1052" w:rsidRDefault="00D57F90" w:rsidP="003C0D09">
      <w:pPr>
        <w:pStyle w:val="ListParagraph"/>
        <w:numPr>
          <w:ilvl w:val="0"/>
          <w:numId w:val="15"/>
        </w:numPr>
        <w:spacing w:before="120" w:after="240"/>
        <w:ind w:left="567" w:hanging="425"/>
        <w:contextualSpacing w:val="0"/>
        <w:rPr>
          <w:rFonts w:cstheme="minorHAnsi"/>
        </w:rPr>
      </w:pPr>
      <w:r>
        <w:rPr>
          <w:rStyle w:val="cf01"/>
          <w:rFonts w:asciiTheme="minorHAnsi" w:hAnsiTheme="minorHAnsi" w:cstheme="minorHAnsi"/>
          <w:sz w:val="24"/>
          <w:szCs w:val="24"/>
        </w:rPr>
        <w:t>Settlement and stability assessment</w:t>
      </w:r>
    </w:p>
    <w:p w14:paraId="26DB41E7" w14:textId="4308E82E" w:rsidR="00D2363B" w:rsidRPr="001D0B97" w:rsidRDefault="00771A78" w:rsidP="003C0D09">
      <w:pPr>
        <w:spacing w:before="240"/>
      </w:pPr>
      <w:r>
        <w:t>You should consider the following p</w:t>
      </w:r>
      <w:r w:rsidR="00D2363B" w:rsidRPr="001D0B97">
        <w:t>oints when preparing the supporting risk assessments:</w:t>
      </w:r>
    </w:p>
    <w:p w14:paraId="447C04B9" w14:textId="61F35F28" w:rsidR="00D2363B" w:rsidRPr="001D0B97" w:rsidRDefault="00D2363B" w:rsidP="00086E05">
      <w:pPr>
        <w:pStyle w:val="ListParagraph"/>
        <w:numPr>
          <w:ilvl w:val="0"/>
          <w:numId w:val="16"/>
        </w:numPr>
        <w:spacing w:before="120" w:after="120"/>
        <w:ind w:left="567" w:hanging="425"/>
        <w:contextualSpacing w:val="0"/>
      </w:pPr>
      <w:r w:rsidRPr="001D0B97">
        <w:t>Justify the risk assessment approach adopted</w:t>
      </w:r>
      <w:r w:rsidR="00736988">
        <w:t>.</w:t>
      </w:r>
    </w:p>
    <w:p w14:paraId="64CE03D2" w14:textId="509669E8" w:rsidR="00D2363B" w:rsidRPr="001D0B97" w:rsidRDefault="00D2363B" w:rsidP="00086E05">
      <w:pPr>
        <w:pStyle w:val="ListParagraph"/>
        <w:numPr>
          <w:ilvl w:val="0"/>
          <w:numId w:val="16"/>
        </w:numPr>
        <w:spacing w:before="120" w:after="120"/>
        <w:ind w:left="567" w:hanging="425"/>
        <w:contextualSpacing w:val="0"/>
      </w:pPr>
      <w:r w:rsidRPr="001D0B97">
        <w:t>Include a conceptual site model using a Source-Pathway-Receptor framework to identify relevant pollutant linkages</w:t>
      </w:r>
      <w:r w:rsidR="00736988">
        <w:t>.</w:t>
      </w:r>
    </w:p>
    <w:p w14:paraId="4E758E97" w14:textId="3569C418" w:rsidR="00D2363B" w:rsidRPr="001D0B97" w:rsidRDefault="00D2363B" w:rsidP="00086E05">
      <w:pPr>
        <w:pStyle w:val="ListParagraph"/>
        <w:numPr>
          <w:ilvl w:val="0"/>
          <w:numId w:val="16"/>
        </w:numPr>
        <w:spacing w:before="120" w:after="120"/>
        <w:ind w:left="567" w:hanging="425"/>
        <w:contextualSpacing w:val="0"/>
      </w:pPr>
      <w:r w:rsidRPr="001D0B97">
        <w:t>Justify the choice of assessment criteria</w:t>
      </w:r>
      <w:r w:rsidR="00736988">
        <w:t>.</w:t>
      </w:r>
      <w:r w:rsidRPr="001D0B97">
        <w:t xml:space="preserve"> </w:t>
      </w:r>
    </w:p>
    <w:p w14:paraId="0EEC2800" w14:textId="77777777" w:rsidR="00D2363B" w:rsidRPr="001D0B97" w:rsidRDefault="00D2363B" w:rsidP="00086E05">
      <w:pPr>
        <w:pStyle w:val="ListParagraph"/>
        <w:numPr>
          <w:ilvl w:val="0"/>
          <w:numId w:val="16"/>
        </w:numPr>
        <w:spacing w:before="120" w:after="120"/>
        <w:ind w:left="567" w:hanging="425"/>
        <w:contextualSpacing w:val="0"/>
      </w:pPr>
      <w:r w:rsidRPr="001D0B97">
        <w:t xml:space="preserve">Consider the influence of the existing landfill engineering including any potential for degradation or loss of integrity over time. Cell engineering, structures and services may act as barriers or preferential pathways for contaminant migration. </w:t>
      </w:r>
    </w:p>
    <w:p w14:paraId="14C7461E" w14:textId="77777777" w:rsidR="00D2363B" w:rsidRPr="001D0B97" w:rsidRDefault="00D2363B" w:rsidP="00086E05">
      <w:pPr>
        <w:pStyle w:val="ListParagraph"/>
        <w:numPr>
          <w:ilvl w:val="0"/>
          <w:numId w:val="16"/>
        </w:numPr>
        <w:spacing w:before="120" w:after="120"/>
        <w:ind w:left="567" w:hanging="425"/>
        <w:contextualSpacing w:val="0"/>
      </w:pPr>
      <w:r w:rsidRPr="001D0B97">
        <w:t>Assess the risks associated with the land use at the point of surrender, rather than for any potential future redevelopment scenario.</w:t>
      </w:r>
    </w:p>
    <w:p w14:paraId="3BD9B6A1" w14:textId="686ABE61" w:rsidR="00D2363B" w:rsidRPr="001D0B97" w:rsidRDefault="00D2363B" w:rsidP="00086E05">
      <w:pPr>
        <w:pStyle w:val="ListParagraph"/>
        <w:numPr>
          <w:ilvl w:val="0"/>
          <w:numId w:val="16"/>
        </w:numPr>
        <w:spacing w:before="120" w:after="120"/>
        <w:ind w:left="567" w:hanging="425"/>
        <w:contextualSpacing w:val="0"/>
      </w:pPr>
      <w:r w:rsidRPr="001D0B97">
        <w:t>Take into account the likely influence of climate change</w:t>
      </w:r>
      <w:r w:rsidR="000D625A">
        <w:t>.</w:t>
      </w:r>
    </w:p>
    <w:p w14:paraId="2A400E24" w14:textId="74DD9CA3" w:rsidR="00D2363B" w:rsidRPr="001D0B97" w:rsidRDefault="00D2363B" w:rsidP="00086E05">
      <w:pPr>
        <w:pStyle w:val="ListParagraph"/>
        <w:numPr>
          <w:ilvl w:val="0"/>
          <w:numId w:val="16"/>
        </w:numPr>
        <w:spacing w:before="120" w:after="120"/>
        <w:ind w:left="567" w:hanging="425"/>
        <w:contextualSpacing w:val="0"/>
      </w:pPr>
      <w:r w:rsidRPr="001D0B97">
        <w:t>If numerical modelling is undertaken, justify the modelling approach and the model input parameters</w:t>
      </w:r>
      <w:r w:rsidR="000D625A">
        <w:t>.</w:t>
      </w:r>
    </w:p>
    <w:p w14:paraId="6B5EF8AB" w14:textId="3E64B16A" w:rsidR="7FBF5AB6" w:rsidRDefault="00D2363B" w:rsidP="00086E05">
      <w:pPr>
        <w:pStyle w:val="ListParagraph"/>
        <w:numPr>
          <w:ilvl w:val="0"/>
          <w:numId w:val="16"/>
        </w:numPr>
        <w:spacing w:before="120" w:after="120"/>
        <w:ind w:left="567" w:hanging="425"/>
        <w:contextualSpacing w:val="0"/>
      </w:pPr>
      <w:r w:rsidRPr="001D0B97">
        <w:lastRenderedPageBreak/>
        <w:t>Identify and justify any assumptions or areas of uncertainty.</w:t>
      </w:r>
    </w:p>
    <w:p w14:paraId="5A897769" w14:textId="42D97D83" w:rsidR="12EAAAF5" w:rsidRDefault="12EAAAF5" w:rsidP="47322129">
      <w:pPr>
        <w:spacing w:before="240"/>
        <w:rPr>
          <w:rFonts w:ascii="Arial" w:eastAsia="Arial" w:hAnsi="Arial" w:cs="Arial"/>
          <w:color w:val="000000"/>
        </w:rPr>
      </w:pPr>
      <w:r w:rsidRPr="2E67E7F8">
        <w:rPr>
          <w:rFonts w:ascii="Arial" w:eastAsia="Arial" w:hAnsi="Arial" w:cs="Arial"/>
          <w:color w:val="000000"/>
        </w:rPr>
        <w:t xml:space="preserve">SEPA recommend using the guidance below when preparing the </w:t>
      </w:r>
      <w:r w:rsidR="7DFDBDCC" w:rsidRPr="2E67E7F8">
        <w:rPr>
          <w:rFonts w:ascii="Arial" w:eastAsia="Arial" w:hAnsi="Arial" w:cs="Arial"/>
          <w:color w:val="000000"/>
        </w:rPr>
        <w:t xml:space="preserve">risk assessments </w:t>
      </w:r>
      <w:r w:rsidRPr="2E67E7F8">
        <w:rPr>
          <w:rFonts w:ascii="Arial" w:eastAsia="Arial" w:hAnsi="Arial" w:cs="Arial"/>
          <w:color w:val="000000"/>
        </w:rPr>
        <w:t>to ensure the relevant information is included.</w:t>
      </w:r>
    </w:p>
    <w:p w14:paraId="0AFF16EE" w14:textId="1737887C" w:rsidR="12EAAAF5" w:rsidRDefault="12EAAAF5" w:rsidP="47322129">
      <w:pPr>
        <w:pStyle w:val="NoSpacing"/>
        <w:spacing w:before="120" w:after="120" w:line="360" w:lineRule="auto"/>
        <w:rPr>
          <w:rFonts w:ascii="Arial" w:eastAsia="Arial" w:hAnsi="Arial" w:cs="Arial"/>
          <w:color w:val="000000"/>
          <w:sz w:val="24"/>
          <w:szCs w:val="24"/>
          <w:lang w:val="en-GB"/>
        </w:rPr>
      </w:pPr>
      <w:r w:rsidRPr="47322129">
        <w:rPr>
          <w:rFonts w:ascii="Arial" w:eastAsia="Arial" w:hAnsi="Arial" w:cs="Arial"/>
          <w:color w:val="000000"/>
          <w:sz w:val="24"/>
          <w:szCs w:val="24"/>
          <w:lang w:val="en-GB"/>
        </w:rPr>
        <w:t xml:space="preserve">Any site characterisation, including intrusive investigation and environmental monitoring, should follow relevant industry standards and guidance, including: </w:t>
      </w:r>
    </w:p>
    <w:p w14:paraId="455314D2" w14:textId="0555C33B" w:rsidR="12EAAAF5" w:rsidRDefault="12EAAAF5" w:rsidP="00086E05">
      <w:pPr>
        <w:pStyle w:val="NoSpacing"/>
        <w:numPr>
          <w:ilvl w:val="0"/>
          <w:numId w:val="48"/>
        </w:numPr>
        <w:spacing w:before="240" w:after="120" w:line="360" w:lineRule="auto"/>
        <w:ind w:left="567" w:hanging="425"/>
        <w:rPr>
          <w:rFonts w:ascii="Arial" w:eastAsia="Arial" w:hAnsi="Arial" w:cs="Arial"/>
          <w:color w:val="000000"/>
          <w:sz w:val="24"/>
          <w:szCs w:val="24"/>
          <w:lang w:val="en-GB"/>
        </w:rPr>
      </w:pPr>
      <w:r w:rsidRPr="47322129">
        <w:rPr>
          <w:rFonts w:ascii="Arial" w:eastAsia="Arial" w:hAnsi="Arial" w:cs="Arial"/>
          <w:color w:val="000000"/>
          <w:sz w:val="24"/>
          <w:szCs w:val="24"/>
          <w:lang w:val="en-GB"/>
        </w:rPr>
        <w:t>BS5930:2015+A1:2020 - Code of practice for ground investigations</w:t>
      </w:r>
    </w:p>
    <w:p w14:paraId="6993B746" w14:textId="63337B64" w:rsidR="12EAAAF5" w:rsidRDefault="12EAAAF5" w:rsidP="00086E05">
      <w:pPr>
        <w:pStyle w:val="NoSpacing"/>
        <w:numPr>
          <w:ilvl w:val="0"/>
          <w:numId w:val="48"/>
        </w:numPr>
        <w:spacing w:before="120" w:after="120" w:line="360" w:lineRule="auto"/>
        <w:ind w:left="567" w:hanging="425"/>
        <w:rPr>
          <w:rFonts w:ascii="Arial" w:eastAsia="Arial" w:hAnsi="Arial" w:cs="Arial"/>
          <w:color w:val="000000"/>
          <w:sz w:val="24"/>
          <w:szCs w:val="24"/>
          <w:lang w:val="en-GB"/>
        </w:rPr>
      </w:pPr>
      <w:r w:rsidRPr="47322129">
        <w:rPr>
          <w:rFonts w:ascii="Arial" w:eastAsia="Arial" w:hAnsi="Arial" w:cs="Arial"/>
          <w:color w:val="000000"/>
          <w:sz w:val="24"/>
          <w:szCs w:val="24"/>
          <w:lang w:val="en-GB"/>
        </w:rPr>
        <w:t xml:space="preserve">BS10175:2011+A2:2017 - Investigation of potentially contaminated sites - Code of practice </w:t>
      </w:r>
    </w:p>
    <w:p w14:paraId="0B47F6C1" w14:textId="440E0404" w:rsidR="12EAAAF5" w:rsidRDefault="12EAAAF5" w:rsidP="00086E05">
      <w:pPr>
        <w:pStyle w:val="NoSpacing"/>
        <w:numPr>
          <w:ilvl w:val="0"/>
          <w:numId w:val="48"/>
        </w:numPr>
        <w:spacing w:before="120" w:after="120" w:line="360" w:lineRule="auto"/>
        <w:ind w:left="567" w:hanging="425"/>
        <w:rPr>
          <w:rFonts w:ascii="Arial" w:eastAsia="Arial" w:hAnsi="Arial" w:cs="Arial"/>
          <w:color w:val="000000"/>
          <w:sz w:val="24"/>
          <w:szCs w:val="24"/>
          <w:lang w:val="en-GB"/>
        </w:rPr>
      </w:pPr>
      <w:r w:rsidRPr="47322129">
        <w:rPr>
          <w:rFonts w:ascii="Arial" w:eastAsia="Arial" w:hAnsi="Arial" w:cs="Arial"/>
          <w:color w:val="000000"/>
          <w:sz w:val="24"/>
          <w:szCs w:val="24"/>
          <w:lang w:val="en-GB"/>
        </w:rPr>
        <w:t>BS EN ISO 5667 series - Water quality - Sampling</w:t>
      </w:r>
    </w:p>
    <w:p w14:paraId="5F4E06BB" w14:textId="69471CD6" w:rsidR="12EAAAF5" w:rsidRDefault="12EAAAF5" w:rsidP="00086E05">
      <w:pPr>
        <w:pStyle w:val="NoSpacing"/>
        <w:numPr>
          <w:ilvl w:val="0"/>
          <w:numId w:val="48"/>
        </w:numPr>
        <w:spacing w:before="120" w:after="120" w:line="360" w:lineRule="auto"/>
        <w:ind w:left="567" w:hanging="425"/>
        <w:rPr>
          <w:rFonts w:ascii="Arial" w:eastAsia="Arial" w:hAnsi="Arial" w:cs="Arial"/>
          <w:color w:val="000000"/>
          <w:sz w:val="24"/>
          <w:szCs w:val="24"/>
          <w:lang w:val="en-GB"/>
        </w:rPr>
      </w:pPr>
      <w:r w:rsidRPr="47322129">
        <w:rPr>
          <w:rFonts w:ascii="Arial" w:eastAsia="Arial" w:hAnsi="Arial" w:cs="Arial"/>
          <w:color w:val="000000"/>
          <w:sz w:val="24"/>
          <w:szCs w:val="24"/>
          <w:lang w:val="en-GB"/>
        </w:rPr>
        <w:t xml:space="preserve">BS EN ISO 18400 series - Soil quality </w:t>
      </w:r>
    </w:p>
    <w:p w14:paraId="497CA6CB" w14:textId="2970B473" w:rsidR="12EAAAF5" w:rsidRDefault="12EAAAF5" w:rsidP="00086E05">
      <w:pPr>
        <w:pStyle w:val="ListParagraph"/>
        <w:numPr>
          <w:ilvl w:val="0"/>
          <w:numId w:val="48"/>
        </w:numPr>
        <w:spacing w:before="120"/>
        <w:ind w:left="567" w:hanging="425"/>
        <w:rPr>
          <w:rFonts w:ascii="Arial" w:eastAsia="Arial" w:hAnsi="Arial" w:cs="Arial"/>
          <w:color w:val="000000"/>
        </w:rPr>
      </w:pPr>
      <w:hyperlink r:id="rId18">
        <w:r w:rsidRPr="47322129">
          <w:rPr>
            <w:rStyle w:val="Hyperlink"/>
            <w:rFonts w:ascii="Arial" w:eastAsia="Arial" w:hAnsi="Arial" w:cs="Arial"/>
            <w:lang w:val="en-US"/>
          </w:rPr>
          <w:t>LFTGN 03 Guidance on the management of landfill gas</w:t>
        </w:r>
      </w:hyperlink>
      <w:r w:rsidRPr="47322129">
        <w:rPr>
          <w:rFonts w:ascii="Arial" w:eastAsia="Arial" w:hAnsi="Arial" w:cs="Arial"/>
          <w:color w:val="000000"/>
          <w:lang w:val="en-US"/>
        </w:rPr>
        <w:t xml:space="preserve"> </w:t>
      </w:r>
    </w:p>
    <w:p w14:paraId="3C75649D" w14:textId="02624A16" w:rsidR="12EAAAF5" w:rsidRDefault="12EAAAF5" w:rsidP="47322129">
      <w:pPr>
        <w:pStyle w:val="NoSpacing"/>
        <w:spacing w:before="120" w:after="120" w:line="360" w:lineRule="auto"/>
        <w:rPr>
          <w:rFonts w:ascii="Arial" w:eastAsia="Arial" w:hAnsi="Arial" w:cs="Arial"/>
          <w:color w:val="000000"/>
          <w:sz w:val="24"/>
          <w:szCs w:val="24"/>
          <w:lang w:val="en-GB"/>
        </w:rPr>
      </w:pPr>
      <w:r w:rsidRPr="47322129">
        <w:rPr>
          <w:rFonts w:ascii="Arial" w:eastAsia="Arial" w:hAnsi="Arial" w:cs="Arial"/>
          <w:color w:val="000000"/>
          <w:sz w:val="24"/>
          <w:szCs w:val="24"/>
          <w:lang w:val="en-GB"/>
        </w:rPr>
        <w:t>When designing a sampling programme, careful planning is important since contaminants may not be evenly spread across the authorised place. Samples should be collected in enough quantity and from suitable locations to provide an accurate picture of current site condition and pathways to key receptors.</w:t>
      </w:r>
    </w:p>
    <w:p w14:paraId="214854BE" w14:textId="6623385F" w:rsidR="12EAAAF5" w:rsidRDefault="12EAAAF5" w:rsidP="47322129">
      <w:pPr>
        <w:pStyle w:val="NoSpacing"/>
        <w:spacing w:before="120" w:after="120" w:line="360" w:lineRule="auto"/>
        <w:rPr>
          <w:rFonts w:ascii="Arial" w:eastAsia="Arial" w:hAnsi="Arial" w:cs="Arial"/>
          <w:color w:val="000000"/>
          <w:sz w:val="24"/>
          <w:szCs w:val="24"/>
          <w:lang w:val="en-GB"/>
        </w:rPr>
      </w:pPr>
      <w:r w:rsidRPr="47322129">
        <w:rPr>
          <w:rFonts w:ascii="Arial" w:eastAsia="Arial" w:hAnsi="Arial" w:cs="Arial"/>
          <w:color w:val="000000"/>
          <w:sz w:val="24"/>
          <w:szCs w:val="24"/>
          <w:lang w:val="en-GB"/>
        </w:rPr>
        <w:t xml:space="preserve">Wherever possible, samples should be analysed using both accredited laboratories and accredited methods, e.g. UKAS ISO 17025 or similar. </w:t>
      </w:r>
    </w:p>
    <w:p w14:paraId="564816A2" w14:textId="793CDCA2" w:rsidR="12EAAAF5" w:rsidRDefault="12EAAAF5" w:rsidP="47322129">
      <w:pPr>
        <w:pStyle w:val="NoSpacing"/>
        <w:spacing w:before="120" w:after="120" w:line="360" w:lineRule="auto"/>
        <w:rPr>
          <w:rFonts w:ascii="Arial" w:eastAsia="Arial" w:hAnsi="Arial" w:cs="Arial"/>
          <w:color w:val="000000"/>
          <w:sz w:val="24"/>
          <w:szCs w:val="24"/>
          <w:lang w:val="en-GB"/>
        </w:rPr>
      </w:pPr>
      <w:r w:rsidRPr="47322129">
        <w:rPr>
          <w:rFonts w:ascii="Arial" w:eastAsia="Arial" w:hAnsi="Arial" w:cs="Arial"/>
          <w:color w:val="000000"/>
          <w:sz w:val="24"/>
          <w:szCs w:val="24"/>
          <w:lang w:val="en-GB"/>
        </w:rPr>
        <w:t>The field monitoring and/or laboratory analysis of soil, gas, leachate, surface water, and/or groundwater should include:</w:t>
      </w:r>
    </w:p>
    <w:p w14:paraId="1CE01139" w14:textId="6AD20AE6" w:rsidR="12EAAAF5" w:rsidRDefault="12EAAAF5" w:rsidP="00086E05">
      <w:pPr>
        <w:pStyle w:val="NoSpacing"/>
        <w:numPr>
          <w:ilvl w:val="0"/>
          <w:numId w:val="47"/>
        </w:numPr>
        <w:spacing w:before="120" w:after="120" w:line="360" w:lineRule="auto"/>
        <w:ind w:left="567" w:hanging="425"/>
        <w:rPr>
          <w:rFonts w:ascii="Arial" w:eastAsia="Arial" w:hAnsi="Arial" w:cs="Arial"/>
          <w:color w:val="000000"/>
          <w:sz w:val="24"/>
          <w:szCs w:val="24"/>
          <w:lang w:val="en-GB"/>
        </w:rPr>
      </w:pPr>
      <w:r w:rsidRPr="47322129">
        <w:rPr>
          <w:rFonts w:ascii="Arial" w:eastAsia="Arial" w:hAnsi="Arial" w:cs="Arial"/>
          <w:color w:val="000000"/>
          <w:sz w:val="24"/>
          <w:szCs w:val="24"/>
          <w:lang w:val="en-GB"/>
        </w:rPr>
        <w:t>Contaminants which you reasonably expect to be present.</w:t>
      </w:r>
    </w:p>
    <w:p w14:paraId="20552D47" w14:textId="15F9FE59" w:rsidR="12EAAAF5" w:rsidRDefault="12EAAAF5" w:rsidP="00086E05">
      <w:pPr>
        <w:pStyle w:val="NoSpacing"/>
        <w:numPr>
          <w:ilvl w:val="0"/>
          <w:numId w:val="47"/>
        </w:numPr>
        <w:spacing w:before="120" w:after="120" w:line="360" w:lineRule="auto"/>
        <w:ind w:left="567" w:hanging="425"/>
        <w:rPr>
          <w:rFonts w:ascii="Arial" w:eastAsia="Arial" w:hAnsi="Arial" w:cs="Arial"/>
          <w:color w:val="000000"/>
          <w:sz w:val="24"/>
          <w:szCs w:val="24"/>
          <w:lang w:val="en-GB"/>
        </w:rPr>
      </w:pPr>
      <w:r w:rsidRPr="47322129">
        <w:rPr>
          <w:rFonts w:ascii="Arial" w:eastAsia="Arial" w:hAnsi="Arial" w:cs="Arial"/>
          <w:color w:val="000000"/>
          <w:sz w:val="24"/>
          <w:szCs w:val="24"/>
          <w:lang w:val="en-GB"/>
        </w:rPr>
        <w:t>Potential daughter products derived from degradation of the original contaminants.</w:t>
      </w:r>
    </w:p>
    <w:p w14:paraId="74CEEF1B" w14:textId="55753483" w:rsidR="12EAAAF5" w:rsidRDefault="12EAAAF5" w:rsidP="00086E05">
      <w:pPr>
        <w:pStyle w:val="NoSpacing"/>
        <w:numPr>
          <w:ilvl w:val="0"/>
          <w:numId w:val="47"/>
        </w:numPr>
        <w:spacing w:before="120" w:after="120" w:line="360" w:lineRule="auto"/>
        <w:ind w:left="567" w:hanging="425"/>
        <w:rPr>
          <w:rFonts w:ascii="Arial" w:eastAsia="Arial" w:hAnsi="Arial" w:cs="Arial"/>
          <w:color w:val="000000"/>
          <w:sz w:val="24"/>
          <w:szCs w:val="24"/>
          <w:lang w:val="en-GB"/>
        </w:rPr>
      </w:pPr>
      <w:r w:rsidRPr="47322129">
        <w:rPr>
          <w:rFonts w:ascii="Arial" w:eastAsia="Arial" w:hAnsi="Arial" w:cs="Arial"/>
          <w:color w:val="000000"/>
          <w:sz w:val="24"/>
          <w:szCs w:val="24"/>
          <w:lang w:val="en-GB"/>
        </w:rPr>
        <w:t>Relevant supporting parameters required to characterise site-specific contaminant behaviour (e.g. in relation to mobility, bioavailability or degradation).</w:t>
      </w:r>
    </w:p>
    <w:p w14:paraId="75DDC9FE" w14:textId="1D2BF35C" w:rsidR="47322129" w:rsidRDefault="12EAAAF5" w:rsidP="00A8636A">
      <w:pPr>
        <w:spacing w:before="240"/>
        <w:rPr>
          <w:rFonts w:ascii="Arial" w:eastAsia="Arial" w:hAnsi="Arial" w:cs="Arial"/>
          <w:color w:val="000000"/>
        </w:rPr>
      </w:pPr>
      <w:r w:rsidRPr="47322129">
        <w:rPr>
          <w:rFonts w:ascii="Arial" w:eastAsia="Arial" w:hAnsi="Arial" w:cs="Arial"/>
          <w:color w:val="000000"/>
        </w:rPr>
        <w:t>The timing and duration of environmental monitoring should take into account the likelihood of seasonal or other temporal trends. If there is any evidence of pollution caused by non-waste related activities at the authorised place or neighbouring sites, include this information. This may help us to discount these sources during the assessment of your application.</w:t>
      </w:r>
    </w:p>
    <w:p w14:paraId="573FF601" w14:textId="5162B90A" w:rsidR="7FBF5AB6" w:rsidRDefault="7FBF5AB6"/>
    <w:p w14:paraId="7B0F1685" w14:textId="73600262" w:rsidR="00DB5D3F" w:rsidRPr="00DB5D3F" w:rsidRDefault="6BCAE0AF" w:rsidP="00DB5D3F">
      <w:pPr>
        <w:pStyle w:val="Heading4"/>
      </w:pPr>
      <w:r>
        <w:lastRenderedPageBreak/>
        <w:t>4.6.1</w:t>
      </w:r>
      <w:r w:rsidR="00DB5D3F">
        <w:tab/>
      </w:r>
      <w:r>
        <w:t>Hydrogeological risk assessment</w:t>
      </w:r>
      <w:r w:rsidR="6F6DB33D">
        <w:t xml:space="preserve"> (HRA)</w:t>
      </w:r>
    </w:p>
    <w:p w14:paraId="70B476C2" w14:textId="699827E3" w:rsidR="00924300" w:rsidRDefault="51A1D450" w:rsidP="005E36E0">
      <w:pPr>
        <w:spacing w:before="120" w:after="120"/>
      </w:pPr>
      <w:r>
        <w:t xml:space="preserve">A HRA must be completed in support of </w:t>
      </w:r>
      <w:r w:rsidR="1C9E269E">
        <w:t>surrender</w:t>
      </w:r>
      <w:r w:rsidR="7A4F2B36">
        <w:t xml:space="preserve"> </w:t>
      </w:r>
      <w:r w:rsidR="2093C6E6">
        <w:t>(</w:t>
      </w:r>
      <w:r w:rsidR="7A4F2B36">
        <w:t>in whole or in part</w:t>
      </w:r>
      <w:r w:rsidR="2093C6E6">
        <w:t>)</w:t>
      </w:r>
      <w:r w:rsidR="7A4F2B36">
        <w:t xml:space="preserve"> involving landfilled land.</w:t>
      </w:r>
    </w:p>
    <w:p w14:paraId="1C447A95" w14:textId="0EA54BAB" w:rsidR="00924300" w:rsidRDefault="038D7C58" w:rsidP="005E36E0">
      <w:pPr>
        <w:spacing w:before="120" w:after="120"/>
      </w:pPr>
      <w:r>
        <w:t>L</w:t>
      </w:r>
      <w:r w:rsidR="0A2B8496">
        <w:t xml:space="preserve">eachate completion criteria must be </w:t>
      </w:r>
      <w:r>
        <w:t>derived that</w:t>
      </w:r>
      <w:r w:rsidR="0A2B8496">
        <w:t xml:space="preserve"> ensure that</w:t>
      </w:r>
      <w:r w:rsidR="00E54EF7">
        <w:t>,</w:t>
      </w:r>
      <w:r w:rsidR="0A2B8496">
        <w:t xml:space="preserve"> following cessation of active leachate management, there will be:</w:t>
      </w:r>
    </w:p>
    <w:p w14:paraId="0ABC0C07" w14:textId="37635B94" w:rsidR="002C0C35" w:rsidRDefault="00924300" w:rsidP="00086E05">
      <w:pPr>
        <w:pStyle w:val="ListParagraph"/>
        <w:numPr>
          <w:ilvl w:val="0"/>
          <w:numId w:val="18"/>
        </w:numPr>
        <w:spacing w:before="120" w:after="120"/>
        <w:ind w:left="567" w:hanging="425"/>
        <w:contextualSpacing w:val="0"/>
      </w:pPr>
      <w:r>
        <w:t xml:space="preserve">No significant risk of entry into groundwater of substances classes as hazardous to groundwater. </w:t>
      </w:r>
    </w:p>
    <w:p w14:paraId="4FED9624" w14:textId="34E326E8" w:rsidR="00F022AD" w:rsidRDefault="00924300" w:rsidP="00086E05">
      <w:pPr>
        <w:pStyle w:val="ListParagraph"/>
        <w:numPr>
          <w:ilvl w:val="0"/>
          <w:numId w:val="18"/>
        </w:numPr>
        <w:spacing w:before="120" w:after="120"/>
        <w:ind w:left="567" w:hanging="425"/>
        <w:contextualSpacing w:val="0"/>
      </w:pPr>
      <w:r>
        <w:t xml:space="preserve">No significant risk of pollution of the water environment by non-hazardous substances. </w:t>
      </w:r>
    </w:p>
    <w:p w14:paraId="7401EA8A" w14:textId="03BEF782" w:rsidR="005E36E0" w:rsidRDefault="005E36E0" w:rsidP="003C0D09">
      <w:pPr>
        <w:spacing w:before="360" w:after="120"/>
      </w:pPr>
      <w:r>
        <w:t xml:space="preserve">The hydrogeological risk assessment </w:t>
      </w:r>
      <w:r w:rsidR="006C26DA">
        <w:t xml:space="preserve">must </w:t>
      </w:r>
      <w:r w:rsidR="002E6D08">
        <w:t>include</w:t>
      </w:r>
      <w:r w:rsidR="006C26DA">
        <w:t xml:space="preserve"> the following: </w:t>
      </w:r>
    </w:p>
    <w:p w14:paraId="134F1B38" w14:textId="4028203E" w:rsidR="006C26DA" w:rsidRDefault="002E6D08" w:rsidP="00086E05">
      <w:pPr>
        <w:pStyle w:val="ListParagraph"/>
        <w:numPr>
          <w:ilvl w:val="0"/>
          <w:numId w:val="17"/>
        </w:numPr>
        <w:spacing w:before="120" w:after="120"/>
        <w:ind w:left="567" w:hanging="425"/>
        <w:contextualSpacing w:val="0"/>
      </w:pPr>
      <w:r>
        <w:t>Assessment of leachate hydraulics following cessation of active leachate management to predict likely leakage rates through the lining system and any potential ris</w:t>
      </w:r>
      <w:r w:rsidR="00542210">
        <w:t>k</w:t>
      </w:r>
      <w:r>
        <w:t xml:space="preserve"> of overtopping. </w:t>
      </w:r>
    </w:p>
    <w:p w14:paraId="1BBE6887" w14:textId="3DED14D7" w:rsidR="00542210" w:rsidRDefault="702A47DF" w:rsidP="00086E05">
      <w:pPr>
        <w:pStyle w:val="ListParagraph"/>
        <w:numPr>
          <w:ilvl w:val="0"/>
          <w:numId w:val="17"/>
        </w:numPr>
        <w:spacing w:before="120" w:after="120"/>
        <w:ind w:left="567" w:hanging="425"/>
        <w:contextualSpacing w:val="0"/>
      </w:pPr>
      <w:r>
        <w:t xml:space="preserve">Characterisation of leachate quality based on waste characterisation and available leachate monitoring data. </w:t>
      </w:r>
      <w:r w:rsidR="7CB257D8">
        <w:t xml:space="preserve">Include assessment of any spatial or temporal trends. </w:t>
      </w:r>
      <w:r w:rsidR="728B62FA">
        <w:t>The HRA must consider both contaminants known or suspected to be present in the leachate, and potential daughter products likely to be derived by degradation of the original contaminants.</w:t>
      </w:r>
    </w:p>
    <w:p w14:paraId="49242FCB" w14:textId="7AE8DCA5" w:rsidR="005F0B56" w:rsidRDefault="005F0B56" w:rsidP="00086E05">
      <w:pPr>
        <w:pStyle w:val="ListParagraph"/>
        <w:numPr>
          <w:ilvl w:val="0"/>
          <w:numId w:val="17"/>
        </w:numPr>
        <w:spacing w:before="120" w:after="120"/>
        <w:ind w:left="567" w:hanging="425"/>
        <w:contextualSpacing w:val="0"/>
      </w:pPr>
      <w:r>
        <w:t xml:space="preserve">Characterisation of </w:t>
      </w:r>
      <w:r w:rsidR="00AA51F1">
        <w:t xml:space="preserve">the </w:t>
      </w:r>
      <w:r>
        <w:t>hydrogeolog</w:t>
      </w:r>
      <w:r w:rsidR="004D7F30">
        <w:t>ical setting including:</w:t>
      </w:r>
    </w:p>
    <w:p w14:paraId="0452BEE4" w14:textId="232B37C0" w:rsidR="0074443E" w:rsidRDefault="004D7F30" w:rsidP="006F3832">
      <w:pPr>
        <w:pStyle w:val="ListParagraph"/>
        <w:numPr>
          <w:ilvl w:val="1"/>
          <w:numId w:val="17"/>
        </w:numPr>
        <w:spacing w:before="120" w:after="120"/>
        <w:ind w:left="993" w:hanging="426"/>
        <w:contextualSpacing w:val="0"/>
      </w:pPr>
      <w:r>
        <w:t>Geometry and properties of hydrogeological units</w:t>
      </w:r>
      <w:r w:rsidR="0074443E">
        <w:t>.</w:t>
      </w:r>
    </w:p>
    <w:p w14:paraId="23007579" w14:textId="0A043267" w:rsidR="004D7F30" w:rsidRDefault="004D7F30" w:rsidP="006F3832">
      <w:pPr>
        <w:pStyle w:val="ListParagraph"/>
        <w:numPr>
          <w:ilvl w:val="1"/>
          <w:numId w:val="17"/>
        </w:numPr>
        <w:spacing w:before="120" w:after="120"/>
        <w:ind w:left="993" w:hanging="426"/>
        <w:contextualSpacing w:val="0"/>
      </w:pPr>
      <w:r>
        <w:t xml:space="preserve">Groundwater flow regime based on groundwater monitoring, including </w:t>
      </w:r>
      <w:r w:rsidR="0074443E">
        <w:t xml:space="preserve">groundwater – surface water interactions if applicable. </w:t>
      </w:r>
    </w:p>
    <w:p w14:paraId="149BB164" w14:textId="77777777" w:rsidR="00650B4E" w:rsidRDefault="008674B1" w:rsidP="006F3832">
      <w:pPr>
        <w:pStyle w:val="ListParagraph"/>
        <w:numPr>
          <w:ilvl w:val="1"/>
          <w:numId w:val="17"/>
        </w:numPr>
        <w:spacing w:before="120" w:after="120"/>
        <w:ind w:left="993" w:hanging="426"/>
        <w:contextualSpacing w:val="0"/>
      </w:pPr>
      <w:r>
        <w:t xml:space="preserve">Identification of nearby sensitive receptors including abstractions or groundwater-dependent terrestrial ecosystems. </w:t>
      </w:r>
    </w:p>
    <w:p w14:paraId="1597C75D" w14:textId="47E78021" w:rsidR="00650B4E" w:rsidRDefault="00650B4E" w:rsidP="00086E05">
      <w:pPr>
        <w:pStyle w:val="ListParagraph"/>
        <w:numPr>
          <w:ilvl w:val="0"/>
          <w:numId w:val="17"/>
        </w:numPr>
        <w:spacing w:before="120" w:after="120"/>
        <w:ind w:left="567" w:hanging="425"/>
        <w:contextualSpacing w:val="0"/>
      </w:pPr>
      <w:r>
        <w:t>Justification of proposed leachate completion criteria, which can include:</w:t>
      </w:r>
    </w:p>
    <w:p w14:paraId="4AE99531" w14:textId="77777777" w:rsidR="0034495B" w:rsidRDefault="00650B4E" w:rsidP="006F3832">
      <w:pPr>
        <w:pStyle w:val="ListParagraph"/>
        <w:numPr>
          <w:ilvl w:val="1"/>
          <w:numId w:val="17"/>
        </w:numPr>
        <w:spacing w:before="120" w:after="120"/>
        <w:ind w:left="993" w:hanging="426"/>
        <w:contextualSpacing w:val="0"/>
      </w:pPr>
      <w:r>
        <w:t>Default criteria based on relevant environmental standards</w:t>
      </w:r>
      <w:r w:rsidR="0034495B">
        <w:t>, and/or</w:t>
      </w:r>
    </w:p>
    <w:p w14:paraId="087DE0BA" w14:textId="75B8C8D8" w:rsidR="0034495B" w:rsidRDefault="4390AE87" w:rsidP="006F3832">
      <w:pPr>
        <w:pStyle w:val="ListParagraph"/>
        <w:numPr>
          <w:ilvl w:val="1"/>
          <w:numId w:val="17"/>
        </w:numPr>
        <w:spacing w:before="120" w:after="120"/>
        <w:ind w:left="993" w:hanging="426"/>
        <w:contextualSpacing w:val="0"/>
      </w:pPr>
      <w:r>
        <w:t>Site-</w:t>
      </w:r>
      <w:r w:rsidR="05EF948E">
        <w:t xml:space="preserve">specific criteria based on quantitative hydrogeological </w:t>
      </w:r>
      <w:r w:rsidR="213FEE25">
        <w:t>risk</w:t>
      </w:r>
      <w:r w:rsidR="05EF948E">
        <w:t xml:space="preserve"> assessment modelling (e.g. using Land</w:t>
      </w:r>
      <w:r w:rsidR="146D6854">
        <w:t>S</w:t>
      </w:r>
      <w:r w:rsidR="05EF948E">
        <w:t>im or similar), taking into account the potential for attenuation within the lining system and underlying geology</w:t>
      </w:r>
      <w:r w:rsidR="728B62FA">
        <w:t xml:space="preserve">. If deriving site-specific leachate completion criteria, comparison of groundwater monitoring results to date with modelling </w:t>
      </w:r>
      <w:r w:rsidR="728B62FA">
        <w:lastRenderedPageBreak/>
        <w:t>predictions, taking into account likely travel times, is recommended to increase confidence in the modelling</w:t>
      </w:r>
      <w:r w:rsidR="05EF948E">
        <w:t xml:space="preserve">. </w:t>
      </w:r>
    </w:p>
    <w:p w14:paraId="2F04827A" w14:textId="61B97716" w:rsidR="001503FA" w:rsidRDefault="05EF948E" w:rsidP="00086E05">
      <w:pPr>
        <w:pStyle w:val="ListParagraph"/>
        <w:numPr>
          <w:ilvl w:val="0"/>
          <w:numId w:val="17"/>
        </w:numPr>
        <w:spacing w:before="120" w:after="120"/>
        <w:ind w:left="567" w:hanging="425"/>
        <w:contextualSpacing w:val="0"/>
      </w:pPr>
      <w:r>
        <w:t xml:space="preserve">Comparison of current leachate concentrations against leachate completion criteria. </w:t>
      </w:r>
      <w:r w:rsidR="0100B3B1">
        <w:t xml:space="preserve"> </w:t>
      </w:r>
    </w:p>
    <w:p w14:paraId="3C583605" w14:textId="227768F6" w:rsidR="00DB5363" w:rsidRDefault="1EC82EA9" w:rsidP="00D351DB">
      <w:pPr>
        <w:pStyle w:val="BodyText1"/>
        <w:spacing w:before="360"/>
      </w:pPr>
      <w:r>
        <w:t>It is acceptable to adopt a ‘lines of evidence’ approach when considering the potential fate and transport of contaminants in the subsurface, such as likelihood of biodegradation.</w:t>
      </w:r>
      <w:r w:rsidR="376538D0">
        <w:t xml:space="preserve"> </w:t>
      </w:r>
    </w:p>
    <w:p w14:paraId="3FECCE32" w14:textId="65538347" w:rsidR="00DB5363" w:rsidRDefault="00960163" w:rsidP="00862263">
      <w:pPr>
        <w:pStyle w:val="BodyText1"/>
      </w:pPr>
      <w:r>
        <w:t>For further guidance on hydrogeological risk assessment r</w:t>
      </w:r>
      <w:r w:rsidR="1EC82EA9">
        <w:t xml:space="preserve">efer to </w:t>
      </w:r>
      <w:r w:rsidR="1EC82EA9" w:rsidRPr="00960163">
        <w:t>WAT-G-071</w:t>
      </w:r>
      <w:r w:rsidR="0068574D">
        <w:t xml:space="preserve"> SEPA Guidance: Assigning groundwater assessment criteria</w:t>
      </w:r>
      <w:r>
        <w:t xml:space="preserve"> </w:t>
      </w:r>
      <w:r w:rsidR="0068574D">
        <w:t>for pollutant i</w:t>
      </w:r>
      <w:r>
        <w:t>nputs</w:t>
      </w:r>
      <w:r w:rsidR="00505D43">
        <w:t xml:space="preserve">. </w:t>
      </w:r>
    </w:p>
    <w:p w14:paraId="79B36954" w14:textId="42F5AF9B" w:rsidR="003575C0" w:rsidRPr="001D0B97" w:rsidRDefault="1EC82EA9" w:rsidP="00230D09">
      <w:pPr>
        <w:pStyle w:val="BodyText1"/>
      </w:pPr>
      <w:r>
        <w:t xml:space="preserve">Please contact the Landfill Team if you are unsure if certain information applies to your site. </w:t>
      </w:r>
    </w:p>
    <w:tbl>
      <w:tblPr>
        <w:tblW w:w="4935" w:type="pct"/>
        <w:tblLayout w:type="fixed"/>
        <w:tblCellMar>
          <w:left w:w="0" w:type="dxa"/>
          <w:right w:w="0" w:type="dxa"/>
        </w:tblCellMar>
        <w:tblLook w:val="04A0" w:firstRow="1" w:lastRow="0" w:firstColumn="1" w:lastColumn="0" w:noHBand="0" w:noVBand="1"/>
      </w:tblPr>
      <w:tblGrid>
        <w:gridCol w:w="10069"/>
      </w:tblGrid>
      <w:tr w:rsidR="005B78EA" w:rsidRPr="00AE1DFE" w14:paraId="380F68B3" w14:textId="77777777" w:rsidTr="006D00A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6E93D2EB" w14:textId="28C81FE4" w:rsidR="005B78EA" w:rsidRPr="00AE1DFE" w:rsidRDefault="0AD0013E" w:rsidP="00127095">
            <w:pPr>
              <w:spacing w:before="120" w:after="120" w:line="240" w:lineRule="auto"/>
              <w:rPr>
                <w:rFonts w:ascii="Arial" w:eastAsia="Times New Roman" w:hAnsi="Arial" w:cs="Arial"/>
                <w:b/>
                <w:bCs/>
                <w:color w:val="FFFFFF"/>
                <w:lang w:eastAsia="en-GB"/>
              </w:rPr>
            </w:pPr>
            <w:r w:rsidRPr="0114344F">
              <w:rPr>
                <w:rFonts w:ascii="Arial" w:eastAsia="Times New Roman" w:hAnsi="Arial" w:cs="Arial"/>
                <w:b/>
                <w:bCs/>
                <w:color w:val="FFFFFF" w:themeColor="background1"/>
                <w:lang w:eastAsia="en-GB"/>
              </w:rPr>
              <w:t>Do</w:t>
            </w:r>
            <w:r w:rsidR="005B78EA" w:rsidRPr="0114344F">
              <w:rPr>
                <w:rFonts w:ascii="Arial" w:eastAsia="Times New Roman" w:hAnsi="Arial" w:cs="Arial"/>
                <w:b/>
                <w:bCs/>
                <w:color w:val="FFFFFF" w:themeColor="background1"/>
                <w:lang w:eastAsia="en-GB"/>
              </w:rPr>
              <w:t>cument</w:t>
            </w:r>
            <w:r w:rsidR="005B78EA" w:rsidRPr="0114344F">
              <w:rPr>
                <w:rFonts w:ascii="Arial" w:eastAsia="Times New Roman" w:hAnsi="Arial" w:cs="Arial"/>
                <w:b/>
                <w:color w:val="FFFFFF" w:themeColor="background1"/>
                <w:lang w:eastAsia="en-GB"/>
              </w:rPr>
              <w:t xml:space="preserve"> reference</w:t>
            </w:r>
          </w:p>
        </w:tc>
      </w:tr>
      <w:tr w:rsidR="005B78EA" w:rsidRPr="00AE1DFE" w14:paraId="55095C76" w14:textId="77777777" w:rsidTr="006D00A6">
        <w:trPr>
          <w:trHeight w:val="567"/>
        </w:trPr>
        <w:tc>
          <w:tcPr>
            <w:tcW w:w="500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2306116" w14:textId="77777777" w:rsidR="005B78EA" w:rsidRPr="00AE1DFE" w:rsidRDefault="005B78EA" w:rsidP="00127095">
            <w:pPr>
              <w:spacing w:before="120" w:after="120" w:line="240" w:lineRule="auto"/>
              <w:rPr>
                <w:rFonts w:ascii="Arial" w:eastAsia="Times New Roman" w:hAnsi="Arial" w:cs="Arial"/>
                <w:lang w:eastAsia="en-GB"/>
              </w:rPr>
            </w:pPr>
          </w:p>
        </w:tc>
      </w:tr>
    </w:tbl>
    <w:p w14:paraId="461B17E3" w14:textId="77777777" w:rsidR="00EC0B96" w:rsidRDefault="00EC0B96" w:rsidP="00241518">
      <w:pPr>
        <w:pStyle w:val="BodyText1"/>
      </w:pPr>
    </w:p>
    <w:p w14:paraId="264E7C47" w14:textId="77777777" w:rsidR="009323D8" w:rsidRDefault="009323D8" w:rsidP="00241518">
      <w:pPr>
        <w:pStyle w:val="BodyText1"/>
      </w:pPr>
    </w:p>
    <w:p w14:paraId="77D1643F" w14:textId="77777777" w:rsidR="009323D8" w:rsidRDefault="009323D8" w:rsidP="00241518">
      <w:pPr>
        <w:pStyle w:val="BodyText1"/>
      </w:pPr>
    </w:p>
    <w:p w14:paraId="0AC6314D" w14:textId="77777777" w:rsidR="009323D8" w:rsidRDefault="009323D8" w:rsidP="00241518">
      <w:pPr>
        <w:pStyle w:val="BodyText1"/>
      </w:pPr>
    </w:p>
    <w:p w14:paraId="60652ABC" w14:textId="77777777" w:rsidR="009323D8" w:rsidRDefault="009323D8" w:rsidP="00241518">
      <w:pPr>
        <w:pStyle w:val="BodyText1"/>
      </w:pPr>
    </w:p>
    <w:p w14:paraId="49130CEF" w14:textId="77777777" w:rsidR="009323D8" w:rsidRDefault="009323D8" w:rsidP="00241518">
      <w:pPr>
        <w:pStyle w:val="BodyText1"/>
      </w:pPr>
    </w:p>
    <w:p w14:paraId="1845406A" w14:textId="77777777" w:rsidR="009323D8" w:rsidRDefault="009323D8" w:rsidP="00241518">
      <w:pPr>
        <w:pStyle w:val="BodyText1"/>
      </w:pPr>
    </w:p>
    <w:p w14:paraId="25DB41F9" w14:textId="77777777" w:rsidR="009323D8" w:rsidRDefault="009323D8" w:rsidP="00241518">
      <w:pPr>
        <w:pStyle w:val="BodyText1"/>
      </w:pPr>
    </w:p>
    <w:p w14:paraId="0354DB72" w14:textId="77777777" w:rsidR="009323D8" w:rsidRDefault="009323D8" w:rsidP="00241518">
      <w:pPr>
        <w:pStyle w:val="BodyText1"/>
      </w:pPr>
    </w:p>
    <w:p w14:paraId="0664B582" w14:textId="77777777" w:rsidR="009323D8" w:rsidRDefault="009323D8" w:rsidP="00241518">
      <w:pPr>
        <w:pStyle w:val="BodyText1"/>
      </w:pPr>
    </w:p>
    <w:p w14:paraId="294DDC4F" w14:textId="77777777" w:rsidR="009323D8" w:rsidRDefault="009323D8" w:rsidP="00241518">
      <w:pPr>
        <w:pStyle w:val="BodyText1"/>
      </w:pPr>
    </w:p>
    <w:p w14:paraId="771E4212" w14:textId="2866C47C" w:rsidR="00EC0B96" w:rsidRDefault="63AE94D9" w:rsidP="00EC0B96">
      <w:pPr>
        <w:pStyle w:val="Heading4"/>
      </w:pPr>
      <w:r>
        <w:lastRenderedPageBreak/>
        <w:t>4.6.2</w:t>
      </w:r>
      <w:r>
        <w:tab/>
      </w:r>
      <w:r w:rsidR="22B21E70">
        <w:t>Landfill g</w:t>
      </w:r>
      <w:r>
        <w:t xml:space="preserve">as risk assessment </w:t>
      </w:r>
      <w:r w:rsidR="002E1809">
        <w:t>(LFGRA)</w:t>
      </w:r>
    </w:p>
    <w:p w14:paraId="008E0316" w14:textId="3E3A726E" w:rsidR="006B3ADF" w:rsidRDefault="088F4295" w:rsidP="00862263">
      <w:pPr>
        <w:spacing w:after="240"/>
        <w:rPr>
          <w:color w:val="000000"/>
        </w:rPr>
      </w:pPr>
      <w:r w:rsidRPr="360DE843">
        <w:rPr>
          <w:color w:val="000000"/>
        </w:rPr>
        <w:t xml:space="preserve">There are </w:t>
      </w:r>
      <w:r w:rsidR="004A7B3C">
        <w:rPr>
          <w:color w:val="000000"/>
        </w:rPr>
        <w:t>two</w:t>
      </w:r>
      <w:r w:rsidRPr="360DE843">
        <w:rPr>
          <w:color w:val="000000"/>
        </w:rPr>
        <w:t xml:space="preserve"> ways to demonstrate that you have met the completion criteria for landfill gas</w:t>
      </w:r>
      <w:r w:rsidR="006C1D4F">
        <w:rPr>
          <w:color w:val="000000"/>
        </w:rPr>
        <w:t xml:space="preserve"> through evidence that the</w:t>
      </w:r>
      <w:r w:rsidR="006B3ADF">
        <w:rPr>
          <w:color w:val="000000"/>
        </w:rPr>
        <w:t>:</w:t>
      </w:r>
    </w:p>
    <w:p w14:paraId="4A27812A" w14:textId="662D7C65" w:rsidR="006B3ADF" w:rsidRDefault="006C1D4F" w:rsidP="006D00A6">
      <w:pPr>
        <w:pStyle w:val="ListParagraph"/>
        <w:numPr>
          <w:ilvl w:val="0"/>
          <w:numId w:val="52"/>
        </w:numPr>
        <w:spacing w:before="240" w:after="240"/>
        <w:ind w:left="567" w:hanging="425"/>
        <w:contextualSpacing w:val="0"/>
        <w:rPr>
          <w:color w:val="000000"/>
        </w:rPr>
      </w:pPr>
      <w:r>
        <w:rPr>
          <w:color w:val="000000"/>
        </w:rPr>
        <w:t>L</w:t>
      </w:r>
      <w:r w:rsidR="088F4295" w:rsidRPr="006B3ADF">
        <w:rPr>
          <w:color w:val="000000"/>
        </w:rPr>
        <w:t>andfill gases within the waste mass are below the concentration limits</w:t>
      </w:r>
      <w:r w:rsidR="006B3ADF">
        <w:rPr>
          <w:color w:val="000000"/>
        </w:rPr>
        <w:t>;</w:t>
      </w:r>
      <w:r w:rsidR="088F4295" w:rsidRPr="006B3ADF">
        <w:rPr>
          <w:color w:val="000000"/>
        </w:rPr>
        <w:t xml:space="preserve"> or </w:t>
      </w:r>
    </w:p>
    <w:p w14:paraId="27088329" w14:textId="22D0182D" w:rsidR="002B3552" w:rsidRDefault="00B00FAD" w:rsidP="006D00A6">
      <w:pPr>
        <w:pStyle w:val="ListParagraph"/>
        <w:numPr>
          <w:ilvl w:val="0"/>
          <w:numId w:val="52"/>
        </w:numPr>
        <w:spacing w:before="240" w:after="240"/>
        <w:ind w:left="567" w:hanging="425"/>
        <w:contextualSpacing w:val="0"/>
        <w:rPr>
          <w:color w:val="000000"/>
        </w:rPr>
      </w:pPr>
      <w:r>
        <w:rPr>
          <w:color w:val="000000"/>
        </w:rPr>
        <w:t>L</w:t>
      </w:r>
      <w:r w:rsidR="088F4295" w:rsidRPr="006B3ADF">
        <w:rPr>
          <w:color w:val="000000"/>
        </w:rPr>
        <w:t>andfill gas flow rates within the waste mass are below the gas flow rate limits.</w:t>
      </w:r>
    </w:p>
    <w:p w14:paraId="46675D57" w14:textId="77777777" w:rsidR="00B848EE" w:rsidRDefault="0061025A" w:rsidP="00B848EE">
      <w:pPr>
        <w:spacing w:after="240"/>
        <w:rPr>
          <w:color w:val="000000"/>
        </w:rPr>
      </w:pPr>
      <w:r>
        <w:rPr>
          <w:color w:val="000000"/>
        </w:rPr>
        <w:t>Complete the relevant section below.</w:t>
      </w:r>
    </w:p>
    <w:p w14:paraId="41A94990" w14:textId="63806C5E" w:rsidR="002B3552" w:rsidRPr="00AD4DD0" w:rsidRDefault="00957928" w:rsidP="006D00A6">
      <w:pPr>
        <w:spacing w:before="720" w:after="120"/>
        <w:jc w:val="both"/>
        <w:rPr>
          <w:color w:val="016574" w:themeColor="accent2"/>
        </w:rPr>
      </w:pPr>
      <w:r w:rsidRPr="00AD4DD0">
        <w:rPr>
          <w:b/>
          <w:bCs/>
          <w:color w:val="016574" w:themeColor="accent2"/>
        </w:rPr>
        <w:t xml:space="preserve">4.6.2.1  </w:t>
      </w:r>
      <w:r w:rsidR="00E47693">
        <w:rPr>
          <w:b/>
          <w:bCs/>
          <w:color w:val="016574" w:themeColor="accent2"/>
        </w:rPr>
        <w:t xml:space="preserve"> </w:t>
      </w:r>
      <w:r w:rsidR="088F4295" w:rsidRPr="00AD4DD0">
        <w:rPr>
          <w:b/>
          <w:bCs/>
          <w:color w:val="016574" w:themeColor="accent2"/>
        </w:rPr>
        <w:t>Gas concentration</w:t>
      </w:r>
    </w:p>
    <w:p w14:paraId="77EDBA2F" w14:textId="78856564" w:rsidR="002B3552" w:rsidRPr="00F46611" w:rsidRDefault="088F4295" w:rsidP="00DF4BF3">
      <w:pPr>
        <w:spacing w:after="240"/>
        <w:jc w:val="both"/>
      </w:pPr>
      <w:r w:rsidRPr="00DF4BF3">
        <w:rPr>
          <w:color w:val="000000"/>
        </w:rPr>
        <w:t>Evidence that the methane concentration within the waste mass is less than or equal to 1.5%</w:t>
      </w:r>
      <w:r w:rsidR="00A45618">
        <w:rPr>
          <w:color w:val="000000"/>
        </w:rPr>
        <w:t xml:space="preserve"> </w:t>
      </w:r>
      <w:r w:rsidR="00A45618" w:rsidRPr="00F46611">
        <w:t>volume/volume</w:t>
      </w:r>
      <w:r w:rsidRPr="00F46611">
        <w:t xml:space="preserve"> </w:t>
      </w:r>
      <w:r w:rsidR="00A45618" w:rsidRPr="00F46611">
        <w:t>(</w:t>
      </w:r>
      <w:r w:rsidRPr="00F46611">
        <w:t>v/v</w:t>
      </w:r>
      <w:r w:rsidR="00A45618" w:rsidRPr="00F46611">
        <w:t>)</w:t>
      </w:r>
      <w:r w:rsidRPr="00F46611">
        <w:t> </w:t>
      </w:r>
      <w:r w:rsidRPr="00985727">
        <w:rPr>
          <w:b/>
          <w:bCs/>
        </w:rPr>
        <w:t>and</w:t>
      </w:r>
      <w:r w:rsidRPr="00F46611">
        <w:t xml:space="preserve"> the carbon dioxide concentration is less than or equal to 5% v/v</w:t>
      </w:r>
      <w:r w:rsidR="00526D91" w:rsidRPr="00F46611">
        <w:t xml:space="preserve"> is required</w:t>
      </w:r>
      <w:r w:rsidRPr="00F46611">
        <w:t>. This applies to the whole of the waste mass (i.e. all in-waste boreholes)</w:t>
      </w:r>
      <w:r w:rsidR="003E533F" w:rsidRPr="00F46611">
        <w:t>.</w:t>
      </w:r>
      <w:r w:rsidR="00ED3BF7" w:rsidRPr="00F46611">
        <w:t xml:space="preserve"> </w:t>
      </w:r>
      <w:r w:rsidR="003E533F" w:rsidRPr="00F46611">
        <w:t>T</w:t>
      </w:r>
      <w:r w:rsidRPr="00F46611">
        <w:t>here must not be an exceedance of the limits at any time during the monitoring period.</w:t>
      </w:r>
    </w:p>
    <w:p w14:paraId="60C6FB14" w14:textId="59516FC1" w:rsidR="002B3552" w:rsidRPr="00DF4BF3" w:rsidRDefault="00DF4BF3" w:rsidP="00DF4BF3">
      <w:pPr>
        <w:spacing w:after="240"/>
        <w:jc w:val="both"/>
        <w:rPr>
          <w:color w:val="000000"/>
        </w:rPr>
      </w:pPr>
      <w:r w:rsidRPr="00F46611">
        <w:t xml:space="preserve">Provide </w:t>
      </w:r>
      <w:r w:rsidR="088F4295" w:rsidRPr="00DF4BF3">
        <w:rPr>
          <w:color w:val="000000"/>
        </w:rPr>
        <w:t>a minimum of 12 datasets from regular monitoring over a period of one year (e.g. monthly monitoring). If monitoring is continuous a shorter period may be accepted but this must be agreed with SEPA. Provide landfill gas monitoring data over a range of environmental conditions, including when the atmospheric pressure is less than 1000</w:t>
      </w:r>
      <w:r w:rsidR="00D70346">
        <w:rPr>
          <w:color w:val="000000"/>
        </w:rPr>
        <w:t xml:space="preserve"> </w:t>
      </w:r>
      <w:r w:rsidR="088F4295" w:rsidRPr="00DF4BF3">
        <w:rPr>
          <w:color w:val="000000"/>
        </w:rPr>
        <w:t xml:space="preserve">mbar and falling; and during or immediately following a rapid fall in atmospheric pressure (a drop of at least 6 mbar within a </w:t>
      </w:r>
      <w:r w:rsidR="00D93FFA" w:rsidRPr="00DF4BF3">
        <w:rPr>
          <w:color w:val="000000"/>
        </w:rPr>
        <w:t>3-hour</w:t>
      </w:r>
      <w:r w:rsidR="088F4295" w:rsidRPr="00DF4BF3">
        <w:rPr>
          <w:color w:val="000000"/>
        </w:rPr>
        <w:t xml:space="preserve"> period).</w:t>
      </w:r>
    </w:p>
    <w:tbl>
      <w:tblPr>
        <w:tblW w:w="4935" w:type="pct"/>
        <w:tblLayout w:type="fixed"/>
        <w:tblCellMar>
          <w:left w:w="0" w:type="dxa"/>
          <w:right w:w="0" w:type="dxa"/>
        </w:tblCellMar>
        <w:tblLook w:val="04A0" w:firstRow="1" w:lastRow="0" w:firstColumn="1" w:lastColumn="0" w:noHBand="0" w:noVBand="1"/>
      </w:tblPr>
      <w:tblGrid>
        <w:gridCol w:w="10069"/>
      </w:tblGrid>
      <w:tr w:rsidR="002959DB" w:rsidRPr="00AE1DFE" w14:paraId="6F5C88E0" w14:textId="77777777" w:rsidTr="006D00A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92F8B9" w14:textId="77777777" w:rsidR="002959DB" w:rsidRPr="00AE1DFE" w:rsidRDefault="002959DB" w:rsidP="00D2710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959DB" w:rsidRPr="00AE1DFE" w14:paraId="1C66174E" w14:textId="77777777" w:rsidTr="006D00A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FBF801" w14:textId="77777777" w:rsidR="002959DB" w:rsidRPr="00AE1DFE" w:rsidRDefault="002959DB" w:rsidP="00D27103">
            <w:pPr>
              <w:spacing w:before="120" w:after="120" w:line="240" w:lineRule="auto"/>
              <w:rPr>
                <w:rFonts w:ascii="Arial" w:eastAsia="Times New Roman" w:hAnsi="Arial" w:cs="Arial"/>
                <w:lang w:eastAsia="en-GB"/>
              </w:rPr>
            </w:pPr>
          </w:p>
        </w:tc>
      </w:tr>
    </w:tbl>
    <w:p w14:paraId="5B250F74" w14:textId="77777777" w:rsidR="002959DB" w:rsidRDefault="002959DB" w:rsidP="002959DB">
      <w:pPr>
        <w:spacing w:after="240"/>
        <w:jc w:val="both"/>
        <w:rPr>
          <w:color w:val="000000"/>
        </w:rPr>
      </w:pPr>
    </w:p>
    <w:p w14:paraId="737B6D35" w14:textId="77777777" w:rsidR="006D00A6" w:rsidRDefault="006D00A6" w:rsidP="002959DB">
      <w:pPr>
        <w:spacing w:after="240"/>
        <w:jc w:val="both"/>
        <w:rPr>
          <w:color w:val="000000"/>
        </w:rPr>
      </w:pPr>
    </w:p>
    <w:p w14:paraId="2A82CC08" w14:textId="77777777" w:rsidR="006D00A6" w:rsidRDefault="006D00A6" w:rsidP="002959DB">
      <w:pPr>
        <w:spacing w:after="240"/>
        <w:jc w:val="both"/>
        <w:rPr>
          <w:color w:val="000000"/>
        </w:rPr>
      </w:pPr>
    </w:p>
    <w:p w14:paraId="262F890A" w14:textId="77777777" w:rsidR="006D00A6" w:rsidRDefault="006D00A6" w:rsidP="002959DB">
      <w:pPr>
        <w:spacing w:after="240"/>
        <w:jc w:val="both"/>
        <w:rPr>
          <w:color w:val="000000"/>
        </w:rPr>
      </w:pPr>
    </w:p>
    <w:p w14:paraId="5A1CE3F9" w14:textId="77777777" w:rsidR="006D00A6" w:rsidRPr="002959DB" w:rsidRDefault="006D00A6" w:rsidP="002959DB">
      <w:pPr>
        <w:spacing w:after="240"/>
        <w:jc w:val="both"/>
        <w:rPr>
          <w:color w:val="000000"/>
        </w:rPr>
      </w:pPr>
    </w:p>
    <w:p w14:paraId="12C0064C" w14:textId="50CA422A" w:rsidR="002B3552" w:rsidRPr="00E47693" w:rsidRDefault="00E47693" w:rsidP="00985727">
      <w:pPr>
        <w:spacing w:after="120"/>
        <w:jc w:val="both"/>
        <w:rPr>
          <w:color w:val="016574" w:themeColor="accent2"/>
        </w:rPr>
      </w:pPr>
      <w:r w:rsidRPr="00E47693">
        <w:rPr>
          <w:b/>
          <w:bCs/>
          <w:color w:val="016574" w:themeColor="accent2"/>
        </w:rPr>
        <w:lastRenderedPageBreak/>
        <w:t xml:space="preserve">4.6.2.2   </w:t>
      </w:r>
      <w:r w:rsidR="088F4295" w:rsidRPr="00E47693">
        <w:rPr>
          <w:b/>
          <w:bCs/>
          <w:color w:val="016574" w:themeColor="accent2"/>
        </w:rPr>
        <w:t>Gas flow rate</w:t>
      </w:r>
    </w:p>
    <w:p w14:paraId="4854A363" w14:textId="028E4446" w:rsidR="002B3552" w:rsidRPr="009E55EF" w:rsidRDefault="088F4295" w:rsidP="00B040CA">
      <w:pPr>
        <w:spacing w:after="240"/>
      </w:pPr>
      <w:r w:rsidRPr="009E55EF">
        <w:t>Evidence that the maximum hazardous gas flow rate (Q</w:t>
      </w:r>
      <w:r w:rsidRPr="009E55EF">
        <w:rPr>
          <w:vertAlign w:val="subscript"/>
        </w:rPr>
        <w:t>hg</w:t>
      </w:r>
      <w:r w:rsidRPr="009E55EF">
        <w:t>)*</w:t>
      </w:r>
      <w:r w:rsidR="0077315E" w:rsidRPr="009E55EF">
        <w:rPr>
          <w:i/>
          <w:iCs/>
        </w:rPr>
        <w:t xml:space="preserve"> </w:t>
      </w:r>
      <w:r w:rsidR="0077315E" w:rsidRPr="009E55EF">
        <w:t>(as defined in BS 8485:2015</w:t>
      </w:r>
      <w:r w:rsidR="0077315E" w:rsidRPr="009E55EF">
        <w:rPr>
          <w:i/>
          <w:iCs/>
        </w:rPr>
        <w:t>)</w:t>
      </w:r>
      <w:r w:rsidR="0077315E" w:rsidRPr="009E55EF">
        <w:t xml:space="preserve"> </w:t>
      </w:r>
      <w:r w:rsidRPr="009E55EF">
        <w:t xml:space="preserve">in in-waste monitoring boreholes for the whole site is less than 0.7l/h </w:t>
      </w:r>
      <w:r w:rsidRPr="009E55EF">
        <w:rPr>
          <w:b/>
          <w:bCs/>
        </w:rPr>
        <w:t>and</w:t>
      </w:r>
      <w:r w:rsidRPr="009E55EF">
        <w:t xml:space="preserve"> evidence that the maximum recorded total gas flow rate in any individual in-waste borehole is less than 70l/h</w:t>
      </w:r>
      <w:r w:rsidR="00160336" w:rsidRPr="009E55EF">
        <w:t xml:space="preserve"> is required</w:t>
      </w:r>
      <w:r w:rsidRPr="009E55EF">
        <w:t>. This applies to the whole of the waste mass (i.e. all in-waste boreholes).</w:t>
      </w:r>
      <w:r w:rsidR="000004B8" w:rsidRPr="009E55EF">
        <w:t xml:space="preserve"> This is equivalent to Characteristic Gas Situation 2 (CS2) as defined in BS 8485:2015</w:t>
      </w:r>
      <w:r w:rsidR="009E55EF">
        <w:t>.</w:t>
      </w:r>
    </w:p>
    <w:p w14:paraId="46FB52C4" w14:textId="057B5EE8" w:rsidR="002B3552" w:rsidRPr="0094714F" w:rsidRDefault="00D44A2A" w:rsidP="0077315E">
      <w:pPr>
        <w:spacing w:after="240"/>
        <w:rPr>
          <w:color w:val="000000"/>
        </w:rPr>
      </w:pPr>
      <w:r w:rsidRPr="0094714F">
        <w:t xml:space="preserve">Provide </w:t>
      </w:r>
      <w:r w:rsidR="088F4295" w:rsidRPr="0094714F">
        <w:t xml:space="preserve">a </w:t>
      </w:r>
      <w:r w:rsidR="088F4295" w:rsidRPr="00E47693">
        <w:rPr>
          <w:color w:val="000000"/>
        </w:rPr>
        <w:t>minimum of 24 datasets from regular monitoring over a period of two years (e.g. monthly monitoring). If monitoring is continuous a shorter period may be accepted but this must be agreed with SEPA. Provide landfill gas monitoring data over a range of environmental conditions, including when the atmospheric pressure is less than 1000</w:t>
      </w:r>
      <w:r w:rsidR="00C44360">
        <w:rPr>
          <w:color w:val="000000"/>
        </w:rPr>
        <w:t xml:space="preserve"> </w:t>
      </w:r>
      <w:r w:rsidR="088F4295" w:rsidRPr="00E47693">
        <w:rPr>
          <w:color w:val="000000"/>
        </w:rPr>
        <w:t xml:space="preserve">mbar and falling; and during or immediately following a rapid fall in atmospheric pressure (a drop of at least 6 mbar within a </w:t>
      </w:r>
      <w:r w:rsidR="00C44360" w:rsidRPr="00E47693">
        <w:rPr>
          <w:color w:val="000000"/>
        </w:rPr>
        <w:t>3-hour</w:t>
      </w:r>
      <w:r w:rsidR="088F4295" w:rsidRPr="00E47693">
        <w:rPr>
          <w:color w:val="000000"/>
        </w:rPr>
        <w:t xml:space="preserve"> period).</w:t>
      </w:r>
    </w:p>
    <w:tbl>
      <w:tblPr>
        <w:tblW w:w="4928" w:type="pct"/>
        <w:tblLayout w:type="fixed"/>
        <w:tblCellMar>
          <w:left w:w="0" w:type="dxa"/>
          <w:right w:w="0" w:type="dxa"/>
        </w:tblCellMar>
        <w:tblLook w:val="04A0" w:firstRow="1" w:lastRow="0" w:firstColumn="1" w:lastColumn="0" w:noHBand="0" w:noVBand="1"/>
      </w:tblPr>
      <w:tblGrid>
        <w:gridCol w:w="10055"/>
      </w:tblGrid>
      <w:tr w:rsidR="00EC0B96" w:rsidRPr="00AE1DFE" w14:paraId="502B2673" w14:textId="77777777" w:rsidTr="0012709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6F7EC25" w14:textId="77777777" w:rsidR="00EC0B96" w:rsidRPr="00AE1DFE" w:rsidRDefault="00EC0B96" w:rsidP="0012709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C0B96" w:rsidRPr="00AE1DFE" w14:paraId="14F660DD" w14:textId="77777777" w:rsidTr="0012709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6EEFE8" w14:textId="77777777" w:rsidR="00EC0B96" w:rsidRPr="00AE1DFE" w:rsidRDefault="00EC0B96" w:rsidP="00127095">
            <w:pPr>
              <w:spacing w:before="120" w:after="120" w:line="240" w:lineRule="auto"/>
              <w:rPr>
                <w:rFonts w:ascii="Arial" w:eastAsia="Times New Roman" w:hAnsi="Arial" w:cs="Arial"/>
                <w:lang w:eastAsia="en-GB"/>
              </w:rPr>
            </w:pPr>
          </w:p>
        </w:tc>
      </w:tr>
    </w:tbl>
    <w:p w14:paraId="6694FB37" w14:textId="77777777" w:rsidR="00D2363B" w:rsidRDefault="00D2363B" w:rsidP="004E1546">
      <w:pPr>
        <w:spacing w:after="120"/>
        <w:rPr>
          <w:rStyle w:val="cf01"/>
          <w:rFonts w:asciiTheme="minorHAnsi" w:hAnsiTheme="minorHAnsi" w:cstheme="minorHAnsi"/>
          <w:sz w:val="24"/>
          <w:szCs w:val="24"/>
        </w:rPr>
      </w:pPr>
    </w:p>
    <w:p w14:paraId="0DC1EB8A" w14:textId="4C53203D" w:rsidR="00321A47" w:rsidRDefault="00321A47" w:rsidP="00321A47">
      <w:pPr>
        <w:spacing w:after="240"/>
        <w:jc w:val="both"/>
        <w:rPr>
          <w:b/>
          <w:bCs/>
          <w:color w:val="016574" w:themeColor="accent2"/>
        </w:rPr>
      </w:pPr>
      <w:r w:rsidRPr="00E47693">
        <w:rPr>
          <w:b/>
          <w:bCs/>
          <w:color w:val="016574" w:themeColor="accent2"/>
        </w:rPr>
        <w:t>4.6.2.</w:t>
      </w:r>
      <w:r w:rsidR="00ED5D8C">
        <w:rPr>
          <w:b/>
          <w:bCs/>
          <w:color w:val="016574" w:themeColor="accent2"/>
        </w:rPr>
        <w:t>3</w:t>
      </w:r>
      <w:r w:rsidRPr="00E47693">
        <w:rPr>
          <w:b/>
          <w:bCs/>
          <w:color w:val="016574" w:themeColor="accent2"/>
        </w:rPr>
        <w:t xml:space="preserve">   </w:t>
      </w:r>
      <w:r w:rsidR="00ED5D8C">
        <w:rPr>
          <w:b/>
          <w:bCs/>
          <w:color w:val="016574" w:themeColor="accent2"/>
        </w:rPr>
        <w:t>Other gases</w:t>
      </w:r>
    </w:p>
    <w:p w14:paraId="508D858C" w14:textId="77777777" w:rsidR="00ED5D8C" w:rsidRPr="002163D1" w:rsidRDefault="00ED5D8C" w:rsidP="00ED5D8C">
      <w:pPr>
        <w:spacing w:after="240"/>
        <w:rPr>
          <w:color w:val="000000"/>
        </w:rPr>
      </w:pPr>
      <w:r w:rsidRPr="002163D1">
        <w:rPr>
          <w:color w:val="000000"/>
        </w:rPr>
        <w:t xml:space="preserve">If the site has accepted waste types that have the potential to produce gases other than methane and carbon dioxide, for example hydrogen sulphide, you must demonstrate that emissions of these gases are unlikely to cause pollution or that you have the necessary measures in place to manage them. </w:t>
      </w:r>
    </w:p>
    <w:tbl>
      <w:tblPr>
        <w:tblW w:w="4928" w:type="pct"/>
        <w:tblLayout w:type="fixed"/>
        <w:tblCellMar>
          <w:left w:w="0" w:type="dxa"/>
          <w:right w:w="0" w:type="dxa"/>
        </w:tblCellMar>
        <w:tblLook w:val="04A0" w:firstRow="1" w:lastRow="0" w:firstColumn="1" w:lastColumn="0" w:noHBand="0" w:noVBand="1"/>
      </w:tblPr>
      <w:tblGrid>
        <w:gridCol w:w="10055"/>
      </w:tblGrid>
      <w:tr w:rsidR="007766D5" w:rsidRPr="00AE1DFE" w14:paraId="422AC031" w14:textId="77777777" w:rsidTr="00BE24F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E82274E" w14:textId="77777777" w:rsidR="007766D5" w:rsidRPr="00AE1DFE" w:rsidRDefault="007766D5" w:rsidP="00BE24F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766D5" w:rsidRPr="00AE1DFE" w14:paraId="3120D422" w14:textId="77777777" w:rsidTr="00BE24F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1BDE01" w14:textId="77777777" w:rsidR="007766D5" w:rsidRPr="00AE1DFE" w:rsidRDefault="007766D5" w:rsidP="00BE24F4">
            <w:pPr>
              <w:spacing w:before="120" w:after="120" w:line="240" w:lineRule="auto"/>
              <w:rPr>
                <w:rFonts w:ascii="Arial" w:eastAsia="Times New Roman" w:hAnsi="Arial" w:cs="Arial"/>
                <w:lang w:eastAsia="en-GB"/>
              </w:rPr>
            </w:pPr>
          </w:p>
        </w:tc>
      </w:tr>
    </w:tbl>
    <w:p w14:paraId="2E9EAEE5" w14:textId="77777777" w:rsidR="00321A47" w:rsidRDefault="00321A47" w:rsidP="007766D5"/>
    <w:p w14:paraId="46084F35" w14:textId="77777777" w:rsidR="00985727" w:rsidRDefault="00985727" w:rsidP="007766D5"/>
    <w:p w14:paraId="198D59E4" w14:textId="77777777" w:rsidR="00985727" w:rsidRDefault="00985727" w:rsidP="007766D5"/>
    <w:p w14:paraId="4377F55A" w14:textId="77777777" w:rsidR="00985727" w:rsidRDefault="00985727" w:rsidP="007766D5"/>
    <w:p w14:paraId="2E92CAF2" w14:textId="77777777" w:rsidR="00985727" w:rsidRDefault="00985727" w:rsidP="007766D5"/>
    <w:p w14:paraId="40DDC090" w14:textId="500A1A45" w:rsidR="00E64BF5" w:rsidRDefault="00E64BF5" w:rsidP="00E64BF5">
      <w:pPr>
        <w:pStyle w:val="Heading4"/>
      </w:pPr>
      <w:r>
        <w:lastRenderedPageBreak/>
        <w:t>4</w:t>
      </w:r>
      <w:r w:rsidRPr="00DB5D3F">
        <w:t>.6.</w:t>
      </w:r>
      <w:r>
        <w:t>3</w:t>
      </w:r>
      <w:r w:rsidRPr="00DB5D3F">
        <w:tab/>
      </w:r>
      <w:r>
        <w:t>Human health risk</w:t>
      </w:r>
      <w:r w:rsidRPr="00DB5D3F">
        <w:t xml:space="preserve"> assessment</w:t>
      </w:r>
      <w:r>
        <w:t xml:space="preserve"> </w:t>
      </w:r>
    </w:p>
    <w:p w14:paraId="68F996C9" w14:textId="25BEAC5A" w:rsidR="00E64BF5" w:rsidRPr="00E64BF5" w:rsidRDefault="303A4351" w:rsidP="00985727">
      <w:pPr>
        <w:spacing w:after="120"/>
      </w:pPr>
      <w:r>
        <w:t>If the site conditions have changed</w:t>
      </w:r>
      <w:r w:rsidR="6CDD84DC">
        <w:t xml:space="preserve">, or there have been any changes of land use on site, or </w:t>
      </w:r>
      <w:r w:rsidR="3BB2DD8D">
        <w:t xml:space="preserve">within </w:t>
      </w:r>
      <w:r w:rsidR="6CDD84DC">
        <w:t>25</w:t>
      </w:r>
      <w:r w:rsidR="2B5FBC21">
        <w:t>0</w:t>
      </w:r>
      <w:r w:rsidR="007A1EBA">
        <w:t xml:space="preserve"> </w:t>
      </w:r>
      <w:r w:rsidR="2B5FBC21">
        <w:t>m</w:t>
      </w:r>
      <w:r w:rsidR="007A1EBA">
        <w:t>etres</w:t>
      </w:r>
      <w:r w:rsidR="2B5FBC21">
        <w:t xml:space="preserve"> of the boundary</w:t>
      </w:r>
      <w:r w:rsidR="2CC72A74">
        <w:t xml:space="preserve"> of the </w:t>
      </w:r>
      <w:r w:rsidR="77D4B82F">
        <w:t>site</w:t>
      </w:r>
      <w:r w:rsidR="2B5FBC21">
        <w:t>,</w:t>
      </w:r>
      <w:r>
        <w:t xml:space="preserve"> since the site</w:t>
      </w:r>
      <w:r w:rsidR="19BDFD41">
        <w:t xml:space="preserve"> was restored,</w:t>
      </w:r>
      <w:r w:rsidR="07E09F9A">
        <w:t xml:space="preserve"> a</w:t>
      </w:r>
      <w:r w:rsidR="2806E23B">
        <w:t>nd/or definitely closed</w:t>
      </w:r>
      <w:r w:rsidR="78B8BC6D">
        <w:t>,</w:t>
      </w:r>
      <w:r w:rsidR="19BDFD41">
        <w:t xml:space="preserve"> please</w:t>
      </w:r>
      <w:r w:rsidR="0094714F" w:rsidRPr="0094714F">
        <w:t xml:space="preserve"> </w:t>
      </w:r>
      <w:r w:rsidR="001B7C43" w:rsidRPr="0094714F">
        <w:t xml:space="preserve">provide </w:t>
      </w:r>
      <w:r w:rsidR="19BDFD41" w:rsidRPr="0094714F">
        <w:t xml:space="preserve">a </w:t>
      </w:r>
      <w:r w:rsidR="19BDFD41">
        <w:t xml:space="preserve">human health risk assessment. </w:t>
      </w:r>
      <w:r>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E64BF5" w:rsidRPr="00AE1DFE" w14:paraId="77516503" w14:textId="77777777" w:rsidTr="321C4CD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16312B28" w14:textId="77777777" w:rsidR="00E64BF5" w:rsidRPr="00AE1DFE" w:rsidRDefault="00E64BF5" w:rsidP="0012709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64BF5" w:rsidRPr="00AE1DFE" w14:paraId="0B6A1254" w14:textId="77777777" w:rsidTr="321C4CDA">
        <w:trPr>
          <w:trHeight w:val="567"/>
        </w:trPr>
        <w:tc>
          <w:tcPr>
            <w:tcW w:w="500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89D08DF" w14:textId="77777777" w:rsidR="00E64BF5" w:rsidRPr="00AE1DFE" w:rsidRDefault="00E64BF5" w:rsidP="00127095">
            <w:pPr>
              <w:spacing w:before="120" w:after="120" w:line="240" w:lineRule="auto"/>
              <w:rPr>
                <w:rFonts w:ascii="Arial" w:eastAsia="Times New Roman" w:hAnsi="Arial" w:cs="Arial"/>
                <w:lang w:eastAsia="en-GB"/>
              </w:rPr>
            </w:pPr>
          </w:p>
        </w:tc>
      </w:tr>
    </w:tbl>
    <w:p w14:paraId="5A8DC388" w14:textId="22237F8B" w:rsidR="321C4CDA" w:rsidRDefault="321C4CDA" w:rsidP="00EB620A">
      <w:pPr>
        <w:pStyle w:val="BodyText1"/>
      </w:pPr>
    </w:p>
    <w:p w14:paraId="53D85D97" w14:textId="0B6747B9" w:rsidR="00032756" w:rsidRDefault="00032756" w:rsidP="00032756">
      <w:pPr>
        <w:pStyle w:val="Heading4"/>
      </w:pPr>
      <w:r>
        <w:t>4</w:t>
      </w:r>
      <w:r w:rsidRPr="00DB5D3F">
        <w:t>.6.</w:t>
      </w:r>
      <w:r>
        <w:t>4</w:t>
      </w:r>
      <w:r w:rsidRPr="00DB5D3F">
        <w:tab/>
      </w:r>
      <w:r>
        <w:t>Surface water risk</w:t>
      </w:r>
      <w:r w:rsidRPr="00DB5D3F">
        <w:t xml:space="preserve"> assessment</w:t>
      </w:r>
      <w:r>
        <w:t xml:space="preserve"> </w:t>
      </w:r>
    </w:p>
    <w:p w14:paraId="2E8B4D96" w14:textId="7FBE0D58" w:rsidR="00032756" w:rsidRPr="00E64BF5" w:rsidRDefault="048FF051" w:rsidP="00985727">
      <w:pPr>
        <w:spacing w:after="120"/>
      </w:pPr>
      <w:r>
        <w:t>If the site</w:t>
      </w:r>
      <w:r w:rsidR="74B90564">
        <w:t xml:space="preserve"> </w:t>
      </w:r>
      <w:r>
        <w:t xml:space="preserve">conditions have changed since the site was restored, </w:t>
      </w:r>
      <w:r w:rsidR="78B8BC6D">
        <w:t xml:space="preserve">and/or definitely closed, </w:t>
      </w:r>
      <w:r>
        <w:t xml:space="preserve">please </w:t>
      </w:r>
      <w:r w:rsidR="001B7C43" w:rsidRPr="0094714F">
        <w:t xml:space="preserve">provide </w:t>
      </w:r>
      <w:r>
        <w:t xml:space="preserve">a surface water risk assessment.  </w:t>
      </w:r>
    </w:p>
    <w:tbl>
      <w:tblPr>
        <w:tblW w:w="4928" w:type="pct"/>
        <w:tblLayout w:type="fixed"/>
        <w:tblCellMar>
          <w:left w:w="0" w:type="dxa"/>
          <w:right w:w="0" w:type="dxa"/>
        </w:tblCellMar>
        <w:tblLook w:val="04A0" w:firstRow="1" w:lastRow="0" w:firstColumn="1" w:lastColumn="0" w:noHBand="0" w:noVBand="1"/>
      </w:tblPr>
      <w:tblGrid>
        <w:gridCol w:w="10055"/>
      </w:tblGrid>
      <w:tr w:rsidR="00032756" w:rsidRPr="00AE1DFE" w14:paraId="0A43B734" w14:textId="77777777" w:rsidTr="0012709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2C4444" w14:textId="77777777" w:rsidR="00032756" w:rsidRPr="00AE1DFE" w:rsidRDefault="00032756" w:rsidP="0012709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32756" w:rsidRPr="00AE1DFE" w14:paraId="12723DBB" w14:textId="77777777" w:rsidTr="0012709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D7F8D7" w14:textId="77777777" w:rsidR="00032756" w:rsidRPr="00AE1DFE" w:rsidRDefault="00032756" w:rsidP="00127095">
            <w:pPr>
              <w:spacing w:before="120" w:after="120" w:line="240" w:lineRule="auto"/>
              <w:rPr>
                <w:rFonts w:ascii="Arial" w:eastAsia="Times New Roman" w:hAnsi="Arial" w:cs="Arial"/>
                <w:lang w:eastAsia="en-GB"/>
              </w:rPr>
            </w:pPr>
          </w:p>
        </w:tc>
      </w:tr>
    </w:tbl>
    <w:p w14:paraId="4E2EC057" w14:textId="77777777" w:rsidR="00032756" w:rsidRDefault="00032756" w:rsidP="004E1546">
      <w:pPr>
        <w:spacing w:after="120"/>
        <w:rPr>
          <w:rStyle w:val="cf01"/>
          <w:rFonts w:asciiTheme="minorHAnsi" w:hAnsiTheme="minorHAnsi" w:cstheme="minorHAnsi"/>
          <w:sz w:val="24"/>
          <w:szCs w:val="24"/>
        </w:rPr>
      </w:pPr>
    </w:p>
    <w:p w14:paraId="75F94B8C" w14:textId="152C508A" w:rsidR="00032756" w:rsidRDefault="00032756" w:rsidP="006F3832">
      <w:pPr>
        <w:pStyle w:val="Heading4"/>
        <w:numPr>
          <w:ilvl w:val="2"/>
          <w:numId w:val="4"/>
        </w:numPr>
      </w:pPr>
      <w:bookmarkStart w:id="42" w:name="_Hlk219115903"/>
      <w:r>
        <w:t>Stability and settlement</w:t>
      </w:r>
      <w:r w:rsidRPr="00DB5D3F">
        <w:t xml:space="preserve"> assessment</w:t>
      </w:r>
      <w:r>
        <w:t xml:space="preserve"> </w:t>
      </w:r>
    </w:p>
    <w:bookmarkEnd w:id="42"/>
    <w:p w14:paraId="019B04D9" w14:textId="77777777" w:rsidR="00F8762E" w:rsidRDefault="00F8762E" w:rsidP="00F8762E">
      <w:pPr>
        <w:spacing w:before="120" w:after="120"/>
      </w:pPr>
      <w:r>
        <w:t>Please provide the following:</w:t>
      </w:r>
    </w:p>
    <w:p w14:paraId="4ED82093" w14:textId="02B2C159" w:rsidR="00F8762E" w:rsidRPr="00162B78" w:rsidRDefault="5816B2D4" w:rsidP="00086E05">
      <w:pPr>
        <w:numPr>
          <w:ilvl w:val="0"/>
          <w:numId w:val="20"/>
        </w:numPr>
        <w:spacing w:before="240" w:after="240"/>
        <w:ind w:left="567" w:hanging="425"/>
      </w:pPr>
      <w:r>
        <w:t xml:space="preserve">Information on the physical stability and settlement of the landfill, including locations of fixed settlement monitoring points. </w:t>
      </w:r>
    </w:p>
    <w:p w14:paraId="3E021A2A" w14:textId="0E075DDC" w:rsidR="002DDB70" w:rsidRDefault="002DDB70" w:rsidP="00086E05">
      <w:pPr>
        <w:numPr>
          <w:ilvl w:val="0"/>
          <w:numId w:val="20"/>
        </w:numPr>
        <w:spacing w:before="240" w:after="240"/>
        <w:ind w:left="567" w:hanging="425"/>
      </w:pPr>
      <w:r>
        <w:t>Stability risk assessments certified by a competent third party.</w:t>
      </w:r>
    </w:p>
    <w:p w14:paraId="1FFD719F" w14:textId="480C42DA" w:rsidR="58468B37" w:rsidRDefault="25DEAC9C" w:rsidP="00086E05">
      <w:pPr>
        <w:numPr>
          <w:ilvl w:val="0"/>
          <w:numId w:val="20"/>
        </w:numPr>
        <w:spacing w:before="240" w:after="240"/>
        <w:ind w:left="567" w:hanging="425"/>
      </w:pPr>
      <w:r>
        <w:t>Evidence that waste settlement is complete and the final landform has a stable profile</w:t>
      </w:r>
      <w:r w:rsidR="00E548B2">
        <w:t>.</w:t>
      </w:r>
    </w:p>
    <w:tbl>
      <w:tblPr>
        <w:tblW w:w="4928" w:type="pct"/>
        <w:tblLayout w:type="fixed"/>
        <w:tblCellMar>
          <w:left w:w="0" w:type="dxa"/>
          <w:right w:w="0" w:type="dxa"/>
        </w:tblCellMar>
        <w:tblLook w:val="04A0" w:firstRow="1" w:lastRow="0" w:firstColumn="1" w:lastColumn="0" w:noHBand="0" w:noVBand="1"/>
      </w:tblPr>
      <w:tblGrid>
        <w:gridCol w:w="10055"/>
      </w:tblGrid>
      <w:tr w:rsidR="00032756" w:rsidRPr="00AE1DFE" w14:paraId="2498FFFE" w14:textId="77777777" w:rsidTr="0012709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7D43F9A" w14:textId="77777777" w:rsidR="00032756" w:rsidRPr="00AE1DFE" w:rsidRDefault="00032756" w:rsidP="0012709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32756" w:rsidRPr="00AE1DFE" w14:paraId="783756AD" w14:textId="77777777" w:rsidTr="0012709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A16F4B" w14:textId="77777777" w:rsidR="00032756" w:rsidRPr="00AE1DFE" w:rsidRDefault="00032756" w:rsidP="00127095">
            <w:pPr>
              <w:spacing w:before="120" w:after="120" w:line="240" w:lineRule="auto"/>
              <w:rPr>
                <w:rFonts w:ascii="Arial" w:eastAsia="Times New Roman" w:hAnsi="Arial" w:cs="Arial"/>
                <w:lang w:eastAsia="en-GB"/>
              </w:rPr>
            </w:pPr>
          </w:p>
        </w:tc>
      </w:tr>
    </w:tbl>
    <w:p w14:paraId="0D876946" w14:textId="77777777" w:rsidR="005833A3" w:rsidRDefault="005833A3" w:rsidP="00956E29"/>
    <w:p w14:paraId="3D5B5AD9" w14:textId="65C79BF6" w:rsidR="00BD65FE" w:rsidRDefault="00BD65FE" w:rsidP="006F3832">
      <w:pPr>
        <w:pStyle w:val="Heading4"/>
        <w:numPr>
          <w:ilvl w:val="2"/>
          <w:numId w:val="4"/>
        </w:numPr>
      </w:pPr>
      <w:r>
        <w:lastRenderedPageBreak/>
        <w:t xml:space="preserve">Remedial </w:t>
      </w:r>
      <w:r w:rsidR="00932193">
        <w:t>w</w:t>
      </w:r>
      <w:r>
        <w:t>orks (if applicable)</w:t>
      </w:r>
    </w:p>
    <w:p w14:paraId="43053A0D" w14:textId="0468F0AB" w:rsidR="00A507D6" w:rsidRPr="00E24C9B" w:rsidRDefault="00A507D6" w:rsidP="00A507D6">
      <w:r w:rsidRPr="00E24C9B">
        <w:t>If any remedial works were carried out to address risks to the environment or human health and/or to restore the environment affected by the activity to a satisfactory state, include the following information:</w:t>
      </w:r>
    </w:p>
    <w:p w14:paraId="3A90D44C" w14:textId="77777777" w:rsidR="00A507D6" w:rsidRPr="00E24C9B" w:rsidRDefault="00A507D6" w:rsidP="006A312E">
      <w:pPr>
        <w:numPr>
          <w:ilvl w:val="0"/>
          <w:numId w:val="23"/>
        </w:numPr>
        <w:spacing w:before="360" w:after="120"/>
        <w:ind w:left="426" w:hanging="426"/>
        <w:rPr>
          <w:b/>
          <w:bCs/>
        </w:rPr>
      </w:pPr>
      <w:r w:rsidRPr="00E24C9B">
        <w:rPr>
          <w:b/>
          <w:bCs/>
        </w:rPr>
        <w:t>Summary of remedial works</w:t>
      </w:r>
    </w:p>
    <w:p w14:paraId="612D3DB3" w14:textId="77777777" w:rsidR="00A507D6" w:rsidRPr="00E24C9B" w:rsidRDefault="00A507D6" w:rsidP="006720FB">
      <w:pPr>
        <w:numPr>
          <w:ilvl w:val="0"/>
          <w:numId w:val="24"/>
        </w:numPr>
        <w:ind w:left="993" w:hanging="426"/>
        <w:contextualSpacing/>
      </w:pPr>
      <w:r w:rsidRPr="00E24C9B">
        <w:t>Provide a summary of any remedial works carried out before submitting your surrender application.</w:t>
      </w:r>
    </w:p>
    <w:p w14:paraId="1FA4F0EB" w14:textId="77777777" w:rsidR="00A507D6" w:rsidRPr="00E24C9B" w:rsidRDefault="00A507D6" w:rsidP="006720FB">
      <w:pPr>
        <w:numPr>
          <w:ilvl w:val="0"/>
          <w:numId w:val="24"/>
        </w:numPr>
        <w:ind w:left="993" w:hanging="426"/>
        <w:contextualSpacing/>
      </w:pPr>
      <w:r w:rsidRPr="00E24C9B">
        <w:t>Confirm whether these works were completed before or after the site characterisation investigations.</w:t>
      </w:r>
    </w:p>
    <w:p w14:paraId="15BB28A3" w14:textId="77777777" w:rsidR="00A507D6" w:rsidRPr="00E24C9B" w:rsidRDefault="00A507D6" w:rsidP="006A312E">
      <w:pPr>
        <w:numPr>
          <w:ilvl w:val="0"/>
          <w:numId w:val="23"/>
        </w:numPr>
        <w:spacing w:before="360" w:after="120"/>
        <w:ind w:left="426" w:hanging="426"/>
        <w:rPr>
          <w:b/>
          <w:bCs/>
        </w:rPr>
      </w:pPr>
      <w:r w:rsidRPr="00E24C9B">
        <w:rPr>
          <w:b/>
          <w:bCs/>
        </w:rPr>
        <w:t>Validation report for remedial works</w:t>
      </w:r>
    </w:p>
    <w:p w14:paraId="4812B0B5" w14:textId="77777777" w:rsidR="00A507D6" w:rsidRPr="00E24C9B" w:rsidRDefault="00A507D6" w:rsidP="006A312E">
      <w:pPr>
        <w:spacing w:before="120" w:after="120"/>
        <w:ind w:left="567" w:hanging="141"/>
      </w:pPr>
      <w:r w:rsidRPr="00E24C9B">
        <w:t>Provide a validation report that explains:</w:t>
      </w:r>
    </w:p>
    <w:p w14:paraId="1011F223" w14:textId="413ACDFE" w:rsidR="00A507D6" w:rsidRPr="00E24C9B" w:rsidRDefault="00A507D6" w:rsidP="006720FB">
      <w:pPr>
        <w:numPr>
          <w:ilvl w:val="0"/>
          <w:numId w:val="22"/>
        </w:numPr>
        <w:tabs>
          <w:tab w:val="clear" w:pos="720"/>
          <w:tab w:val="num" w:pos="993"/>
        </w:tabs>
        <w:spacing w:before="120" w:after="120"/>
        <w:ind w:left="993" w:hanging="426"/>
      </w:pPr>
      <w:r w:rsidRPr="00E24C9B">
        <w:t>The number and location of monitoring or sampling points, including any significant access constraints</w:t>
      </w:r>
      <w:r w:rsidR="002169F9">
        <w:t>.</w:t>
      </w:r>
    </w:p>
    <w:p w14:paraId="1B82EF26" w14:textId="07FD5C4C" w:rsidR="00A507D6" w:rsidRPr="00E24C9B" w:rsidRDefault="00A507D6" w:rsidP="006720FB">
      <w:pPr>
        <w:numPr>
          <w:ilvl w:val="0"/>
          <w:numId w:val="22"/>
        </w:numPr>
        <w:tabs>
          <w:tab w:val="clear" w:pos="720"/>
          <w:tab w:val="num" w:pos="993"/>
        </w:tabs>
        <w:spacing w:before="120" w:after="120"/>
        <w:ind w:left="993" w:hanging="426"/>
      </w:pPr>
      <w:r w:rsidRPr="00E24C9B">
        <w:t>The number and location of samples</w:t>
      </w:r>
      <w:r w:rsidR="002169F9">
        <w:t>.</w:t>
      </w:r>
      <w:r w:rsidRPr="00E24C9B">
        <w:t xml:space="preserve"> </w:t>
      </w:r>
    </w:p>
    <w:p w14:paraId="091D54C2" w14:textId="1DCA8CFA" w:rsidR="00A507D6" w:rsidRPr="00E24C9B" w:rsidRDefault="00A507D6" w:rsidP="006720FB">
      <w:pPr>
        <w:numPr>
          <w:ilvl w:val="0"/>
          <w:numId w:val="22"/>
        </w:numPr>
        <w:tabs>
          <w:tab w:val="clear" w:pos="720"/>
          <w:tab w:val="num" w:pos="993"/>
        </w:tabs>
        <w:spacing w:before="120" w:after="120"/>
        <w:ind w:left="993" w:hanging="426"/>
      </w:pPr>
      <w:r w:rsidRPr="00E24C9B">
        <w:t>The range of substances tested for (analytical suites)</w:t>
      </w:r>
      <w:r w:rsidR="002169F9">
        <w:t>.</w:t>
      </w:r>
    </w:p>
    <w:p w14:paraId="454942AF" w14:textId="7E8F2397" w:rsidR="00A507D6" w:rsidRPr="00E24C9B" w:rsidRDefault="00A507D6" w:rsidP="006720FB">
      <w:pPr>
        <w:numPr>
          <w:ilvl w:val="0"/>
          <w:numId w:val="22"/>
        </w:numPr>
        <w:tabs>
          <w:tab w:val="clear" w:pos="720"/>
          <w:tab w:val="num" w:pos="993"/>
        </w:tabs>
        <w:spacing w:before="120" w:after="120"/>
        <w:ind w:left="993" w:hanging="426"/>
      </w:pPr>
      <w:r w:rsidRPr="00E24C9B">
        <w:t>The outcome of the remedial works</w:t>
      </w:r>
      <w:r w:rsidR="002169F9">
        <w:t>.</w:t>
      </w:r>
    </w:p>
    <w:p w14:paraId="405D123C" w14:textId="77777777" w:rsidR="00A507D6" w:rsidRDefault="00A507D6" w:rsidP="3FF9CBC5"/>
    <w:tbl>
      <w:tblPr>
        <w:tblW w:w="4935" w:type="pct"/>
        <w:tblLayout w:type="fixed"/>
        <w:tblCellMar>
          <w:left w:w="0" w:type="dxa"/>
          <w:right w:w="0" w:type="dxa"/>
        </w:tblCellMar>
        <w:tblLook w:val="04A0" w:firstRow="1" w:lastRow="0" w:firstColumn="1" w:lastColumn="0" w:noHBand="0" w:noVBand="1"/>
      </w:tblPr>
      <w:tblGrid>
        <w:gridCol w:w="10069"/>
      </w:tblGrid>
      <w:tr w:rsidR="009511FC" w:rsidRPr="00AE1DFE" w14:paraId="223FA7DC" w14:textId="77777777" w:rsidTr="002B3CA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027B43" w14:textId="77777777" w:rsidR="009511FC" w:rsidRPr="00AE1DFE" w:rsidRDefault="009511FC" w:rsidP="002B3CA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511FC" w:rsidRPr="00AE1DFE" w14:paraId="42A43BD0" w14:textId="77777777" w:rsidTr="002B3CA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1779AF" w14:textId="77777777" w:rsidR="009511FC" w:rsidRPr="00AE1DFE" w:rsidRDefault="009511FC" w:rsidP="002B3CAF">
            <w:pPr>
              <w:spacing w:before="120" w:after="120" w:line="240" w:lineRule="auto"/>
              <w:rPr>
                <w:rFonts w:ascii="Arial" w:eastAsia="Times New Roman" w:hAnsi="Arial" w:cs="Arial"/>
                <w:lang w:eastAsia="en-GB"/>
              </w:rPr>
            </w:pPr>
          </w:p>
        </w:tc>
      </w:tr>
    </w:tbl>
    <w:p w14:paraId="65A096E8" w14:textId="77777777" w:rsidR="006720FB" w:rsidRDefault="006720FB" w:rsidP="3FF9CBC5"/>
    <w:p w14:paraId="50F33F71" w14:textId="77777777" w:rsidR="006720FB" w:rsidRDefault="006720FB" w:rsidP="3FF9CBC5"/>
    <w:p w14:paraId="06B175AF" w14:textId="77777777" w:rsidR="006720FB" w:rsidRDefault="006720FB" w:rsidP="3FF9CBC5"/>
    <w:p w14:paraId="4FF9D02D" w14:textId="77777777" w:rsidR="006720FB" w:rsidRDefault="006720FB" w:rsidP="3FF9CBC5"/>
    <w:p w14:paraId="465949DF" w14:textId="77777777" w:rsidR="006720FB" w:rsidRDefault="006720FB" w:rsidP="3FF9CBC5"/>
    <w:p w14:paraId="794408A5" w14:textId="77777777" w:rsidR="006720FB" w:rsidRDefault="006720FB" w:rsidP="3FF9CBC5"/>
    <w:p w14:paraId="79F19465" w14:textId="77777777" w:rsidR="006720FB" w:rsidRDefault="006720FB" w:rsidP="3FF9CBC5"/>
    <w:p w14:paraId="24DAE2BC" w14:textId="77777777" w:rsidR="006720FB" w:rsidRDefault="006720FB" w:rsidP="3FF9CBC5"/>
    <w:p w14:paraId="25067C2C" w14:textId="56191A3C" w:rsidR="007D1EC8" w:rsidRDefault="00E64646" w:rsidP="3FF9CBC5">
      <w:pPr>
        <w:pStyle w:val="Heading4"/>
      </w:pPr>
      <w:r>
        <w:lastRenderedPageBreak/>
        <w:t>4.6.</w:t>
      </w:r>
      <w:r w:rsidR="00BD65FE">
        <w:t>7</w:t>
      </w:r>
      <w:r w:rsidR="002169F9">
        <w:tab/>
      </w:r>
      <w:r w:rsidR="0003347C">
        <w:t>Statement of current condition of the authorised place</w:t>
      </w:r>
      <w:r w:rsidR="007D1EC8">
        <w:t xml:space="preserve"> </w:t>
      </w:r>
    </w:p>
    <w:p w14:paraId="3995269F" w14:textId="77777777" w:rsidR="00855FD8" w:rsidRPr="006A40F5" w:rsidRDefault="00855FD8" w:rsidP="00D27103">
      <w:pPr>
        <w:spacing w:before="120" w:after="120"/>
      </w:pPr>
      <w:r w:rsidRPr="006A40F5">
        <w:t>You must provide a summary statement</w:t>
      </w:r>
      <w:r>
        <w:t xml:space="preserve"> </w:t>
      </w:r>
      <w:r w:rsidRPr="006A40F5">
        <w:t xml:space="preserve">describing the current condition of the authorised place. </w:t>
      </w:r>
    </w:p>
    <w:p w14:paraId="29F77070" w14:textId="77777777" w:rsidR="00855FD8" w:rsidRPr="006A40F5" w:rsidRDefault="00855FD8" w:rsidP="00D27103">
      <w:pPr>
        <w:spacing w:before="120" w:after="120"/>
      </w:pPr>
      <w:r w:rsidRPr="006A40F5">
        <w:t xml:space="preserve">This statement should demonstrate that the authorised place meets the criteria for surrender and that environmental harm arising from the carrying on or the cessation of the activity has been prevented, and/or the environment affected by the activity has been restored to a satisfactory state. </w:t>
      </w:r>
    </w:p>
    <w:p w14:paraId="14A147E4" w14:textId="77777777" w:rsidR="00855FD8" w:rsidRPr="006A40F5" w:rsidRDefault="00855FD8" w:rsidP="00D27103">
      <w:pPr>
        <w:spacing w:before="120" w:after="120"/>
        <w:textAlignment w:val="baseline"/>
        <w:rPr>
          <w:rFonts w:ascii="Arial" w:eastAsia="Arial" w:hAnsi="Arial" w:cs="Arial"/>
          <w:color w:val="000000"/>
        </w:rPr>
      </w:pPr>
      <w:r w:rsidRPr="006A40F5">
        <w:t xml:space="preserve">Your statement should be </w:t>
      </w:r>
      <w:r w:rsidRPr="006A40F5">
        <w:rPr>
          <w:rFonts w:ascii="Arial" w:eastAsia="Arial" w:hAnsi="Arial" w:cs="Arial"/>
          <w:color w:val="000000"/>
        </w:rPr>
        <w:t>justified with reference to:</w:t>
      </w:r>
    </w:p>
    <w:p w14:paraId="0A4FA915" w14:textId="4147CFE4" w:rsidR="00855FD8" w:rsidRPr="006A40F5" w:rsidRDefault="00855FD8" w:rsidP="00855FD8">
      <w:pPr>
        <w:numPr>
          <w:ilvl w:val="0"/>
          <w:numId w:val="53"/>
        </w:numPr>
        <w:tabs>
          <w:tab w:val="clear" w:pos="720"/>
        </w:tabs>
        <w:spacing w:before="120" w:after="120"/>
        <w:ind w:left="567" w:hanging="425"/>
      </w:pPr>
      <w:r w:rsidRPr="006A40F5">
        <w:t>Any remaining risks to human health or the environment</w:t>
      </w:r>
      <w:r w:rsidR="00891B89">
        <w:t xml:space="preserve">; and </w:t>
      </w:r>
    </w:p>
    <w:p w14:paraId="2D164766" w14:textId="7AFF3D0F" w:rsidR="00855FD8" w:rsidRPr="006A40F5" w:rsidRDefault="00855FD8" w:rsidP="00855FD8">
      <w:pPr>
        <w:numPr>
          <w:ilvl w:val="0"/>
          <w:numId w:val="53"/>
        </w:numPr>
        <w:tabs>
          <w:tab w:val="clear" w:pos="720"/>
        </w:tabs>
        <w:spacing w:before="120" w:after="120"/>
        <w:ind w:left="567" w:hanging="425"/>
      </w:pPr>
      <w:r w:rsidRPr="006A40F5">
        <w:t>Any areas of uncertainty that have not been fully resolved</w:t>
      </w:r>
      <w:r w:rsidR="00891B89">
        <w:t>.</w:t>
      </w:r>
    </w:p>
    <w:p w14:paraId="4ABDD372" w14:textId="77777777" w:rsidR="00855FD8" w:rsidRDefault="00855FD8" w:rsidP="00855FD8">
      <w:pPr>
        <w:spacing w:before="120" w:after="120"/>
      </w:pPr>
      <w:r w:rsidRPr="006A40F5">
        <w:t xml:space="preserve">This information will help </w:t>
      </w:r>
      <w:r>
        <w:t>demonstrate</w:t>
      </w:r>
      <w:r w:rsidRPr="006A40F5">
        <w:t xml:space="preserve"> that the authorised place is in a suitable condition to be surrendered.</w:t>
      </w:r>
    </w:p>
    <w:tbl>
      <w:tblPr>
        <w:tblW w:w="4928" w:type="pct"/>
        <w:tblLayout w:type="fixed"/>
        <w:tblCellMar>
          <w:left w:w="0" w:type="dxa"/>
          <w:right w:w="0" w:type="dxa"/>
        </w:tblCellMar>
        <w:tblLook w:val="04A0" w:firstRow="1" w:lastRow="0" w:firstColumn="1" w:lastColumn="0" w:noHBand="0" w:noVBand="1"/>
      </w:tblPr>
      <w:tblGrid>
        <w:gridCol w:w="10055"/>
      </w:tblGrid>
      <w:tr w:rsidR="007D1EC8" w:rsidRPr="00AE1DFE" w14:paraId="6EF45AEB" w14:textId="77777777" w:rsidTr="3FF9CBC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4392B9F2" w14:textId="77777777" w:rsidR="007D1EC8" w:rsidRPr="00AE1DFE" w:rsidRDefault="007D1EC8" w:rsidP="006951D6">
            <w:pPr>
              <w:spacing w:before="120" w:after="120" w:line="240" w:lineRule="auto"/>
              <w:rPr>
                <w:rFonts w:ascii="Arial" w:eastAsia="Times New Roman" w:hAnsi="Arial" w:cs="Arial"/>
                <w:b/>
                <w:bCs/>
                <w:color w:val="FFFFFF"/>
                <w:lang w:eastAsia="en-GB"/>
              </w:rPr>
            </w:pPr>
            <w:r w:rsidRPr="3FF9CBC5">
              <w:rPr>
                <w:rFonts w:ascii="Arial" w:eastAsia="Times New Roman" w:hAnsi="Arial" w:cs="Arial"/>
                <w:b/>
                <w:color w:val="FFFFFF" w:themeColor="background1"/>
                <w:lang w:eastAsia="en-GB"/>
              </w:rPr>
              <w:t>Document reference</w:t>
            </w:r>
          </w:p>
        </w:tc>
      </w:tr>
      <w:tr w:rsidR="007D1EC8" w:rsidRPr="00AE1DFE" w14:paraId="4BBC1991" w14:textId="77777777" w:rsidTr="3FF9CBC5">
        <w:trPr>
          <w:trHeight w:val="567"/>
        </w:trPr>
        <w:tc>
          <w:tcPr>
            <w:tcW w:w="500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F50D9B1" w14:textId="77777777" w:rsidR="007D1EC8" w:rsidRPr="00AE1DFE" w:rsidRDefault="007D1EC8" w:rsidP="006951D6">
            <w:pPr>
              <w:spacing w:before="120" w:after="120" w:line="240" w:lineRule="auto"/>
              <w:rPr>
                <w:rFonts w:ascii="Arial" w:eastAsia="Times New Roman" w:hAnsi="Arial" w:cs="Arial"/>
                <w:lang w:eastAsia="en-GB"/>
              </w:rPr>
            </w:pPr>
          </w:p>
        </w:tc>
      </w:tr>
    </w:tbl>
    <w:p w14:paraId="125D00B9" w14:textId="77777777" w:rsidR="00E51C73" w:rsidRDefault="00E51C73" w:rsidP="360DE843">
      <w:pPr>
        <w:spacing w:after="120"/>
        <w:rPr>
          <w:rStyle w:val="cf01"/>
          <w:rFonts w:asciiTheme="minorHAnsi" w:hAnsiTheme="minorHAnsi" w:cstheme="minorBidi"/>
          <w:sz w:val="24"/>
          <w:szCs w:val="24"/>
        </w:rPr>
      </w:pPr>
    </w:p>
    <w:p w14:paraId="44416B9B" w14:textId="77777777" w:rsidR="006720FB" w:rsidRDefault="006720FB" w:rsidP="360DE843">
      <w:pPr>
        <w:spacing w:after="120"/>
        <w:rPr>
          <w:rStyle w:val="cf01"/>
          <w:rFonts w:asciiTheme="minorHAnsi" w:hAnsiTheme="minorHAnsi" w:cstheme="minorBidi"/>
          <w:sz w:val="24"/>
          <w:szCs w:val="24"/>
        </w:rPr>
      </w:pPr>
    </w:p>
    <w:p w14:paraId="08FADC12" w14:textId="77777777" w:rsidR="006720FB" w:rsidRDefault="006720FB" w:rsidP="360DE843">
      <w:pPr>
        <w:spacing w:after="120"/>
        <w:rPr>
          <w:rStyle w:val="cf01"/>
          <w:rFonts w:asciiTheme="minorHAnsi" w:hAnsiTheme="minorHAnsi" w:cstheme="minorBidi"/>
          <w:sz w:val="24"/>
          <w:szCs w:val="24"/>
        </w:rPr>
      </w:pPr>
    </w:p>
    <w:p w14:paraId="5D75FD93" w14:textId="77777777" w:rsidR="006720FB" w:rsidRDefault="006720FB" w:rsidP="360DE843">
      <w:pPr>
        <w:spacing w:after="120"/>
        <w:rPr>
          <w:rStyle w:val="cf01"/>
          <w:rFonts w:asciiTheme="minorHAnsi" w:hAnsiTheme="minorHAnsi" w:cstheme="minorBidi"/>
          <w:sz w:val="24"/>
          <w:szCs w:val="24"/>
        </w:rPr>
      </w:pPr>
    </w:p>
    <w:p w14:paraId="2F881408" w14:textId="77777777" w:rsidR="006720FB" w:rsidRDefault="006720FB" w:rsidP="360DE843">
      <w:pPr>
        <w:spacing w:after="120"/>
        <w:rPr>
          <w:rStyle w:val="cf01"/>
          <w:rFonts w:asciiTheme="minorHAnsi" w:hAnsiTheme="minorHAnsi" w:cstheme="minorBidi"/>
          <w:sz w:val="24"/>
          <w:szCs w:val="24"/>
        </w:rPr>
      </w:pPr>
    </w:p>
    <w:p w14:paraId="620552FF" w14:textId="77777777" w:rsidR="006720FB" w:rsidRDefault="006720FB" w:rsidP="360DE843">
      <w:pPr>
        <w:spacing w:after="120"/>
        <w:rPr>
          <w:rStyle w:val="cf01"/>
          <w:rFonts w:asciiTheme="minorHAnsi" w:hAnsiTheme="minorHAnsi" w:cstheme="minorBidi"/>
          <w:sz w:val="24"/>
          <w:szCs w:val="24"/>
        </w:rPr>
      </w:pPr>
    </w:p>
    <w:p w14:paraId="3CBEA314" w14:textId="77777777" w:rsidR="006720FB" w:rsidRDefault="006720FB" w:rsidP="360DE843">
      <w:pPr>
        <w:spacing w:after="120"/>
        <w:rPr>
          <w:rStyle w:val="cf01"/>
          <w:rFonts w:asciiTheme="minorHAnsi" w:hAnsiTheme="minorHAnsi" w:cstheme="minorBidi"/>
          <w:sz w:val="24"/>
          <w:szCs w:val="24"/>
        </w:rPr>
      </w:pPr>
    </w:p>
    <w:p w14:paraId="49B06C14" w14:textId="77777777" w:rsidR="006720FB" w:rsidRDefault="006720FB" w:rsidP="360DE843">
      <w:pPr>
        <w:spacing w:after="120"/>
        <w:rPr>
          <w:rStyle w:val="cf01"/>
          <w:rFonts w:asciiTheme="minorHAnsi" w:hAnsiTheme="minorHAnsi" w:cstheme="minorBidi"/>
          <w:sz w:val="24"/>
          <w:szCs w:val="24"/>
        </w:rPr>
      </w:pPr>
    </w:p>
    <w:p w14:paraId="65B09814" w14:textId="77777777" w:rsidR="006720FB" w:rsidRDefault="006720FB" w:rsidP="360DE843">
      <w:pPr>
        <w:spacing w:after="120"/>
        <w:rPr>
          <w:rStyle w:val="cf01"/>
          <w:rFonts w:asciiTheme="minorHAnsi" w:hAnsiTheme="minorHAnsi" w:cstheme="minorBidi"/>
          <w:sz w:val="24"/>
          <w:szCs w:val="24"/>
        </w:rPr>
      </w:pPr>
    </w:p>
    <w:p w14:paraId="35389F08" w14:textId="77777777" w:rsidR="006720FB" w:rsidRDefault="006720FB" w:rsidP="360DE843">
      <w:pPr>
        <w:spacing w:after="120"/>
        <w:rPr>
          <w:rStyle w:val="cf01"/>
          <w:rFonts w:asciiTheme="minorHAnsi" w:hAnsiTheme="minorHAnsi" w:cstheme="minorBidi"/>
          <w:sz w:val="24"/>
          <w:szCs w:val="24"/>
        </w:rPr>
      </w:pPr>
    </w:p>
    <w:p w14:paraId="08B8265B" w14:textId="77777777" w:rsidR="006720FB" w:rsidRDefault="006720FB" w:rsidP="360DE843">
      <w:pPr>
        <w:spacing w:after="120"/>
        <w:rPr>
          <w:rStyle w:val="cf01"/>
          <w:rFonts w:asciiTheme="minorHAnsi" w:hAnsiTheme="minorHAnsi" w:cstheme="minorBidi"/>
          <w:sz w:val="24"/>
          <w:szCs w:val="24"/>
        </w:rPr>
      </w:pPr>
    </w:p>
    <w:p w14:paraId="73DDF51F" w14:textId="77777777" w:rsidR="006720FB" w:rsidRDefault="006720FB" w:rsidP="360DE843">
      <w:pPr>
        <w:spacing w:after="120"/>
        <w:rPr>
          <w:rStyle w:val="cf01"/>
          <w:rFonts w:asciiTheme="minorHAnsi" w:hAnsiTheme="minorHAnsi" w:cstheme="minorBidi"/>
          <w:sz w:val="24"/>
          <w:szCs w:val="24"/>
        </w:rPr>
      </w:pPr>
    </w:p>
    <w:p w14:paraId="6BF53385" w14:textId="252E0669" w:rsidR="0055349F" w:rsidRPr="00DB5D3F" w:rsidRDefault="0055349F" w:rsidP="0055349F">
      <w:pPr>
        <w:pStyle w:val="Heading3"/>
        <w:rPr>
          <w:rStyle w:val="cf01"/>
          <w:rFonts w:asciiTheme="majorHAnsi" w:hAnsiTheme="majorHAnsi" w:cstheme="majorBidi"/>
          <w:sz w:val="28"/>
          <w:szCs w:val="28"/>
        </w:rPr>
      </w:pPr>
      <w:bookmarkStart w:id="43" w:name="_Toc224119664"/>
      <w:r w:rsidRPr="3FF9CBC5">
        <w:rPr>
          <w:rStyle w:val="cf01"/>
          <w:rFonts w:asciiTheme="majorHAnsi" w:hAnsiTheme="majorHAnsi" w:cstheme="majorBidi"/>
          <w:sz w:val="28"/>
          <w:szCs w:val="28"/>
        </w:rPr>
        <w:lastRenderedPageBreak/>
        <w:t>4.</w:t>
      </w:r>
      <w:r>
        <w:rPr>
          <w:rStyle w:val="cf01"/>
          <w:rFonts w:asciiTheme="majorHAnsi" w:hAnsiTheme="majorHAnsi" w:cstheme="majorBidi"/>
          <w:sz w:val="28"/>
          <w:szCs w:val="28"/>
        </w:rPr>
        <w:t>7</w:t>
      </w:r>
      <w:r>
        <w:tab/>
        <w:t>S</w:t>
      </w:r>
      <w:r w:rsidR="001874EE">
        <w:t xml:space="preserve">tatement of </w:t>
      </w:r>
      <w:r w:rsidR="00F11E66">
        <w:t xml:space="preserve">current </w:t>
      </w:r>
      <w:r w:rsidR="001874EE">
        <w:t>condition</w:t>
      </w:r>
      <w:r w:rsidR="00F11E66">
        <w:t xml:space="preserve"> of unused landfill</w:t>
      </w:r>
      <w:bookmarkEnd w:id="43"/>
    </w:p>
    <w:p w14:paraId="553B8FD0" w14:textId="7E091369" w:rsidR="009658A0" w:rsidRPr="00FD528A" w:rsidRDefault="00A04CC0" w:rsidP="00F11E66">
      <w:pPr>
        <w:spacing w:after="120"/>
      </w:pPr>
      <w:r w:rsidRPr="00A04CC0">
        <w:t xml:space="preserve">You must provide a statement of the current condition of any area of landfill that </w:t>
      </w:r>
      <w:r w:rsidR="001404A1">
        <w:t>has</w:t>
      </w:r>
      <w:r w:rsidRPr="00A04CC0">
        <w:t xml:space="preserve"> never </w:t>
      </w:r>
      <w:r w:rsidR="001404A1">
        <w:t xml:space="preserve">been </w:t>
      </w:r>
      <w:r w:rsidRPr="00A04CC0">
        <w:t>used (for a surrender in whole or in part).</w:t>
      </w:r>
      <w:bookmarkStart w:id="44" w:name="_Toc205379930"/>
      <w:r w:rsidR="00FD528A">
        <w:t xml:space="preserve"> </w:t>
      </w:r>
      <w:r w:rsidR="009658A0" w:rsidRPr="0B28CEC9">
        <w:rPr>
          <w:rStyle w:val="cf01"/>
          <w:rFonts w:asciiTheme="minorHAnsi" w:hAnsiTheme="minorHAnsi" w:cstheme="minorBidi"/>
          <w:sz w:val="24"/>
          <w:szCs w:val="24"/>
        </w:rPr>
        <w:t xml:space="preserve">SEPA must agree that you have never deposited waste in that area before you make an application. You may be required to provide evidence to show that you have never deposited waste in that area. </w:t>
      </w:r>
      <w:r w:rsidR="009658A0" w:rsidRPr="0B28CEC9">
        <w:rPr>
          <w:rFonts w:ascii="Arial" w:eastAsia="Times New Roman" w:hAnsi="Arial" w:cs="Arial"/>
          <w:b/>
          <w:bCs/>
          <w:lang w:eastAsia="en-GB"/>
        </w:rPr>
        <w:t xml:space="preserve"> </w:t>
      </w:r>
    </w:p>
    <w:tbl>
      <w:tblPr>
        <w:tblW w:w="0" w:type="auto"/>
        <w:tblLook w:val="04A0" w:firstRow="1" w:lastRow="0" w:firstColumn="1" w:lastColumn="0" w:noHBand="0" w:noVBand="1"/>
      </w:tblPr>
      <w:tblGrid>
        <w:gridCol w:w="10055"/>
      </w:tblGrid>
      <w:tr w:rsidR="009658A0" w14:paraId="19CC4678" w14:textId="77777777" w:rsidTr="006D00A6">
        <w:trPr>
          <w:trHeight w:val="567"/>
        </w:trPr>
        <w:tc>
          <w:tcPr>
            <w:tcW w:w="10055" w:type="dxa"/>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69090330" w14:textId="77777777" w:rsidR="009658A0" w:rsidRDefault="009658A0" w:rsidP="002F3965">
            <w:pPr>
              <w:spacing w:before="120" w:after="120" w:line="240" w:lineRule="auto"/>
              <w:rPr>
                <w:rFonts w:ascii="Arial" w:eastAsia="Times New Roman" w:hAnsi="Arial" w:cs="Arial"/>
                <w:b/>
                <w:bCs/>
                <w:color w:val="FFFFFF" w:themeColor="background1"/>
                <w:lang w:eastAsia="en-GB"/>
              </w:rPr>
            </w:pPr>
            <w:r w:rsidRPr="0B28CEC9">
              <w:rPr>
                <w:rFonts w:ascii="Arial" w:eastAsia="Times New Roman" w:hAnsi="Arial" w:cs="Arial"/>
                <w:b/>
                <w:bCs/>
                <w:color w:val="FFFFFF" w:themeColor="background1"/>
                <w:lang w:eastAsia="en-GB"/>
              </w:rPr>
              <w:t>Document reference</w:t>
            </w:r>
          </w:p>
        </w:tc>
      </w:tr>
      <w:tr w:rsidR="009658A0" w14:paraId="513CAACF" w14:textId="77777777" w:rsidTr="006D00A6">
        <w:trPr>
          <w:trHeight w:val="567"/>
        </w:trPr>
        <w:tc>
          <w:tcPr>
            <w:tcW w:w="10055"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4CB83100" w14:textId="77777777" w:rsidR="009658A0" w:rsidRDefault="009658A0" w:rsidP="002F3965">
            <w:pPr>
              <w:spacing w:before="120" w:after="120" w:line="240" w:lineRule="auto"/>
              <w:rPr>
                <w:rFonts w:ascii="Arial" w:eastAsia="Times New Roman" w:hAnsi="Arial" w:cs="Arial"/>
                <w:lang w:eastAsia="en-GB"/>
              </w:rPr>
            </w:pPr>
          </w:p>
        </w:tc>
      </w:tr>
    </w:tbl>
    <w:p w14:paraId="1E362269" w14:textId="77777777" w:rsidR="0094714F" w:rsidRDefault="0094714F" w:rsidP="0094714F"/>
    <w:p w14:paraId="3C4B3663" w14:textId="77777777" w:rsidR="0094714F" w:rsidRDefault="0094714F" w:rsidP="0094714F"/>
    <w:p w14:paraId="503EDCCD" w14:textId="77777777" w:rsidR="00926CD0" w:rsidRDefault="00926CD0" w:rsidP="00926CD0"/>
    <w:p w14:paraId="4C72C6CB" w14:textId="048DE3B5" w:rsidR="00BB7852" w:rsidRDefault="00BB7852" w:rsidP="00926CD0">
      <w:pPr>
        <w:pStyle w:val="Heading2"/>
      </w:pPr>
      <w:bookmarkStart w:id="45" w:name="_Toc224119665"/>
      <w:r>
        <w:t xml:space="preserve">Section </w:t>
      </w:r>
      <w:r w:rsidR="0094714F">
        <w:t>5</w:t>
      </w:r>
      <w:r>
        <w:t xml:space="preserve"> - </w:t>
      </w:r>
      <w:r w:rsidRPr="00926CD0">
        <w:t>Additional</w:t>
      </w:r>
      <w:r>
        <w:t xml:space="preserve"> information</w:t>
      </w:r>
      <w:bookmarkEnd w:id="44"/>
      <w:bookmarkEnd w:id="45"/>
    </w:p>
    <w:p w14:paraId="6A414963" w14:textId="77777777" w:rsidR="00BB7852" w:rsidRPr="00D37383" w:rsidRDefault="00BB7852" w:rsidP="00BB7852">
      <w:r>
        <w:t>Please provide the following details:</w:t>
      </w:r>
    </w:p>
    <w:p w14:paraId="65A94D87" w14:textId="77777777" w:rsidR="00BB7852" w:rsidRPr="006A40F5" w:rsidRDefault="00BB7852" w:rsidP="006F3832">
      <w:pPr>
        <w:pStyle w:val="ListParagraph"/>
        <w:numPr>
          <w:ilvl w:val="0"/>
          <w:numId w:val="6"/>
        </w:numPr>
        <w:spacing w:before="120"/>
        <w:ind w:left="567" w:hanging="425"/>
        <w:contextualSpacing w:val="0"/>
      </w:pPr>
      <w:r w:rsidRPr="006A40F5">
        <w:rPr>
          <w:b/>
          <w:bCs/>
        </w:rPr>
        <w:t>Compliance issues</w:t>
      </w:r>
    </w:p>
    <w:p w14:paraId="2B1029D5" w14:textId="77777777" w:rsidR="00BB7852" w:rsidRPr="006A40F5" w:rsidRDefault="00BB7852" w:rsidP="00BB7852">
      <w:pPr>
        <w:pStyle w:val="ListParagraph"/>
        <w:spacing w:after="120"/>
        <w:ind w:left="567"/>
      </w:pPr>
      <w:r w:rsidRPr="006A40F5">
        <w:t>List any permit breaches and provide SEPA compliance/inspection reports, if available.</w:t>
      </w:r>
    </w:p>
    <w:p w14:paraId="5AAD5377" w14:textId="14CF8265" w:rsidR="00BB7852" w:rsidRPr="006A40F5" w:rsidRDefault="00BB7852" w:rsidP="76E10BFD">
      <w:pPr>
        <w:numPr>
          <w:ilvl w:val="0"/>
          <w:numId w:val="6"/>
        </w:numPr>
        <w:spacing w:before="120"/>
        <w:ind w:left="567" w:hanging="425"/>
      </w:pPr>
      <w:r w:rsidRPr="006A40F5">
        <w:rPr>
          <w:b/>
          <w:bCs/>
        </w:rPr>
        <w:t>Subsistence fees</w:t>
      </w:r>
      <w:r w:rsidRPr="006A40F5">
        <w:t xml:space="preserve"> </w:t>
      </w:r>
    </w:p>
    <w:p w14:paraId="4667D9AA" w14:textId="77777777" w:rsidR="00BB7852" w:rsidRPr="006A40F5" w:rsidRDefault="00BB7852" w:rsidP="00BB7852">
      <w:pPr>
        <w:pStyle w:val="ListParagraph"/>
        <w:spacing w:after="120"/>
        <w:ind w:left="567"/>
        <w:contextualSpacing w:val="0"/>
      </w:pPr>
      <w:r w:rsidRPr="006A40F5">
        <w:t>Confirm all subsistence fees have been paid in full.</w:t>
      </w:r>
    </w:p>
    <w:p w14:paraId="19163C02" w14:textId="77777777" w:rsidR="00BB7852" w:rsidRPr="00202793" w:rsidRDefault="00BB7852" w:rsidP="006F3832">
      <w:pPr>
        <w:pStyle w:val="ListParagraph"/>
        <w:numPr>
          <w:ilvl w:val="0"/>
          <w:numId w:val="6"/>
        </w:numPr>
        <w:spacing w:before="120"/>
        <w:ind w:left="567" w:hanging="425"/>
        <w:contextualSpacing w:val="0"/>
        <w:rPr>
          <w:b/>
          <w:bCs/>
        </w:rPr>
      </w:pPr>
      <w:r w:rsidRPr="006A40F5">
        <w:rPr>
          <w:b/>
          <w:bCs/>
        </w:rPr>
        <w:t>Environmental incidents</w:t>
      </w:r>
      <w:r w:rsidRPr="00202793">
        <w:rPr>
          <w:b/>
          <w:bCs/>
        </w:rPr>
        <w:t xml:space="preserve"> </w:t>
      </w:r>
    </w:p>
    <w:p w14:paraId="1A35B154" w14:textId="48E195BD" w:rsidR="004F1215" w:rsidRDefault="00BB7852" w:rsidP="004F1215">
      <w:pPr>
        <w:pStyle w:val="ListParagraph"/>
        <w:spacing w:after="120"/>
        <w:ind w:left="567"/>
      </w:pPr>
      <w:r>
        <w:t xml:space="preserve">Describe any </w:t>
      </w:r>
      <w:r w:rsidR="02872710">
        <w:t xml:space="preserve">significant </w:t>
      </w:r>
      <w:r>
        <w:t xml:space="preserve">environmental incidents </w:t>
      </w:r>
      <w:r w:rsidR="7B9FBB5F">
        <w:t xml:space="preserve">not </w:t>
      </w:r>
      <w:r w:rsidR="7B9FBB5F" w:rsidRPr="00877A4F">
        <w:t>previously identified</w:t>
      </w:r>
      <w:r w:rsidR="00877A4F" w:rsidRPr="00877A4F">
        <w:t xml:space="preserve"> and</w:t>
      </w:r>
      <w:r w:rsidR="7B9FBB5F" w:rsidRPr="00877A4F">
        <w:t xml:space="preserve"> </w:t>
      </w:r>
      <w:r w:rsidRPr="00877A4F">
        <w:t>associated</w:t>
      </w:r>
      <w:r>
        <w:t xml:space="preserve"> with the landfill operations and activities and how they were managed or resolved.</w:t>
      </w:r>
    </w:p>
    <w:p w14:paraId="50C26951" w14:textId="77777777" w:rsidR="004F1215" w:rsidRPr="003744EE" w:rsidRDefault="004F1215" w:rsidP="004F1215">
      <w:pPr>
        <w:spacing w:after="120"/>
      </w:pPr>
      <w:r w:rsidRPr="003744EE">
        <w:t>We may ask for additional information if needed to process your surrender application.</w:t>
      </w:r>
    </w:p>
    <w:p w14:paraId="2319968D" w14:textId="4D4F20D7" w:rsidR="004F1215" w:rsidRPr="006A40F5" w:rsidRDefault="004F1215" w:rsidP="004F1215">
      <w:pPr>
        <w:pStyle w:val="ListParagraph"/>
        <w:spacing w:after="120"/>
        <w:ind w:left="0"/>
      </w:pPr>
      <w:r w:rsidRPr="003744EE">
        <w:t>You may be required to provide evidence, such as photographs, invoices or other documentation to support your application. </w:t>
      </w:r>
    </w:p>
    <w:tbl>
      <w:tblPr>
        <w:tblW w:w="4935" w:type="pct"/>
        <w:tblLayout w:type="fixed"/>
        <w:tblCellMar>
          <w:left w:w="0" w:type="dxa"/>
          <w:right w:w="0" w:type="dxa"/>
        </w:tblCellMar>
        <w:tblLook w:val="04A0" w:firstRow="1" w:lastRow="0" w:firstColumn="1" w:lastColumn="0" w:noHBand="0" w:noVBand="1"/>
      </w:tblPr>
      <w:tblGrid>
        <w:gridCol w:w="10069"/>
      </w:tblGrid>
      <w:tr w:rsidR="00BB7852" w:rsidRPr="00AE1DFE" w14:paraId="1BA3B31C" w14:textId="77777777" w:rsidTr="009D5F8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9783AF" w14:textId="77777777" w:rsidR="00BB7852" w:rsidRPr="00AE1DFE" w:rsidRDefault="00BB7852" w:rsidP="009D5F8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B7852" w:rsidRPr="00AE1DFE" w14:paraId="0D23976C" w14:textId="77777777" w:rsidTr="009D5F8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1AE72D" w14:textId="77777777" w:rsidR="00BB7852" w:rsidRPr="00AE1DFE" w:rsidRDefault="00BB7852" w:rsidP="009D5F85">
            <w:pPr>
              <w:spacing w:before="120" w:after="120" w:line="240" w:lineRule="auto"/>
              <w:rPr>
                <w:rFonts w:ascii="Arial" w:eastAsia="Times New Roman" w:hAnsi="Arial" w:cs="Arial"/>
                <w:lang w:eastAsia="en-GB"/>
              </w:rPr>
            </w:pPr>
          </w:p>
        </w:tc>
      </w:tr>
      <w:bookmarkEnd w:id="14"/>
      <w:bookmarkEnd w:id="15"/>
      <w:bookmarkEnd w:id="16"/>
    </w:tbl>
    <w:p w14:paraId="3EC0F446" w14:textId="3E90B471" w:rsidR="00765A63" w:rsidRPr="00571104" w:rsidRDefault="00765A63" w:rsidP="006D00A6"/>
    <w:sectPr w:rsidR="00765A63" w:rsidRPr="00571104"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F4AA" w14:textId="77777777" w:rsidR="00AC479D" w:rsidRDefault="00AC479D" w:rsidP="00660C79">
      <w:pPr>
        <w:spacing w:line="240" w:lineRule="auto"/>
      </w:pPr>
      <w:r>
        <w:separator/>
      </w:r>
    </w:p>
  </w:endnote>
  <w:endnote w:type="continuationSeparator" w:id="0">
    <w:p w14:paraId="08F9F1A6" w14:textId="77777777" w:rsidR="00AC479D" w:rsidRDefault="00AC479D" w:rsidP="00660C79">
      <w:pPr>
        <w:spacing w:line="240" w:lineRule="auto"/>
      </w:pPr>
      <w:r>
        <w:continuationSeparator/>
      </w:r>
    </w:p>
  </w:endnote>
  <w:endnote w:type="continuationNotice" w:id="1">
    <w:p w14:paraId="6E3BA569" w14:textId="77777777" w:rsidR="00AC479D" w:rsidRDefault="00AC47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27"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806ADA"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29"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9BBC1" w14:textId="77777777" w:rsidR="00AC479D" w:rsidRDefault="00AC479D" w:rsidP="00660C79">
      <w:pPr>
        <w:spacing w:line="240" w:lineRule="auto"/>
      </w:pPr>
      <w:r>
        <w:separator/>
      </w:r>
    </w:p>
  </w:footnote>
  <w:footnote w:type="continuationSeparator" w:id="0">
    <w:p w14:paraId="6E151923" w14:textId="77777777" w:rsidR="00AC479D" w:rsidRDefault="00AC479D" w:rsidP="00660C79">
      <w:pPr>
        <w:spacing w:line="240" w:lineRule="auto"/>
      </w:pPr>
      <w:r>
        <w:continuationSeparator/>
      </w:r>
    </w:p>
  </w:footnote>
  <w:footnote w:type="continuationNotice" w:id="1">
    <w:p w14:paraId="4A7844AE" w14:textId="77777777" w:rsidR="00AC479D" w:rsidRDefault="00AC479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3F4C00B8" w:rsidR="00AF46CB" w:rsidRPr="00917BB1" w:rsidRDefault="00D86485" w:rsidP="008D113C">
    <w:pPr>
      <w:pStyle w:val="BodyText1"/>
      <w:spacing w:line="240" w:lineRule="auto"/>
      <w:jc w:val="right"/>
      <w:rPr>
        <w:color w:val="6E7571" w:themeColor="text2"/>
      </w:rPr>
    </w:pPr>
    <w:r>
      <w:rPr>
        <w:color w:val="6E7571" w:themeColor="text2"/>
      </w:rPr>
      <w:t>Landfill</w:t>
    </w:r>
    <w:r w:rsidR="00CD14D0">
      <w:rPr>
        <w:color w:val="6E7571" w:themeColor="text2"/>
      </w:rPr>
      <w:t xml:space="preserve"> Activities</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w:t>
    </w:r>
    <w:r w:rsidR="00A235A0">
      <w:rPr>
        <w:color w:val="6E7571" w:themeColor="text2"/>
      </w:rPr>
      <w:t>Surrender</w:t>
    </w:r>
    <w:r w:rsidR="00F40B76">
      <w:rPr>
        <w:color w:val="6E7571" w:themeColor="text2"/>
      </w:rPr>
      <w:t xml:space="preserve">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sidR="00394B49">
      <w:rPr>
        <w:color w:val="6E7571" w:themeColor="text2"/>
      </w:rPr>
      <w:t>-</w:t>
    </w:r>
    <w:r>
      <w:rPr>
        <w:color w:val="6E7571" w:themeColor="text2"/>
      </w:rPr>
      <w:t>LAN</w:t>
    </w:r>
    <w:r w:rsidR="00394B49">
      <w:rPr>
        <w:color w:val="6E7571" w:themeColor="text2"/>
      </w:rPr>
      <w:t>-</w:t>
    </w:r>
    <w:r w:rsidR="00094D36">
      <w:rPr>
        <w:color w:val="6E7571" w:themeColor="text2"/>
      </w:rPr>
      <w:t>A</w:t>
    </w:r>
    <w:r>
      <w:rPr>
        <w:color w:val="6E7571" w:themeColor="text2"/>
      </w:rPr>
      <w:t>1</w:t>
    </w:r>
    <w:r w:rsidR="00C778EC">
      <w:rPr>
        <w:color w:val="6E7571" w:themeColor="text2"/>
      </w:rPr>
      <w:t>S</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4A1775"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28"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544"/>
    <w:multiLevelType w:val="hybridMultilevel"/>
    <w:tmpl w:val="FD4CF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D27EF"/>
    <w:multiLevelType w:val="multilevel"/>
    <w:tmpl w:val="92BEF31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41DCF"/>
    <w:multiLevelType w:val="hybridMultilevel"/>
    <w:tmpl w:val="A4909C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B290A"/>
    <w:multiLevelType w:val="hybridMultilevel"/>
    <w:tmpl w:val="F1469E5A"/>
    <w:lvl w:ilvl="0" w:tplc="943C601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7214D9"/>
    <w:multiLevelType w:val="hybridMultilevel"/>
    <w:tmpl w:val="0868B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4B818"/>
    <w:multiLevelType w:val="hybridMultilevel"/>
    <w:tmpl w:val="401E3F7E"/>
    <w:lvl w:ilvl="0" w:tplc="4934E4C4">
      <w:start w:val="1"/>
      <w:numFmt w:val="bullet"/>
      <w:lvlText w:val=""/>
      <w:lvlJc w:val="left"/>
      <w:pPr>
        <w:ind w:left="720" w:hanging="360"/>
      </w:pPr>
      <w:rPr>
        <w:rFonts w:ascii="Symbol" w:hAnsi="Symbol" w:hint="default"/>
      </w:rPr>
    </w:lvl>
    <w:lvl w:ilvl="1" w:tplc="B81223BC">
      <w:start w:val="1"/>
      <w:numFmt w:val="bullet"/>
      <w:lvlText w:val="o"/>
      <w:lvlJc w:val="left"/>
      <w:pPr>
        <w:ind w:left="1440" w:hanging="360"/>
      </w:pPr>
      <w:rPr>
        <w:rFonts w:ascii="Courier New" w:hAnsi="Courier New" w:hint="default"/>
      </w:rPr>
    </w:lvl>
    <w:lvl w:ilvl="2" w:tplc="67FCC9F0">
      <w:start w:val="1"/>
      <w:numFmt w:val="bullet"/>
      <w:lvlText w:val=""/>
      <w:lvlJc w:val="left"/>
      <w:pPr>
        <w:ind w:left="2160" w:hanging="360"/>
      </w:pPr>
      <w:rPr>
        <w:rFonts w:ascii="Wingdings" w:hAnsi="Wingdings" w:hint="default"/>
      </w:rPr>
    </w:lvl>
    <w:lvl w:ilvl="3" w:tplc="8C3A0156">
      <w:start w:val="1"/>
      <w:numFmt w:val="bullet"/>
      <w:lvlText w:val=""/>
      <w:lvlJc w:val="left"/>
      <w:pPr>
        <w:ind w:left="2880" w:hanging="360"/>
      </w:pPr>
      <w:rPr>
        <w:rFonts w:ascii="Symbol" w:hAnsi="Symbol" w:hint="default"/>
      </w:rPr>
    </w:lvl>
    <w:lvl w:ilvl="4" w:tplc="BDCA5EDA">
      <w:start w:val="1"/>
      <w:numFmt w:val="bullet"/>
      <w:lvlText w:val="o"/>
      <w:lvlJc w:val="left"/>
      <w:pPr>
        <w:ind w:left="3600" w:hanging="360"/>
      </w:pPr>
      <w:rPr>
        <w:rFonts w:ascii="Courier New" w:hAnsi="Courier New" w:hint="default"/>
      </w:rPr>
    </w:lvl>
    <w:lvl w:ilvl="5" w:tplc="632C0C6C">
      <w:start w:val="1"/>
      <w:numFmt w:val="bullet"/>
      <w:lvlText w:val=""/>
      <w:lvlJc w:val="left"/>
      <w:pPr>
        <w:ind w:left="4320" w:hanging="360"/>
      </w:pPr>
      <w:rPr>
        <w:rFonts w:ascii="Wingdings" w:hAnsi="Wingdings" w:hint="default"/>
      </w:rPr>
    </w:lvl>
    <w:lvl w:ilvl="6" w:tplc="C56AE97E">
      <w:start w:val="1"/>
      <w:numFmt w:val="bullet"/>
      <w:lvlText w:val=""/>
      <w:lvlJc w:val="left"/>
      <w:pPr>
        <w:ind w:left="5040" w:hanging="360"/>
      </w:pPr>
      <w:rPr>
        <w:rFonts w:ascii="Symbol" w:hAnsi="Symbol" w:hint="default"/>
      </w:rPr>
    </w:lvl>
    <w:lvl w:ilvl="7" w:tplc="3FC49198">
      <w:start w:val="1"/>
      <w:numFmt w:val="bullet"/>
      <w:lvlText w:val="o"/>
      <w:lvlJc w:val="left"/>
      <w:pPr>
        <w:ind w:left="5760" w:hanging="360"/>
      </w:pPr>
      <w:rPr>
        <w:rFonts w:ascii="Courier New" w:hAnsi="Courier New" w:hint="default"/>
      </w:rPr>
    </w:lvl>
    <w:lvl w:ilvl="8" w:tplc="F4A05260">
      <w:start w:val="1"/>
      <w:numFmt w:val="bullet"/>
      <w:lvlText w:val=""/>
      <w:lvlJc w:val="left"/>
      <w:pPr>
        <w:ind w:left="6480" w:hanging="360"/>
      </w:pPr>
      <w:rPr>
        <w:rFonts w:ascii="Wingdings" w:hAnsi="Wingdings" w:hint="default"/>
      </w:rPr>
    </w:lvl>
  </w:abstractNum>
  <w:abstractNum w:abstractNumId="6" w15:restartNumberingAfterBreak="0">
    <w:nsid w:val="0C02569A"/>
    <w:multiLevelType w:val="hybridMultilevel"/>
    <w:tmpl w:val="1AD822C0"/>
    <w:lvl w:ilvl="0" w:tplc="FFFFFFFF">
      <w:start w:val="1"/>
      <w:numFmt w:val="lowerLetter"/>
      <w:lvlText w:val="%1)"/>
      <w:lvlJc w:val="left"/>
      <w:pPr>
        <w:ind w:left="720" w:hanging="360"/>
      </w:pPr>
      <w:rPr>
        <w:rFonts w:eastAsiaTheme="minorEastAsia"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68742D"/>
    <w:multiLevelType w:val="hybridMultilevel"/>
    <w:tmpl w:val="ACC227C2"/>
    <w:lvl w:ilvl="0" w:tplc="C3808C7C">
      <w:start w:val="1"/>
      <w:numFmt w:val="bullet"/>
      <w:lvlText w:val=""/>
      <w:lvlJc w:val="left"/>
      <w:pPr>
        <w:ind w:left="720" w:hanging="360"/>
      </w:pPr>
      <w:rPr>
        <w:rFonts w:ascii="Symbol" w:hAnsi="Symbol" w:hint="default"/>
      </w:rPr>
    </w:lvl>
    <w:lvl w:ilvl="1" w:tplc="05FC042E">
      <w:start w:val="1"/>
      <w:numFmt w:val="bullet"/>
      <w:lvlText w:val="o"/>
      <w:lvlJc w:val="left"/>
      <w:pPr>
        <w:ind w:left="1440" w:hanging="360"/>
      </w:pPr>
      <w:rPr>
        <w:rFonts w:ascii="Courier New" w:hAnsi="Courier New" w:hint="default"/>
      </w:rPr>
    </w:lvl>
    <w:lvl w:ilvl="2" w:tplc="BBCC3398">
      <w:start w:val="1"/>
      <w:numFmt w:val="bullet"/>
      <w:lvlText w:val=""/>
      <w:lvlJc w:val="left"/>
      <w:pPr>
        <w:ind w:left="2160" w:hanging="360"/>
      </w:pPr>
      <w:rPr>
        <w:rFonts w:ascii="Wingdings" w:hAnsi="Wingdings" w:hint="default"/>
      </w:rPr>
    </w:lvl>
    <w:lvl w:ilvl="3" w:tplc="AA90092E">
      <w:start w:val="1"/>
      <w:numFmt w:val="bullet"/>
      <w:lvlText w:val=""/>
      <w:lvlJc w:val="left"/>
      <w:pPr>
        <w:ind w:left="2880" w:hanging="360"/>
      </w:pPr>
      <w:rPr>
        <w:rFonts w:ascii="Symbol" w:hAnsi="Symbol" w:hint="default"/>
      </w:rPr>
    </w:lvl>
    <w:lvl w:ilvl="4" w:tplc="8AB481A6">
      <w:start w:val="1"/>
      <w:numFmt w:val="bullet"/>
      <w:lvlText w:val="o"/>
      <w:lvlJc w:val="left"/>
      <w:pPr>
        <w:ind w:left="3600" w:hanging="360"/>
      </w:pPr>
      <w:rPr>
        <w:rFonts w:ascii="Courier New" w:hAnsi="Courier New" w:hint="default"/>
      </w:rPr>
    </w:lvl>
    <w:lvl w:ilvl="5" w:tplc="452041DC">
      <w:start w:val="1"/>
      <w:numFmt w:val="bullet"/>
      <w:lvlText w:val=""/>
      <w:lvlJc w:val="left"/>
      <w:pPr>
        <w:ind w:left="4320" w:hanging="360"/>
      </w:pPr>
      <w:rPr>
        <w:rFonts w:ascii="Wingdings" w:hAnsi="Wingdings" w:hint="default"/>
      </w:rPr>
    </w:lvl>
    <w:lvl w:ilvl="6" w:tplc="FC3C1C0A">
      <w:start w:val="1"/>
      <w:numFmt w:val="bullet"/>
      <w:lvlText w:val=""/>
      <w:lvlJc w:val="left"/>
      <w:pPr>
        <w:ind w:left="5040" w:hanging="360"/>
      </w:pPr>
      <w:rPr>
        <w:rFonts w:ascii="Symbol" w:hAnsi="Symbol" w:hint="default"/>
      </w:rPr>
    </w:lvl>
    <w:lvl w:ilvl="7" w:tplc="F492154E">
      <w:start w:val="1"/>
      <w:numFmt w:val="bullet"/>
      <w:lvlText w:val="o"/>
      <w:lvlJc w:val="left"/>
      <w:pPr>
        <w:ind w:left="5760" w:hanging="360"/>
      </w:pPr>
      <w:rPr>
        <w:rFonts w:ascii="Courier New" w:hAnsi="Courier New" w:hint="default"/>
      </w:rPr>
    </w:lvl>
    <w:lvl w:ilvl="8" w:tplc="BDE4476A">
      <w:start w:val="1"/>
      <w:numFmt w:val="bullet"/>
      <w:lvlText w:val=""/>
      <w:lvlJc w:val="left"/>
      <w:pPr>
        <w:ind w:left="6480" w:hanging="360"/>
      </w:pPr>
      <w:rPr>
        <w:rFonts w:ascii="Wingdings" w:hAnsi="Wingdings" w:hint="default"/>
      </w:rPr>
    </w:lvl>
  </w:abstractNum>
  <w:abstractNum w:abstractNumId="8" w15:restartNumberingAfterBreak="0">
    <w:nsid w:val="0E230774"/>
    <w:multiLevelType w:val="hybridMultilevel"/>
    <w:tmpl w:val="2CFC34FE"/>
    <w:lvl w:ilvl="0" w:tplc="6CA6ADA6">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1A5A69"/>
    <w:multiLevelType w:val="multilevel"/>
    <w:tmpl w:val="7B0634E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C50F58"/>
    <w:multiLevelType w:val="multilevel"/>
    <w:tmpl w:val="92BEF31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CBF87B"/>
    <w:multiLevelType w:val="hybridMultilevel"/>
    <w:tmpl w:val="11567652"/>
    <w:lvl w:ilvl="0" w:tplc="B45CD32C">
      <w:start w:val="1"/>
      <w:numFmt w:val="bullet"/>
      <w:lvlText w:val=""/>
      <w:lvlJc w:val="left"/>
      <w:pPr>
        <w:ind w:left="502" w:hanging="360"/>
      </w:pPr>
      <w:rPr>
        <w:rFonts w:ascii="Symbol" w:hAnsi="Symbol" w:hint="default"/>
      </w:rPr>
    </w:lvl>
    <w:lvl w:ilvl="1" w:tplc="C47C726C">
      <w:start w:val="1"/>
      <w:numFmt w:val="bullet"/>
      <w:lvlText w:val="o"/>
      <w:lvlJc w:val="left"/>
      <w:pPr>
        <w:ind w:left="1222" w:hanging="360"/>
      </w:pPr>
      <w:rPr>
        <w:rFonts w:ascii="Courier New" w:hAnsi="Courier New" w:hint="default"/>
      </w:rPr>
    </w:lvl>
    <w:lvl w:ilvl="2" w:tplc="0748D1B6">
      <w:start w:val="1"/>
      <w:numFmt w:val="bullet"/>
      <w:lvlText w:val=""/>
      <w:lvlJc w:val="left"/>
      <w:pPr>
        <w:ind w:left="1942" w:hanging="360"/>
      </w:pPr>
      <w:rPr>
        <w:rFonts w:ascii="Wingdings" w:hAnsi="Wingdings" w:hint="default"/>
      </w:rPr>
    </w:lvl>
    <w:lvl w:ilvl="3" w:tplc="B036A66E">
      <w:start w:val="1"/>
      <w:numFmt w:val="bullet"/>
      <w:lvlText w:val=""/>
      <w:lvlJc w:val="left"/>
      <w:pPr>
        <w:ind w:left="2662" w:hanging="360"/>
      </w:pPr>
      <w:rPr>
        <w:rFonts w:ascii="Symbol" w:hAnsi="Symbol" w:hint="default"/>
      </w:rPr>
    </w:lvl>
    <w:lvl w:ilvl="4" w:tplc="7DB4039A">
      <w:start w:val="1"/>
      <w:numFmt w:val="bullet"/>
      <w:lvlText w:val="o"/>
      <w:lvlJc w:val="left"/>
      <w:pPr>
        <w:ind w:left="3382" w:hanging="360"/>
      </w:pPr>
      <w:rPr>
        <w:rFonts w:ascii="Courier New" w:hAnsi="Courier New" w:hint="default"/>
      </w:rPr>
    </w:lvl>
    <w:lvl w:ilvl="5" w:tplc="AD80A6DE">
      <w:start w:val="1"/>
      <w:numFmt w:val="bullet"/>
      <w:lvlText w:val=""/>
      <w:lvlJc w:val="left"/>
      <w:pPr>
        <w:ind w:left="4102" w:hanging="360"/>
      </w:pPr>
      <w:rPr>
        <w:rFonts w:ascii="Wingdings" w:hAnsi="Wingdings" w:hint="default"/>
      </w:rPr>
    </w:lvl>
    <w:lvl w:ilvl="6" w:tplc="FAF8896C">
      <w:start w:val="1"/>
      <w:numFmt w:val="bullet"/>
      <w:lvlText w:val=""/>
      <w:lvlJc w:val="left"/>
      <w:pPr>
        <w:ind w:left="4822" w:hanging="360"/>
      </w:pPr>
      <w:rPr>
        <w:rFonts w:ascii="Symbol" w:hAnsi="Symbol" w:hint="default"/>
      </w:rPr>
    </w:lvl>
    <w:lvl w:ilvl="7" w:tplc="90300AB6">
      <w:start w:val="1"/>
      <w:numFmt w:val="bullet"/>
      <w:lvlText w:val="o"/>
      <w:lvlJc w:val="left"/>
      <w:pPr>
        <w:ind w:left="5542" w:hanging="360"/>
      </w:pPr>
      <w:rPr>
        <w:rFonts w:ascii="Courier New" w:hAnsi="Courier New" w:hint="default"/>
      </w:rPr>
    </w:lvl>
    <w:lvl w:ilvl="8" w:tplc="6666C064">
      <w:start w:val="1"/>
      <w:numFmt w:val="bullet"/>
      <w:lvlText w:val=""/>
      <w:lvlJc w:val="left"/>
      <w:pPr>
        <w:ind w:left="6262" w:hanging="360"/>
      </w:pPr>
      <w:rPr>
        <w:rFonts w:ascii="Wingdings" w:hAnsi="Wingdings" w:hint="default"/>
      </w:rPr>
    </w:lvl>
  </w:abstractNum>
  <w:abstractNum w:abstractNumId="12" w15:restartNumberingAfterBreak="0">
    <w:nsid w:val="12ED41D5"/>
    <w:multiLevelType w:val="multilevel"/>
    <w:tmpl w:val="8C1CB2F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980A44"/>
    <w:multiLevelType w:val="multilevel"/>
    <w:tmpl w:val="7CD465B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753284"/>
    <w:multiLevelType w:val="hybridMultilevel"/>
    <w:tmpl w:val="210AF2C2"/>
    <w:lvl w:ilvl="0" w:tplc="C136CA6C">
      <w:start w:val="1"/>
      <w:numFmt w:val="bullet"/>
      <w:lvlText w:val=""/>
      <w:lvlJc w:val="left"/>
      <w:pPr>
        <w:ind w:left="720" w:hanging="360"/>
      </w:pPr>
      <w:rPr>
        <w:rFonts w:ascii="Symbol" w:hAnsi="Symbol" w:hint="default"/>
      </w:rPr>
    </w:lvl>
    <w:lvl w:ilvl="1" w:tplc="37A05CA6">
      <w:start w:val="1"/>
      <w:numFmt w:val="bullet"/>
      <w:lvlText w:val="o"/>
      <w:lvlJc w:val="left"/>
      <w:pPr>
        <w:ind w:left="1440" w:hanging="360"/>
      </w:pPr>
      <w:rPr>
        <w:rFonts w:ascii="Courier New" w:hAnsi="Courier New" w:hint="default"/>
      </w:rPr>
    </w:lvl>
    <w:lvl w:ilvl="2" w:tplc="A0BCD1BC">
      <w:start w:val="1"/>
      <w:numFmt w:val="bullet"/>
      <w:lvlText w:val=""/>
      <w:lvlJc w:val="left"/>
      <w:pPr>
        <w:ind w:left="2160" w:hanging="360"/>
      </w:pPr>
      <w:rPr>
        <w:rFonts w:ascii="Wingdings" w:hAnsi="Wingdings" w:hint="default"/>
      </w:rPr>
    </w:lvl>
    <w:lvl w:ilvl="3" w:tplc="939E9E8E">
      <w:start w:val="1"/>
      <w:numFmt w:val="bullet"/>
      <w:lvlText w:val=""/>
      <w:lvlJc w:val="left"/>
      <w:pPr>
        <w:ind w:left="2880" w:hanging="360"/>
      </w:pPr>
      <w:rPr>
        <w:rFonts w:ascii="Symbol" w:hAnsi="Symbol" w:hint="default"/>
      </w:rPr>
    </w:lvl>
    <w:lvl w:ilvl="4" w:tplc="5360DC1C">
      <w:start w:val="1"/>
      <w:numFmt w:val="bullet"/>
      <w:lvlText w:val="o"/>
      <w:lvlJc w:val="left"/>
      <w:pPr>
        <w:ind w:left="3600" w:hanging="360"/>
      </w:pPr>
      <w:rPr>
        <w:rFonts w:ascii="Courier New" w:hAnsi="Courier New" w:hint="default"/>
      </w:rPr>
    </w:lvl>
    <w:lvl w:ilvl="5" w:tplc="A2F8AFD2">
      <w:start w:val="1"/>
      <w:numFmt w:val="bullet"/>
      <w:lvlText w:val=""/>
      <w:lvlJc w:val="left"/>
      <w:pPr>
        <w:ind w:left="4320" w:hanging="360"/>
      </w:pPr>
      <w:rPr>
        <w:rFonts w:ascii="Wingdings" w:hAnsi="Wingdings" w:hint="default"/>
      </w:rPr>
    </w:lvl>
    <w:lvl w:ilvl="6" w:tplc="BF50182C">
      <w:start w:val="1"/>
      <w:numFmt w:val="bullet"/>
      <w:lvlText w:val=""/>
      <w:lvlJc w:val="left"/>
      <w:pPr>
        <w:ind w:left="5040" w:hanging="360"/>
      </w:pPr>
      <w:rPr>
        <w:rFonts w:ascii="Symbol" w:hAnsi="Symbol" w:hint="default"/>
      </w:rPr>
    </w:lvl>
    <w:lvl w:ilvl="7" w:tplc="97040626">
      <w:start w:val="1"/>
      <w:numFmt w:val="bullet"/>
      <w:lvlText w:val="o"/>
      <w:lvlJc w:val="left"/>
      <w:pPr>
        <w:ind w:left="5760" w:hanging="360"/>
      </w:pPr>
      <w:rPr>
        <w:rFonts w:ascii="Courier New" w:hAnsi="Courier New" w:hint="default"/>
      </w:rPr>
    </w:lvl>
    <w:lvl w:ilvl="8" w:tplc="24E84490">
      <w:start w:val="1"/>
      <w:numFmt w:val="bullet"/>
      <w:lvlText w:val=""/>
      <w:lvlJc w:val="left"/>
      <w:pPr>
        <w:ind w:left="6480" w:hanging="360"/>
      </w:pPr>
      <w:rPr>
        <w:rFonts w:ascii="Wingdings" w:hAnsi="Wingdings" w:hint="default"/>
      </w:rPr>
    </w:lvl>
  </w:abstractNum>
  <w:abstractNum w:abstractNumId="15" w15:restartNumberingAfterBreak="0">
    <w:nsid w:val="191E38BB"/>
    <w:multiLevelType w:val="multilevel"/>
    <w:tmpl w:val="5700131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0407849"/>
    <w:multiLevelType w:val="multilevel"/>
    <w:tmpl w:val="4616384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24285B"/>
    <w:multiLevelType w:val="hybridMultilevel"/>
    <w:tmpl w:val="B280689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8" w15:restartNumberingAfterBreak="0">
    <w:nsid w:val="256A008B"/>
    <w:multiLevelType w:val="hybridMultilevel"/>
    <w:tmpl w:val="8196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CF2FD0"/>
    <w:multiLevelType w:val="hybridMultilevel"/>
    <w:tmpl w:val="F65A7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E863D2"/>
    <w:multiLevelType w:val="hybridMultilevel"/>
    <w:tmpl w:val="095C92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BC1018"/>
    <w:multiLevelType w:val="hybridMultilevel"/>
    <w:tmpl w:val="34F27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2A5B4B"/>
    <w:multiLevelType w:val="hybridMultilevel"/>
    <w:tmpl w:val="1AD822C0"/>
    <w:lvl w:ilvl="0" w:tplc="DCE6F9CA">
      <w:start w:val="1"/>
      <w:numFmt w:val="lowerLetter"/>
      <w:lvlText w:val="%1)"/>
      <w:lvlJc w:val="left"/>
      <w:pPr>
        <w:ind w:left="720" w:hanging="360"/>
      </w:pPr>
      <w:rPr>
        <w:rFonts w:eastAsiaTheme="minorEastAsia"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3A4D9F"/>
    <w:multiLevelType w:val="multilevel"/>
    <w:tmpl w:val="1FC2AE34"/>
    <w:lvl w:ilvl="0">
      <w:start w:val="1"/>
      <w:numFmt w:val="decimal"/>
      <w:lvlText w:val="%1."/>
      <w:lvlJc w:val="left"/>
      <w:pPr>
        <w:ind w:left="502" w:hanging="360"/>
      </w:pPr>
      <w:rPr>
        <w:rFonts w:hint="default"/>
        <w:b w:val="0"/>
        <w:bCs w:val="0"/>
        <w:sz w:val="24"/>
        <w:szCs w:val="32"/>
      </w:rPr>
    </w:lvl>
    <w:lvl w:ilvl="1">
      <w:start w:val="2"/>
      <w:numFmt w:val="decimal"/>
      <w:isLgl/>
      <w:lvlText w:val="%1.%2"/>
      <w:lvlJc w:val="left"/>
      <w:pPr>
        <w:ind w:left="862" w:hanging="720"/>
      </w:pPr>
      <w:rPr>
        <w:rFonts w:hint="default"/>
        <w:sz w:val="20"/>
      </w:rPr>
    </w:lvl>
    <w:lvl w:ilvl="2">
      <w:start w:val="1"/>
      <w:numFmt w:val="decimal"/>
      <w:isLgl/>
      <w:lvlText w:val="%1.%2.%3"/>
      <w:lvlJc w:val="left"/>
      <w:pPr>
        <w:ind w:left="862" w:hanging="720"/>
      </w:pPr>
      <w:rPr>
        <w:rFonts w:hint="default"/>
        <w:sz w:val="20"/>
      </w:rPr>
    </w:lvl>
    <w:lvl w:ilvl="3">
      <w:start w:val="1"/>
      <w:numFmt w:val="decimal"/>
      <w:isLgl/>
      <w:lvlText w:val="%1.%2.%3.%4"/>
      <w:lvlJc w:val="left"/>
      <w:pPr>
        <w:ind w:left="1222" w:hanging="1080"/>
      </w:pPr>
      <w:rPr>
        <w:rFonts w:hint="default"/>
        <w:sz w:val="20"/>
      </w:rPr>
    </w:lvl>
    <w:lvl w:ilvl="4">
      <w:start w:val="1"/>
      <w:numFmt w:val="decimal"/>
      <w:isLgl/>
      <w:lvlText w:val="%1.%2.%3.%4.%5"/>
      <w:lvlJc w:val="left"/>
      <w:pPr>
        <w:ind w:left="1582" w:hanging="1440"/>
      </w:pPr>
      <w:rPr>
        <w:rFonts w:hint="default"/>
        <w:sz w:val="20"/>
      </w:rPr>
    </w:lvl>
    <w:lvl w:ilvl="5">
      <w:start w:val="1"/>
      <w:numFmt w:val="decimal"/>
      <w:isLgl/>
      <w:lvlText w:val="%1.%2.%3.%4.%5.%6"/>
      <w:lvlJc w:val="left"/>
      <w:pPr>
        <w:ind w:left="1582" w:hanging="1440"/>
      </w:pPr>
      <w:rPr>
        <w:rFonts w:hint="default"/>
        <w:sz w:val="20"/>
      </w:rPr>
    </w:lvl>
    <w:lvl w:ilvl="6">
      <w:start w:val="1"/>
      <w:numFmt w:val="decimal"/>
      <w:isLgl/>
      <w:lvlText w:val="%1.%2.%3.%4.%5.%6.%7"/>
      <w:lvlJc w:val="left"/>
      <w:pPr>
        <w:ind w:left="1942" w:hanging="1800"/>
      </w:pPr>
      <w:rPr>
        <w:rFonts w:hint="default"/>
        <w:sz w:val="20"/>
      </w:rPr>
    </w:lvl>
    <w:lvl w:ilvl="7">
      <w:start w:val="1"/>
      <w:numFmt w:val="decimal"/>
      <w:isLgl/>
      <w:lvlText w:val="%1.%2.%3.%4.%5.%6.%7.%8"/>
      <w:lvlJc w:val="left"/>
      <w:pPr>
        <w:ind w:left="1942" w:hanging="1800"/>
      </w:pPr>
      <w:rPr>
        <w:rFonts w:hint="default"/>
        <w:sz w:val="20"/>
      </w:rPr>
    </w:lvl>
    <w:lvl w:ilvl="8">
      <w:start w:val="1"/>
      <w:numFmt w:val="decimal"/>
      <w:isLgl/>
      <w:lvlText w:val="%1.%2.%3.%4.%5.%6.%7.%8.%9"/>
      <w:lvlJc w:val="left"/>
      <w:pPr>
        <w:ind w:left="2302" w:hanging="2160"/>
      </w:pPr>
      <w:rPr>
        <w:rFonts w:hint="default"/>
        <w:sz w:val="20"/>
      </w:rPr>
    </w:lvl>
  </w:abstractNum>
  <w:abstractNum w:abstractNumId="24" w15:restartNumberingAfterBreak="0">
    <w:nsid w:val="2A1C1C50"/>
    <w:multiLevelType w:val="hybridMultilevel"/>
    <w:tmpl w:val="45F4223A"/>
    <w:lvl w:ilvl="0" w:tplc="08090001">
      <w:start w:val="1"/>
      <w:numFmt w:val="bullet"/>
      <w:lvlText w:val=""/>
      <w:lvlJc w:val="left"/>
      <w:pPr>
        <w:ind w:left="788" w:hanging="360"/>
      </w:pPr>
      <w:rPr>
        <w:rFonts w:ascii="Symbol" w:hAnsi="Symbol" w:hint="default"/>
      </w:rPr>
    </w:lvl>
    <w:lvl w:ilvl="1" w:tplc="FFFFFFFF" w:tentative="1">
      <w:start w:val="1"/>
      <w:numFmt w:val="bullet"/>
      <w:lvlText w:val="o"/>
      <w:lvlJc w:val="left"/>
      <w:pPr>
        <w:ind w:left="1508" w:hanging="360"/>
      </w:pPr>
      <w:rPr>
        <w:rFonts w:ascii="Courier New" w:hAnsi="Courier New" w:cs="Courier New" w:hint="default"/>
      </w:rPr>
    </w:lvl>
    <w:lvl w:ilvl="2" w:tplc="FFFFFFFF" w:tentative="1">
      <w:start w:val="1"/>
      <w:numFmt w:val="bullet"/>
      <w:lvlText w:val=""/>
      <w:lvlJc w:val="left"/>
      <w:pPr>
        <w:ind w:left="2228" w:hanging="360"/>
      </w:pPr>
      <w:rPr>
        <w:rFonts w:ascii="Wingdings" w:hAnsi="Wingdings" w:hint="default"/>
      </w:rPr>
    </w:lvl>
    <w:lvl w:ilvl="3" w:tplc="FFFFFFFF" w:tentative="1">
      <w:start w:val="1"/>
      <w:numFmt w:val="bullet"/>
      <w:lvlText w:val=""/>
      <w:lvlJc w:val="left"/>
      <w:pPr>
        <w:ind w:left="2948" w:hanging="360"/>
      </w:pPr>
      <w:rPr>
        <w:rFonts w:ascii="Symbol" w:hAnsi="Symbol" w:hint="default"/>
      </w:rPr>
    </w:lvl>
    <w:lvl w:ilvl="4" w:tplc="FFFFFFFF" w:tentative="1">
      <w:start w:val="1"/>
      <w:numFmt w:val="bullet"/>
      <w:lvlText w:val="o"/>
      <w:lvlJc w:val="left"/>
      <w:pPr>
        <w:ind w:left="3668" w:hanging="360"/>
      </w:pPr>
      <w:rPr>
        <w:rFonts w:ascii="Courier New" w:hAnsi="Courier New" w:cs="Courier New" w:hint="default"/>
      </w:rPr>
    </w:lvl>
    <w:lvl w:ilvl="5" w:tplc="FFFFFFFF" w:tentative="1">
      <w:start w:val="1"/>
      <w:numFmt w:val="bullet"/>
      <w:lvlText w:val=""/>
      <w:lvlJc w:val="left"/>
      <w:pPr>
        <w:ind w:left="4388" w:hanging="360"/>
      </w:pPr>
      <w:rPr>
        <w:rFonts w:ascii="Wingdings" w:hAnsi="Wingdings" w:hint="default"/>
      </w:rPr>
    </w:lvl>
    <w:lvl w:ilvl="6" w:tplc="FFFFFFFF" w:tentative="1">
      <w:start w:val="1"/>
      <w:numFmt w:val="bullet"/>
      <w:lvlText w:val=""/>
      <w:lvlJc w:val="left"/>
      <w:pPr>
        <w:ind w:left="5108" w:hanging="360"/>
      </w:pPr>
      <w:rPr>
        <w:rFonts w:ascii="Symbol" w:hAnsi="Symbol" w:hint="default"/>
      </w:rPr>
    </w:lvl>
    <w:lvl w:ilvl="7" w:tplc="FFFFFFFF" w:tentative="1">
      <w:start w:val="1"/>
      <w:numFmt w:val="bullet"/>
      <w:lvlText w:val="o"/>
      <w:lvlJc w:val="left"/>
      <w:pPr>
        <w:ind w:left="5828" w:hanging="360"/>
      </w:pPr>
      <w:rPr>
        <w:rFonts w:ascii="Courier New" w:hAnsi="Courier New" w:cs="Courier New" w:hint="default"/>
      </w:rPr>
    </w:lvl>
    <w:lvl w:ilvl="8" w:tplc="FFFFFFFF" w:tentative="1">
      <w:start w:val="1"/>
      <w:numFmt w:val="bullet"/>
      <w:lvlText w:val=""/>
      <w:lvlJc w:val="left"/>
      <w:pPr>
        <w:ind w:left="6548" w:hanging="360"/>
      </w:pPr>
      <w:rPr>
        <w:rFonts w:ascii="Wingdings" w:hAnsi="Wingdings" w:hint="default"/>
      </w:rPr>
    </w:lvl>
  </w:abstractNum>
  <w:abstractNum w:abstractNumId="25" w15:restartNumberingAfterBreak="0">
    <w:nsid w:val="2D3F0054"/>
    <w:multiLevelType w:val="hybridMultilevel"/>
    <w:tmpl w:val="AC50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DE03A9"/>
    <w:multiLevelType w:val="multilevel"/>
    <w:tmpl w:val="A0B6E9D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A71B40"/>
    <w:multiLevelType w:val="hybridMultilevel"/>
    <w:tmpl w:val="BE901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060231"/>
    <w:multiLevelType w:val="multilevel"/>
    <w:tmpl w:val="5B54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C90B82"/>
    <w:multiLevelType w:val="hybridMultilevel"/>
    <w:tmpl w:val="3D568C9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E97A62"/>
    <w:multiLevelType w:val="hybridMultilevel"/>
    <w:tmpl w:val="8E0A8F0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4C4D6E1A"/>
    <w:multiLevelType w:val="hybridMultilevel"/>
    <w:tmpl w:val="9716A9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C9502DA"/>
    <w:multiLevelType w:val="multilevel"/>
    <w:tmpl w:val="3C6E9E96"/>
    <w:lvl w:ilvl="0">
      <w:start w:val="1"/>
      <w:numFmt w:val="decimal"/>
      <w:lvlText w:val="%1."/>
      <w:lvlJc w:val="left"/>
      <w:pPr>
        <w:ind w:left="502"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3" w15:restartNumberingAfterBreak="0">
    <w:nsid w:val="4CAD542D"/>
    <w:multiLevelType w:val="hybridMultilevel"/>
    <w:tmpl w:val="2BA47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D50F1D"/>
    <w:multiLevelType w:val="hybridMultilevel"/>
    <w:tmpl w:val="F83E0100"/>
    <w:lvl w:ilvl="0" w:tplc="98265F62">
      <w:start w:val="1"/>
      <w:numFmt w:val="lowerRoman"/>
      <w:lvlText w:val="(%1)"/>
      <w:lvlJc w:val="left"/>
      <w:pPr>
        <w:ind w:left="720" w:hanging="360"/>
      </w:pPr>
    </w:lvl>
    <w:lvl w:ilvl="1" w:tplc="9DC87B02">
      <w:start w:val="1"/>
      <w:numFmt w:val="lowerLetter"/>
      <w:lvlText w:val="%2."/>
      <w:lvlJc w:val="left"/>
      <w:pPr>
        <w:ind w:left="1440" w:hanging="360"/>
      </w:pPr>
    </w:lvl>
    <w:lvl w:ilvl="2" w:tplc="702E1EA0">
      <w:start w:val="1"/>
      <w:numFmt w:val="lowerRoman"/>
      <w:lvlText w:val="%3."/>
      <w:lvlJc w:val="right"/>
      <w:pPr>
        <w:ind w:left="2160" w:hanging="180"/>
      </w:pPr>
    </w:lvl>
    <w:lvl w:ilvl="3" w:tplc="3782C9F8">
      <w:start w:val="1"/>
      <w:numFmt w:val="decimal"/>
      <w:lvlText w:val="%4."/>
      <w:lvlJc w:val="left"/>
      <w:pPr>
        <w:ind w:left="2880" w:hanging="360"/>
      </w:pPr>
    </w:lvl>
    <w:lvl w:ilvl="4" w:tplc="A4F03490">
      <w:start w:val="1"/>
      <w:numFmt w:val="lowerLetter"/>
      <w:lvlText w:val="%5."/>
      <w:lvlJc w:val="left"/>
      <w:pPr>
        <w:ind w:left="3600" w:hanging="360"/>
      </w:pPr>
    </w:lvl>
    <w:lvl w:ilvl="5" w:tplc="FB0A4AA0">
      <w:start w:val="1"/>
      <w:numFmt w:val="lowerRoman"/>
      <w:lvlText w:val="%6."/>
      <w:lvlJc w:val="right"/>
      <w:pPr>
        <w:ind w:left="4320" w:hanging="180"/>
      </w:pPr>
    </w:lvl>
    <w:lvl w:ilvl="6" w:tplc="56045328">
      <w:start w:val="1"/>
      <w:numFmt w:val="decimal"/>
      <w:lvlText w:val="%7."/>
      <w:lvlJc w:val="left"/>
      <w:pPr>
        <w:ind w:left="5040" w:hanging="360"/>
      </w:pPr>
    </w:lvl>
    <w:lvl w:ilvl="7" w:tplc="7564DB04">
      <w:start w:val="1"/>
      <w:numFmt w:val="lowerLetter"/>
      <w:lvlText w:val="%8."/>
      <w:lvlJc w:val="left"/>
      <w:pPr>
        <w:ind w:left="5760" w:hanging="360"/>
      </w:pPr>
    </w:lvl>
    <w:lvl w:ilvl="8" w:tplc="DA80FCBA">
      <w:start w:val="1"/>
      <w:numFmt w:val="lowerRoman"/>
      <w:lvlText w:val="%9."/>
      <w:lvlJc w:val="right"/>
      <w:pPr>
        <w:ind w:left="6480" w:hanging="180"/>
      </w:pPr>
    </w:lvl>
  </w:abstractNum>
  <w:abstractNum w:abstractNumId="35" w15:restartNumberingAfterBreak="0">
    <w:nsid w:val="53331EA6"/>
    <w:multiLevelType w:val="hybridMultilevel"/>
    <w:tmpl w:val="056ECA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8322A7"/>
    <w:multiLevelType w:val="multilevel"/>
    <w:tmpl w:val="64A8DA6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640548"/>
    <w:multiLevelType w:val="multilevel"/>
    <w:tmpl w:val="843A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77490B"/>
    <w:multiLevelType w:val="hybridMultilevel"/>
    <w:tmpl w:val="028610A8"/>
    <w:styleLink w:val="Style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D7324C"/>
    <w:multiLevelType w:val="multilevel"/>
    <w:tmpl w:val="09021620"/>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150F00"/>
    <w:multiLevelType w:val="hybridMultilevel"/>
    <w:tmpl w:val="3ED61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7D5A12"/>
    <w:multiLevelType w:val="hybridMultilevel"/>
    <w:tmpl w:val="56380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3A12D5"/>
    <w:multiLevelType w:val="multilevel"/>
    <w:tmpl w:val="28BE465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4C2D03C"/>
    <w:multiLevelType w:val="hybridMultilevel"/>
    <w:tmpl w:val="30C426F4"/>
    <w:lvl w:ilvl="0" w:tplc="EC6CA9C6">
      <w:start w:val="1"/>
      <w:numFmt w:val="bullet"/>
      <w:lvlText w:val=""/>
      <w:lvlJc w:val="left"/>
      <w:pPr>
        <w:ind w:left="720" w:hanging="360"/>
      </w:pPr>
      <w:rPr>
        <w:rFonts w:ascii="Symbol" w:hAnsi="Symbol" w:hint="default"/>
      </w:rPr>
    </w:lvl>
    <w:lvl w:ilvl="1" w:tplc="AC88770E">
      <w:start w:val="1"/>
      <w:numFmt w:val="bullet"/>
      <w:lvlText w:val="o"/>
      <w:lvlJc w:val="left"/>
      <w:pPr>
        <w:ind w:left="1440" w:hanging="360"/>
      </w:pPr>
      <w:rPr>
        <w:rFonts w:ascii="Courier New" w:hAnsi="Courier New" w:hint="default"/>
      </w:rPr>
    </w:lvl>
    <w:lvl w:ilvl="2" w:tplc="AFF4A6E8">
      <w:start w:val="1"/>
      <w:numFmt w:val="bullet"/>
      <w:lvlText w:val=""/>
      <w:lvlJc w:val="left"/>
      <w:pPr>
        <w:ind w:left="2160" w:hanging="360"/>
      </w:pPr>
      <w:rPr>
        <w:rFonts w:ascii="Wingdings" w:hAnsi="Wingdings" w:hint="default"/>
      </w:rPr>
    </w:lvl>
    <w:lvl w:ilvl="3" w:tplc="B4FA6850">
      <w:start w:val="1"/>
      <w:numFmt w:val="bullet"/>
      <w:lvlText w:val=""/>
      <w:lvlJc w:val="left"/>
      <w:pPr>
        <w:ind w:left="2880" w:hanging="360"/>
      </w:pPr>
      <w:rPr>
        <w:rFonts w:ascii="Symbol" w:hAnsi="Symbol" w:hint="default"/>
      </w:rPr>
    </w:lvl>
    <w:lvl w:ilvl="4" w:tplc="4CA272D2">
      <w:start w:val="1"/>
      <w:numFmt w:val="bullet"/>
      <w:lvlText w:val="o"/>
      <w:lvlJc w:val="left"/>
      <w:pPr>
        <w:ind w:left="3600" w:hanging="360"/>
      </w:pPr>
      <w:rPr>
        <w:rFonts w:ascii="Courier New" w:hAnsi="Courier New" w:hint="default"/>
      </w:rPr>
    </w:lvl>
    <w:lvl w:ilvl="5" w:tplc="84B6CA82">
      <w:start w:val="1"/>
      <w:numFmt w:val="bullet"/>
      <w:lvlText w:val=""/>
      <w:lvlJc w:val="left"/>
      <w:pPr>
        <w:ind w:left="4320" w:hanging="360"/>
      </w:pPr>
      <w:rPr>
        <w:rFonts w:ascii="Wingdings" w:hAnsi="Wingdings" w:hint="default"/>
      </w:rPr>
    </w:lvl>
    <w:lvl w:ilvl="6" w:tplc="58E239DE">
      <w:start w:val="1"/>
      <w:numFmt w:val="bullet"/>
      <w:lvlText w:val=""/>
      <w:lvlJc w:val="left"/>
      <w:pPr>
        <w:ind w:left="5040" w:hanging="360"/>
      </w:pPr>
      <w:rPr>
        <w:rFonts w:ascii="Symbol" w:hAnsi="Symbol" w:hint="default"/>
      </w:rPr>
    </w:lvl>
    <w:lvl w:ilvl="7" w:tplc="803E4C26">
      <w:start w:val="1"/>
      <w:numFmt w:val="bullet"/>
      <w:lvlText w:val="o"/>
      <w:lvlJc w:val="left"/>
      <w:pPr>
        <w:ind w:left="5760" w:hanging="360"/>
      </w:pPr>
      <w:rPr>
        <w:rFonts w:ascii="Courier New" w:hAnsi="Courier New" w:hint="default"/>
      </w:rPr>
    </w:lvl>
    <w:lvl w:ilvl="8" w:tplc="BC385B62">
      <w:start w:val="1"/>
      <w:numFmt w:val="bullet"/>
      <w:lvlText w:val=""/>
      <w:lvlJc w:val="left"/>
      <w:pPr>
        <w:ind w:left="6480" w:hanging="360"/>
      </w:pPr>
      <w:rPr>
        <w:rFonts w:ascii="Wingdings" w:hAnsi="Wingdings" w:hint="default"/>
      </w:rPr>
    </w:lvl>
  </w:abstractNum>
  <w:abstractNum w:abstractNumId="45" w15:restartNumberingAfterBreak="0">
    <w:nsid w:val="669407C1"/>
    <w:multiLevelType w:val="hybridMultilevel"/>
    <w:tmpl w:val="20826D72"/>
    <w:lvl w:ilvl="0" w:tplc="05EC96F4">
      <w:start w:val="1"/>
      <w:numFmt w:val="decimal"/>
      <w:lvlText w:val="%1)"/>
      <w:lvlJc w:val="left"/>
      <w:pPr>
        <w:ind w:left="788" w:hanging="360"/>
      </w:pPr>
      <w:rPr>
        <w:rFonts w:hint="default"/>
      </w:rPr>
    </w:lvl>
    <w:lvl w:ilvl="1" w:tplc="FFFFFFFF" w:tentative="1">
      <w:start w:val="1"/>
      <w:numFmt w:val="bullet"/>
      <w:lvlText w:val="o"/>
      <w:lvlJc w:val="left"/>
      <w:pPr>
        <w:ind w:left="1508" w:hanging="360"/>
      </w:pPr>
      <w:rPr>
        <w:rFonts w:ascii="Courier New" w:hAnsi="Courier New" w:cs="Courier New" w:hint="default"/>
      </w:rPr>
    </w:lvl>
    <w:lvl w:ilvl="2" w:tplc="FFFFFFFF" w:tentative="1">
      <w:start w:val="1"/>
      <w:numFmt w:val="bullet"/>
      <w:lvlText w:val=""/>
      <w:lvlJc w:val="left"/>
      <w:pPr>
        <w:ind w:left="2228" w:hanging="360"/>
      </w:pPr>
      <w:rPr>
        <w:rFonts w:ascii="Wingdings" w:hAnsi="Wingdings" w:hint="default"/>
      </w:rPr>
    </w:lvl>
    <w:lvl w:ilvl="3" w:tplc="FFFFFFFF" w:tentative="1">
      <w:start w:val="1"/>
      <w:numFmt w:val="bullet"/>
      <w:lvlText w:val=""/>
      <w:lvlJc w:val="left"/>
      <w:pPr>
        <w:ind w:left="2948" w:hanging="360"/>
      </w:pPr>
      <w:rPr>
        <w:rFonts w:ascii="Symbol" w:hAnsi="Symbol" w:hint="default"/>
      </w:rPr>
    </w:lvl>
    <w:lvl w:ilvl="4" w:tplc="FFFFFFFF" w:tentative="1">
      <w:start w:val="1"/>
      <w:numFmt w:val="bullet"/>
      <w:lvlText w:val="o"/>
      <w:lvlJc w:val="left"/>
      <w:pPr>
        <w:ind w:left="3668" w:hanging="360"/>
      </w:pPr>
      <w:rPr>
        <w:rFonts w:ascii="Courier New" w:hAnsi="Courier New" w:cs="Courier New" w:hint="default"/>
      </w:rPr>
    </w:lvl>
    <w:lvl w:ilvl="5" w:tplc="FFFFFFFF" w:tentative="1">
      <w:start w:val="1"/>
      <w:numFmt w:val="bullet"/>
      <w:lvlText w:val=""/>
      <w:lvlJc w:val="left"/>
      <w:pPr>
        <w:ind w:left="4388" w:hanging="360"/>
      </w:pPr>
      <w:rPr>
        <w:rFonts w:ascii="Wingdings" w:hAnsi="Wingdings" w:hint="default"/>
      </w:rPr>
    </w:lvl>
    <w:lvl w:ilvl="6" w:tplc="FFFFFFFF" w:tentative="1">
      <w:start w:val="1"/>
      <w:numFmt w:val="bullet"/>
      <w:lvlText w:val=""/>
      <w:lvlJc w:val="left"/>
      <w:pPr>
        <w:ind w:left="5108" w:hanging="360"/>
      </w:pPr>
      <w:rPr>
        <w:rFonts w:ascii="Symbol" w:hAnsi="Symbol" w:hint="default"/>
      </w:rPr>
    </w:lvl>
    <w:lvl w:ilvl="7" w:tplc="FFFFFFFF" w:tentative="1">
      <w:start w:val="1"/>
      <w:numFmt w:val="bullet"/>
      <w:lvlText w:val="o"/>
      <w:lvlJc w:val="left"/>
      <w:pPr>
        <w:ind w:left="5828" w:hanging="360"/>
      </w:pPr>
      <w:rPr>
        <w:rFonts w:ascii="Courier New" w:hAnsi="Courier New" w:cs="Courier New" w:hint="default"/>
      </w:rPr>
    </w:lvl>
    <w:lvl w:ilvl="8" w:tplc="FFFFFFFF" w:tentative="1">
      <w:start w:val="1"/>
      <w:numFmt w:val="bullet"/>
      <w:lvlText w:val=""/>
      <w:lvlJc w:val="left"/>
      <w:pPr>
        <w:ind w:left="6548" w:hanging="360"/>
      </w:pPr>
      <w:rPr>
        <w:rFonts w:ascii="Wingdings" w:hAnsi="Wingdings" w:hint="default"/>
      </w:rPr>
    </w:lvl>
  </w:abstractNum>
  <w:abstractNum w:abstractNumId="46" w15:restartNumberingAfterBreak="0">
    <w:nsid w:val="680E3DA6"/>
    <w:multiLevelType w:val="hybridMultilevel"/>
    <w:tmpl w:val="264A55E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7" w15:restartNumberingAfterBreak="0">
    <w:nsid w:val="69CF7147"/>
    <w:multiLevelType w:val="hybridMultilevel"/>
    <w:tmpl w:val="1EB2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FBB2131"/>
    <w:multiLevelType w:val="hybridMultilevel"/>
    <w:tmpl w:val="17520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441E1B"/>
    <w:multiLevelType w:val="hybridMultilevel"/>
    <w:tmpl w:val="6C8E1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574E64"/>
    <w:multiLevelType w:val="multilevel"/>
    <w:tmpl w:val="077EECA8"/>
    <w:lvl w:ilvl="0">
      <w:start w:val="1"/>
      <w:numFmt w:val="decimal"/>
      <w:lvlText w:val="%1."/>
      <w:lvlJc w:val="left"/>
      <w:pPr>
        <w:ind w:left="502" w:hanging="360"/>
      </w:pPr>
      <w:rPr>
        <w:rFonts w:hint="default"/>
      </w:rPr>
    </w:lvl>
    <w:lvl w:ilvl="1">
      <w:start w:val="6"/>
      <w:numFmt w:val="decimal"/>
      <w:isLgl/>
      <w:lvlText w:val="%1.%2"/>
      <w:lvlJc w:val="left"/>
      <w:pPr>
        <w:ind w:left="862"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51" w15:restartNumberingAfterBreak="0">
    <w:nsid w:val="774A2835"/>
    <w:multiLevelType w:val="multilevel"/>
    <w:tmpl w:val="E64E062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52" w15:restartNumberingAfterBreak="0">
    <w:nsid w:val="7D725793"/>
    <w:multiLevelType w:val="multilevel"/>
    <w:tmpl w:val="72906EA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C808F9"/>
    <w:multiLevelType w:val="hybridMultilevel"/>
    <w:tmpl w:val="C99CDBF6"/>
    <w:lvl w:ilvl="0" w:tplc="0809000F">
      <w:start w:val="1"/>
      <w:numFmt w:val="decimal"/>
      <w:lvlText w:val="%1."/>
      <w:lvlJc w:val="left"/>
      <w:pPr>
        <w:ind w:left="786" w:hanging="360"/>
      </w:p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num w:numId="1" w16cid:durableId="1789618342">
    <w:abstractNumId w:val="5"/>
  </w:num>
  <w:num w:numId="2" w16cid:durableId="955602554">
    <w:abstractNumId w:val="14"/>
  </w:num>
  <w:num w:numId="3" w16cid:durableId="1677268105">
    <w:abstractNumId w:val="34"/>
  </w:num>
  <w:num w:numId="4" w16cid:durableId="544947527">
    <w:abstractNumId w:val="50"/>
  </w:num>
  <w:num w:numId="5" w16cid:durableId="973021228">
    <w:abstractNumId w:val="51"/>
  </w:num>
  <w:num w:numId="6" w16cid:durableId="178930643">
    <w:abstractNumId w:val="23"/>
  </w:num>
  <w:num w:numId="7" w16cid:durableId="1143156680">
    <w:abstractNumId w:val="37"/>
  </w:num>
  <w:num w:numId="8" w16cid:durableId="201096646">
    <w:abstractNumId w:val="39"/>
  </w:num>
  <w:num w:numId="9" w16cid:durableId="658464214">
    <w:abstractNumId w:val="15"/>
  </w:num>
  <w:num w:numId="10" w16cid:durableId="158817225">
    <w:abstractNumId w:val="46"/>
  </w:num>
  <w:num w:numId="11" w16cid:durableId="1032344338">
    <w:abstractNumId w:val="18"/>
  </w:num>
  <w:num w:numId="12" w16cid:durableId="1376193622">
    <w:abstractNumId w:val="0"/>
  </w:num>
  <w:num w:numId="13" w16cid:durableId="771241197">
    <w:abstractNumId w:val="25"/>
  </w:num>
  <w:num w:numId="14" w16cid:durableId="1771049887">
    <w:abstractNumId w:val="48"/>
  </w:num>
  <w:num w:numId="15" w16cid:durableId="15428924">
    <w:abstractNumId w:val="41"/>
  </w:num>
  <w:num w:numId="16" w16cid:durableId="1743141470">
    <w:abstractNumId w:val="49"/>
  </w:num>
  <w:num w:numId="17" w16cid:durableId="1050498560">
    <w:abstractNumId w:val="2"/>
  </w:num>
  <w:num w:numId="18" w16cid:durableId="2130464006">
    <w:abstractNumId w:val="17"/>
  </w:num>
  <w:num w:numId="19" w16cid:durableId="351493292">
    <w:abstractNumId w:val="22"/>
  </w:num>
  <w:num w:numId="20" w16cid:durableId="1246262008">
    <w:abstractNumId w:val="47"/>
  </w:num>
  <w:num w:numId="21" w16cid:durableId="1880237678">
    <w:abstractNumId w:val="4"/>
  </w:num>
  <w:num w:numId="22" w16cid:durableId="517279382">
    <w:abstractNumId w:val="40"/>
  </w:num>
  <w:num w:numId="23" w16cid:durableId="553977302">
    <w:abstractNumId w:val="3"/>
  </w:num>
  <w:num w:numId="24" w16cid:durableId="931356165">
    <w:abstractNumId w:val="19"/>
  </w:num>
  <w:num w:numId="25" w16cid:durableId="740786032">
    <w:abstractNumId w:val="33"/>
  </w:num>
  <w:num w:numId="26" w16cid:durableId="1285041330">
    <w:abstractNumId w:val="35"/>
  </w:num>
  <w:num w:numId="27" w16cid:durableId="34432631">
    <w:abstractNumId w:val="42"/>
  </w:num>
  <w:num w:numId="28" w16cid:durableId="1613170861">
    <w:abstractNumId w:val="21"/>
  </w:num>
  <w:num w:numId="29" w16cid:durableId="377508771">
    <w:abstractNumId w:val="43"/>
  </w:num>
  <w:num w:numId="30" w16cid:durableId="1141264477">
    <w:abstractNumId w:val="1"/>
  </w:num>
  <w:num w:numId="31" w16cid:durableId="330255041">
    <w:abstractNumId w:val="10"/>
  </w:num>
  <w:num w:numId="32" w16cid:durableId="1334144716">
    <w:abstractNumId w:val="12"/>
  </w:num>
  <w:num w:numId="33" w16cid:durableId="232206621">
    <w:abstractNumId w:val="26"/>
  </w:num>
  <w:num w:numId="34" w16cid:durableId="1244408976">
    <w:abstractNumId w:val="9"/>
  </w:num>
  <w:num w:numId="35" w16cid:durableId="1293905081">
    <w:abstractNumId w:val="27"/>
  </w:num>
  <w:num w:numId="36" w16cid:durableId="543372813">
    <w:abstractNumId w:val="31"/>
  </w:num>
  <w:num w:numId="37" w16cid:durableId="852886291">
    <w:abstractNumId w:val="29"/>
  </w:num>
  <w:num w:numId="38" w16cid:durableId="1921063994">
    <w:abstractNumId w:val="36"/>
  </w:num>
  <w:num w:numId="39" w16cid:durableId="616761168">
    <w:abstractNumId w:val="16"/>
  </w:num>
  <w:num w:numId="40" w16cid:durableId="116796369">
    <w:abstractNumId w:val="28"/>
  </w:num>
  <w:num w:numId="41" w16cid:durableId="500244657">
    <w:abstractNumId w:val="52"/>
  </w:num>
  <w:num w:numId="42" w16cid:durableId="1313869431">
    <w:abstractNumId w:val="38"/>
  </w:num>
  <w:num w:numId="43" w16cid:durableId="358973107">
    <w:abstractNumId w:val="8"/>
  </w:num>
  <w:num w:numId="44" w16cid:durableId="1102260248">
    <w:abstractNumId w:val="20"/>
  </w:num>
  <w:num w:numId="45" w16cid:durableId="487936866">
    <w:abstractNumId w:val="6"/>
  </w:num>
  <w:num w:numId="46" w16cid:durableId="1624070683">
    <w:abstractNumId w:val="11"/>
  </w:num>
  <w:num w:numId="47" w16cid:durableId="1999459615">
    <w:abstractNumId w:val="7"/>
  </w:num>
  <w:num w:numId="48" w16cid:durableId="931081975">
    <w:abstractNumId w:val="44"/>
  </w:num>
  <w:num w:numId="49" w16cid:durableId="1447385715">
    <w:abstractNumId w:val="32"/>
  </w:num>
  <w:num w:numId="50" w16cid:durableId="1020818768">
    <w:abstractNumId w:val="30"/>
  </w:num>
  <w:num w:numId="51" w16cid:durableId="464932462">
    <w:abstractNumId w:val="45"/>
  </w:num>
  <w:num w:numId="52" w16cid:durableId="1520004133">
    <w:abstractNumId w:val="24"/>
  </w:num>
  <w:num w:numId="53" w16cid:durableId="2083746977">
    <w:abstractNumId w:val="13"/>
  </w:num>
  <w:num w:numId="54" w16cid:durableId="1361394178">
    <w:abstractNumId w:val="53"/>
    <w:lvlOverride w:ilvl="0">
      <w:startOverride w:val="1"/>
    </w:lvlOverride>
    <w:lvlOverride w:ilvl="1"/>
    <w:lvlOverride w:ilvl="2"/>
    <w:lvlOverride w:ilvl="3"/>
    <w:lvlOverride w:ilvl="4"/>
    <w:lvlOverride w:ilvl="5"/>
    <w:lvlOverride w:ilvl="6"/>
    <w:lvlOverride w:ilvl="7"/>
    <w:lvlOverride w:ilv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4B8"/>
    <w:rsid w:val="000015BF"/>
    <w:rsid w:val="00001E78"/>
    <w:rsid w:val="000021DC"/>
    <w:rsid w:val="00002625"/>
    <w:rsid w:val="00002D34"/>
    <w:rsid w:val="00002DBB"/>
    <w:rsid w:val="00003043"/>
    <w:rsid w:val="0000314A"/>
    <w:rsid w:val="0000325C"/>
    <w:rsid w:val="000033EE"/>
    <w:rsid w:val="000034F0"/>
    <w:rsid w:val="00003557"/>
    <w:rsid w:val="00003B01"/>
    <w:rsid w:val="000043E4"/>
    <w:rsid w:val="00004618"/>
    <w:rsid w:val="00004985"/>
    <w:rsid w:val="00004F7A"/>
    <w:rsid w:val="00005225"/>
    <w:rsid w:val="0000523F"/>
    <w:rsid w:val="00005A1F"/>
    <w:rsid w:val="00005C38"/>
    <w:rsid w:val="00005DAC"/>
    <w:rsid w:val="0000616F"/>
    <w:rsid w:val="00006A71"/>
    <w:rsid w:val="00006E45"/>
    <w:rsid w:val="0000719B"/>
    <w:rsid w:val="000073B7"/>
    <w:rsid w:val="00007F81"/>
    <w:rsid w:val="0001041C"/>
    <w:rsid w:val="000104AF"/>
    <w:rsid w:val="00011480"/>
    <w:rsid w:val="00011945"/>
    <w:rsid w:val="00012470"/>
    <w:rsid w:val="0001263B"/>
    <w:rsid w:val="00012878"/>
    <w:rsid w:val="0001292A"/>
    <w:rsid w:val="00012EDE"/>
    <w:rsid w:val="00012EEA"/>
    <w:rsid w:val="000134DA"/>
    <w:rsid w:val="00013594"/>
    <w:rsid w:val="00013CF5"/>
    <w:rsid w:val="0001408A"/>
    <w:rsid w:val="0001445E"/>
    <w:rsid w:val="0001483E"/>
    <w:rsid w:val="000149E0"/>
    <w:rsid w:val="00014FF3"/>
    <w:rsid w:val="000161C6"/>
    <w:rsid w:val="000166BC"/>
    <w:rsid w:val="00016821"/>
    <w:rsid w:val="000171C2"/>
    <w:rsid w:val="000179CE"/>
    <w:rsid w:val="00017B9B"/>
    <w:rsid w:val="00017D9F"/>
    <w:rsid w:val="00017FCE"/>
    <w:rsid w:val="00020251"/>
    <w:rsid w:val="000204E2"/>
    <w:rsid w:val="000209C3"/>
    <w:rsid w:val="000209FD"/>
    <w:rsid w:val="00021FB4"/>
    <w:rsid w:val="00022561"/>
    <w:rsid w:val="00022CA3"/>
    <w:rsid w:val="000232B5"/>
    <w:rsid w:val="0002336E"/>
    <w:rsid w:val="00023572"/>
    <w:rsid w:val="000236E8"/>
    <w:rsid w:val="00023D20"/>
    <w:rsid w:val="00024201"/>
    <w:rsid w:val="0002434F"/>
    <w:rsid w:val="00024ADC"/>
    <w:rsid w:val="0002527D"/>
    <w:rsid w:val="0002564D"/>
    <w:rsid w:val="000257D8"/>
    <w:rsid w:val="00025AAB"/>
    <w:rsid w:val="00026ADB"/>
    <w:rsid w:val="00026B01"/>
    <w:rsid w:val="00026ECA"/>
    <w:rsid w:val="00027664"/>
    <w:rsid w:val="000277C2"/>
    <w:rsid w:val="00027C63"/>
    <w:rsid w:val="0003002C"/>
    <w:rsid w:val="0003049E"/>
    <w:rsid w:val="00030865"/>
    <w:rsid w:val="00030AAD"/>
    <w:rsid w:val="00030AE9"/>
    <w:rsid w:val="00030D27"/>
    <w:rsid w:val="00030DF2"/>
    <w:rsid w:val="00030EAA"/>
    <w:rsid w:val="000310F7"/>
    <w:rsid w:val="00031385"/>
    <w:rsid w:val="0003162A"/>
    <w:rsid w:val="000317F8"/>
    <w:rsid w:val="00031E16"/>
    <w:rsid w:val="00031F13"/>
    <w:rsid w:val="00032217"/>
    <w:rsid w:val="000323BE"/>
    <w:rsid w:val="00032756"/>
    <w:rsid w:val="00032829"/>
    <w:rsid w:val="00032DBF"/>
    <w:rsid w:val="00033144"/>
    <w:rsid w:val="0003316C"/>
    <w:rsid w:val="0003341F"/>
    <w:rsid w:val="0003347C"/>
    <w:rsid w:val="00033526"/>
    <w:rsid w:val="0003396D"/>
    <w:rsid w:val="0003408A"/>
    <w:rsid w:val="00034516"/>
    <w:rsid w:val="00034675"/>
    <w:rsid w:val="00035446"/>
    <w:rsid w:val="00035596"/>
    <w:rsid w:val="0003596C"/>
    <w:rsid w:val="00035AD3"/>
    <w:rsid w:val="00035BB4"/>
    <w:rsid w:val="00035EC3"/>
    <w:rsid w:val="00036001"/>
    <w:rsid w:val="000362C4"/>
    <w:rsid w:val="0003643E"/>
    <w:rsid w:val="000366C3"/>
    <w:rsid w:val="000369CB"/>
    <w:rsid w:val="00036EBB"/>
    <w:rsid w:val="00037039"/>
    <w:rsid w:val="000370F8"/>
    <w:rsid w:val="0003734A"/>
    <w:rsid w:val="0003742A"/>
    <w:rsid w:val="00037D3C"/>
    <w:rsid w:val="00040561"/>
    <w:rsid w:val="00040DAE"/>
    <w:rsid w:val="00040F44"/>
    <w:rsid w:val="000411B6"/>
    <w:rsid w:val="00041362"/>
    <w:rsid w:val="00041882"/>
    <w:rsid w:val="00041A45"/>
    <w:rsid w:val="000424A2"/>
    <w:rsid w:val="000427E8"/>
    <w:rsid w:val="00042830"/>
    <w:rsid w:val="00042A77"/>
    <w:rsid w:val="00042A9C"/>
    <w:rsid w:val="00042AD0"/>
    <w:rsid w:val="00042BDD"/>
    <w:rsid w:val="00043504"/>
    <w:rsid w:val="00043564"/>
    <w:rsid w:val="00043CB8"/>
    <w:rsid w:val="00043E59"/>
    <w:rsid w:val="00043FE5"/>
    <w:rsid w:val="00044746"/>
    <w:rsid w:val="00044F17"/>
    <w:rsid w:val="0004519C"/>
    <w:rsid w:val="0004639C"/>
    <w:rsid w:val="0004647B"/>
    <w:rsid w:val="00046D44"/>
    <w:rsid w:val="00046FC9"/>
    <w:rsid w:val="000473AC"/>
    <w:rsid w:val="00047444"/>
    <w:rsid w:val="00047764"/>
    <w:rsid w:val="000500E0"/>
    <w:rsid w:val="0005095F"/>
    <w:rsid w:val="00050C1F"/>
    <w:rsid w:val="00051312"/>
    <w:rsid w:val="00051327"/>
    <w:rsid w:val="00051C01"/>
    <w:rsid w:val="000521FD"/>
    <w:rsid w:val="0005235A"/>
    <w:rsid w:val="0005242E"/>
    <w:rsid w:val="000526C7"/>
    <w:rsid w:val="00052D45"/>
    <w:rsid w:val="000532B6"/>
    <w:rsid w:val="000536E3"/>
    <w:rsid w:val="00053CD5"/>
    <w:rsid w:val="00054007"/>
    <w:rsid w:val="00054143"/>
    <w:rsid w:val="00054827"/>
    <w:rsid w:val="000549FE"/>
    <w:rsid w:val="00054E92"/>
    <w:rsid w:val="0005566D"/>
    <w:rsid w:val="00056411"/>
    <w:rsid w:val="000570C5"/>
    <w:rsid w:val="00057384"/>
    <w:rsid w:val="000604DD"/>
    <w:rsid w:val="00060A56"/>
    <w:rsid w:val="000618BF"/>
    <w:rsid w:val="00061C9A"/>
    <w:rsid w:val="0006222D"/>
    <w:rsid w:val="0006288C"/>
    <w:rsid w:val="00063978"/>
    <w:rsid w:val="00063B4C"/>
    <w:rsid w:val="00064120"/>
    <w:rsid w:val="00064BED"/>
    <w:rsid w:val="000651CF"/>
    <w:rsid w:val="000659BE"/>
    <w:rsid w:val="000668A6"/>
    <w:rsid w:val="000668AD"/>
    <w:rsid w:val="00066A76"/>
    <w:rsid w:val="0006721E"/>
    <w:rsid w:val="000673B7"/>
    <w:rsid w:val="00067734"/>
    <w:rsid w:val="000705E1"/>
    <w:rsid w:val="00070937"/>
    <w:rsid w:val="0007093C"/>
    <w:rsid w:val="00070AB1"/>
    <w:rsid w:val="00070D7B"/>
    <w:rsid w:val="00070DB6"/>
    <w:rsid w:val="0007124F"/>
    <w:rsid w:val="0007133D"/>
    <w:rsid w:val="00071B1F"/>
    <w:rsid w:val="00071BE4"/>
    <w:rsid w:val="000726D4"/>
    <w:rsid w:val="000727E4"/>
    <w:rsid w:val="00072EBC"/>
    <w:rsid w:val="00073013"/>
    <w:rsid w:val="0007320B"/>
    <w:rsid w:val="0007363D"/>
    <w:rsid w:val="000738DD"/>
    <w:rsid w:val="000739E1"/>
    <w:rsid w:val="00074277"/>
    <w:rsid w:val="00074A87"/>
    <w:rsid w:val="00074C6F"/>
    <w:rsid w:val="000750A1"/>
    <w:rsid w:val="000759A2"/>
    <w:rsid w:val="00075EDC"/>
    <w:rsid w:val="00076186"/>
    <w:rsid w:val="000764CA"/>
    <w:rsid w:val="000766D8"/>
    <w:rsid w:val="0007685B"/>
    <w:rsid w:val="000768FB"/>
    <w:rsid w:val="00076982"/>
    <w:rsid w:val="00076F5E"/>
    <w:rsid w:val="00076FD6"/>
    <w:rsid w:val="0007712B"/>
    <w:rsid w:val="00077B07"/>
    <w:rsid w:val="00077B12"/>
    <w:rsid w:val="00077D60"/>
    <w:rsid w:val="000803DB"/>
    <w:rsid w:val="00080B09"/>
    <w:rsid w:val="000812FD"/>
    <w:rsid w:val="00081305"/>
    <w:rsid w:val="00081341"/>
    <w:rsid w:val="0008150F"/>
    <w:rsid w:val="000817F6"/>
    <w:rsid w:val="00081CB5"/>
    <w:rsid w:val="00081E71"/>
    <w:rsid w:val="0008206D"/>
    <w:rsid w:val="00082293"/>
    <w:rsid w:val="00082886"/>
    <w:rsid w:val="00082BEE"/>
    <w:rsid w:val="0008329E"/>
    <w:rsid w:val="000833C9"/>
    <w:rsid w:val="000833E3"/>
    <w:rsid w:val="00083533"/>
    <w:rsid w:val="0008357E"/>
    <w:rsid w:val="0008388B"/>
    <w:rsid w:val="00083954"/>
    <w:rsid w:val="00084812"/>
    <w:rsid w:val="00085068"/>
    <w:rsid w:val="00085133"/>
    <w:rsid w:val="00085228"/>
    <w:rsid w:val="000856AA"/>
    <w:rsid w:val="0008577B"/>
    <w:rsid w:val="00085FF8"/>
    <w:rsid w:val="000866C1"/>
    <w:rsid w:val="0008676D"/>
    <w:rsid w:val="000868E2"/>
    <w:rsid w:val="00086948"/>
    <w:rsid w:val="00086C40"/>
    <w:rsid w:val="00086D15"/>
    <w:rsid w:val="00086E05"/>
    <w:rsid w:val="00086FAE"/>
    <w:rsid w:val="000870C5"/>
    <w:rsid w:val="00087354"/>
    <w:rsid w:val="00087409"/>
    <w:rsid w:val="00087C54"/>
    <w:rsid w:val="000900C6"/>
    <w:rsid w:val="00090F90"/>
    <w:rsid w:val="00091724"/>
    <w:rsid w:val="0009195E"/>
    <w:rsid w:val="00091A57"/>
    <w:rsid w:val="00092661"/>
    <w:rsid w:val="0009277F"/>
    <w:rsid w:val="00092AA4"/>
    <w:rsid w:val="00093544"/>
    <w:rsid w:val="0009393A"/>
    <w:rsid w:val="000949D6"/>
    <w:rsid w:val="00094D36"/>
    <w:rsid w:val="000953BC"/>
    <w:rsid w:val="0009545E"/>
    <w:rsid w:val="0009580F"/>
    <w:rsid w:val="000964EC"/>
    <w:rsid w:val="00096515"/>
    <w:rsid w:val="00096AE8"/>
    <w:rsid w:val="00097406"/>
    <w:rsid w:val="0009799C"/>
    <w:rsid w:val="000A08C7"/>
    <w:rsid w:val="000A09E5"/>
    <w:rsid w:val="000A09ED"/>
    <w:rsid w:val="000A0F27"/>
    <w:rsid w:val="000A10F9"/>
    <w:rsid w:val="000A1575"/>
    <w:rsid w:val="000A186C"/>
    <w:rsid w:val="000A2B6D"/>
    <w:rsid w:val="000A3127"/>
    <w:rsid w:val="000A3166"/>
    <w:rsid w:val="000A3604"/>
    <w:rsid w:val="000A3E74"/>
    <w:rsid w:val="000A41BA"/>
    <w:rsid w:val="000A4A09"/>
    <w:rsid w:val="000A4C85"/>
    <w:rsid w:val="000A4F47"/>
    <w:rsid w:val="000A506E"/>
    <w:rsid w:val="000A5090"/>
    <w:rsid w:val="000A520B"/>
    <w:rsid w:val="000A5A92"/>
    <w:rsid w:val="000A5BEF"/>
    <w:rsid w:val="000A5E72"/>
    <w:rsid w:val="000A63D1"/>
    <w:rsid w:val="000A6461"/>
    <w:rsid w:val="000A6D65"/>
    <w:rsid w:val="000A706E"/>
    <w:rsid w:val="000A779F"/>
    <w:rsid w:val="000A787F"/>
    <w:rsid w:val="000B0D31"/>
    <w:rsid w:val="000B0E30"/>
    <w:rsid w:val="000B1952"/>
    <w:rsid w:val="000B2313"/>
    <w:rsid w:val="000B2538"/>
    <w:rsid w:val="000B273C"/>
    <w:rsid w:val="000B2E8A"/>
    <w:rsid w:val="000B303E"/>
    <w:rsid w:val="000B3AE0"/>
    <w:rsid w:val="000B3D48"/>
    <w:rsid w:val="000B3E81"/>
    <w:rsid w:val="000B457B"/>
    <w:rsid w:val="000B474A"/>
    <w:rsid w:val="000B4B00"/>
    <w:rsid w:val="000B4D0A"/>
    <w:rsid w:val="000B4D83"/>
    <w:rsid w:val="000B4FFD"/>
    <w:rsid w:val="000B612E"/>
    <w:rsid w:val="000B61E1"/>
    <w:rsid w:val="000B6EA1"/>
    <w:rsid w:val="000B74DD"/>
    <w:rsid w:val="000B7559"/>
    <w:rsid w:val="000B77CE"/>
    <w:rsid w:val="000B7B94"/>
    <w:rsid w:val="000B7BAD"/>
    <w:rsid w:val="000C0132"/>
    <w:rsid w:val="000C057A"/>
    <w:rsid w:val="000C0AC7"/>
    <w:rsid w:val="000C0C9F"/>
    <w:rsid w:val="000C14DD"/>
    <w:rsid w:val="000C187C"/>
    <w:rsid w:val="000C1E19"/>
    <w:rsid w:val="000C27AD"/>
    <w:rsid w:val="000C2830"/>
    <w:rsid w:val="000C28F1"/>
    <w:rsid w:val="000C2F8F"/>
    <w:rsid w:val="000C3B01"/>
    <w:rsid w:val="000C4041"/>
    <w:rsid w:val="000C4063"/>
    <w:rsid w:val="000C4304"/>
    <w:rsid w:val="000C555D"/>
    <w:rsid w:val="000C5654"/>
    <w:rsid w:val="000C5862"/>
    <w:rsid w:val="000C5922"/>
    <w:rsid w:val="000C5CC7"/>
    <w:rsid w:val="000C6252"/>
    <w:rsid w:val="000C6352"/>
    <w:rsid w:val="000C64B5"/>
    <w:rsid w:val="000C692F"/>
    <w:rsid w:val="000C69C3"/>
    <w:rsid w:val="000C7006"/>
    <w:rsid w:val="000D033B"/>
    <w:rsid w:val="000D0BC2"/>
    <w:rsid w:val="000D101F"/>
    <w:rsid w:val="000D1AD7"/>
    <w:rsid w:val="000D28E3"/>
    <w:rsid w:val="000D29E4"/>
    <w:rsid w:val="000D2BE4"/>
    <w:rsid w:val="000D30B6"/>
    <w:rsid w:val="000D35A2"/>
    <w:rsid w:val="000D3631"/>
    <w:rsid w:val="000D39CF"/>
    <w:rsid w:val="000D3E8B"/>
    <w:rsid w:val="000D490B"/>
    <w:rsid w:val="000D4A17"/>
    <w:rsid w:val="000D4BF8"/>
    <w:rsid w:val="000D514B"/>
    <w:rsid w:val="000D551D"/>
    <w:rsid w:val="000D5723"/>
    <w:rsid w:val="000D5742"/>
    <w:rsid w:val="000D625A"/>
    <w:rsid w:val="000D6710"/>
    <w:rsid w:val="000D6899"/>
    <w:rsid w:val="000D69E7"/>
    <w:rsid w:val="000D6DC0"/>
    <w:rsid w:val="000D726B"/>
    <w:rsid w:val="000D74F5"/>
    <w:rsid w:val="000D7D83"/>
    <w:rsid w:val="000E07AB"/>
    <w:rsid w:val="000E081D"/>
    <w:rsid w:val="000E0B2B"/>
    <w:rsid w:val="000E0D15"/>
    <w:rsid w:val="000E0F18"/>
    <w:rsid w:val="000E115A"/>
    <w:rsid w:val="000E1246"/>
    <w:rsid w:val="000E1427"/>
    <w:rsid w:val="000E1AC5"/>
    <w:rsid w:val="000E2372"/>
    <w:rsid w:val="000E27AA"/>
    <w:rsid w:val="000E2B2E"/>
    <w:rsid w:val="000E2D45"/>
    <w:rsid w:val="000E2E7D"/>
    <w:rsid w:val="000E2F7D"/>
    <w:rsid w:val="000E3652"/>
    <w:rsid w:val="000E36CC"/>
    <w:rsid w:val="000E4131"/>
    <w:rsid w:val="000E42FB"/>
    <w:rsid w:val="000E4644"/>
    <w:rsid w:val="000E4D9B"/>
    <w:rsid w:val="000E504D"/>
    <w:rsid w:val="000E5114"/>
    <w:rsid w:val="000E554D"/>
    <w:rsid w:val="000E5FAD"/>
    <w:rsid w:val="000E6146"/>
    <w:rsid w:val="000E6263"/>
    <w:rsid w:val="000E6323"/>
    <w:rsid w:val="000E63C6"/>
    <w:rsid w:val="000E68DD"/>
    <w:rsid w:val="000E743A"/>
    <w:rsid w:val="000E7452"/>
    <w:rsid w:val="000E7723"/>
    <w:rsid w:val="000E77FE"/>
    <w:rsid w:val="000E7E57"/>
    <w:rsid w:val="000F00C9"/>
    <w:rsid w:val="000F03A9"/>
    <w:rsid w:val="000F0B12"/>
    <w:rsid w:val="000F16FC"/>
    <w:rsid w:val="000F1C0A"/>
    <w:rsid w:val="000F1D01"/>
    <w:rsid w:val="000F24C5"/>
    <w:rsid w:val="000F286D"/>
    <w:rsid w:val="000F28FF"/>
    <w:rsid w:val="000F3234"/>
    <w:rsid w:val="000F3543"/>
    <w:rsid w:val="000F37E5"/>
    <w:rsid w:val="000F3881"/>
    <w:rsid w:val="000F3F23"/>
    <w:rsid w:val="000F3F5D"/>
    <w:rsid w:val="000F41CE"/>
    <w:rsid w:val="000F436F"/>
    <w:rsid w:val="000F44AE"/>
    <w:rsid w:val="000F47A1"/>
    <w:rsid w:val="000F47BC"/>
    <w:rsid w:val="000F4835"/>
    <w:rsid w:val="000F4ACC"/>
    <w:rsid w:val="000F5537"/>
    <w:rsid w:val="000F5793"/>
    <w:rsid w:val="000F66DD"/>
    <w:rsid w:val="000F674A"/>
    <w:rsid w:val="000F6E9E"/>
    <w:rsid w:val="000F7115"/>
    <w:rsid w:val="000F74D6"/>
    <w:rsid w:val="000F797A"/>
    <w:rsid w:val="000F7A72"/>
    <w:rsid w:val="000F7C61"/>
    <w:rsid w:val="00100201"/>
    <w:rsid w:val="00100A4F"/>
    <w:rsid w:val="00100B51"/>
    <w:rsid w:val="00100CD0"/>
    <w:rsid w:val="00100D4D"/>
    <w:rsid w:val="00101041"/>
    <w:rsid w:val="001011E6"/>
    <w:rsid w:val="0010130F"/>
    <w:rsid w:val="0010160E"/>
    <w:rsid w:val="00101818"/>
    <w:rsid w:val="001018A5"/>
    <w:rsid w:val="001018EF"/>
    <w:rsid w:val="001019EA"/>
    <w:rsid w:val="00101EDB"/>
    <w:rsid w:val="001021C9"/>
    <w:rsid w:val="00102484"/>
    <w:rsid w:val="00102647"/>
    <w:rsid w:val="001036F0"/>
    <w:rsid w:val="00103A70"/>
    <w:rsid w:val="00103D14"/>
    <w:rsid w:val="00103D65"/>
    <w:rsid w:val="00103E34"/>
    <w:rsid w:val="00103F2A"/>
    <w:rsid w:val="0010402E"/>
    <w:rsid w:val="0010413B"/>
    <w:rsid w:val="001046FB"/>
    <w:rsid w:val="0010516E"/>
    <w:rsid w:val="001053FD"/>
    <w:rsid w:val="00105595"/>
    <w:rsid w:val="0010560F"/>
    <w:rsid w:val="00105B2A"/>
    <w:rsid w:val="00105B35"/>
    <w:rsid w:val="00105CE8"/>
    <w:rsid w:val="00105F31"/>
    <w:rsid w:val="00106281"/>
    <w:rsid w:val="001068E2"/>
    <w:rsid w:val="00106B3B"/>
    <w:rsid w:val="00106D6D"/>
    <w:rsid w:val="001073A5"/>
    <w:rsid w:val="0010756D"/>
    <w:rsid w:val="0011012D"/>
    <w:rsid w:val="00110642"/>
    <w:rsid w:val="0011115B"/>
    <w:rsid w:val="00111A14"/>
    <w:rsid w:val="00111AD7"/>
    <w:rsid w:val="00112EDF"/>
    <w:rsid w:val="00112EEF"/>
    <w:rsid w:val="00112FD8"/>
    <w:rsid w:val="001138C7"/>
    <w:rsid w:val="00113AE1"/>
    <w:rsid w:val="00113C44"/>
    <w:rsid w:val="001144D2"/>
    <w:rsid w:val="00114815"/>
    <w:rsid w:val="001149D8"/>
    <w:rsid w:val="0011525A"/>
    <w:rsid w:val="0011536A"/>
    <w:rsid w:val="00115831"/>
    <w:rsid w:val="00115946"/>
    <w:rsid w:val="00115DB5"/>
    <w:rsid w:val="00116BF0"/>
    <w:rsid w:val="00116D08"/>
    <w:rsid w:val="0011749E"/>
    <w:rsid w:val="00117773"/>
    <w:rsid w:val="00120443"/>
    <w:rsid w:val="00120590"/>
    <w:rsid w:val="00120B83"/>
    <w:rsid w:val="00120BB1"/>
    <w:rsid w:val="00120C9D"/>
    <w:rsid w:val="00121414"/>
    <w:rsid w:val="001214C5"/>
    <w:rsid w:val="001215F4"/>
    <w:rsid w:val="00121A3E"/>
    <w:rsid w:val="001220B3"/>
    <w:rsid w:val="001222E8"/>
    <w:rsid w:val="001222FE"/>
    <w:rsid w:val="00122716"/>
    <w:rsid w:val="001229DD"/>
    <w:rsid w:val="00122AB4"/>
    <w:rsid w:val="00122E06"/>
    <w:rsid w:val="00122E53"/>
    <w:rsid w:val="00122E86"/>
    <w:rsid w:val="00123318"/>
    <w:rsid w:val="001244A8"/>
    <w:rsid w:val="0012459A"/>
    <w:rsid w:val="0012461C"/>
    <w:rsid w:val="001248E9"/>
    <w:rsid w:val="00124A19"/>
    <w:rsid w:val="00124CCC"/>
    <w:rsid w:val="00124D59"/>
    <w:rsid w:val="00124D69"/>
    <w:rsid w:val="00124F30"/>
    <w:rsid w:val="00124FC6"/>
    <w:rsid w:val="00125585"/>
    <w:rsid w:val="001255F1"/>
    <w:rsid w:val="00126EDF"/>
    <w:rsid w:val="00127095"/>
    <w:rsid w:val="001278DB"/>
    <w:rsid w:val="00127B02"/>
    <w:rsid w:val="001304F6"/>
    <w:rsid w:val="001306A8"/>
    <w:rsid w:val="00130787"/>
    <w:rsid w:val="00130C27"/>
    <w:rsid w:val="00130F2A"/>
    <w:rsid w:val="0013124C"/>
    <w:rsid w:val="001319B3"/>
    <w:rsid w:val="00131BA0"/>
    <w:rsid w:val="00131E92"/>
    <w:rsid w:val="001323E3"/>
    <w:rsid w:val="0013289B"/>
    <w:rsid w:val="00132B26"/>
    <w:rsid w:val="00132B87"/>
    <w:rsid w:val="001341A2"/>
    <w:rsid w:val="0013457A"/>
    <w:rsid w:val="001347D5"/>
    <w:rsid w:val="001347D7"/>
    <w:rsid w:val="00134A11"/>
    <w:rsid w:val="00134B56"/>
    <w:rsid w:val="00134E99"/>
    <w:rsid w:val="001358B4"/>
    <w:rsid w:val="00136336"/>
    <w:rsid w:val="00136A38"/>
    <w:rsid w:val="00136A47"/>
    <w:rsid w:val="001372F5"/>
    <w:rsid w:val="00137307"/>
    <w:rsid w:val="00137575"/>
    <w:rsid w:val="00137DDC"/>
    <w:rsid w:val="00140207"/>
    <w:rsid w:val="0014039A"/>
    <w:rsid w:val="001404A1"/>
    <w:rsid w:val="001409F8"/>
    <w:rsid w:val="00140E85"/>
    <w:rsid w:val="0014177D"/>
    <w:rsid w:val="00141840"/>
    <w:rsid w:val="00141BCA"/>
    <w:rsid w:val="00141C15"/>
    <w:rsid w:val="00141DFA"/>
    <w:rsid w:val="0014218D"/>
    <w:rsid w:val="001425EC"/>
    <w:rsid w:val="001426B1"/>
    <w:rsid w:val="001428DB"/>
    <w:rsid w:val="0014295D"/>
    <w:rsid w:val="00142BE5"/>
    <w:rsid w:val="00142F67"/>
    <w:rsid w:val="001434BE"/>
    <w:rsid w:val="001440D3"/>
    <w:rsid w:val="0014445A"/>
    <w:rsid w:val="0014487C"/>
    <w:rsid w:val="001448AA"/>
    <w:rsid w:val="00144A6F"/>
    <w:rsid w:val="00144A92"/>
    <w:rsid w:val="001451DC"/>
    <w:rsid w:val="00146046"/>
    <w:rsid w:val="0014644A"/>
    <w:rsid w:val="00147958"/>
    <w:rsid w:val="00147B21"/>
    <w:rsid w:val="00147DD6"/>
    <w:rsid w:val="001503FA"/>
    <w:rsid w:val="001507E6"/>
    <w:rsid w:val="00150F93"/>
    <w:rsid w:val="001513A6"/>
    <w:rsid w:val="0015163F"/>
    <w:rsid w:val="001517AE"/>
    <w:rsid w:val="001519FF"/>
    <w:rsid w:val="00151A48"/>
    <w:rsid w:val="00152199"/>
    <w:rsid w:val="00152259"/>
    <w:rsid w:val="0015245B"/>
    <w:rsid w:val="00152592"/>
    <w:rsid w:val="0015279C"/>
    <w:rsid w:val="001527D8"/>
    <w:rsid w:val="0015282E"/>
    <w:rsid w:val="00152EA3"/>
    <w:rsid w:val="00153119"/>
    <w:rsid w:val="00153EB6"/>
    <w:rsid w:val="001540C6"/>
    <w:rsid w:val="0015445A"/>
    <w:rsid w:val="0015470C"/>
    <w:rsid w:val="00155261"/>
    <w:rsid w:val="00155927"/>
    <w:rsid w:val="00155E29"/>
    <w:rsid w:val="0015657C"/>
    <w:rsid w:val="00156A8A"/>
    <w:rsid w:val="00157108"/>
    <w:rsid w:val="001575F7"/>
    <w:rsid w:val="00157CCB"/>
    <w:rsid w:val="00157D3E"/>
    <w:rsid w:val="00157FEB"/>
    <w:rsid w:val="00160336"/>
    <w:rsid w:val="0016043B"/>
    <w:rsid w:val="001605B1"/>
    <w:rsid w:val="00160D58"/>
    <w:rsid w:val="0016126C"/>
    <w:rsid w:val="00161726"/>
    <w:rsid w:val="00161728"/>
    <w:rsid w:val="00161F5E"/>
    <w:rsid w:val="001623B1"/>
    <w:rsid w:val="001624B8"/>
    <w:rsid w:val="001626B9"/>
    <w:rsid w:val="001628CF"/>
    <w:rsid w:val="00162B78"/>
    <w:rsid w:val="00162F5C"/>
    <w:rsid w:val="0016347F"/>
    <w:rsid w:val="00164699"/>
    <w:rsid w:val="0016486C"/>
    <w:rsid w:val="001649E9"/>
    <w:rsid w:val="00164B2E"/>
    <w:rsid w:val="00164D42"/>
    <w:rsid w:val="00165535"/>
    <w:rsid w:val="00166018"/>
    <w:rsid w:val="0016611A"/>
    <w:rsid w:val="0016635D"/>
    <w:rsid w:val="0016654B"/>
    <w:rsid w:val="001667AB"/>
    <w:rsid w:val="0016756E"/>
    <w:rsid w:val="001676FC"/>
    <w:rsid w:val="00167FA2"/>
    <w:rsid w:val="001701EE"/>
    <w:rsid w:val="0017068D"/>
    <w:rsid w:val="001706A3"/>
    <w:rsid w:val="001709BD"/>
    <w:rsid w:val="00170AE9"/>
    <w:rsid w:val="00170BF1"/>
    <w:rsid w:val="00171224"/>
    <w:rsid w:val="00171382"/>
    <w:rsid w:val="001714A1"/>
    <w:rsid w:val="001714BC"/>
    <w:rsid w:val="00171AD2"/>
    <w:rsid w:val="00172336"/>
    <w:rsid w:val="001731E5"/>
    <w:rsid w:val="00173227"/>
    <w:rsid w:val="001733A9"/>
    <w:rsid w:val="00173A1F"/>
    <w:rsid w:val="00173EC9"/>
    <w:rsid w:val="00173F6D"/>
    <w:rsid w:val="00174229"/>
    <w:rsid w:val="001747B6"/>
    <w:rsid w:val="00174B10"/>
    <w:rsid w:val="00174B22"/>
    <w:rsid w:val="00174B4B"/>
    <w:rsid w:val="00174D90"/>
    <w:rsid w:val="00175446"/>
    <w:rsid w:val="00175568"/>
    <w:rsid w:val="0017592A"/>
    <w:rsid w:val="00175B9B"/>
    <w:rsid w:val="0017605B"/>
    <w:rsid w:val="0017698C"/>
    <w:rsid w:val="00176A77"/>
    <w:rsid w:val="00176BD6"/>
    <w:rsid w:val="00176D69"/>
    <w:rsid w:val="00177041"/>
    <w:rsid w:val="001772E0"/>
    <w:rsid w:val="001778FE"/>
    <w:rsid w:val="00177B51"/>
    <w:rsid w:val="00177C5D"/>
    <w:rsid w:val="001800F5"/>
    <w:rsid w:val="00180343"/>
    <w:rsid w:val="001803FB"/>
    <w:rsid w:val="00180BFF"/>
    <w:rsid w:val="0018114C"/>
    <w:rsid w:val="00181203"/>
    <w:rsid w:val="001813FC"/>
    <w:rsid w:val="00181AFD"/>
    <w:rsid w:val="00182AA2"/>
    <w:rsid w:val="00182CC1"/>
    <w:rsid w:val="00182F11"/>
    <w:rsid w:val="001832BB"/>
    <w:rsid w:val="00183360"/>
    <w:rsid w:val="0018348D"/>
    <w:rsid w:val="00183816"/>
    <w:rsid w:val="001838B9"/>
    <w:rsid w:val="00183AA3"/>
    <w:rsid w:val="00183D3B"/>
    <w:rsid w:val="00183DFA"/>
    <w:rsid w:val="001840DA"/>
    <w:rsid w:val="00184189"/>
    <w:rsid w:val="00184880"/>
    <w:rsid w:val="00184C89"/>
    <w:rsid w:val="0018557A"/>
    <w:rsid w:val="00185790"/>
    <w:rsid w:val="00185D4E"/>
    <w:rsid w:val="001860C4"/>
    <w:rsid w:val="0018626C"/>
    <w:rsid w:val="00186483"/>
    <w:rsid w:val="00186540"/>
    <w:rsid w:val="00187220"/>
    <w:rsid w:val="001874B6"/>
    <w:rsid w:val="001874D1"/>
    <w:rsid w:val="001874EE"/>
    <w:rsid w:val="00187A57"/>
    <w:rsid w:val="00190366"/>
    <w:rsid w:val="00190C58"/>
    <w:rsid w:val="00190DD8"/>
    <w:rsid w:val="00191394"/>
    <w:rsid w:val="001915EF"/>
    <w:rsid w:val="001916DE"/>
    <w:rsid w:val="001918E8"/>
    <w:rsid w:val="0019222E"/>
    <w:rsid w:val="001929C9"/>
    <w:rsid w:val="001932C0"/>
    <w:rsid w:val="0019350E"/>
    <w:rsid w:val="00194281"/>
    <w:rsid w:val="0019433C"/>
    <w:rsid w:val="00194413"/>
    <w:rsid w:val="001944CA"/>
    <w:rsid w:val="00194BDD"/>
    <w:rsid w:val="00195198"/>
    <w:rsid w:val="0019524F"/>
    <w:rsid w:val="0019534B"/>
    <w:rsid w:val="0019553D"/>
    <w:rsid w:val="00195655"/>
    <w:rsid w:val="00195823"/>
    <w:rsid w:val="00195D6A"/>
    <w:rsid w:val="00195EDD"/>
    <w:rsid w:val="00196439"/>
    <w:rsid w:val="00197303"/>
    <w:rsid w:val="001973B6"/>
    <w:rsid w:val="00197529"/>
    <w:rsid w:val="00197E17"/>
    <w:rsid w:val="001A06E3"/>
    <w:rsid w:val="001A0797"/>
    <w:rsid w:val="001A0A8F"/>
    <w:rsid w:val="001A0B24"/>
    <w:rsid w:val="001A0D1F"/>
    <w:rsid w:val="001A0ECC"/>
    <w:rsid w:val="001A1118"/>
    <w:rsid w:val="001A11BD"/>
    <w:rsid w:val="001A1AD2"/>
    <w:rsid w:val="001A1AF7"/>
    <w:rsid w:val="001A2082"/>
    <w:rsid w:val="001A271C"/>
    <w:rsid w:val="001A2D3D"/>
    <w:rsid w:val="001A31F1"/>
    <w:rsid w:val="001A3B11"/>
    <w:rsid w:val="001A4669"/>
    <w:rsid w:val="001A4D64"/>
    <w:rsid w:val="001A4F68"/>
    <w:rsid w:val="001A505E"/>
    <w:rsid w:val="001A5C3C"/>
    <w:rsid w:val="001A5C5E"/>
    <w:rsid w:val="001A5DE4"/>
    <w:rsid w:val="001A6204"/>
    <w:rsid w:val="001A646A"/>
    <w:rsid w:val="001A669E"/>
    <w:rsid w:val="001A675B"/>
    <w:rsid w:val="001A6C46"/>
    <w:rsid w:val="001A6F18"/>
    <w:rsid w:val="001A6FFC"/>
    <w:rsid w:val="001A7D56"/>
    <w:rsid w:val="001A7D69"/>
    <w:rsid w:val="001B03B6"/>
    <w:rsid w:val="001B0C6F"/>
    <w:rsid w:val="001B0E6F"/>
    <w:rsid w:val="001B1069"/>
    <w:rsid w:val="001B1186"/>
    <w:rsid w:val="001B1DA3"/>
    <w:rsid w:val="001B2263"/>
    <w:rsid w:val="001B22F7"/>
    <w:rsid w:val="001B3850"/>
    <w:rsid w:val="001B3974"/>
    <w:rsid w:val="001B3EA4"/>
    <w:rsid w:val="001B47F2"/>
    <w:rsid w:val="001B4BA1"/>
    <w:rsid w:val="001B537C"/>
    <w:rsid w:val="001B5523"/>
    <w:rsid w:val="001B6113"/>
    <w:rsid w:val="001B669E"/>
    <w:rsid w:val="001B6B5B"/>
    <w:rsid w:val="001B6D63"/>
    <w:rsid w:val="001B76F1"/>
    <w:rsid w:val="001B7C43"/>
    <w:rsid w:val="001C0079"/>
    <w:rsid w:val="001C047C"/>
    <w:rsid w:val="001C0F3A"/>
    <w:rsid w:val="001C11EA"/>
    <w:rsid w:val="001C1E62"/>
    <w:rsid w:val="001C23A8"/>
    <w:rsid w:val="001C23CE"/>
    <w:rsid w:val="001C2D46"/>
    <w:rsid w:val="001C3426"/>
    <w:rsid w:val="001C363E"/>
    <w:rsid w:val="001C395E"/>
    <w:rsid w:val="001C39D1"/>
    <w:rsid w:val="001C3C09"/>
    <w:rsid w:val="001C3CCF"/>
    <w:rsid w:val="001C3EC6"/>
    <w:rsid w:val="001C3F9D"/>
    <w:rsid w:val="001C4048"/>
    <w:rsid w:val="001C427E"/>
    <w:rsid w:val="001C428C"/>
    <w:rsid w:val="001C488F"/>
    <w:rsid w:val="001C490F"/>
    <w:rsid w:val="001C4D45"/>
    <w:rsid w:val="001C5197"/>
    <w:rsid w:val="001C53BE"/>
    <w:rsid w:val="001C54E8"/>
    <w:rsid w:val="001C5C71"/>
    <w:rsid w:val="001C606D"/>
    <w:rsid w:val="001C6807"/>
    <w:rsid w:val="001C6C79"/>
    <w:rsid w:val="001C7243"/>
    <w:rsid w:val="001C7394"/>
    <w:rsid w:val="001C767B"/>
    <w:rsid w:val="001C7C71"/>
    <w:rsid w:val="001C7F96"/>
    <w:rsid w:val="001D027F"/>
    <w:rsid w:val="001D0B97"/>
    <w:rsid w:val="001D0C59"/>
    <w:rsid w:val="001D0F48"/>
    <w:rsid w:val="001D1049"/>
    <w:rsid w:val="001D16EC"/>
    <w:rsid w:val="001D1786"/>
    <w:rsid w:val="001D1AFC"/>
    <w:rsid w:val="001D283A"/>
    <w:rsid w:val="001D28E6"/>
    <w:rsid w:val="001D2FBA"/>
    <w:rsid w:val="001D300B"/>
    <w:rsid w:val="001D315C"/>
    <w:rsid w:val="001D34BA"/>
    <w:rsid w:val="001D36BB"/>
    <w:rsid w:val="001D3AC9"/>
    <w:rsid w:val="001D4276"/>
    <w:rsid w:val="001D4472"/>
    <w:rsid w:val="001D4E62"/>
    <w:rsid w:val="001D56E7"/>
    <w:rsid w:val="001D65B9"/>
    <w:rsid w:val="001D6C6F"/>
    <w:rsid w:val="001D7512"/>
    <w:rsid w:val="001D794D"/>
    <w:rsid w:val="001D7B5C"/>
    <w:rsid w:val="001E0067"/>
    <w:rsid w:val="001E0B77"/>
    <w:rsid w:val="001E1C92"/>
    <w:rsid w:val="001E2E01"/>
    <w:rsid w:val="001E395E"/>
    <w:rsid w:val="001E3D58"/>
    <w:rsid w:val="001E3DE1"/>
    <w:rsid w:val="001E3F4D"/>
    <w:rsid w:val="001E4367"/>
    <w:rsid w:val="001E4560"/>
    <w:rsid w:val="001E48C3"/>
    <w:rsid w:val="001E48CC"/>
    <w:rsid w:val="001E5373"/>
    <w:rsid w:val="001E589A"/>
    <w:rsid w:val="001E6B54"/>
    <w:rsid w:val="001E7895"/>
    <w:rsid w:val="001F0596"/>
    <w:rsid w:val="001F0934"/>
    <w:rsid w:val="001F0EBE"/>
    <w:rsid w:val="001F0F49"/>
    <w:rsid w:val="001F1046"/>
    <w:rsid w:val="001F107B"/>
    <w:rsid w:val="001F10B0"/>
    <w:rsid w:val="001F1608"/>
    <w:rsid w:val="001F16BC"/>
    <w:rsid w:val="001F1F37"/>
    <w:rsid w:val="001F2BA9"/>
    <w:rsid w:val="001F32A1"/>
    <w:rsid w:val="001F346A"/>
    <w:rsid w:val="001F356D"/>
    <w:rsid w:val="001F3BAA"/>
    <w:rsid w:val="001F41E6"/>
    <w:rsid w:val="001F4258"/>
    <w:rsid w:val="001F42B3"/>
    <w:rsid w:val="001F4564"/>
    <w:rsid w:val="001F472D"/>
    <w:rsid w:val="001F54E2"/>
    <w:rsid w:val="001F5602"/>
    <w:rsid w:val="001F56E7"/>
    <w:rsid w:val="001F5908"/>
    <w:rsid w:val="001F592E"/>
    <w:rsid w:val="001F5DC2"/>
    <w:rsid w:val="001F6375"/>
    <w:rsid w:val="001F6600"/>
    <w:rsid w:val="001F664A"/>
    <w:rsid w:val="001F75F3"/>
    <w:rsid w:val="001F766B"/>
    <w:rsid w:val="001F7910"/>
    <w:rsid w:val="001F7C6B"/>
    <w:rsid w:val="0020011B"/>
    <w:rsid w:val="002002AA"/>
    <w:rsid w:val="00200BF8"/>
    <w:rsid w:val="00200CF9"/>
    <w:rsid w:val="00200DEA"/>
    <w:rsid w:val="00200EFC"/>
    <w:rsid w:val="002018E3"/>
    <w:rsid w:val="0020206E"/>
    <w:rsid w:val="00202BA9"/>
    <w:rsid w:val="002039DD"/>
    <w:rsid w:val="0020426D"/>
    <w:rsid w:val="002045A0"/>
    <w:rsid w:val="00204BF5"/>
    <w:rsid w:val="00204D71"/>
    <w:rsid w:val="00204F18"/>
    <w:rsid w:val="002061ED"/>
    <w:rsid w:val="00206588"/>
    <w:rsid w:val="002067D3"/>
    <w:rsid w:val="00206B95"/>
    <w:rsid w:val="00206EB4"/>
    <w:rsid w:val="00206F07"/>
    <w:rsid w:val="002078A8"/>
    <w:rsid w:val="002079D0"/>
    <w:rsid w:val="00207ADF"/>
    <w:rsid w:val="00207FE2"/>
    <w:rsid w:val="0020C25F"/>
    <w:rsid w:val="002104BF"/>
    <w:rsid w:val="002104F4"/>
    <w:rsid w:val="00210D6C"/>
    <w:rsid w:val="00211734"/>
    <w:rsid w:val="00211D61"/>
    <w:rsid w:val="002121C0"/>
    <w:rsid w:val="00212A5C"/>
    <w:rsid w:val="00212C1F"/>
    <w:rsid w:val="00213780"/>
    <w:rsid w:val="00213FDA"/>
    <w:rsid w:val="002140B1"/>
    <w:rsid w:val="002141DA"/>
    <w:rsid w:val="002148CF"/>
    <w:rsid w:val="00214B3D"/>
    <w:rsid w:val="00214E1D"/>
    <w:rsid w:val="002158B7"/>
    <w:rsid w:val="00215ABA"/>
    <w:rsid w:val="00216126"/>
    <w:rsid w:val="002162C6"/>
    <w:rsid w:val="002163D1"/>
    <w:rsid w:val="0021686A"/>
    <w:rsid w:val="002169F9"/>
    <w:rsid w:val="002173C6"/>
    <w:rsid w:val="0022032B"/>
    <w:rsid w:val="002206C3"/>
    <w:rsid w:val="002211C8"/>
    <w:rsid w:val="002211F8"/>
    <w:rsid w:val="0022138F"/>
    <w:rsid w:val="0022175D"/>
    <w:rsid w:val="002227DB"/>
    <w:rsid w:val="00222C7C"/>
    <w:rsid w:val="00222F66"/>
    <w:rsid w:val="00223209"/>
    <w:rsid w:val="002235B5"/>
    <w:rsid w:val="00223E85"/>
    <w:rsid w:val="002241EE"/>
    <w:rsid w:val="00224D6B"/>
    <w:rsid w:val="00224F0E"/>
    <w:rsid w:val="002252B5"/>
    <w:rsid w:val="0022547C"/>
    <w:rsid w:val="002254D2"/>
    <w:rsid w:val="00225561"/>
    <w:rsid w:val="00225596"/>
    <w:rsid w:val="002257C1"/>
    <w:rsid w:val="00225A20"/>
    <w:rsid w:val="00225ACE"/>
    <w:rsid w:val="002260AE"/>
    <w:rsid w:val="0022640A"/>
    <w:rsid w:val="00226FD0"/>
    <w:rsid w:val="00227426"/>
    <w:rsid w:val="0022746A"/>
    <w:rsid w:val="002304BF"/>
    <w:rsid w:val="00230D09"/>
    <w:rsid w:val="00230D51"/>
    <w:rsid w:val="00231052"/>
    <w:rsid w:val="002310A8"/>
    <w:rsid w:val="002311FF"/>
    <w:rsid w:val="00231472"/>
    <w:rsid w:val="00231721"/>
    <w:rsid w:val="00231B9E"/>
    <w:rsid w:val="00231CC4"/>
    <w:rsid w:val="00231FBA"/>
    <w:rsid w:val="0023240B"/>
    <w:rsid w:val="002325AC"/>
    <w:rsid w:val="00232C63"/>
    <w:rsid w:val="00232FE7"/>
    <w:rsid w:val="002330F9"/>
    <w:rsid w:val="002332C1"/>
    <w:rsid w:val="00233F4A"/>
    <w:rsid w:val="00234414"/>
    <w:rsid w:val="00234780"/>
    <w:rsid w:val="0023484C"/>
    <w:rsid w:val="00234868"/>
    <w:rsid w:val="00234BA4"/>
    <w:rsid w:val="00234C68"/>
    <w:rsid w:val="00234C80"/>
    <w:rsid w:val="00235633"/>
    <w:rsid w:val="00235661"/>
    <w:rsid w:val="00235671"/>
    <w:rsid w:val="00235E89"/>
    <w:rsid w:val="00235EBB"/>
    <w:rsid w:val="00235FE5"/>
    <w:rsid w:val="002360FB"/>
    <w:rsid w:val="0023645B"/>
    <w:rsid w:val="00236552"/>
    <w:rsid w:val="00236BE6"/>
    <w:rsid w:val="00236CCB"/>
    <w:rsid w:val="00236DBD"/>
    <w:rsid w:val="0023720C"/>
    <w:rsid w:val="0023733F"/>
    <w:rsid w:val="002377C5"/>
    <w:rsid w:val="00240167"/>
    <w:rsid w:val="002408E2"/>
    <w:rsid w:val="00240AF4"/>
    <w:rsid w:val="00240B3E"/>
    <w:rsid w:val="00241213"/>
    <w:rsid w:val="00241518"/>
    <w:rsid w:val="00241616"/>
    <w:rsid w:val="00241772"/>
    <w:rsid w:val="00241D1D"/>
    <w:rsid w:val="00241F4D"/>
    <w:rsid w:val="0024235A"/>
    <w:rsid w:val="0024261E"/>
    <w:rsid w:val="002429E8"/>
    <w:rsid w:val="00243491"/>
    <w:rsid w:val="00243496"/>
    <w:rsid w:val="00243DC2"/>
    <w:rsid w:val="002440BC"/>
    <w:rsid w:val="002443FD"/>
    <w:rsid w:val="00244DF2"/>
    <w:rsid w:val="00244E29"/>
    <w:rsid w:val="0024529D"/>
    <w:rsid w:val="002453ED"/>
    <w:rsid w:val="00245645"/>
    <w:rsid w:val="0024568B"/>
    <w:rsid w:val="00246B9B"/>
    <w:rsid w:val="0024763C"/>
    <w:rsid w:val="00247FC4"/>
    <w:rsid w:val="00250AA3"/>
    <w:rsid w:val="00250CBC"/>
    <w:rsid w:val="00251277"/>
    <w:rsid w:val="002517AC"/>
    <w:rsid w:val="00251E1A"/>
    <w:rsid w:val="00251FCC"/>
    <w:rsid w:val="00252700"/>
    <w:rsid w:val="00252777"/>
    <w:rsid w:val="00252898"/>
    <w:rsid w:val="002528CD"/>
    <w:rsid w:val="002530B9"/>
    <w:rsid w:val="0025359B"/>
    <w:rsid w:val="0025444D"/>
    <w:rsid w:val="00254540"/>
    <w:rsid w:val="00254A6A"/>
    <w:rsid w:val="00254CEE"/>
    <w:rsid w:val="00254F76"/>
    <w:rsid w:val="00255928"/>
    <w:rsid w:val="00255A32"/>
    <w:rsid w:val="00255EAC"/>
    <w:rsid w:val="00256114"/>
    <w:rsid w:val="0025656C"/>
    <w:rsid w:val="002566C2"/>
    <w:rsid w:val="00257399"/>
    <w:rsid w:val="0025759A"/>
    <w:rsid w:val="002579FD"/>
    <w:rsid w:val="00260099"/>
    <w:rsid w:val="0026031D"/>
    <w:rsid w:val="002603D5"/>
    <w:rsid w:val="0026061E"/>
    <w:rsid w:val="002609B5"/>
    <w:rsid w:val="00260B03"/>
    <w:rsid w:val="00260BEF"/>
    <w:rsid w:val="00260C52"/>
    <w:rsid w:val="00260C68"/>
    <w:rsid w:val="0026112D"/>
    <w:rsid w:val="002614FB"/>
    <w:rsid w:val="00261B32"/>
    <w:rsid w:val="00261CB8"/>
    <w:rsid w:val="0026227A"/>
    <w:rsid w:val="0026232C"/>
    <w:rsid w:val="00262AA0"/>
    <w:rsid w:val="00262FE2"/>
    <w:rsid w:val="0026316A"/>
    <w:rsid w:val="0026358E"/>
    <w:rsid w:val="002636AD"/>
    <w:rsid w:val="00263BE5"/>
    <w:rsid w:val="00263C37"/>
    <w:rsid w:val="00263C85"/>
    <w:rsid w:val="002644ED"/>
    <w:rsid w:val="002648C4"/>
    <w:rsid w:val="002650C5"/>
    <w:rsid w:val="0026578F"/>
    <w:rsid w:val="002659A4"/>
    <w:rsid w:val="00265C23"/>
    <w:rsid w:val="00265F0B"/>
    <w:rsid w:val="002661A2"/>
    <w:rsid w:val="002663FD"/>
    <w:rsid w:val="0026642C"/>
    <w:rsid w:val="00266479"/>
    <w:rsid w:val="002664F8"/>
    <w:rsid w:val="002665C9"/>
    <w:rsid w:val="00266A34"/>
    <w:rsid w:val="00266B5F"/>
    <w:rsid w:val="00266CC1"/>
    <w:rsid w:val="00266F0F"/>
    <w:rsid w:val="002672C2"/>
    <w:rsid w:val="00267A35"/>
    <w:rsid w:val="00267CD0"/>
    <w:rsid w:val="00267E19"/>
    <w:rsid w:val="00267E32"/>
    <w:rsid w:val="00270777"/>
    <w:rsid w:val="0027085C"/>
    <w:rsid w:val="00271097"/>
    <w:rsid w:val="002712D9"/>
    <w:rsid w:val="002713F3"/>
    <w:rsid w:val="0027146F"/>
    <w:rsid w:val="00271476"/>
    <w:rsid w:val="002717D1"/>
    <w:rsid w:val="00271D56"/>
    <w:rsid w:val="002722A8"/>
    <w:rsid w:val="00272429"/>
    <w:rsid w:val="00272C0B"/>
    <w:rsid w:val="00273A6E"/>
    <w:rsid w:val="00273EBF"/>
    <w:rsid w:val="00273EDF"/>
    <w:rsid w:val="00274000"/>
    <w:rsid w:val="0027429F"/>
    <w:rsid w:val="00274B9A"/>
    <w:rsid w:val="00274EFC"/>
    <w:rsid w:val="002751B1"/>
    <w:rsid w:val="002759A2"/>
    <w:rsid w:val="00275BE2"/>
    <w:rsid w:val="0027657E"/>
    <w:rsid w:val="002765BD"/>
    <w:rsid w:val="00276AD0"/>
    <w:rsid w:val="00276B3D"/>
    <w:rsid w:val="00277200"/>
    <w:rsid w:val="002776F5"/>
    <w:rsid w:val="00277785"/>
    <w:rsid w:val="00277C00"/>
    <w:rsid w:val="00277D21"/>
    <w:rsid w:val="00277DF4"/>
    <w:rsid w:val="00280073"/>
    <w:rsid w:val="002805C4"/>
    <w:rsid w:val="0028088A"/>
    <w:rsid w:val="0028117D"/>
    <w:rsid w:val="002817D8"/>
    <w:rsid w:val="00281BB1"/>
    <w:rsid w:val="00281DB7"/>
    <w:rsid w:val="00282149"/>
    <w:rsid w:val="002822AE"/>
    <w:rsid w:val="00282E35"/>
    <w:rsid w:val="00283004"/>
    <w:rsid w:val="002830FD"/>
    <w:rsid w:val="002838FE"/>
    <w:rsid w:val="00284215"/>
    <w:rsid w:val="002847FF"/>
    <w:rsid w:val="0028495C"/>
    <w:rsid w:val="00285242"/>
    <w:rsid w:val="0028538E"/>
    <w:rsid w:val="00285614"/>
    <w:rsid w:val="00285BAC"/>
    <w:rsid w:val="00285C14"/>
    <w:rsid w:val="00285C9E"/>
    <w:rsid w:val="00285DEE"/>
    <w:rsid w:val="00285FC5"/>
    <w:rsid w:val="00286354"/>
    <w:rsid w:val="0028664A"/>
    <w:rsid w:val="002867C9"/>
    <w:rsid w:val="00286C9F"/>
    <w:rsid w:val="00290473"/>
    <w:rsid w:val="0029058C"/>
    <w:rsid w:val="00290883"/>
    <w:rsid w:val="00290B1F"/>
    <w:rsid w:val="00290D63"/>
    <w:rsid w:val="002912AB"/>
    <w:rsid w:val="0029144B"/>
    <w:rsid w:val="002917D8"/>
    <w:rsid w:val="00291F02"/>
    <w:rsid w:val="00291F5F"/>
    <w:rsid w:val="0029228A"/>
    <w:rsid w:val="002925DD"/>
    <w:rsid w:val="002926EE"/>
    <w:rsid w:val="00292C67"/>
    <w:rsid w:val="002932DE"/>
    <w:rsid w:val="00293EF0"/>
    <w:rsid w:val="002946D6"/>
    <w:rsid w:val="002959DB"/>
    <w:rsid w:val="00295E44"/>
    <w:rsid w:val="002961A1"/>
    <w:rsid w:val="002964E4"/>
    <w:rsid w:val="00296531"/>
    <w:rsid w:val="00297115"/>
    <w:rsid w:val="0029716D"/>
    <w:rsid w:val="00297C71"/>
    <w:rsid w:val="002A0196"/>
    <w:rsid w:val="002A0ACF"/>
    <w:rsid w:val="002A10A6"/>
    <w:rsid w:val="002A10F4"/>
    <w:rsid w:val="002A1890"/>
    <w:rsid w:val="002A1930"/>
    <w:rsid w:val="002A1B03"/>
    <w:rsid w:val="002A1CCF"/>
    <w:rsid w:val="002A1E12"/>
    <w:rsid w:val="002A1E3D"/>
    <w:rsid w:val="002A2327"/>
    <w:rsid w:val="002A2619"/>
    <w:rsid w:val="002A2673"/>
    <w:rsid w:val="002A28BB"/>
    <w:rsid w:val="002A2C9B"/>
    <w:rsid w:val="002A2D2B"/>
    <w:rsid w:val="002A311B"/>
    <w:rsid w:val="002A3A56"/>
    <w:rsid w:val="002A3B8E"/>
    <w:rsid w:val="002A4185"/>
    <w:rsid w:val="002A419B"/>
    <w:rsid w:val="002A42E7"/>
    <w:rsid w:val="002A49E1"/>
    <w:rsid w:val="002A4CA5"/>
    <w:rsid w:val="002A505B"/>
    <w:rsid w:val="002A526C"/>
    <w:rsid w:val="002A530F"/>
    <w:rsid w:val="002A5940"/>
    <w:rsid w:val="002A5CCC"/>
    <w:rsid w:val="002A5DD6"/>
    <w:rsid w:val="002A6648"/>
    <w:rsid w:val="002A6752"/>
    <w:rsid w:val="002A67D0"/>
    <w:rsid w:val="002A6813"/>
    <w:rsid w:val="002A6A7F"/>
    <w:rsid w:val="002A6AFC"/>
    <w:rsid w:val="002A6EE4"/>
    <w:rsid w:val="002A75B6"/>
    <w:rsid w:val="002A7738"/>
    <w:rsid w:val="002A7799"/>
    <w:rsid w:val="002A7F5C"/>
    <w:rsid w:val="002B0C08"/>
    <w:rsid w:val="002B1333"/>
    <w:rsid w:val="002B177D"/>
    <w:rsid w:val="002B1B80"/>
    <w:rsid w:val="002B1D23"/>
    <w:rsid w:val="002B2005"/>
    <w:rsid w:val="002B25A1"/>
    <w:rsid w:val="002B25EF"/>
    <w:rsid w:val="002B2E93"/>
    <w:rsid w:val="002B300D"/>
    <w:rsid w:val="002B3552"/>
    <w:rsid w:val="002B3898"/>
    <w:rsid w:val="002B3964"/>
    <w:rsid w:val="002B3BFD"/>
    <w:rsid w:val="002B4353"/>
    <w:rsid w:val="002B53E5"/>
    <w:rsid w:val="002B64C9"/>
    <w:rsid w:val="002B66D5"/>
    <w:rsid w:val="002B72C7"/>
    <w:rsid w:val="002B732C"/>
    <w:rsid w:val="002B76F6"/>
    <w:rsid w:val="002B7A47"/>
    <w:rsid w:val="002B7C43"/>
    <w:rsid w:val="002C0962"/>
    <w:rsid w:val="002C0C35"/>
    <w:rsid w:val="002C0F3A"/>
    <w:rsid w:val="002C1289"/>
    <w:rsid w:val="002C16A1"/>
    <w:rsid w:val="002C2132"/>
    <w:rsid w:val="002C2236"/>
    <w:rsid w:val="002C2409"/>
    <w:rsid w:val="002C2EC4"/>
    <w:rsid w:val="002C33C0"/>
    <w:rsid w:val="002C3488"/>
    <w:rsid w:val="002C3875"/>
    <w:rsid w:val="002C43A8"/>
    <w:rsid w:val="002C486B"/>
    <w:rsid w:val="002C487D"/>
    <w:rsid w:val="002C4D4B"/>
    <w:rsid w:val="002C516F"/>
    <w:rsid w:val="002C57E0"/>
    <w:rsid w:val="002C5A46"/>
    <w:rsid w:val="002C5D25"/>
    <w:rsid w:val="002C5D7C"/>
    <w:rsid w:val="002C5F35"/>
    <w:rsid w:val="002C609F"/>
    <w:rsid w:val="002C6349"/>
    <w:rsid w:val="002C6806"/>
    <w:rsid w:val="002C6A9C"/>
    <w:rsid w:val="002C700B"/>
    <w:rsid w:val="002C79EF"/>
    <w:rsid w:val="002C7ADC"/>
    <w:rsid w:val="002D00B4"/>
    <w:rsid w:val="002D01E2"/>
    <w:rsid w:val="002D07E8"/>
    <w:rsid w:val="002D11D5"/>
    <w:rsid w:val="002D12BF"/>
    <w:rsid w:val="002D1507"/>
    <w:rsid w:val="002D160F"/>
    <w:rsid w:val="002D19C5"/>
    <w:rsid w:val="002D1AD3"/>
    <w:rsid w:val="002D1E00"/>
    <w:rsid w:val="002D1E91"/>
    <w:rsid w:val="002D27C0"/>
    <w:rsid w:val="002D2820"/>
    <w:rsid w:val="002D2B09"/>
    <w:rsid w:val="002D2E0F"/>
    <w:rsid w:val="002D3155"/>
    <w:rsid w:val="002D3EC4"/>
    <w:rsid w:val="002D41B6"/>
    <w:rsid w:val="002D4A83"/>
    <w:rsid w:val="002D4EC9"/>
    <w:rsid w:val="002D5249"/>
    <w:rsid w:val="002D5807"/>
    <w:rsid w:val="002D59D3"/>
    <w:rsid w:val="002D6060"/>
    <w:rsid w:val="002D608C"/>
    <w:rsid w:val="002D614E"/>
    <w:rsid w:val="002D621D"/>
    <w:rsid w:val="002D6273"/>
    <w:rsid w:val="002D645F"/>
    <w:rsid w:val="002D669B"/>
    <w:rsid w:val="002D6C21"/>
    <w:rsid w:val="002D6C50"/>
    <w:rsid w:val="002D6CE5"/>
    <w:rsid w:val="002D7E5F"/>
    <w:rsid w:val="002DDB70"/>
    <w:rsid w:val="002E01AD"/>
    <w:rsid w:val="002E07D2"/>
    <w:rsid w:val="002E07FF"/>
    <w:rsid w:val="002E0829"/>
    <w:rsid w:val="002E1060"/>
    <w:rsid w:val="002E1708"/>
    <w:rsid w:val="002E1809"/>
    <w:rsid w:val="002E1A68"/>
    <w:rsid w:val="002E2382"/>
    <w:rsid w:val="002E255C"/>
    <w:rsid w:val="002E2AC2"/>
    <w:rsid w:val="002E2CA7"/>
    <w:rsid w:val="002E342D"/>
    <w:rsid w:val="002E3F4D"/>
    <w:rsid w:val="002E3FD2"/>
    <w:rsid w:val="002E4012"/>
    <w:rsid w:val="002E4539"/>
    <w:rsid w:val="002E4756"/>
    <w:rsid w:val="002E4A83"/>
    <w:rsid w:val="002E5675"/>
    <w:rsid w:val="002E59FC"/>
    <w:rsid w:val="002E5E3D"/>
    <w:rsid w:val="002E645D"/>
    <w:rsid w:val="002E66D7"/>
    <w:rsid w:val="002E6958"/>
    <w:rsid w:val="002E6D08"/>
    <w:rsid w:val="002E6DE2"/>
    <w:rsid w:val="002E6ECC"/>
    <w:rsid w:val="002E7A50"/>
    <w:rsid w:val="002E7A75"/>
    <w:rsid w:val="002F0371"/>
    <w:rsid w:val="002F05F1"/>
    <w:rsid w:val="002F08B3"/>
    <w:rsid w:val="002F0F78"/>
    <w:rsid w:val="002F0F86"/>
    <w:rsid w:val="002F12D5"/>
    <w:rsid w:val="002F1462"/>
    <w:rsid w:val="002F15E1"/>
    <w:rsid w:val="002F1F02"/>
    <w:rsid w:val="002F21B1"/>
    <w:rsid w:val="002F238D"/>
    <w:rsid w:val="002F2654"/>
    <w:rsid w:val="002F2801"/>
    <w:rsid w:val="002F2825"/>
    <w:rsid w:val="002F29A8"/>
    <w:rsid w:val="002F2A21"/>
    <w:rsid w:val="002F2B72"/>
    <w:rsid w:val="002F2E6D"/>
    <w:rsid w:val="002F3055"/>
    <w:rsid w:val="002F33D0"/>
    <w:rsid w:val="002F418B"/>
    <w:rsid w:val="002F4422"/>
    <w:rsid w:val="002F4D65"/>
    <w:rsid w:val="002F5456"/>
    <w:rsid w:val="002F5A05"/>
    <w:rsid w:val="002F5E60"/>
    <w:rsid w:val="002F60A3"/>
    <w:rsid w:val="002F60A6"/>
    <w:rsid w:val="002F6147"/>
    <w:rsid w:val="002F6298"/>
    <w:rsid w:val="002F6708"/>
    <w:rsid w:val="002F68C9"/>
    <w:rsid w:val="002F6B7D"/>
    <w:rsid w:val="002F6CA9"/>
    <w:rsid w:val="002F7215"/>
    <w:rsid w:val="002F76AB"/>
    <w:rsid w:val="002F77CB"/>
    <w:rsid w:val="002F7CBA"/>
    <w:rsid w:val="00300127"/>
    <w:rsid w:val="0030096D"/>
    <w:rsid w:val="00301085"/>
    <w:rsid w:val="00301707"/>
    <w:rsid w:val="00301751"/>
    <w:rsid w:val="0030194D"/>
    <w:rsid w:val="003019F0"/>
    <w:rsid w:val="00301B3C"/>
    <w:rsid w:val="00301D35"/>
    <w:rsid w:val="00302002"/>
    <w:rsid w:val="00302949"/>
    <w:rsid w:val="003043FB"/>
    <w:rsid w:val="00304ADC"/>
    <w:rsid w:val="00304E8C"/>
    <w:rsid w:val="003051FB"/>
    <w:rsid w:val="0030533F"/>
    <w:rsid w:val="00305993"/>
    <w:rsid w:val="00305E67"/>
    <w:rsid w:val="00307077"/>
    <w:rsid w:val="0030710D"/>
    <w:rsid w:val="003074F8"/>
    <w:rsid w:val="00307D96"/>
    <w:rsid w:val="00307F54"/>
    <w:rsid w:val="003109D6"/>
    <w:rsid w:val="00310E51"/>
    <w:rsid w:val="0031174B"/>
    <w:rsid w:val="00311770"/>
    <w:rsid w:val="00311D06"/>
    <w:rsid w:val="00312380"/>
    <w:rsid w:val="003129F3"/>
    <w:rsid w:val="0031307B"/>
    <w:rsid w:val="00313991"/>
    <w:rsid w:val="00313C4F"/>
    <w:rsid w:val="00313E9A"/>
    <w:rsid w:val="00314139"/>
    <w:rsid w:val="0031436E"/>
    <w:rsid w:val="003144D6"/>
    <w:rsid w:val="003155AC"/>
    <w:rsid w:val="00315876"/>
    <w:rsid w:val="00315D03"/>
    <w:rsid w:val="0031641E"/>
    <w:rsid w:val="00316539"/>
    <w:rsid w:val="00316D2F"/>
    <w:rsid w:val="00317060"/>
    <w:rsid w:val="003170EA"/>
    <w:rsid w:val="0031732E"/>
    <w:rsid w:val="003175B8"/>
    <w:rsid w:val="00317618"/>
    <w:rsid w:val="0032010E"/>
    <w:rsid w:val="00320433"/>
    <w:rsid w:val="003205B8"/>
    <w:rsid w:val="0032139D"/>
    <w:rsid w:val="00321694"/>
    <w:rsid w:val="00321A47"/>
    <w:rsid w:val="00321C3F"/>
    <w:rsid w:val="00321DE2"/>
    <w:rsid w:val="0032205E"/>
    <w:rsid w:val="00322805"/>
    <w:rsid w:val="00322B56"/>
    <w:rsid w:val="00322C6A"/>
    <w:rsid w:val="00322F56"/>
    <w:rsid w:val="0032322C"/>
    <w:rsid w:val="00324128"/>
    <w:rsid w:val="003241B8"/>
    <w:rsid w:val="003249A7"/>
    <w:rsid w:val="00324D66"/>
    <w:rsid w:val="003250F0"/>
    <w:rsid w:val="0032533F"/>
    <w:rsid w:val="00325A4D"/>
    <w:rsid w:val="00327397"/>
    <w:rsid w:val="003273B9"/>
    <w:rsid w:val="00327A6C"/>
    <w:rsid w:val="00327FB0"/>
    <w:rsid w:val="003306CB"/>
    <w:rsid w:val="00330A07"/>
    <w:rsid w:val="00330E12"/>
    <w:rsid w:val="00330EE3"/>
    <w:rsid w:val="00331491"/>
    <w:rsid w:val="00331790"/>
    <w:rsid w:val="00331B59"/>
    <w:rsid w:val="00331EEA"/>
    <w:rsid w:val="00332684"/>
    <w:rsid w:val="00332E43"/>
    <w:rsid w:val="00332FAC"/>
    <w:rsid w:val="00333BB0"/>
    <w:rsid w:val="00333DD4"/>
    <w:rsid w:val="00333F2B"/>
    <w:rsid w:val="0033407C"/>
    <w:rsid w:val="003341E8"/>
    <w:rsid w:val="00334315"/>
    <w:rsid w:val="003348F8"/>
    <w:rsid w:val="003349C5"/>
    <w:rsid w:val="00334A2A"/>
    <w:rsid w:val="0033526C"/>
    <w:rsid w:val="00335365"/>
    <w:rsid w:val="00335715"/>
    <w:rsid w:val="00335AE4"/>
    <w:rsid w:val="00335BD5"/>
    <w:rsid w:val="0033602F"/>
    <w:rsid w:val="00336E3B"/>
    <w:rsid w:val="003374AB"/>
    <w:rsid w:val="00337B89"/>
    <w:rsid w:val="00337DA8"/>
    <w:rsid w:val="003409EB"/>
    <w:rsid w:val="00340AE9"/>
    <w:rsid w:val="00340AFB"/>
    <w:rsid w:val="003410A1"/>
    <w:rsid w:val="00341608"/>
    <w:rsid w:val="003416D8"/>
    <w:rsid w:val="003417F4"/>
    <w:rsid w:val="00341A63"/>
    <w:rsid w:val="00341BFB"/>
    <w:rsid w:val="00341E3C"/>
    <w:rsid w:val="003423CE"/>
    <w:rsid w:val="0034268E"/>
    <w:rsid w:val="00342A0D"/>
    <w:rsid w:val="00342C55"/>
    <w:rsid w:val="0034330A"/>
    <w:rsid w:val="00344932"/>
    <w:rsid w:val="0034495B"/>
    <w:rsid w:val="00344B6C"/>
    <w:rsid w:val="00345160"/>
    <w:rsid w:val="00345645"/>
    <w:rsid w:val="003458EB"/>
    <w:rsid w:val="00346188"/>
    <w:rsid w:val="003462B7"/>
    <w:rsid w:val="003466FF"/>
    <w:rsid w:val="00346F2A"/>
    <w:rsid w:val="003472C2"/>
    <w:rsid w:val="00347547"/>
    <w:rsid w:val="003500A5"/>
    <w:rsid w:val="0035055D"/>
    <w:rsid w:val="00350796"/>
    <w:rsid w:val="00350E29"/>
    <w:rsid w:val="0035148C"/>
    <w:rsid w:val="0035151B"/>
    <w:rsid w:val="00352590"/>
    <w:rsid w:val="003525BB"/>
    <w:rsid w:val="00352ABE"/>
    <w:rsid w:val="00352B69"/>
    <w:rsid w:val="0035359B"/>
    <w:rsid w:val="0035360B"/>
    <w:rsid w:val="00353C17"/>
    <w:rsid w:val="00353F8F"/>
    <w:rsid w:val="0035484A"/>
    <w:rsid w:val="003549F3"/>
    <w:rsid w:val="00354A29"/>
    <w:rsid w:val="003551E1"/>
    <w:rsid w:val="00355406"/>
    <w:rsid w:val="003554B7"/>
    <w:rsid w:val="00356015"/>
    <w:rsid w:val="00356163"/>
    <w:rsid w:val="00356490"/>
    <w:rsid w:val="00356826"/>
    <w:rsid w:val="00356867"/>
    <w:rsid w:val="00356AD6"/>
    <w:rsid w:val="00356FB4"/>
    <w:rsid w:val="00357297"/>
    <w:rsid w:val="00357320"/>
    <w:rsid w:val="003575C0"/>
    <w:rsid w:val="003576A2"/>
    <w:rsid w:val="00357CBE"/>
    <w:rsid w:val="003603AB"/>
    <w:rsid w:val="0036075A"/>
    <w:rsid w:val="00360F7B"/>
    <w:rsid w:val="0036182B"/>
    <w:rsid w:val="003619D3"/>
    <w:rsid w:val="003620FE"/>
    <w:rsid w:val="00363EDB"/>
    <w:rsid w:val="003642FF"/>
    <w:rsid w:val="00365B96"/>
    <w:rsid w:val="00365C94"/>
    <w:rsid w:val="00365FFA"/>
    <w:rsid w:val="003664C1"/>
    <w:rsid w:val="00366939"/>
    <w:rsid w:val="00366A4B"/>
    <w:rsid w:val="00366B5F"/>
    <w:rsid w:val="0036728A"/>
    <w:rsid w:val="003672D9"/>
    <w:rsid w:val="003672E8"/>
    <w:rsid w:val="00367CA5"/>
    <w:rsid w:val="00367FB4"/>
    <w:rsid w:val="003704B6"/>
    <w:rsid w:val="003706D3"/>
    <w:rsid w:val="00370813"/>
    <w:rsid w:val="0037081F"/>
    <w:rsid w:val="00370939"/>
    <w:rsid w:val="00371C17"/>
    <w:rsid w:val="003720E2"/>
    <w:rsid w:val="00372242"/>
    <w:rsid w:val="0037225C"/>
    <w:rsid w:val="003726DB"/>
    <w:rsid w:val="00372D17"/>
    <w:rsid w:val="00373602"/>
    <w:rsid w:val="00373E2B"/>
    <w:rsid w:val="0037406B"/>
    <w:rsid w:val="003740D4"/>
    <w:rsid w:val="0037444F"/>
    <w:rsid w:val="003744EE"/>
    <w:rsid w:val="0037487E"/>
    <w:rsid w:val="00374F73"/>
    <w:rsid w:val="00374FE1"/>
    <w:rsid w:val="00375046"/>
    <w:rsid w:val="003759C9"/>
    <w:rsid w:val="0037637B"/>
    <w:rsid w:val="003763E8"/>
    <w:rsid w:val="0037654C"/>
    <w:rsid w:val="00377508"/>
    <w:rsid w:val="00380EB1"/>
    <w:rsid w:val="00380EB5"/>
    <w:rsid w:val="00381057"/>
    <w:rsid w:val="00381975"/>
    <w:rsid w:val="00381F13"/>
    <w:rsid w:val="003822C8"/>
    <w:rsid w:val="00382C7E"/>
    <w:rsid w:val="003830B7"/>
    <w:rsid w:val="003830DE"/>
    <w:rsid w:val="003833C0"/>
    <w:rsid w:val="003834EF"/>
    <w:rsid w:val="003835E9"/>
    <w:rsid w:val="00383D1B"/>
    <w:rsid w:val="00383EFC"/>
    <w:rsid w:val="0038408E"/>
    <w:rsid w:val="00384251"/>
    <w:rsid w:val="003843B7"/>
    <w:rsid w:val="003846C3"/>
    <w:rsid w:val="00384799"/>
    <w:rsid w:val="00384BF1"/>
    <w:rsid w:val="00384E9F"/>
    <w:rsid w:val="00385602"/>
    <w:rsid w:val="00385CB3"/>
    <w:rsid w:val="00385CD6"/>
    <w:rsid w:val="00385E00"/>
    <w:rsid w:val="0038628D"/>
    <w:rsid w:val="003862CA"/>
    <w:rsid w:val="00386AB7"/>
    <w:rsid w:val="0038723C"/>
    <w:rsid w:val="00387257"/>
    <w:rsid w:val="00387481"/>
    <w:rsid w:val="00387762"/>
    <w:rsid w:val="003877D6"/>
    <w:rsid w:val="0038796C"/>
    <w:rsid w:val="003879EC"/>
    <w:rsid w:val="003903C5"/>
    <w:rsid w:val="0039069B"/>
    <w:rsid w:val="003908B6"/>
    <w:rsid w:val="00390D6C"/>
    <w:rsid w:val="0039104E"/>
    <w:rsid w:val="00391264"/>
    <w:rsid w:val="00391ADE"/>
    <w:rsid w:val="003920E3"/>
    <w:rsid w:val="00392AD2"/>
    <w:rsid w:val="00392D88"/>
    <w:rsid w:val="003938A4"/>
    <w:rsid w:val="00393ADB"/>
    <w:rsid w:val="003946BD"/>
    <w:rsid w:val="00394A1E"/>
    <w:rsid w:val="00394B49"/>
    <w:rsid w:val="0039533F"/>
    <w:rsid w:val="0039542A"/>
    <w:rsid w:val="0039564B"/>
    <w:rsid w:val="00395B0E"/>
    <w:rsid w:val="00395B60"/>
    <w:rsid w:val="00395BD3"/>
    <w:rsid w:val="00395CB3"/>
    <w:rsid w:val="00395EBA"/>
    <w:rsid w:val="00396DB4"/>
    <w:rsid w:val="003970FC"/>
    <w:rsid w:val="0039743E"/>
    <w:rsid w:val="0039759A"/>
    <w:rsid w:val="00397FFE"/>
    <w:rsid w:val="003A02F4"/>
    <w:rsid w:val="003A07DD"/>
    <w:rsid w:val="003A0945"/>
    <w:rsid w:val="003A0A49"/>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29BD"/>
    <w:rsid w:val="003A35AB"/>
    <w:rsid w:val="003A3A97"/>
    <w:rsid w:val="003A40F6"/>
    <w:rsid w:val="003A413E"/>
    <w:rsid w:val="003A4837"/>
    <w:rsid w:val="003A4C42"/>
    <w:rsid w:val="003A4E5A"/>
    <w:rsid w:val="003A5404"/>
    <w:rsid w:val="003A5CA9"/>
    <w:rsid w:val="003A5CF6"/>
    <w:rsid w:val="003A5DD1"/>
    <w:rsid w:val="003A5E79"/>
    <w:rsid w:val="003A600B"/>
    <w:rsid w:val="003A611A"/>
    <w:rsid w:val="003A66C4"/>
    <w:rsid w:val="003A6888"/>
    <w:rsid w:val="003A72B5"/>
    <w:rsid w:val="003A7398"/>
    <w:rsid w:val="003B08B6"/>
    <w:rsid w:val="003B0A3E"/>
    <w:rsid w:val="003B0C6C"/>
    <w:rsid w:val="003B1360"/>
    <w:rsid w:val="003B14DD"/>
    <w:rsid w:val="003B1B6B"/>
    <w:rsid w:val="003B1ED4"/>
    <w:rsid w:val="003B22C9"/>
    <w:rsid w:val="003B28A9"/>
    <w:rsid w:val="003B32EB"/>
    <w:rsid w:val="003B39D9"/>
    <w:rsid w:val="003B3EA2"/>
    <w:rsid w:val="003B4224"/>
    <w:rsid w:val="003B45D6"/>
    <w:rsid w:val="003B46DD"/>
    <w:rsid w:val="003B4798"/>
    <w:rsid w:val="003B51E8"/>
    <w:rsid w:val="003B5507"/>
    <w:rsid w:val="003B562E"/>
    <w:rsid w:val="003B5A2A"/>
    <w:rsid w:val="003B5A66"/>
    <w:rsid w:val="003B5DFE"/>
    <w:rsid w:val="003B5E43"/>
    <w:rsid w:val="003B63D7"/>
    <w:rsid w:val="003B7732"/>
    <w:rsid w:val="003C0723"/>
    <w:rsid w:val="003C0D09"/>
    <w:rsid w:val="003C12DC"/>
    <w:rsid w:val="003C14BC"/>
    <w:rsid w:val="003C1A28"/>
    <w:rsid w:val="003C1B45"/>
    <w:rsid w:val="003C27ED"/>
    <w:rsid w:val="003C288F"/>
    <w:rsid w:val="003C2A66"/>
    <w:rsid w:val="003C2DBF"/>
    <w:rsid w:val="003C2DE9"/>
    <w:rsid w:val="003C3138"/>
    <w:rsid w:val="003C32D5"/>
    <w:rsid w:val="003C33D9"/>
    <w:rsid w:val="003C3641"/>
    <w:rsid w:val="003C38EF"/>
    <w:rsid w:val="003C392A"/>
    <w:rsid w:val="003C3A8F"/>
    <w:rsid w:val="003C413F"/>
    <w:rsid w:val="003C4349"/>
    <w:rsid w:val="003C4B66"/>
    <w:rsid w:val="003C5685"/>
    <w:rsid w:val="003C5B3B"/>
    <w:rsid w:val="003C64B8"/>
    <w:rsid w:val="003C6933"/>
    <w:rsid w:val="003C6CD5"/>
    <w:rsid w:val="003C6E16"/>
    <w:rsid w:val="003C726E"/>
    <w:rsid w:val="003C76E3"/>
    <w:rsid w:val="003C7B2F"/>
    <w:rsid w:val="003C7D98"/>
    <w:rsid w:val="003D02DD"/>
    <w:rsid w:val="003D04ED"/>
    <w:rsid w:val="003D0606"/>
    <w:rsid w:val="003D09D4"/>
    <w:rsid w:val="003D0C52"/>
    <w:rsid w:val="003D0FDB"/>
    <w:rsid w:val="003D10D3"/>
    <w:rsid w:val="003D191A"/>
    <w:rsid w:val="003D1A92"/>
    <w:rsid w:val="003D1BC6"/>
    <w:rsid w:val="003D20E9"/>
    <w:rsid w:val="003D23F3"/>
    <w:rsid w:val="003D2A4F"/>
    <w:rsid w:val="003D2FEC"/>
    <w:rsid w:val="003D3B42"/>
    <w:rsid w:val="003D3F02"/>
    <w:rsid w:val="003D3F55"/>
    <w:rsid w:val="003D41A1"/>
    <w:rsid w:val="003D46D1"/>
    <w:rsid w:val="003D48E6"/>
    <w:rsid w:val="003D4CC3"/>
    <w:rsid w:val="003D4EBF"/>
    <w:rsid w:val="003D593E"/>
    <w:rsid w:val="003D5D23"/>
    <w:rsid w:val="003D5D68"/>
    <w:rsid w:val="003D5E19"/>
    <w:rsid w:val="003D6033"/>
    <w:rsid w:val="003D641A"/>
    <w:rsid w:val="003D675C"/>
    <w:rsid w:val="003D70BB"/>
    <w:rsid w:val="003D71E9"/>
    <w:rsid w:val="003D77AA"/>
    <w:rsid w:val="003D7A03"/>
    <w:rsid w:val="003E0225"/>
    <w:rsid w:val="003E02CE"/>
    <w:rsid w:val="003E048B"/>
    <w:rsid w:val="003E0548"/>
    <w:rsid w:val="003E0773"/>
    <w:rsid w:val="003E090D"/>
    <w:rsid w:val="003E0E5B"/>
    <w:rsid w:val="003E14EF"/>
    <w:rsid w:val="003E1561"/>
    <w:rsid w:val="003E1D78"/>
    <w:rsid w:val="003E23C6"/>
    <w:rsid w:val="003E2507"/>
    <w:rsid w:val="003E27FF"/>
    <w:rsid w:val="003E28E6"/>
    <w:rsid w:val="003E2E93"/>
    <w:rsid w:val="003E363A"/>
    <w:rsid w:val="003E3650"/>
    <w:rsid w:val="003E37E0"/>
    <w:rsid w:val="003E3CBA"/>
    <w:rsid w:val="003E3F99"/>
    <w:rsid w:val="003E42BE"/>
    <w:rsid w:val="003E4452"/>
    <w:rsid w:val="003E4ED5"/>
    <w:rsid w:val="003E4F6C"/>
    <w:rsid w:val="003E51C9"/>
    <w:rsid w:val="003E533F"/>
    <w:rsid w:val="003E55D8"/>
    <w:rsid w:val="003E5723"/>
    <w:rsid w:val="003E58C6"/>
    <w:rsid w:val="003E5E18"/>
    <w:rsid w:val="003E6128"/>
    <w:rsid w:val="003E64D2"/>
    <w:rsid w:val="003E65D0"/>
    <w:rsid w:val="003E6782"/>
    <w:rsid w:val="003E6D79"/>
    <w:rsid w:val="003E6FA7"/>
    <w:rsid w:val="003E72DB"/>
    <w:rsid w:val="003E75FB"/>
    <w:rsid w:val="003E76AE"/>
    <w:rsid w:val="003E7971"/>
    <w:rsid w:val="003E7BB1"/>
    <w:rsid w:val="003E7C43"/>
    <w:rsid w:val="003F0342"/>
    <w:rsid w:val="003F0D8B"/>
    <w:rsid w:val="003F0DF0"/>
    <w:rsid w:val="003F1557"/>
    <w:rsid w:val="003F15D3"/>
    <w:rsid w:val="003F1655"/>
    <w:rsid w:val="003F3010"/>
    <w:rsid w:val="003F3036"/>
    <w:rsid w:val="003F3178"/>
    <w:rsid w:val="003F39A1"/>
    <w:rsid w:val="003F39AF"/>
    <w:rsid w:val="003F3D81"/>
    <w:rsid w:val="003F3E6D"/>
    <w:rsid w:val="003F4043"/>
    <w:rsid w:val="003F425D"/>
    <w:rsid w:val="003F473E"/>
    <w:rsid w:val="003F49E8"/>
    <w:rsid w:val="003F5384"/>
    <w:rsid w:val="003F540C"/>
    <w:rsid w:val="003F59F0"/>
    <w:rsid w:val="003F5AFD"/>
    <w:rsid w:val="003F5CAB"/>
    <w:rsid w:val="003F660A"/>
    <w:rsid w:val="003F6661"/>
    <w:rsid w:val="003F6F74"/>
    <w:rsid w:val="003F6FA6"/>
    <w:rsid w:val="003F6FF1"/>
    <w:rsid w:val="003F70FB"/>
    <w:rsid w:val="003F758F"/>
    <w:rsid w:val="003F7637"/>
    <w:rsid w:val="003F7980"/>
    <w:rsid w:val="00400360"/>
    <w:rsid w:val="004009B4"/>
    <w:rsid w:val="004009D2"/>
    <w:rsid w:val="00400A27"/>
    <w:rsid w:val="00400C90"/>
    <w:rsid w:val="00401200"/>
    <w:rsid w:val="004012FD"/>
    <w:rsid w:val="0040133B"/>
    <w:rsid w:val="004013C8"/>
    <w:rsid w:val="00401761"/>
    <w:rsid w:val="00401EDB"/>
    <w:rsid w:val="004022F1"/>
    <w:rsid w:val="00402C86"/>
    <w:rsid w:val="00402C90"/>
    <w:rsid w:val="00402D0C"/>
    <w:rsid w:val="00403E02"/>
    <w:rsid w:val="00403E74"/>
    <w:rsid w:val="004048F3"/>
    <w:rsid w:val="00404BBF"/>
    <w:rsid w:val="00404E5B"/>
    <w:rsid w:val="00404FF6"/>
    <w:rsid w:val="00405D82"/>
    <w:rsid w:val="00406D30"/>
    <w:rsid w:val="0040703C"/>
    <w:rsid w:val="00407106"/>
    <w:rsid w:val="004072C5"/>
    <w:rsid w:val="0040737E"/>
    <w:rsid w:val="004073BC"/>
    <w:rsid w:val="004073E1"/>
    <w:rsid w:val="00407499"/>
    <w:rsid w:val="004074DA"/>
    <w:rsid w:val="004074DF"/>
    <w:rsid w:val="00407DD4"/>
    <w:rsid w:val="004104F7"/>
    <w:rsid w:val="00410550"/>
    <w:rsid w:val="00410614"/>
    <w:rsid w:val="004107A6"/>
    <w:rsid w:val="00410AB4"/>
    <w:rsid w:val="00410B06"/>
    <w:rsid w:val="00410C11"/>
    <w:rsid w:val="0041171D"/>
    <w:rsid w:val="00411C45"/>
    <w:rsid w:val="00411CEF"/>
    <w:rsid w:val="00412CCA"/>
    <w:rsid w:val="00412DBC"/>
    <w:rsid w:val="00412FAA"/>
    <w:rsid w:val="00413075"/>
    <w:rsid w:val="00413548"/>
    <w:rsid w:val="004137B3"/>
    <w:rsid w:val="00413E07"/>
    <w:rsid w:val="00414216"/>
    <w:rsid w:val="004143FE"/>
    <w:rsid w:val="00414455"/>
    <w:rsid w:val="0041475D"/>
    <w:rsid w:val="00414E30"/>
    <w:rsid w:val="004153FE"/>
    <w:rsid w:val="00415758"/>
    <w:rsid w:val="00415980"/>
    <w:rsid w:val="00415D21"/>
    <w:rsid w:val="004163A3"/>
    <w:rsid w:val="00416408"/>
    <w:rsid w:val="0041648B"/>
    <w:rsid w:val="004169ED"/>
    <w:rsid w:val="00416B71"/>
    <w:rsid w:val="00416F76"/>
    <w:rsid w:val="00417003"/>
    <w:rsid w:val="00417080"/>
    <w:rsid w:val="00417458"/>
    <w:rsid w:val="004176DA"/>
    <w:rsid w:val="004177DF"/>
    <w:rsid w:val="00417E05"/>
    <w:rsid w:val="00420390"/>
    <w:rsid w:val="00420EC4"/>
    <w:rsid w:val="004214A5"/>
    <w:rsid w:val="0042186A"/>
    <w:rsid w:val="00421AF4"/>
    <w:rsid w:val="004222D1"/>
    <w:rsid w:val="004223A7"/>
    <w:rsid w:val="00422681"/>
    <w:rsid w:val="00422F13"/>
    <w:rsid w:val="00422F35"/>
    <w:rsid w:val="004230A8"/>
    <w:rsid w:val="004231AD"/>
    <w:rsid w:val="00423D20"/>
    <w:rsid w:val="004241B7"/>
    <w:rsid w:val="004244EF"/>
    <w:rsid w:val="00424830"/>
    <w:rsid w:val="00424CBA"/>
    <w:rsid w:val="00424D88"/>
    <w:rsid w:val="00424E3F"/>
    <w:rsid w:val="00425422"/>
    <w:rsid w:val="00426521"/>
    <w:rsid w:val="00426896"/>
    <w:rsid w:val="00426C5A"/>
    <w:rsid w:val="00427119"/>
    <w:rsid w:val="00427667"/>
    <w:rsid w:val="004277FD"/>
    <w:rsid w:val="00427B08"/>
    <w:rsid w:val="00427BF7"/>
    <w:rsid w:val="00430021"/>
    <w:rsid w:val="004304F4"/>
    <w:rsid w:val="00431D1A"/>
    <w:rsid w:val="00431F28"/>
    <w:rsid w:val="00432015"/>
    <w:rsid w:val="004331EB"/>
    <w:rsid w:val="004334DE"/>
    <w:rsid w:val="0043378B"/>
    <w:rsid w:val="00433B08"/>
    <w:rsid w:val="00434ECB"/>
    <w:rsid w:val="0043511F"/>
    <w:rsid w:val="004351DB"/>
    <w:rsid w:val="0043526C"/>
    <w:rsid w:val="00435563"/>
    <w:rsid w:val="00435A97"/>
    <w:rsid w:val="00435CB5"/>
    <w:rsid w:val="00436242"/>
    <w:rsid w:val="00436525"/>
    <w:rsid w:val="004365A7"/>
    <w:rsid w:val="00436949"/>
    <w:rsid w:val="00436A1C"/>
    <w:rsid w:val="00436A1F"/>
    <w:rsid w:val="00436B04"/>
    <w:rsid w:val="00436BA0"/>
    <w:rsid w:val="00436D73"/>
    <w:rsid w:val="00436E2A"/>
    <w:rsid w:val="00436F6E"/>
    <w:rsid w:val="00437D7C"/>
    <w:rsid w:val="00437EEE"/>
    <w:rsid w:val="0044016D"/>
    <w:rsid w:val="004407CA"/>
    <w:rsid w:val="00440906"/>
    <w:rsid w:val="00440AC7"/>
    <w:rsid w:val="00440C0A"/>
    <w:rsid w:val="00440E6B"/>
    <w:rsid w:val="00440F08"/>
    <w:rsid w:val="0044206F"/>
    <w:rsid w:val="004426B8"/>
    <w:rsid w:val="004428F8"/>
    <w:rsid w:val="00442A8B"/>
    <w:rsid w:val="00443F12"/>
    <w:rsid w:val="00443F2E"/>
    <w:rsid w:val="0044455A"/>
    <w:rsid w:val="004447D1"/>
    <w:rsid w:val="00444AA1"/>
    <w:rsid w:val="0044521B"/>
    <w:rsid w:val="004452C3"/>
    <w:rsid w:val="00445688"/>
    <w:rsid w:val="004456B7"/>
    <w:rsid w:val="00445CA1"/>
    <w:rsid w:val="00446015"/>
    <w:rsid w:val="004463CF"/>
    <w:rsid w:val="004467FE"/>
    <w:rsid w:val="00447227"/>
    <w:rsid w:val="0044724B"/>
    <w:rsid w:val="00447456"/>
    <w:rsid w:val="0045087E"/>
    <w:rsid w:val="00450A1A"/>
    <w:rsid w:val="00452379"/>
    <w:rsid w:val="004528F5"/>
    <w:rsid w:val="00452F90"/>
    <w:rsid w:val="004533BF"/>
    <w:rsid w:val="004535D4"/>
    <w:rsid w:val="00453EB5"/>
    <w:rsid w:val="00453FFE"/>
    <w:rsid w:val="0045405C"/>
    <w:rsid w:val="00454A2D"/>
    <w:rsid w:val="00454ECE"/>
    <w:rsid w:val="004550EA"/>
    <w:rsid w:val="004555CB"/>
    <w:rsid w:val="00455795"/>
    <w:rsid w:val="004565B2"/>
    <w:rsid w:val="004569C3"/>
    <w:rsid w:val="00456A7E"/>
    <w:rsid w:val="00456EE2"/>
    <w:rsid w:val="004570C6"/>
    <w:rsid w:val="004570FC"/>
    <w:rsid w:val="00457306"/>
    <w:rsid w:val="00457531"/>
    <w:rsid w:val="004605BD"/>
    <w:rsid w:val="004605DE"/>
    <w:rsid w:val="0046165A"/>
    <w:rsid w:val="00461756"/>
    <w:rsid w:val="004617F2"/>
    <w:rsid w:val="00461954"/>
    <w:rsid w:val="004624A3"/>
    <w:rsid w:val="004625EC"/>
    <w:rsid w:val="004626A2"/>
    <w:rsid w:val="004627B1"/>
    <w:rsid w:val="00462B86"/>
    <w:rsid w:val="00462B9A"/>
    <w:rsid w:val="00462C23"/>
    <w:rsid w:val="0046312B"/>
    <w:rsid w:val="004639AD"/>
    <w:rsid w:val="00463A0B"/>
    <w:rsid w:val="00463E94"/>
    <w:rsid w:val="0046443D"/>
    <w:rsid w:val="00464F60"/>
    <w:rsid w:val="00465010"/>
    <w:rsid w:val="004652BD"/>
    <w:rsid w:val="00465320"/>
    <w:rsid w:val="0046543C"/>
    <w:rsid w:val="004656DA"/>
    <w:rsid w:val="00465D8B"/>
    <w:rsid w:val="00466654"/>
    <w:rsid w:val="00466897"/>
    <w:rsid w:val="00467122"/>
    <w:rsid w:val="00467277"/>
    <w:rsid w:val="0046743A"/>
    <w:rsid w:val="0046743F"/>
    <w:rsid w:val="00467520"/>
    <w:rsid w:val="0046794E"/>
    <w:rsid w:val="00467CD6"/>
    <w:rsid w:val="0047012E"/>
    <w:rsid w:val="0047025F"/>
    <w:rsid w:val="00470F1C"/>
    <w:rsid w:val="00471054"/>
    <w:rsid w:val="0047122E"/>
    <w:rsid w:val="0047175A"/>
    <w:rsid w:val="00471AE0"/>
    <w:rsid w:val="004724A7"/>
    <w:rsid w:val="00472535"/>
    <w:rsid w:val="00472537"/>
    <w:rsid w:val="00472653"/>
    <w:rsid w:val="00472752"/>
    <w:rsid w:val="00472CAC"/>
    <w:rsid w:val="004730A0"/>
    <w:rsid w:val="00473331"/>
    <w:rsid w:val="004737C3"/>
    <w:rsid w:val="00473CC9"/>
    <w:rsid w:val="0047484D"/>
    <w:rsid w:val="00474D4C"/>
    <w:rsid w:val="00474E54"/>
    <w:rsid w:val="00475104"/>
    <w:rsid w:val="0047515C"/>
    <w:rsid w:val="00475DB4"/>
    <w:rsid w:val="0047663C"/>
    <w:rsid w:val="004766C2"/>
    <w:rsid w:val="0047679E"/>
    <w:rsid w:val="004767AD"/>
    <w:rsid w:val="00477780"/>
    <w:rsid w:val="00477C2F"/>
    <w:rsid w:val="004802FA"/>
    <w:rsid w:val="00480610"/>
    <w:rsid w:val="00480B5B"/>
    <w:rsid w:val="00480E4C"/>
    <w:rsid w:val="00480E93"/>
    <w:rsid w:val="00481FED"/>
    <w:rsid w:val="0048225D"/>
    <w:rsid w:val="00482308"/>
    <w:rsid w:val="0048231A"/>
    <w:rsid w:val="0048285C"/>
    <w:rsid w:val="00482CF4"/>
    <w:rsid w:val="00482DA7"/>
    <w:rsid w:val="004830D8"/>
    <w:rsid w:val="00483B6E"/>
    <w:rsid w:val="00483D7F"/>
    <w:rsid w:val="00484028"/>
    <w:rsid w:val="00484291"/>
    <w:rsid w:val="004844B1"/>
    <w:rsid w:val="00484593"/>
    <w:rsid w:val="004845C9"/>
    <w:rsid w:val="00484C0E"/>
    <w:rsid w:val="00484C2B"/>
    <w:rsid w:val="004851BE"/>
    <w:rsid w:val="00485459"/>
    <w:rsid w:val="00485A76"/>
    <w:rsid w:val="00485EA8"/>
    <w:rsid w:val="0048633A"/>
    <w:rsid w:val="00486653"/>
    <w:rsid w:val="00486E71"/>
    <w:rsid w:val="004871A1"/>
    <w:rsid w:val="004876E9"/>
    <w:rsid w:val="00487DB9"/>
    <w:rsid w:val="00487F7A"/>
    <w:rsid w:val="00487F83"/>
    <w:rsid w:val="0049026F"/>
    <w:rsid w:val="00490471"/>
    <w:rsid w:val="00490F9B"/>
    <w:rsid w:val="00491095"/>
    <w:rsid w:val="00491102"/>
    <w:rsid w:val="00491115"/>
    <w:rsid w:val="0049189A"/>
    <w:rsid w:val="00491934"/>
    <w:rsid w:val="004919FD"/>
    <w:rsid w:val="00492477"/>
    <w:rsid w:val="0049261D"/>
    <w:rsid w:val="00493074"/>
    <w:rsid w:val="004938F0"/>
    <w:rsid w:val="00493997"/>
    <w:rsid w:val="00494327"/>
    <w:rsid w:val="0049478D"/>
    <w:rsid w:val="004949BE"/>
    <w:rsid w:val="004959D9"/>
    <w:rsid w:val="00495A75"/>
    <w:rsid w:val="004968AA"/>
    <w:rsid w:val="00496A61"/>
    <w:rsid w:val="00496BF8"/>
    <w:rsid w:val="00496C97"/>
    <w:rsid w:val="00496EB8"/>
    <w:rsid w:val="004977C3"/>
    <w:rsid w:val="00497B57"/>
    <w:rsid w:val="00497D11"/>
    <w:rsid w:val="004A09D6"/>
    <w:rsid w:val="004A1734"/>
    <w:rsid w:val="004A188B"/>
    <w:rsid w:val="004A1AC1"/>
    <w:rsid w:val="004A1AE1"/>
    <w:rsid w:val="004A22CF"/>
    <w:rsid w:val="004A23B8"/>
    <w:rsid w:val="004A275B"/>
    <w:rsid w:val="004A28F7"/>
    <w:rsid w:val="004A2DF0"/>
    <w:rsid w:val="004A2E38"/>
    <w:rsid w:val="004A2E87"/>
    <w:rsid w:val="004A2F7D"/>
    <w:rsid w:val="004A2FF6"/>
    <w:rsid w:val="004A3367"/>
    <w:rsid w:val="004A3499"/>
    <w:rsid w:val="004A3CE5"/>
    <w:rsid w:val="004A4294"/>
    <w:rsid w:val="004A4300"/>
    <w:rsid w:val="004A48FA"/>
    <w:rsid w:val="004A4A2A"/>
    <w:rsid w:val="004A4A76"/>
    <w:rsid w:val="004A53A6"/>
    <w:rsid w:val="004A5CE6"/>
    <w:rsid w:val="004A5EC5"/>
    <w:rsid w:val="004A609E"/>
    <w:rsid w:val="004A669C"/>
    <w:rsid w:val="004A6839"/>
    <w:rsid w:val="004A69C4"/>
    <w:rsid w:val="004A6A41"/>
    <w:rsid w:val="004A6F18"/>
    <w:rsid w:val="004A6F50"/>
    <w:rsid w:val="004A7B3C"/>
    <w:rsid w:val="004A7DB3"/>
    <w:rsid w:val="004A7FD2"/>
    <w:rsid w:val="004B0A9F"/>
    <w:rsid w:val="004B0BB7"/>
    <w:rsid w:val="004B0D00"/>
    <w:rsid w:val="004B0E1C"/>
    <w:rsid w:val="004B105E"/>
    <w:rsid w:val="004B1157"/>
    <w:rsid w:val="004B1337"/>
    <w:rsid w:val="004B1500"/>
    <w:rsid w:val="004B16A1"/>
    <w:rsid w:val="004B1C6A"/>
    <w:rsid w:val="004B1D5A"/>
    <w:rsid w:val="004B21EC"/>
    <w:rsid w:val="004B29AB"/>
    <w:rsid w:val="004B2CF1"/>
    <w:rsid w:val="004B33D3"/>
    <w:rsid w:val="004B3FF0"/>
    <w:rsid w:val="004B402F"/>
    <w:rsid w:val="004B41C1"/>
    <w:rsid w:val="004B49E6"/>
    <w:rsid w:val="004B4D3B"/>
    <w:rsid w:val="004B4EBE"/>
    <w:rsid w:val="004B5221"/>
    <w:rsid w:val="004B54A4"/>
    <w:rsid w:val="004B5BE7"/>
    <w:rsid w:val="004B6033"/>
    <w:rsid w:val="004B6674"/>
    <w:rsid w:val="004B7058"/>
    <w:rsid w:val="004B7107"/>
    <w:rsid w:val="004B7278"/>
    <w:rsid w:val="004B7335"/>
    <w:rsid w:val="004B73F6"/>
    <w:rsid w:val="004B79FC"/>
    <w:rsid w:val="004B7A18"/>
    <w:rsid w:val="004B7CB8"/>
    <w:rsid w:val="004B7DFD"/>
    <w:rsid w:val="004C026C"/>
    <w:rsid w:val="004C0396"/>
    <w:rsid w:val="004C0426"/>
    <w:rsid w:val="004C0510"/>
    <w:rsid w:val="004C1795"/>
    <w:rsid w:val="004C1C3B"/>
    <w:rsid w:val="004C23B1"/>
    <w:rsid w:val="004C253C"/>
    <w:rsid w:val="004C29CF"/>
    <w:rsid w:val="004C2C30"/>
    <w:rsid w:val="004C2D52"/>
    <w:rsid w:val="004C311C"/>
    <w:rsid w:val="004C368D"/>
    <w:rsid w:val="004C387E"/>
    <w:rsid w:val="004C39F4"/>
    <w:rsid w:val="004C3B33"/>
    <w:rsid w:val="004C3BC4"/>
    <w:rsid w:val="004C4740"/>
    <w:rsid w:val="004C4895"/>
    <w:rsid w:val="004C4B9A"/>
    <w:rsid w:val="004C4C4A"/>
    <w:rsid w:val="004C4CB8"/>
    <w:rsid w:val="004C4DEC"/>
    <w:rsid w:val="004C505B"/>
    <w:rsid w:val="004C5974"/>
    <w:rsid w:val="004C5EB8"/>
    <w:rsid w:val="004C5EFC"/>
    <w:rsid w:val="004C62B6"/>
    <w:rsid w:val="004C68E1"/>
    <w:rsid w:val="004C6C7F"/>
    <w:rsid w:val="004C6F2B"/>
    <w:rsid w:val="004C72EA"/>
    <w:rsid w:val="004C79DD"/>
    <w:rsid w:val="004C7C05"/>
    <w:rsid w:val="004C7D5E"/>
    <w:rsid w:val="004D01DD"/>
    <w:rsid w:val="004D065A"/>
    <w:rsid w:val="004D0AF6"/>
    <w:rsid w:val="004D0F1F"/>
    <w:rsid w:val="004D1282"/>
    <w:rsid w:val="004D142B"/>
    <w:rsid w:val="004D1637"/>
    <w:rsid w:val="004D1F9D"/>
    <w:rsid w:val="004D1FCC"/>
    <w:rsid w:val="004D2734"/>
    <w:rsid w:val="004D28B5"/>
    <w:rsid w:val="004D2DD0"/>
    <w:rsid w:val="004D2FF3"/>
    <w:rsid w:val="004D3A16"/>
    <w:rsid w:val="004D3A72"/>
    <w:rsid w:val="004D3E3C"/>
    <w:rsid w:val="004D450B"/>
    <w:rsid w:val="004D46E2"/>
    <w:rsid w:val="004D5144"/>
    <w:rsid w:val="004D590A"/>
    <w:rsid w:val="004D6031"/>
    <w:rsid w:val="004D6652"/>
    <w:rsid w:val="004D6698"/>
    <w:rsid w:val="004D691C"/>
    <w:rsid w:val="004D7048"/>
    <w:rsid w:val="004D752C"/>
    <w:rsid w:val="004D7725"/>
    <w:rsid w:val="004D7F30"/>
    <w:rsid w:val="004E0C35"/>
    <w:rsid w:val="004E146B"/>
    <w:rsid w:val="004E1546"/>
    <w:rsid w:val="004E177F"/>
    <w:rsid w:val="004E17FB"/>
    <w:rsid w:val="004E30D3"/>
    <w:rsid w:val="004E39A2"/>
    <w:rsid w:val="004E3EF0"/>
    <w:rsid w:val="004E4412"/>
    <w:rsid w:val="004E4EB4"/>
    <w:rsid w:val="004E4F7E"/>
    <w:rsid w:val="004E4FC4"/>
    <w:rsid w:val="004E5182"/>
    <w:rsid w:val="004E54BA"/>
    <w:rsid w:val="004E5607"/>
    <w:rsid w:val="004E574A"/>
    <w:rsid w:val="004E6350"/>
    <w:rsid w:val="004E6389"/>
    <w:rsid w:val="004E68CA"/>
    <w:rsid w:val="004E6CD5"/>
    <w:rsid w:val="004E6F34"/>
    <w:rsid w:val="004E7188"/>
    <w:rsid w:val="004E73B5"/>
    <w:rsid w:val="004E749B"/>
    <w:rsid w:val="004E7C27"/>
    <w:rsid w:val="004E7CC0"/>
    <w:rsid w:val="004F086F"/>
    <w:rsid w:val="004F0B10"/>
    <w:rsid w:val="004F0D9D"/>
    <w:rsid w:val="004F0FDA"/>
    <w:rsid w:val="004F1215"/>
    <w:rsid w:val="004F125C"/>
    <w:rsid w:val="004F1421"/>
    <w:rsid w:val="004F14BC"/>
    <w:rsid w:val="004F15A2"/>
    <w:rsid w:val="004F1756"/>
    <w:rsid w:val="004F185C"/>
    <w:rsid w:val="004F1B82"/>
    <w:rsid w:val="004F2579"/>
    <w:rsid w:val="004F264D"/>
    <w:rsid w:val="004F2691"/>
    <w:rsid w:val="004F27FF"/>
    <w:rsid w:val="004F32BE"/>
    <w:rsid w:val="004F3FF2"/>
    <w:rsid w:val="004F411A"/>
    <w:rsid w:val="004F42BE"/>
    <w:rsid w:val="004F4A26"/>
    <w:rsid w:val="004F4E27"/>
    <w:rsid w:val="004F4EAF"/>
    <w:rsid w:val="004F59D6"/>
    <w:rsid w:val="004F6075"/>
    <w:rsid w:val="004F6B58"/>
    <w:rsid w:val="004F6EE7"/>
    <w:rsid w:val="004F7477"/>
    <w:rsid w:val="004F76A8"/>
    <w:rsid w:val="004F78A7"/>
    <w:rsid w:val="0050025E"/>
    <w:rsid w:val="00500F01"/>
    <w:rsid w:val="00500FD8"/>
    <w:rsid w:val="005014A0"/>
    <w:rsid w:val="00501652"/>
    <w:rsid w:val="00502078"/>
    <w:rsid w:val="005022A6"/>
    <w:rsid w:val="005023C3"/>
    <w:rsid w:val="0050249E"/>
    <w:rsid w:val="005024C0"/>
    <w:rsid w:val="0050299C"/>
    <w:rsid w:val="00502A3B"/>
    <w:rsid w:val="00502F95"/>
    <w:rsid w:val="005032D8"/>
    <w:rsid w:val="00503376"/>
    <w:rsid w:val="005034A9"/>
    <w:rsid w:val="00503BC7"/>
    <w:rsid w:val="00503C70"/>
    <w:rsid w:val="00503DDE"/>
    <w:rsid w:val="00503DF5"/>
    <w:rsid w:val="005046A3"/>
    <w:rsid w:val="005048B5"/>
    <w:rsid w:val="00504903"/>
    <w:rsid w:val="00504950"/>
    <w:rsid w:val="005052C4"/>
    <w:rsid w:val="00505D43"/>
    <w:rsid w:val="00506106"/>
    <w:rsid w:val="0050648B"/>
    <w:rsid w:val="0050686C"/>
    <w:rsid w:val="00506A67"/>
    <w:rsid w:val="00506FF5"/>
    <w:rsid w:val="00507182"/>
    <w:rsid w:val="005072E3"/>
    <w:rsid w:val="00507E95"/>
    <w:rsid w:val="00510370"/>
    <w:rsid w:val="0051053F"/>
    <w:rsid w:val="00510702"/>
    <w:rsid w:val="00510CE9"/>
    <w:rsid w:val="00510F4F"/>
    <w:rsid w:val="00512603"/>
    <w:rsid w:val="00512E33"/>
    <w:rsid w:val="0051323F"/>
    <w:rsid w:val="0051387D"/>
    <w:rsid w:val="005138F3"/>
    <w:rsid w:val="005143C7"/>
    <w:rsid w:val="005146C7"/>
    <w:rsid w:val="00514F86"/>
    <w:rsid w:val="005151DE"/>
    <w:rsid w:val="005157AD"/>
    <w:rsid w:val="0051598C"/>
    <w:rsid w:val="00515CA4"/>
    <w:rsid w:val="0051706C"/>
    <w:rsid w:val="005172A7"/>
    <w:rsid w:val="00517908"/>
    <w:rsid w:val="00517C03"/>
    <w:rsid w:val="00517F9F"/>
    <w:rsid w:val="0052032B"/>
    <w:rsid w:val="0052040C"/>
    <w:rsid w:val="005209C0"/>
    <w:rsid w:val="00520CB5"/>
    <w:rsid w:val="005210EA"/>
    <w:rsid w:val="00521C57"/>
    <w:rsid w:val="00523148"/>
    <w:rsid w:val="00523B66"/>
    <w:rsid w:val="00523CD3"/>
    <w:rsid w:val="0052425B"/>
    <w:rsid w:val="005247DA"/>
    <w:rsid w:val="00524EFD"/>
    <w:rsid w:val="005251B2"/>
    <w:rsid w:val="00525788"/>
    <w:rsid w:val="00525895"/>
    <w:rsid w:val="005259D1"/>
    <w:rsid w:val="00525E7D"/>
    <w:rsid w:val="00525F23"/>
    <w:rsid w:val="005262AC"/>
    <w:rsid w:val="005263D9"/>
    <w:rsid w:val="005266F0"/>
    <w:rsid w:val="0052673E"/>
    <w:rsid w:val="00526A3B"/>
    <w:rsid w:val="00526D91"/>
    <w:rsid w:val="00527119"/>
    <w:rsid w:val="0052712F"/>
    <w:rsid w:val="0052766A"/>
    <w:rsid w:val="005308CC"/>
    <w:rsid w:val="005309BB"/>
    <w:rsid w:val="00530D65"/>
    <w:rsid w:val="00531366"/>
    <w:rsid w:val="00531A50"/>
    <w:rsid w:val="0053254A"/>
    <w:rsid w:val="005326F5"/>
    <w:rsid w:val="005330E7"/>
    <w:rsid w:val="0053316A"/>
    <w:rsid w:val="005331C1"/>
    <w:rsid w:val="005336A8"/>
    <w:rsid w:val="005338F8"/>
    <w:rsid w:val="00533F7D"/>
    <w:rsid w:val="00534308"/>
    <w:rsid w:val="00534364"/>
    <w:rsid w:val="005344EA"/>
    <w:rsid w:val="005356E1"/>
    <w:rsid w:val="00535C80"/>
    <w:rsid w:val="00535D05"/>
    <w:rsid w:val="005365B8"/>
    <w:rsid w:val="0053699A"/>
    <w:rsid w:val="00536C42"/>
    <w:rsid w:val="00536D50"/>
    <w:rsid w:val="00537096"/>
    <w:rsid w:val="005370BB"/>
    <w:rsid w:val="00537339"/>
    <w:rsid w:val="00537652"/>
    <w:rsid w:val="0053783C"/>
    <w:rsid w:val="00537B95"/>
    <w:rsid w:val="00537F14"/>
    <w:rsid w:val="0054005C"/>
    <w:rsid w:val="005404D4"/>
    <w:rsid w:val="00540EE9"/>
    <w:rsid w:val="00540F66"/>
    <w:rsid w:val="0054107C"/>
    <w:rsid w:val="00541E33"/>
    <w:rsid w:val="00542003"/>
    <w:rsid w:val="00542210"/>
    <w:rsid w:val="00542A08"/>
    <w:rsid w:val="00542B12"/>
    <w:rsid w:val="00542FC4"/>
    <w:rsid w:val="0054341F"/>
    <w:rsid w:val="00543495"/>
    <w:rsid w:val="0054378C"/>
    <w:rsid w:val="00543897"/>
    <w:rsid w:val="00543D4F"/>
    <w:rsid w:val="00544558"/>
    <w:rsid w:val="0054481E"/>
    <w:rsid w:val="0054504F"/>
    <w:rsid w:val="005450B2"/>
    <w:rsid w:val="005454A1"/>
    <w:rsid w:val="005456CD"/>
    <w:rsid w:val="005459C8"/>
    <w:rsid w:val="00545B0E"/>
    <w:rsid w:val="005462EC"/>
    <w:rsid w:val="0054665F"/>
    <w:rsid w:val="00546736"/>
    <w:rsid w:val="00546960"/>
    <w:rsid w:val="00547096"/>
    <w:rsid w:val="005476EC"/>
    <w:rsid w:val="00547B7D"/>
    <w:rsid w:val="005507A3"/>
    <w:rsid w:val="00550CBA"/>
    <w:rsid w:val="005512E2"/>
    <w:rsid w:val="00551832"/>
    <w:rsid w:val="00551989"/>
    <w:rsid w:val="00551A01"/>
    <w:rsid w:val="00551F73"/>
    <w:rsid w:val="005520AA"/>
    <w:rsid w:val="005525AA"/>
    <w:rsid w:val="005528AE"/>
    <w:rsid w:val="00552B49"/>
    <w:rsid w:val="005530BA"/>
    <w:rsid w:val="0055349F"/>
    <w:rsid w:val="005535F7"/>
    <w:rsid w:val="00553735"/>
    <w:rsid w:val="00553B1C"/>
    <w:rsid w:val="00553CD2"/>
    <w:rsid w:val="00553CE5"/>
    <w:rsid w:val="00553E4E"/>
    <w:rsid w:val="00554921"/>
    <w:rsid w:val="005553B0"/>
    <w:rsid w:val="005554AC"/>
    <w:rsid w:val="00555533"/>
    <w:rsid w:val="005559AA"/>
    <w:rsid w:val="00555BE9"/>
    <w:rsid w:val="00555C98"/>
    <w:rsid w:val="00555E4B"/>
    <w:rsid w:val="00556200"/>
    <w:rsid w:val="005564CB"/>
    <w:rsid w:val="00556565"/>
    <w:rsid w:val="0055681C"/>
    <w:rsid w:val="00556EE8"/>
    <w:rsid w:val="00557693"/>
    <w:rsid w:val="00557925"/>
    <w:rsid w:val="00557F24"/>
    <w:rsid w:val="005600B4"/>
    <w:rsid w:val="0056099F"/>
    <w:rsid w:val="00560B99"/>
    <w:rsid w:val="00560E3C"/>
    <w:rsid w:val="0056157D"/>
    <w:rsid w:val="005616DF"/>
    <w:rsid w:val="00561738"/>
    <w:rsid w:val="0056216B"/>
    <w:rsid w:val="0056244B"/>
    <w:rsid w:val="00562625"/>
    <w:rsid w:val="00563468"/>
    <w:rsid w:val="00563730"/>
    <w:rsid w:val="00563EDB"/>
    <w:rsid w:val="0056460C"/>
    <w:rsid w:val="00564E7A"/>
    <w:rsid w:val="005650CA"/>
    <w:rsid w:val="00565D75"/>
    <w:rsid w:val="005661A8"/>
    <w:rsid w:val="005662FA"/>
    <w:rsid w:val="0056653A"/>
    <w:rsid w:val="00566ABF"/>
    <w:rsid w:val="005673FA"/>
    <w:rsid w:val="0056749A"/>
    <w:rsid w:val="005675BF"/>
    <w:rsid w:val="005675E0"/>
    <w:rsid w:val="00567C91"/>
    <w:rsid w:val="00567DAE"/>
    <w:rsid w:val="00567DD6"/>
    <w:rsid w:val="00567F60"/>
    <w:rsid w:val="00570005"/>
    <w:rsid w:val="00570943"/>
    <w:rsid w:val="00570C59"/>
    <w:rsid w:val="00571104"/>
    <w:rsid w:val="00571123"/>
    <w:rsid w:val="005711B9"/>
    <w:rsid w:val="005716F1"/>
    <w:rsid w:val="00571807"/>
    <w:rsid w:val="00571C64"/>
    <w:rsid w:val="00571D6D"/>
    <w:rsid w:val="00572541"/>
    <w:rsid w:val="00572B8B"/>
    <w:rsid w:val="00572C7B"/>
    <w:rsid w:val="00572CCC"/>
    <w:rsid w:val="00572FA5"/>
    <w:rsid w:val="005736D4"/>
    <w:rsid w:val="00573F9C"/>
    <w:rsid w:val="00574047"/>
    <w:rsid w:val="0057427A"/>
    <w:rsid w:val="00574C3B"/>
    <w:rsid w:val="00574D67"/>
    <w:rsid w:val="00574D88"/>
    <w:rsid w:val="0057542D"/>
    <w:rsid w:val="005755D4"/>
    <w:rsid w:val="00575BCE"/>
    <w:rsid w:val="0057615F"/>
    <w:rsid w:val="0057643A"/>
    <w:rsid w:val="00576FB3"/>
    <w:rsid w:val="00577B4E"/>
    <w:rsid w:val="00580376"/>
    <w:rsid w:val="0058065E"/>
    <w:rsid w:val="005809E7"/>
    <w:rsid w:val="00580C67"/>
    <w:rsid w:val="00580D9C"/>
    <w:rsid w:val="00580F15"/>
    <w:rsid w:val="005811CF"/>
    <w:rsid w:val="00581237"/>
    <w:rsid w:val="005812FD"/>
    <w:rsid w:val="005813D6"/>
    <w:rsid w:val="00581F68"/>
    <w:rsid w:val="00582D23"/>
    <w:rsid w:val="00582FA1"/>
    <w:rsid w:val="00583130"/>
    <w:rsid w:val="005833A3"/>
    <w:rsid w:val="0058351F"/>
    <w:rsid w:val="005835EE"/>
    <w:rsid w:val="00583D44"/>
    <w:rsid w:val="0058456E"/>
    <w:rsid w:val="005846C0"/>
    <w:rsid w:val="0058587A"/>
    <w:rsid w:val="00585BA3"/>
    <w:rsid w:val="00585C3E"/>
    <w:rsid w:val="005862DB"/>
    <w:rsid w:val="00586584"/>
    <w:rsid w:val="00586607"/>
    <w:rsid w:val="00586E63"/>
    <w:rsid w:val="00587B15"/>
    <w:rsid w:val="00591043"/>
    <w:rsid w:val="005911CD"/>
    <w:rsid w:val="005914AD"/>
    <w:rsid w:val="005915FF"/>
    <w:rsid w:val="00591938"/>
    <w:rsid w:val="0059201F"/>
    <w:rsid w:val="0059232F"/>
    <w:rsid w:val="00592591"/>
    <w:rsid w:val="005926F1"/>
    <w:rsid w:val="0059276F"/>
    <w:rsid w:val="00592785"/>
    <w:rsid w:val="00592C0C"/>
    <w:rsid w:val="00593128"/>
    <w:rsid w:val="00593222"/>
    <w:rsid w:val="00593448"/>
    <w:rsid w:val="0059360C"/>
    <w:rsid w:val="00593AA4"/>
    <w:rsid w:val="005947A1"/>
    <w:rsid w:val="00594C81"/>
    <w:rsid w:val="0059655F"/>
    <w:rsid w:val="00596956"/>
    <w:rsid w:val="0059736C"/>
    <w:rsid w:val="0059769F"/>
    <w:rsid w:val="005A033F"/>
    <w:rsid w:val="005A03D6"/>
    <w:rsid w:val="005A05ED"/>
    <w:rsid w:val="005A1363"/>
    <w:rsid w:val="005A1499"/>
    <w:rsid w:val="005A14DE"/>
    <w:rsid w:val="005A1858"/>
    <w:rsid w:val="005A1A08"/>
    <w:rsid w:val="005A1A51"/>
    <w:rsid w:val="005A2B0C"/>
    <w:rsid w:val="005A301A"/>
    <w:rsid w:val="005A32EC"/>
    <w:rsid w:val="005A355E"/>
    <w:rsid w:val="005A37CA"/>
    <w:rsid w:val="005A3A85"/>
    <w:rsid w:val="005A42D8"/>
    <w:rsid w:val="005A42DD"/>
    <w:rsid w:val="005A444D"/>
    <w:rsid w:val="005A4B22"/>
    <w:rsid w:val="005A4BEA"/>
    <w:rsid w:val="005A4D91"/>
    <w:rsid w:val="005A4DD4"/>
    <w:rsid w:val="005A5257"/>
    <w:rsid w:val="005A53DC"/>
    <w:rsid w:val="005A5C95"/>
    <w:rsid w:val="005A5E61"/>
    <w:rsid w:val="005A6214"/>
    <w:rsid w:val="005A6237"/>
    <w:rsid w:val="005A63F2"/>
    <w:rsid w:val="005A67AF"/>
    <w:rsid w:val="005A6D29"/>
    <w:rsid w:val="005A70C5"/>
    <w:rsid w:val="005A725F"/>
    <w:rsid w:val="005A7613"/>
    <w:rsid w:val="005A780F"/>
    <w:rsid w:val="005A7B8B"/>
    <w:rsid w:val="005A7D0D"/>
    <w:rsid w:val="005B01F5"/>
    <w:rsid w:val="005B044B"/>
    <w:rsid w:val="005B0A82"/>
    <w:rsid w:val="005B158B"/>
    <w:rsid w:val="005B165C"/>
    <w:rsid w:val="005B1705"/>
    <w:rsid w:val="005B1723"/>
    <w:rsid w:val="005B1CD3"/>
    <w:rsid w:val="005B2092"/>
    <w:rsid w:val="005B298F"/>
    <w:rsid w:val="005B2AEF"/>
    <w:rsid w:val="005B2C0E"/>
    <w:rsid w:val="005B3172"/>
    <w:rsid w:val="005B3BAE"/>
    <w:rsid w:val="005B3E25"/>
    <w:rsid w:val="005B41B4"/>
    <w:rsid w:val="005B42D9"/>
    <w:rsid w:val="005B4497"/>
    <w:rsid w:val="005B46CB"/>
    <w:rsid w:val="005B491E"/>
    <w:rsid w:val="005B49C5"/>
    <w:rsid w:val="005B4C43"/>
    <w:rsid w:val="005B4D8E"/>
    <w:rsid w:val="005B4DBA"/>
    <w:rsid w:val="005B4DFC"/>
    <w:rsid w:val="005B50FF"/>
    <w:rsid w:val="005B54DB"/>
    <w:rsid w:val="005B58B7"/>
    <w:rsid w:val="005B5C20"/>
    <w:rsid w:val="005B6240"/>
    <w:rsid w:val="005B6BF1"/>
    <w:rsid w:val="005B7067"/>
    <w:rsid w:val="005B718A"/>
    <w:rsid w:val="005B71E6"/>
    <w:rsid w:val="005B72B3"/>
    <w:rsid w:val="005B756E"/>
    <w:rsid w:val="005B76FC"/>
    <w:rsid w:val="005B78EA"/>
    <w:rsid w:val="005B7981"/>
    <w:rsid w:val="005B7F26"/>
    <w:rsid w:val="005C0578"/>
    <w:rsid w:val="005C09A1"/>
    <w:rsid w:val="005C0BA6"/>
    <w:rsid w:val="005C1339"/>
    <w:rsid w:val="005C1FB0"/>
    <w:rsid w:val="005C2671"/>
    <w:rsid w:val="005C273B"/>
    <w:rsid w:val="005C2FA1"/>
    <w:rsid w:val="005C30E4"/>
    <w:rsid w:val="005C328B"/>
    <w:rsid w:val="005C3764"/>
    <w:rsid w:val="005C39CE"/>
    <w:rsid w:val="005C4A02"/>
    <w:rsid w:val="005C4B32"/>
    <w:rsid w:val="005C4B70"/>
    <w:rsid w:val="005C56F2"/>
    <w:rsid w:val="005C5A7E"/>
    <w:rsid w:val="005C638C"/>
    <w:rsid w:val="005C67F8"/>
    <w:rsid w:val="005C6B41"/>
    <w:rsid w:val="005C7099"/>
    <w:rsid w:val="005C74B7"/>
    <w:rsid w:val="005C76D4"/>
    <w:rsid w:val="005C7771"/>
    <w:rsid w:val="005D06C7"/>
    <w:rsid w:val="005D084C"/>
    <w:rsid w:val="005D0868"/>
    <w:rsid w:val="005D0959"/>
    <w:rsid w:val="005D0D59"/>
    <w:rsid w:val="005D1213"/>
    <w:rsid w:val="005D1580"/>
    <w:rsid w:val="005D15F8"/>
    <w:rsid w:val="005D170B"/>
    <w:rsid w:val="005D277E"/>
    <w:rsid w:val="005D2F16"/>
    <w:rsid w:val="005D32D3"/>
    <w:rsid w:val="005D3305"/>
    <w:rsid w:val="005D348B"/>
    <w:rsid w:val="005D3C04"/>
    <w:rsid w:val="005D3E0D"/>
    <w:rsid w:val="005D3E99"/>
    <w:rsid w:val="005D51EF"/>
    <w:rsid w:val="005D54F8"/>
    <w:rsid w:val="005D571B"/>
    <w:rsid w:val="005D58F8"/>
    <w:rsid w:val="005D5C73"/>
    <w:rsid w:val="005D5EDB"/>
    <w:rsid w:val="005D5F67"/>
    <w:rsid w:val="005D6505"/>
    <w:rsid w:val="005D681D"/>
    <w:rsid w:val="005D6F36"/>
    <w:rsid w:val="005D73FA"/>
    <w:rsid w:val="005D74A2"/>
    <w:rsid w:val="005D7920"/>
    <w:rsid w:val="005D7927"/>
    <w:rsid w:val="005D7C12"/>
    <w:rsid w:val="005E0E89"/>
    <w:rsid w:val="005E151B"/>
    <w:rsid w:val="005E161D"/>
    <w:rsid w:val="005E18BC"/>
    <w:rsid w:val="005E18C2"/>
    <w:rsid w:val="005E196D"/>
    <w:rsid w:val="005E1C1F"/>
    <w:rsid w:val="005E23DE"/>
    <w:rsid w:val="005E3094"/>
    <w:rsid w:val="005E3218"/>
    <w:rsid w:val="005E32F9"/>
    <w:rsid w:val="005E332E"/>
    <w:rsid w:val="005E34F8"/>
    <w:rsid w:val="005E35A2"/>
    <w:rsid w:val="005E363A"/>
    <w:rsid w:val="005E36DA"/>
    <w:rsid w:val="005E36E0"/>
    <w:rsid w:val="005E36F1"/>
    <w:rsid w:val="005E3AC6"/>
    <w:rsid w:val="005E3DC2"/>
    <w:rsid w:val="005E4161"/>
    <w:rsid w:val="005E4FAE"/>
    <w:rsid w:val="005E5111"/>
    <w:rsid w:val="005E5193"/>
    <w:rsid w:val="005E5292"/>
    <w:rsid w:val="005E5398"/>
    <w:rsid w:val="005E540E"/>
    <w:rsid w:val="005E5AF5"/>
    <w:rsid w:val="005E5EE0"/>
    <w:rsid w:val="005E5EE6"/>
    <w:rsid w:val="005E63D1"/>
    <w:rsid w:val="005E6C42"/>
    <w:rsid w:val="005E6F28"/>
    <w:rsid w:val="005E6F84"/>
    <w:rsid w:val="005E702A"/>
    <w:rsid w:val="005E70BF"/>
    <w:rsid w:val="005E71F5"/>
    <w:rsid w:val="005E7226"/>
    <w:rsid w:val="005E7466"/>
    <w:rsid w:val="005E76D4"/>
    <w:rsid w:val="005E7974"/>
    <w:rsid w:val="005E7CB9"/>
    <w:rsid w:val="005E7E02"/>
    <w:rsid w:val="005F01DF"/>
    <w:rsid w:val="005F048B"/>
    <w:rsid w:val="005F05A3"/>
    <w:rsid w:val="005F0B56"/>
    <w:rsid w:val="005F1770"/>
    <w:rsid w:val="005F177C"/>
    <w:rsid w:val="005F2103"/>
    <w:rsid w:val="005F290E"/>
    <w:rsid w:val="005F2ABF"/>
    <w:rsid w:val="005F41FB"/>
    <w:rsid w:val="005F46C0"/>
    <w:rsid w:val="005F5C25"/>
    <w:rsid w:val="005F5F9E"/>
    <w:rsid w:val="005F6242"/>
    <w:rsid w:val="005F667F"/>
    <w:rsid w:val="005F6AEC"/>
    <w:rsid w:val="005F6B4C"/>
    <w:rsid w:val="005F6D12"/>
    <w:rsid w:val="005F6E9C"/>
    <w:rsid w:val="005F6F6A"/>
    <w:rsid w:val="005F7178"/>
    <w:rsid w:val="005F71CC"/>
    <w:rsid w:val="005F78A3"/>
    <w:rsid w:val="005F7988"/>
    <w:rsid w:val="006007EA"/>
    <w:rsid w:val="006008C2"/>
    <w:rsid w:val="00600EBB"/>
    <w:rsid w:val="00600EDF"/>
    <w:rsid w:val="006011B5"/>
    <w:rsid w:val="006017BC"/>
    <w:rsid w:val="00601AED"/>
    <w:rsid w:val="00601C77"/>
    <w:rsid w:val="00601F08"/>
    <w:rsid w:val="006022BD"/>
    <w:rsid w:val="006026F2"/>
    <w:rsid w:val="0060279F"/>
    <w:rsid w:val="006028A8"/>
    <w:rsid w:val="00602BAF"/>
    <w:rsid w:val="00603390"/>
    <w:rsid w:val="00603C60"/>
    <w:rsid w:val="00604052"/>
    <w:rsid w:val="006043A6"/>
    <w:rsid w:val="0060498D"/>
    <w:rsid w:val="006049E3"/>
    <w:rsid w:val="00605115"/>
    <w:rsid w:val="00605B0E"/>
    <w:rsid w:val="00605D09"/>
    <w:rsid w:val="00605F5D"/>
    <w:rsid w:val="006062AE"/>
    <w:rsid w:val="00606365"/>
    <w:rsid w:val="00606785"/>
    <w:rsid w:val="006067BD"/>
    <w:rsid w:val="00606AEB"/>
    <w:rsid w:val="00606B81"/>
    <w:rsid w:val="00606D4B"/>
    <w:rsid w:val="00607036"/>
    <w:rsid w:val="006071FF"/>
    <w:rsid w:val="0060723E"/>
    <w:rsid w:val="0061011A"/>
    <w:rsid w:val="0061025A"/>
    <w:rsid w:val="00610271"/>
    <w:rsid w:val="00610754"/>
    <w:rsid w:val="00610C17"/>
    <w:rsid w:val="00610E50"/>
    <w:rsid w:val="00611462"/>
    <w:rsid w:val="006114E9"/>
    <w:rsid w:val="006122E6"/>
    <w:rsid w:val="006126AC"/>
    <w:rsid w:val="00613392"/>
    <w:rsid w:val="00613D06"/>
    <w:rsid w:val="00614335"/>
    <w:rsid w:val="00614921"/>
    <w:rsid w:val="0061492D"/>
    <w:rsid w:val="00614DE0"/>
    <w:rsid w:val="00615787"/>
    <w:rsid w:val="006167EE"/>
    <w:rsid w:val="00616AB4"/>
    <w:rsid w:val="00616BAE"/>
    <w:rsid w:val="006172DB"/>
    <w:rsid w:val="00617E02"/>
    <w:rsid w:val="006204AC"/>
    <w:rsid w:val="0062093E"/>
    <w:rsid w:val="0062097A"/>
    <w:rsid w:val="00620BF4"/>
    <w:rsid w:val="0062156C"/>
    <w:rsid w:val="006218FF"/>
    <w:rsid w:val="00621C62"/>
    <w:rsid w:val="0062242C"/>
    <w:rsid w:val="00622A76"/>
    <w:rsid w:val="00622CDD"/>
    <w:rsid w:val="00623308"/>
    <w:rsid w:val="00623B05"/>
    <w:rsid w:val="0062411A"/>
    <w:rsid w:val="006243FF"/>
    <w:rsid w:val="0062443E"/>
    <w:rsid w:val="006244DC"/>
    <w:rsid w:val="006245D5"/>
    <w:rsid w:val="00624CF0"/>
    <w:rsid w:val="0062560B"/>
    <w:rsid w:val="00625797"/>
    <w:rsid w:val="00625DD6"/>
    <w:rsid w:val="00625FC0"/>
    <w:rsid w:val="0062610D"/>
    <w:rsid w:val="00626B4F"/>
    <w:rsid w:val="00626D9A"/>
    <w:rsid w:val="00626DE4"/>
    <w:rsid w:val="00627234"/>
    <w:rsid w:val="00627365"/>
    <w:rsid w:val="006275EC"/>
    <w:rsid w:val="006300F3"/>
    <w:rsid w:val="006307D8"/>
    <w:rsid w:val="00630AEB"/>
    <w:rsid w:val="00630DA2"/>
    <w:rsid w:val="00630FB9"/>
    <w:rsid w:val="0063139F"/>
    <w:rsid w:val="00631F99"/>
    <w:rsid w:val="0063209D"/>
    <w:rsid w:val="00632478"/>
    <w:rsid w:val="00632533"/>
    <w:rsid w:val="00632E3A"/>
    <w:rsid w:val="00633162"/>
    <w:rsid w:val="00633A62"/>
    <w:rsid w:val="00633FF8"/>
    <w:rsid w:val="00634050"/>
    <w:rsid w:val="00634797"/>
    <w:rsid w:val="00634AF9"/>
    <w:rsid w:val="006354B4"/>
    <w:rsid w:val="006356BF"/>
    <w:rsid w:val="0063591C"/>
    <w:rsid w:val="00635A12"/>
    <w:rsid w:val="006361EB"/>
    <w:rsid w:val="006361FB"/>
    <w:rsid w:val="0063639D"/>
    <w:rsid w:val="00636B11"/>
    <w:rsid w:val="006374C0"/>
    <w:rsid w:val="00637C91"/>
    <w:rsid w:val="00637D58"/>
    <w:rsid w:val="006400BB"/>
    <w:rsid w:val="00640720"/>
    <w:rsid w:val="006407DE"/>
    <w:rsid w:val="006409FD"/>
    <w:rsid w:val="00640C31"/>
    <w:rsid w:val="00641084"/>
    <w:rsid w:val="0064136A"/>
    <w:rsid w:val="00641CCE"/>
    <w:rsid w:val="006420AA"/>
    <w:rsid w:val="0064297E"/>
    <w:rsid w:val="006429C2"/>
    <w:rsid w:val="00643777"/>
    <w:rsid w:val="00644A17"/>
    <w:rsid w:val="00645381"/>
    <w:rsid w:val="00645C15"/>
    <w:rsid w:val="00645EA9"/>
    <w:rsid w:val="006466E3"/>
    <w:rsid w:val="00646918"/>
    <w:rsid w:val="006469EF"/>
    <w:rsid w:val="00647014"/>
    <w:rsid w:val="006478BB"/>
    <w:rsid w:val="00647DC8"/>
    <w:rsid w:val="00647DF3"/>
    <w:rsid w:val="00647EC8"/>
    <w:rsid w:val="006501C1"/>
    <w:rsid w:val="00650491"/>
    <w:rsid w:val="006505AF"/>
    <w:rsid w:val="00650811"/>
    <w:rsid w:val="00650892"/>
    <w:rsid w:val="00650B15"/>
    <w:rsid w:val="00650B4E"/>
    <w:rsid w:val="006513A0"/>
    <w:rsid w:val="0065182D"/>
    <w:rsid w:val="0065229A"/>
    <w:rsid w:val="00652C4C"/>
    <w:rsid w:val="00652DAA"/>
    <w:rsid w:val="00652DC8"/>
    <w:rsid w:val="006535BC"/>
    <w:rsid w:val="006538BF"/>
    <w:rsid w:val="00653E99"/>
    <w:rsid w:val="006541C9"/>
    <w:rsid w:val="0065471E"/>
    <w:rsid w:val="00654838"/>
    <w:rsid w:val="006552BF"/>
    <w:rsid w:val="00655B2D"/>
    <w:rsid w:val="00655CE3"/>
    <w:rsid w:val="00655EBE"/>
    <w:rsid w:val="00656906"/>
    <w:rsid w:val="00657009"/>
    <w:rsid w:val="0065707D"/>
    <w:rsid w:val="00657241"/>
    <w:rsid w:val="006572A7"/>
    <w:rsid w:val="00657500"/>
    <w:rsid w:val="006576E0"/>
    <w:rsid w:val="00657C77"/>
    <w:rsid w:val="00657E4C"/>
    <w:rsid w:val="006601C5"/>
    <w:rsid w:val="00660347"/>
    <w:rsid w:val="00660A38"/>
    <w:rsid w:val="00660C79"/>
    <w:rsid w:val="00660E9A"/>
    <w:rsid w:val="00660FB9"/>
    <w:rsid w:val="00661312"/>
    <w:rsid w:val="006618D7"/>
    <w:rsid w:val="006625F7"/>
    <w:rsid w:val="00662D9A"/>
    <w:rsid w:val="006645CE"/>
    <w:rsid w:val="00664D5D"/>
    <w:rsid w:val="006654C9"/>
    <w:rsid w:val="00665A3B"/>
    <w:rsid w:val="00665E29"/>
    <w:rsid w:val="006660F6"/>
    <w:rsid w:val="0066659D"/>
    <w:rsid w:val="0066684F"/>
    <w:rsid w:val="006669CF"/>
    <w:rsid w:val="00666EA0"/>
    <w:rsid w:val="00667133"/>
    <w:rsid w:val="006677B8"/>
    <w:rsid w:val="006700C4"/>
    <w:rsid w:val="00670238"/>
    <w:rsid w:val="006708B5"/>
    <w:rsid w:val="00670DCE"/>
    <w:rsid w:val="00670E63"/>
    <w:rsid w:val="00671D58"/>
    <w:rsid w:val="006720F8"/>
    <w:rsid w:val="006720FB"/>
    <w:rsid w:val="006721F4"/>
    <w:rsid w:val="00672305"/>
    <w:rsid w:val="00672358"/>
    <w:rsid w:val="0067242A"/>
    <w:rsid w:val="00672BF3"/>
    <w:rsid w:val="0067303D"/>
    <w:rsid w:val="006730A2"/>
    <w:rsid w:val="00673561"/>
    <w:rsid w:val="00673596"/>
    <w:rsid w:val="00674097"/>
    <w:rsid w:val="0067416E"/>
    <w:rsid w:val="006743D5"/>
    <w:rsid w:val="00674DA8"/>
    <w:rsid w:val="00675093"/>
    <w:rsid w:val="006751B6"/>
    <w:rsid w:val="00675881"/>
    <w:rsid w:val="00675A36"/>
    <w:rsid w:val="0067602F"/>
    <w:rsid w:val="006760C2"/>
    <w:rsid w:val="006762CF"/>
    <w:rsid w:val="0067673D"/>
    <w:rsid w:val="006767C2"/>
    <w:rsid w:val="00676909"/>
    <w:rsid w:val="00676B61"/>
    <w:rsid w:val="00676C4A"/>
    <w:rsid w:val="006774DA"/>
    <w:rsid w:val="0068036B"/>
    <w:rsid w:val="00680B95"/>
    <w:rsid w:val="006810D1"/>
    <w:rsid w:val="0068132D"/>
    <w:rsid w:val="006823CD"/>
    <w:rsid w:val="006827AD"/>
    <w:rsid w:val="00682B54"/>
    <w:rsid w:val="00682C00"/>
    <w:rsid w:val="00682F48"/>
    <w:rsid w:val="00682FEF"/>
    <w:rsid w:val="00683250"/>
    <w:rsid w:val="0068378A"/>
    <w:rsid w:val="00683BED"/>
    <w:rsid w:val="00683C91"/>
    <w:rsid w:val="00683E63"/>
    <w:rsid w:val="006841F7"/>
    <w:rsid w:val="006845C0"/>
    <w:rsid w:val="00684607"/>
    <w:rsid w:val="00684824"/>
    <w:rsid w:val="0068574D"/>
    <w:rsid w:val="00685E2B"/>
    <w:rsid w:val="00686225"/>
    <w:rsid w:val="006863F7"/>
    <w:rsid w:val="00686585"/>
    <w:rsid w:val="00686FDE"/>
    <w:rsid w:val="0068713C"/>
    <w:rsid w:val="006872ED"/>
    <w:rsid w:val="00687787"/>
    <w:rsid w:val="00687C2A"/>
    <w:rsid w:val="006901DB"/>
    <w:rsid w:val="00690541"/>
    <w:rsid w:val="006907F3"/>
    <w:rsid w:val="00690A64"/>
    <w:rsid w:val="00690D80"/>
    <w:rsid w:val="00691332"/>
    <w:rsid w:val="00691987"/>
    <w:rsid w:val="00692D6F"/>
    <w:rsid w:val="00692E96"/>
    <w:rsid w:val="00692EEF"/>
    <w:rsid w:val="00692F42"/>
    <w:rsid w:val="006937F3"/>
    <w:rsid w:val="006938C7"/>
    <w:rsid w:val="00693ABE"/>
    <w:rsid w:val="00693AF8"/>
    <w:rsid w:val="00693F55"/>
    <w:rsid w:val="006940C2"/>
    <w:rsid w:val="0069439F"/>
    <w:rsid w:val="00694659"/>
    <w:rsid w:val="00694A2E"/>
    <w:rsid w:val="006951D6"/>
    <w:rsid w:val="00695757"/>
    <w:rsid w:val="006957DA"/>
    <w:rsid w:val="006957DC"/>
    <w:rsid w:val="00695F1B"/>
    <w:rsid w:val="0069617F"/>
    <w:rsid w:val="00696478"/>
    <w:rsid w:val="006965F6"/>
    <w:rsid w:val="00696858"/>
    <w:rsid w:val="006968E8"/>
    <w:rsid w:val="00696F59"/>
    <w:rsid w:val="00697C27"/>
    <w:rsid w:val="006A0757"/>
    <w:rsid w:val="006A0A6D"/>
    <w:rsid w:val="006A1484"/>
    <w:rsid w:val="006A1544"/>
    <w:rsid w:val="006A1AD8"/>
    <w:rsid w:val="006A20B2"/>
    <w:rsid w:val="006A21C9"/>
    <w:rsid w:val="006A2C2A"/>
    <w:rsid w:val="006A2E91"/>
    <w:rsid w:val="006A2F4A"/>
    <w:rsid w:val="006A312E"/>
    <w:rsid w:val="006A34A9"/>
    <w:rsid w:val="006A3530"/>
    <w:rsid w:val="006A38E7"/>
    <w:rsid w:val="006A409A"/>
    <w:rsid w:val="006A40D2"/>
    <w:rsid w:val="006A4395"/>
    <w:rsid w:val="006A4600"/>
    <w:rsid w:val="006A4611"/>
    <w:rsid w:val="006A4C50"/>
    <w:rsid w:val="006A5A62"/>
    <w:rsid w:val="006A5F09"/>
    <w:rsid w:val="006A630F"/>
    <w:rsid w:val="006A6340"/>
    <w:rsid w:val="006A6868"/>
    <w:rsid w:val="006A68D4"/>
    <w:rsid w:val="006A761F"/>
    <w:rsid w:val="006B020C"/>
    <w:rsid w:val="006B0285"/>
    <w:rsid w:val="006B03D2"/>
    <w:rsid w:val="006B057C"/>
    <w:rsid w:val="006B06C2"/>
    <w:rsid w:val="006B0820"/>
    <w:rsid w:val="006B0B1F"/>
    <w:rsid w:val="006B0BEA"/>
    <w:rsid w:val="006B25C3"/>
    <w:rsid w:val="006B2C56"/>
    <w:rsid w:val="006B2C84"/>
    <w:rsid w:val="006B3054"/>
    <w:rsid w:val="006B3221"/>
    <w:rsid w:val="006B3249"/>
    <w:rsid w:val="006B3A70"/>
    <w:rsid w:val="006B3A83"/>
    <w:rsid w:val="006B3ADF"/>
    <w:rsid w:val="006B3B0B"/>
    <w:rsid w:val="006B3B4E"/>
    <w:rsid w:val="006B3CC6"/>
    <w:rsid w:val="006B3E22"/>
    <w:rsid w:val="006B4384"/>
    <w:rsid w:val="006B4DD4"/>
    <w:rsid w:val="006B4EF3"/>
    <w:rsid w:val="006B4F49"/>
    <w:rsid w:val="006B5342"/>
    <w:rsid w:val="006B5AFC"/>
    <w:rsid w:val="006B5D3E"/>
    <w:rsid w:val="006B5FDF"/>
    <w:rsid w:val="006B6305"/>
    <w:rsid w:val="006B6B9D"/>
    <w:rsid w:val="006B7534"/>
    <w:rsid w:val="006B79DF"/>
    <w:rsid w:val="006B7AF2"/>
    <w:rsid w:val="006C0E81"/>
    <w:rsid w:val="006C1965"/>
    <w:rsid w:val="006C1D4F"/>
    <w:rsid w:val="006C1DC1"/>
    <w:rsid w:val="006C26DA"/>
    <w:rsid w:val="006C2CED"/>
    <w:rsid w:val="006C2DBF"/>
    <w:rsid w:val="006C3073"/>
    <w:rsid w:val="006C364F"/>
    <w:rsid w:val="006C3A5D"/>
    <w:rsid w:val="006C3BD9"/>
    <w:rsid w:val="006C3D06"/>
    <w:rsid w:val="006C4759"/>
    <w:rsid w:val="006C4876"/>
    <w:rsid w:val="006C4986"/>
    <w:rsid w:val="006C4E34"/>
    <w:rsid w:val="006C4E65"/>
    <w:rsid w:val="006C503E"/>
    <w:rsid w:val="006C53CC"/>
    <w:rsid w:val="006C58E1"/>
    <w:rsid w:val="006C591F"/>
    <w:rsid w:val="006C5EF4"/>
    <w:rsid w:val="006C5FDA"/>
    <w:rsid w:val="006C65A6"/>
    <w:rsid w:val="006C6854"/>
    <w:rsid w:val="006C69B0"/>
    <w:rsid w:val="006C6B62"/>
    <w:rsid w:val="006C72EA"/>
    <w:rsid w:val="006C7737"/>
    <w:rsid w:val="006C77A7"/>
    <w:rsid w:val="006C7A5B"/>
    <w:rsid w:val="006D00A6"/>
    <w:rsid w:val="006D03EF"/>
    <w:rsid w:val="006D0637"/>
    <w:rsid w:val="006D0711"/>
    <w:rsid w:val="006D0D4A"/>
    <w:rsid w:val="006D0DBF"/>
    <w:rsid w:val="006D0FAA"/>
    <w:rsid w:val="006D12D8"/>
    <w:rsid w:val="006D16CE"/>
    <w:rsid w:val="006D1E5C"/>
    <w:rsid w:val="006D207D"/>
    <w:rsid w:val="006D2232"/>
    <w:rsid w:val="006D2669"/>
    <w:rsid w:val="006D3362"/>
    <w:rsid w:val="006D362C"/>
    <w:rsid w:val="006D3703"/>
    <w:rsid w:val="006D3D66"/>
    <w:rsid w:val="006D3D67"/>
    <w:rsid w:val="006D49BB"/>
    <w:rsid w:val="006D4F7C"/>
    <w:rsid w:val="006D5C35"/>
    <w:rsid w:val="006D64D9"/>
    <w:rsid w:val="006D6A04"/>
    <w:rsid w:val="006D6AE0"/>
    <w:rsid w:val="006D70E9"/>
    <w:rsid w:val="006D73CB"/>
    <w:rsid w:val="006E020E"/>
    <w:rsid w:val="006E03E5"/>
    <w:rsid w:val="006E0517"/>
    <w:rsid w:val="006E06FC"/>
    <w:rsid w:val="006E11A0"/>
    <w:rsid w:val="006E171C"/>
    <w:rsid w:val="006E177F"/>
    <w:rsid w:val="006E237C"/>
    <w:rsid w:val="006E29E4"/>
    <w:rsid w:val="006E2BEA"/>
    <w:rsid w:val="006E2DCA"/>
    <w:rsid w:val="006E3160"/>
    <w:rsid w:val="006E346B"/>
    <w:rsid w:val="006E3B3F"/>
    <w:rsid w:val="006E3C20"/>
    <w:rsid w:val="006E3DF2"/>
    <w:rsid w:val="006E4386"/>
    <w:rsid w:val="006E4BC2"/>
    <w:rsid w:val="006E4BFA"/>
    <w:rsid w:val="006E4D3A"/>
    <w:rsid w:val="006E511B"/>
    <w:rsid w:val="006E5AAB"/>
    <w:rsid w:val="006E5CC1"/>
    <w:rsid w:val="006E5DE0"/>
    <w:rsid w:val="006E5E6D"/>
    <w:rsid w:val="006E5FBE"/>
    <w:rsid w:val="006E62CA"/>
    <w:rsid w:val="006E6451"/>
    <w:rsid w:val="006E70F9"/>
    <w:rsid w:val="006E74E7"/>
    <w:rsid w:val="006E76CF"/>
    <w:rsid w:val="006F0121"/>
    <w:rsid w:val="006F0CB7"/>
    <w:rsid w:val="006F133B"/>
    <w:rsid w:val="006F1C4B"/>
    <w:rsid w:val="006F1C55"/>
    <w:rsid w:val="006F1DFB"/>
    <w:rsid w:val="006F1F3B"/>
    <w:rsid w:val="006F3832"/>
    <w:rsid w:val="006F39F8"/>
    <w:rsid w:val="006F3AA3"/>
    <w:rsid w:val="006F48A6"/>
    <w:rsid w:val="006F5247"/>
    <w:rsid w:val="006F5251"/>
    <w:rsid w:val="006F5506"/>
    <w:rsid w:val="006F5765"/>
    <w:rsid w:val="006F5DF9"/>
    <w:rsid w:val="006F67B5"/>
    <w:rsid w:val="006F6949"/>
    <w:rsid w:val="006F7073"/>
    <w:rsid w:val="006F7441"/>
    <w:rsid w:val="006F74E0"/>
    <w:rsid w:val="0070005C"/>
    <w:rsid w:val="00700FD6"/>
    <w:rsid w:val="007011C1"/>
    <w:rsid w:val="007012F3"/>
    <w:rsid w:val="00701B1C"/>
    <w:rsid w:val="00702A20"/>
    <w:rsid w:val="00702D3A"/>
    <w:rsid w:val="0070313A"/>
    <w:rsid w:val="007034F7"/>
    <w:rsid w:val="0070387C"/>
    <w:rsid w:val="00703C3B"/>
    <w:rsid w:val="00703D88"/>
    <w:rsid w:val="007043F9"/>
    <w:rsid w:val="007046A4"/>
    <w:rsid w:val="00704944"/>
    <w:rsid w:val="00704BB3"/>
    <w:rsid w:val="00704C85"/>
    <w:rsid w:val="007051A0"/>
    <w:rsid w:val="00705FE8"/>
    <w:rsid w:val="0070659A"/>
    <w:rsid w:val="0070684E"/>
    <w:rsid w:val="007068A5"/>
    <w:rsid w:val="00706906"/>
    <w:rsid w:val="00706CD1"/>
    <w:rsid w:val="0070709E"/>
    <w:rsid w:val="007074BC"/>
    <w:rsid w:val="0070761C"/>
    <w:rsid w:val="007077F3"/>
    <w:rsid w:val="00707844"/>
    <w:rsid w:val="007078B3"/>
    <w:rsid w:val="0070797E"/>
    <w:rsid w:val="00707C10"/>
    <w:rsid w:val="00707D00"/>
    <w:rsid w:val="00707E3D"/>
    <w:rsid w:val="007105D8"/>
    <w:rsid w:val="00711150"/>
    <w:rsid w:val="00711B86"/>
    <w:rsid w:val="00711C3E"/>
    <w:rsid w:val="007122C1"/>
    <w:rsid w:val="007125D5"/>
    <w:rsid w:val="00712B25"/>
    <w:rsid w:val="007132D7"/>
    <w:rsid w:val="007136BB"/>
    <w:rsid w:val="00713D4B"/>
    <w:rsid w:val="007140E1"/>
    <w:rsid w:val="00714874"/>
    <w:rsid w:val="00714ACD"/>
    <w:rsid w:val="00714EE1"/>
    <w:rsid w:val="0071520D"/>
    <w:rsid w:val="00715727"/>
    <w:rsid w:val="00715C1A"/>
    <w:rsid w:val="00716637"/>
    <w:rsid w:val="00716701"/>
    <w:rsid w:val="007167F4"/>
    <w:rsid w:val="0071770D"/>
    <w:rsid w:val="007177D3"/>
    <w:rsid w:val="00717A70"/>
    <w:rsid w:val="00717CC1"/>
    <w:rsid w:val="00717D1A"/>
    <w:rsid w:val="0072049E"/>
    <w:rsid w:val="007204DD"/>
    <w:rsid w:val="007205AF"/>
    <w:rsid w:val="0072063B"/>
    <w:rsid w:val="007206C4"/>
    <w:rsid w:val="0072091B"/>
    <w:rsid w:val="00720D18"/>
    <w:rsid w:val="00721D43"/>
    <w:rsid w:val="00721E45"/>
    <w:rsid w:val="00722310"/>
    <w:rsid w:val="007224E9"/>
    <w:rsid w:val="007226C8"/>
    <w:rsid w:val="007228B2"/>
    <w:rsid w:val="00722A5C"/>
    <w:rsid w:val="007234CD"/>
    <w:rsid w:val="007240E8"/>
    <w:rsid w:val="00724337"/>
    <w:rsid w:val="00724E4A"/>
    <w:rsid w:val="007251B6"/>
    <w:rsid w:val="00725706"/>
    <w:rsid w:val="00726306"/>
    <w:rsid w:val="007264B5"/>
    <w:rsid w:val="0072684A"/>
    <w:rsid w:val="00727922"/>
    <w:rsid w:val="00727D60"/>
    <w:rsid w:val="00727DCC"/>
    <w:rsid w:val="007300C4"/>
    <w:rsid w:val="00731227"/>
    <w:rsid w:val="00731827"/>
    <w:rsid w:val="0073198D"/>
    <w:rsid w:val="00732861"/>
    <w:rsid w:val="007328A0"/>
    <w:rsid w:val="007328ED"/>
    <w:rsid w:val="00732DF4"/>
    <w:rsid w:val="00732F89"/>
    <w:rsid w:val="007336FD"/>
    <w:rsid w:val="007337AE"/>
    <w:rsid w:val="0073391C"/>
    <w:rsid w:val="00733DD7"/>
    <w:rsid w:val="0073408C"/>
    <w:rsid w:val="00734740"/>
    <w:rsid w:val="007347A9"/>
    <w:rsid w:val="00734B50"/>
    <w:rsid w:val="00734C65"/>
    <w:rsid w:val="007350AC"/>
    <w:rsid w:val="0073526A"/>
    <w:rsid w:val="00735304"/>
    <w:rsid w:val="007353FF"/>
    <w:rsid w:val="0073656D"/>
    <w:rsid w:val="007367DA"/>
    <w:rsid w:val="00736988"/>
    <w:rsid w:val="00736A66"/>
    <w:rsid w:val="00736ECC"/>
    <w:rsid w:val="007374BF"/>
    <w:rsid w:val="00737559"/>
    <w:rsid w:val="0073768E"/>
    <w:rsid w:val="00737806"/>
    <w:rsid w:val="00737BD8"/>
    <w:rsid w:val="00737C5F"/>
    <w:rsid w:val="00740177"/>
    <w:rsid w:val="007405EB"/>
    <w:rsid w:val="00740726"/>
    <w:rsid w:val="00741091"/>
    <w:rsid w:val="0074120D"/>
    <w:rsid w:val="007413DA"/>
    <w:rsid w:val="00741E8D"/>
    <w:rsid w:val="00741F52"/>
    <w:rsid w:val="007421DE"/>
    <w:rsid w:val="007423B2"/>
    <w:rsid w:val="00742752"/>
    <w:rsid w:val="007429D3"/>
    <w:rsid w:val="00742A92"/>
    <w:rsid w:val="00742C46"/>
    <w:rsid w:val="007433D1"/>
    <w:rsid w:val="0074443E"/>
    <w:rsid w:val="007445F3"/>
    <w:rsid w:val="007446FA"/>
    <w:rsid w:val="0074539E"/>
    <w:rsid w:val="00745A0F"/>
    <w:rsid w:val="00745E1E"/>
    <w:rsid w:val="007461D4"/>
    <w:rsid w:val="00746335"/>
    <w:rsid w:val="00746737"/>
    <w:rsid w:val="00746B08"/>
    <w:rsid w:val="00746E07"/>
    <w:rsid w:val="00746FB5"/>
    <w:rsid w:val="00746FFA"/>
    <w:rsid w:val="007477F1"/>
    <w:rsid w:val="007479C6"/>
    <w:rsid w:val="00747E66"/>
    <w:rsid w:val="0075010E"/>
    <w:rsid w:val="00750118"/>
    <w:rsid w:val="007503F1"/>
    <w:rsid w:val="0075049B"/>
    <w:rsid w:val="00751068"/>
    <w:rsid w:val="00751BFA"/>
    <w:rsid w:val="00751D6D"/>
    <w:rsid w:val="00752084"/>
    <w:rsid w:val="007521B9"/>
    <w:rsid w:val="00752A9D"/>
    <w:rsid w:val="00752FDC"/>
    <w:rsid w:val="00753A3C"/>
    <w:rsid w:val="00753A44"/>
    <w:rsid w:val="00753BAE"/>
    <w:rsid w:val="00753BEB"/>
    <w:rsid w:val="00753FFE"/>
    <w:rsid w:val="0075442B"/>
    <w:rsid w:val="00755554"/>
    <w:rsid w:val="00755D54"/>
    <w:rsid w:val="00756087"/>
    <w:rsid w:val="00756177"/>
    <w:rsid w:val="00756198"/>
    <w:rsid w:val="0075625A"/>
    <w:rsid w:val="00756464"/>
    <w:rsid w:val="007564DF"/>
    <w:rsid w:val="00757335"/>
    <w:rsid w:val="00757EC7"/>
    <w:rsid w:val="00760505"/>
    <w:rsid w:val="007605D1"/>
    <w:rsid w:val="00760F34"/>
    <w:rsid w:val="0076134C"/>
    <w:rsid w:val="00761B19"/>
    <w:rsid w:val="0076217B"/>
    <w:rsid w:val="007624D1"/>
    <w:rsid w:val="00762547"/>
    <w:rsid w:val="0076298B"/>
    <w:rsid w:val="00762DEA"/>
    <w:rsid w:val="007630EE"/>
    <w:rsid w:val="00763366"/>
    <w:rsid w:val="00763938"/>
    <w:rsid w:val="00763ADD"/>
    <w:rsid w:val="00763E20"/>
    <w:rsid w:val="00763E80"/>
    <w:rsid w:val="007642C3"/>
    <w:rsid w:val="007642F5"/>
    <w:rsid w:val="007646C9"/>
    <w:rsid w:val="00764D08"/>
    <w:rsid w:val="00764EE6"/>
    <w:rsid w:val="00764FB6"/>
    <w:rsid w:val="00765A63"/>
    <w:rsid w:val="00765CA8"/>
    <w:rsid w:val="00766073"/>
    <w:rsid w:val="00766582"/>
    <w:rsid w:val="007666AE"/>
    <w:rsid w:val="00766BFC"/>
    <w:rsid w:val="007673D6"/>
    <w:rsid w:val="007674B5"/>
    <w:rsid w:val="007675FB"/>
    <w:rsid w:val="00767705"/>
    <w:rsid w:val="00767D3E"/>
    <w:rsid w:val="00767D7A"/>
    <w:rsid w:val="00767E56"/>
    <w:rsid w:val="0077009D"/>
    <w:rsid w:val="00770514"/>
    <w:rsid w:val="00770716"/>
    <w:rsid w:val="00770723"/>
    <w:rsid w:val="00770727"/>
    <w:rsid w:val="00770C01"/>
    <w:rsid w:val="00771A78"/>
    <w:rsid w:val="00771E85"/>
    <w:rsid w:val="00772580"/>
    <w:rsid w:val="0077261C"/>
    <w:rsid w:val="0077281B"/>
    <w:rsid w:val="00772826"/>
    <w:rsid w:val="00772D76"/>
    <w:rsid w:val="0077315D"/>
    <w:rsid w:val="0077315E"/>
    <w:rsid w:val="007743A7"/>
    <w:rsid w:val="00774824"/>
    <w:rsid w:val="007749AE"/>
    <w:rsid w:val="00775873"/>
    <w:rsid w:val="00775B0A"/>
    <w:rsid w:val="00775FF3"/>
    <w:rsid w:val="0077618E"/>
    <w:rsid w:val="007764BA"/>
    <w:rsid w:val="007766D5"/>
    <w:rsid w:val="00776BDA"/>
    <w:rsid w:val="00776D88"/>
    <w:rsid w:val="00777610"/>
    <w:rsid w:val="007805F4"/>
    <w:rsid w:val="00780C41"/>
    <w:rsid w:val="00781494"/>
    <w:rsid w:val="007818D6"/>
    <w:rsid w:val="00781A93"/>
    <w:rsid w:val="00781B9D"/>
    <w:rsid w:val="00782061"/>
    <w:rsid w:val="007821E3"/>
    <w:rsid w:val="007822F2"/>
    <w:rsid w:val="007825F6"/>
    <w:rsid w:val="007826B9"/>
    <w:rsid w:val="00782706"/>
    <w:rsid w:val="0078332C"/>
    <w:rsid w:val="00783331"/>
    <w:rsid w:val="00783621"/>
    <w:rsid w:val="007837B3"/>
    <w:rsid w:val="00784401"/>
    <w:rsid w:val="00784877"/>
    <w:rsid w:val="00784A81"/>
    <w:rsid w:val="00784AB4"/>
    <w:rsid w:val="007854D1"/>
    <w:rsid w:val="00785B6D"/>
    <w:rsid w:val="00786037"/>
    <w:rsid w:val="007860E8"/>
    <w:rsid w:val="00786164"/>
    <w:rsid w:val="007864E6"/>
    <w:rsid w:val="007869B9"/>
    <w:rsid w:val="00786B1E"/>
    <w:rsid w:val="00786B44"/>
    <w:rsid w:val="00787116"/>
    <w:rsid w:val="0078770E"/>
    <w:rsid w:val="0079004E"/>
    <w:rsid w:val="00790962"/>
    <w:rsid w:val="00790B53"/>
    <w:rsid w:val="00790B83"/>
    <w:rsid w:val="00791023"/>
    <w:rsid w:val="007916E4"/>
    <w:rsid w:val="007917FF"/>
    <w:rsid w:val="007920AD"/>
    <w:rsid w:val="00792BAE"/>
    <w:rsid w:val="00792D4A"/>
    <w:rsid w:val="007930CA"/>
    <w:rsid w:val="0079333C"/>
    <w:rsid w:val="00793387"/>
    <w:rsid w:val="00793467"/>
    <w:rsid w:val="00793588"/>
    <w:rsid w:val="0079388F"/>
    <w:rsid w:val="007938D3"/>
    <w:rsid w:val="00793994"/>
    <w:rsid w:val="00793A13"/>
    <w:rsid w:val="00793D08"/>
    <w:rsid w:val="00793D7F"/>
    <w:rsid w:val="00793FDE"/>
    <w:rsid w:val="00794061"/>
    <w:rsid w:val="00794851"/>
    <w:rsid w:val="00794AF1"/>
    <w:rsid w:val="00794F4B"/>
    <w:rsid w:val="0079562E"/>
    <w:rsid w:val="007968C8"/>
    <w:rsid w:val="00796BD2"/>
    <w:rsid w:val="00796D36"/>
    <w:rsid w:val="007A002E"/>
    <w:rsid w:val="007A02A4"/>
    <w:rsid w:val="007A0833"/>
    <w:rsid w:val="007A0C78"/>
    <w:rsid w:val="007A1173"/>
    <w:rsid w:val="007A1403"/>
    <w:rsid w:val="007A14F4"/>
    <w:rsid w:val="007A1585"/>
    <w:rsid w:val="007A1622"/>
    <w:rsid w:val="007A1EBA"/>
    <w:rsid w:val="007A1F0F"/>
    <w:rsid w:val="007A20E1"/>
    <w:rsid w:val="007A2685"/>
    <w:rsid w:val="007A3211"/>
    <w:rsid w:val="007A398C"/>
    <w:rsid w:val="007A3D34"/>
    <w:rsid w:val="007A3F3C"/>
    <w:rsid w:val="007A4782"/>
    <w:rsid w:val="007A53AB"/>
    <w:rsid w:val="007A5714"/>
    <w:rsid w:val="007A6047"/>
    <w:rsid w:val="007A6346"/>
    <w:rsid w:val="007A69AE"/>
    <w:rsid w:val="007A71A0"/>
    <w:rsid w:val="007A753A"/>
    <w:rsid w:val="007B0021"/>
    <w:rsid w:val="007B0729"/>
    <w:rsid w:val="007B19DB"/>
    <w:rsid w:val="007B20DE"/>
    <w:rsid w:val="007B298B"/>
    <w:rsid w:val="007B3C69"/>
    <w:rsid w:val="007B3FDC"/>
    <w:rsid w:val="007B4BD1"/>
    <w:rsid w:val="007B4D72"/>
    <w:rsid w:val="007B4DD5"/>
    <w:rsid w:val="007B5339"/>
    <w:rsid w:val="007B5494"/>
    <w:rsid w:val="007B594E"/>
    <w:rsid w:val="007B6381"/>
    <w:rsid w:val="007B69F1"/>
    <w:rsid w:val="007B6AA5"/>
    <w:rsid w:val="007B6EA4"/>
    <w:rsid w:val="007B6EE4"/>
    <w:rsid w:val="007B6EF7"/>
    <w:rsid w:val="007B6F97"/>
    <w:rsid w:val="007B743F"/>
    <w:rsid w:val="007B75A3"/>
    <w:rsid w:val="007B75CD"/>
    <w:rsid w:val="007B7A7E"/>
    <w:rsid w:val="007C0922"/>
    <w:rsid w:val="007C0D31"/>
    <w:rsid w:val="007C0DE4"/>
    <w:rsid w:val="007C0F1C"/>
    <w:rsid w:val="007C0F7A"/>
    <w:rsid w:val="007C115C"/>
    <w:rsid w:val="007C11F6"/>
    <w:rsid w:val="007C1405"/>
    <w:rsid w:val="007C1616"/>
    <w:rsid w:val="007C2023"/>
    <w:rsid w:val="007C2348"/>
    <w:rsid w:val="007C2779"/>
    <w:rsid w:val="007C2C8C"/>
    <w:rsid w:val="007C3841"/>
    <w:rsid w:val="007C3F12"/>
    <w:rsid w:val="007C40AB"/>
    <w:rsid w:val="007C4389"/>
    <w:rsid w:val="007C494C"/>
    <w:rsid w:val="007C5000"/>
    <w:rsid w:val="007C5112"/>
    <w:rsid w:val="007C5879"/>
    <w:rsid w:val="007C5BC4"/>
    <w:rsid w:val="007C5D22"/>
    <w:rsid w:val="007C61D4"/>
    <w:rsid w:val="007C6447"/>
    <w:rsid w:val="007C66CF"/>
    <w:rsid w:val="007C67AA"/>
    <w:rsid w:val="007C6BC5"/>
    <w:rsid w:val="007C6C77"/>
    <w:rsid w:val="007C7106"/>
    <w:rsid w:val="007C72A1"/>
    <w:rsid w:val="007C75AC"/>
    <w:rsid w:val="007C7950"/>
    <w:rsid w:val="007C7E20"/>
    <w:rsid w:val="007D00A3"/>
    <w:rsid w:val="007D03ED"/>
    <w:rsid w:val="007D0C20"/>
    <w:rsid w:val="007D1352"/>
    <w:rsid w:val="007D1906"/>
    <w:rsid w:val="007D1EC8"/>
    <w:rsid w:val="007D2A1D"/>
    <w:rsid w:val="007D2C11"/>
    <w:rsid w:val="007D2CC6"/>
    <w:rsid w:val="007D37FA"/>
    <w:rsid w:val="007D3E0A"/>
    <w:rsid w:val="007D441B"/>
    <w:rsid w:val="007D4A9C"/>
    <w:rsid w:val="007D52BB"/>
    <w:rsid w:val="007D5701"/>
    <w:rsid w:val="007D5D20"/>
    <w:rsid w:val="007D5FFA"/>
    <w:rsid w:val="007D61BB"/>
    <w:rsid w:val="007D61F9"/>
    <w:rsid w:val="007D6652"/>
    <w:rsid w:val="007D685C"/>
    <w:rsid w:val="007D72AB"/>
    <w:rsid w:val="007D7A41"/>
    <w:rsid w:val="007D7AB1"/>
    <w:rsid w:val="007E00F4"/>
    <w:rsid w:val="007E0680"/>
    <w:rsid w:val="007E070D"/>
    <w:rsid w:val="007E0AE0"/>
    <w:rsid w:val="007E0BBE"/>
    <w:rsid w:val="007E0E61"/>
    <w:rsid w:val="007E1D9F"/>
    <w:rsid w:val="007E1F33"/>
    <w:rsid w:val="007E2260"/>
    <w:rsid w:val="007E267D"/>
    <w:rsid w:val="007E2B68"/>
    <w:rsid w:val="007E2C6F"/>
    <w:rsid w:val="007E2F7D"/>
    <w:rsid w:val="007E2F86"/>
    <w:rsid w:val="007E3205"/>
    <w:rsid w:val="007E409E"/>
    <w:rsid w:val="007E43B2"/>
    <w:rsid w:val="007E44E9"/>
    <w:rsid w:val="007E4992"/>
    <w:rsid w:val="007E503F"/>
    <w:rsid w:val="007E55FB"/>
    <w:rsid w:val="007E5F0B"/>
    <w:rsid w:val="007E6A24"/>
    <w:rsid w:val="007E6CF7"/>
    <w:rsid w:val="007E772D"/>
    <w:rsid w:val="007E7EB1"/>
    <w:rsid w:val="007F08C6"/>
    <w:rsid w:val="007F08FD"/>
    <w:rsid w:val="007F1659"/>
    <w:rsid w:val="007F170A"/>
    <w:rsid w:val="007F1F7F"/>
    <w:rsid w:val="007F21F3"/>
    <w:rsid w:val="007F2491"/>
    <w:rsid w:val="007F2953"/>
    <w:rsid w:val="007F32BF"/>
    <w:rsid w:val="007F3752"/>
    <w:rsid w:val="007F3DAB"/>
    <w:rsid w:val="007F4041"/>
    <w:rsid w:val="007F41D4"/>
    <w:rsid w:val="007F42E9"/>
    <w:rsid w:val="007F490F"/>
    <w:rsid w:val="007F4B20"/>
    <w:rsid w:val="007F5338"/>
    <w:rsid w:val="007F5385"/>
    <w:rsid w:val="007F55D6"/>
    <w:rsid w:val="007F5E61"/>
    <w:rsid w:val="007F6111"/>
    <w:rsid w:val="007F6463"/>
    <w:rsid w:val="007F6519"/>
    <w:rsid w:val="007F660B"/>
    <w:rsid w:val="007F6625"/>
    <w:rsid w:val="007F6839"/>
    <w:rsid w:val="007F6E08"/>
    <w:rsid w:val="007F709D"/>
    <w:rsid w:val="007F70D8"/>
    <w:rsid w:val="007F75D8"/>
    <w:rsid w:val="007F7A70"/>
    <w:rsid w:val="007F7DDD"/>
    <w:rsid w:val="007F7F66"/>
    <w:rsid w:val="0080000F"/>
    <w:rsid w:val="00800493"/>
    <w:rsid w:val="00801105"/>
    <w:rsid w:val="0080146D"/>
    <w:rsid w:val="00801499"/>
    <w:rsid w:val="00801B6E"/>
    <w:rsid w:val="00801F88"/>
    <w:rsid w:val="00802829"/>
    <w:rsid w:val="00802878"/>
    <w:rsid w:val="00803912"/>
    <w:rsid w:val="0080474A"/>
    <w:rsid w:val="0080494C"/>
    <w:rsid w:val="008049CB"/>
    <w:rsid w:val="00804BAE"/>
    <w:rsid w:val="00804C7E"/>
    <w:rsid w:val="00804F1B"/>
    <w:rsid w:val="008052F2"/>
    <w:rsid w:val="00805752"/>
    <w:rsid w:val="008064C9"/>
    <w:rsid w:val="0080667C"/>
    <w:rsid w:val="00806842"/>
    <w:rsid w:val="0080697B"/>
    <w:rsid w:val="00806AB7"/>
    <w:rsid w:val="00806C75"/>
    <w:rsid w:val="008071D1"/>
    <w:rsid w:val="008078AA"/>
    <w:rsid w:val="00807ABE"/>
    <w:rsid w:val="00810765"/>
    <w:rsid w:val="008111AB"/>
    <w:rsid w:val="008114BD"/>
    <w:rsid w:val="008114D8"/>
    <w:rsid w:val="00811C8B"/>
    <w:rsid w:val="00811F4C"/>
    <w:rsid w:val="00812127"/>
    <w:rsid w:val="00812ACB"/>
    <w:rsid w:val="008130BD"/>
    <w:rsid w:val="008133F9"/>
    <w:rsid w:val="008134E9"/>
    <w:rsid w:val="00813707"/>
    <w:rsid w:val="008139F5"/>
    <w:rsid w:val="00813C17"/>
    <w:rsid w:val="008140FA"/>
    <w:rsid w:val="0081440F"/>
    <w:rsid w:val="0081445F"/>
    <w:rsid w:val="00814664"/>
    <w:rsid w:val="0081494F"/>
    <w:rsid w:val="00814ADB"/>
    <w:rsid w:val="00814C9D"/>
    <w:rsid w:val="0081556D"/>
    <w:rsid w:val="008161EB"/>
    <w:rsid w:val="008161F8"/>
    <w:rsid w:val="008162FB"/>
    <w:rsid w:val="00816729"/>
    <w:rsid w:val="00816DAA"/>
    <w:rsid w:val="008171EE"/>
    <w:rsid w:val="00817257"/>
    <w:rsid w:val="00817AFB"/>
    <w:rsid w:val="00817CE8"/>
    <w:rsid w:val="00817F1D"/>
    <w:rsid w:val="00817F9F"/>
    <w:rsid w:val="0082036A"/>
    <w:rsid w:val="0082037A"/>
    <w:rsid w:val="00820B3C"/>
    <w:rsid w:val="008214B3"/>
    <w:rsid w:val="008214D4"/>
    <w:rsid w:val="00821A71"/>
    <w:rsid w:val="00821D3C"/>
    <w:rsid w:val="008221E0"/>
    <w:rsid w:val="008228A8"/>
    <w:rsid w:val="00822BCC"/>
    <w:rsid w:val="00823B18"/>
    <w:rsid w:val="0082420F"/>
    <w:rsid w:val="0082562A"/>
    <w:rsid w:val="00825ECD"/>
    <w:rsid w:val="00825FBA"/>
    <w:rsid w:val="00826AA8"/>
    <w:rsid w:val="0082709B"/>
    <w:rsid w:val="00827372"/>
    <w:rsid w:val="00827B38"/>
    <w:rsid w:val="0083004B"/>
    <w:rsid w:val="00830883"/>
    <w:rsid w:val="0083116A"/>
    <w:rsid w:val="0083153F"/>
    <w:rsid w:val="00831968"/>
    <w:rsid w:val="00831EE1"/>
    <w:rsid w:val="008321AC"/>
    <w:rsid w:val="0083249F"/>
    <w:rsid w:val="00832547"/>
    <w:rsid w:val="00832D40"/>
    <w:rsid w:val="0083319C"/>
    <w:rsid w:val="008331FE"/>
    <w:rsid w:val="0083330D"/>
    <w:rsid w:val="00833C0E"/>
    <w:rsid w:val="0083418C"/>
    <w:rsid w:val="008342D2"/>
    <w:rsid w:val="008348E7"/>
    <w:rsid w:val="00834DF3"/>
    <w:rsid w:val="00834E3E"/>
    <w:rsid w:val="0083535A"/>
    <w:rsid w:val="008362EE"/>
    <w:rsid w:val="00836906"/>
    <w:rsid w:val="00837224"/>
    <w:rsid w:val="008372A4"/>
    <w:rsid w:val="00840088"/>
    <w:rsid w:val="008402F2"/>
    <w:rsid w:val="008403ED"/>
    <w:rsid w:val="00841091"/>
    <w:rsid w:val="008411D4"/>
    <w:rsid w:val="00841BCF"/>
    <w:rsid w:val="00841CF2"/>
    <w:rsid w:val="0084214F"/>
    <w:rsid w:val="00842419"/>
    <w:rsid w:val="00842A1F"/>
    <w:rsid w:val="00843001"/>
    <w:rsid w:val="00843A45"/>
    <w:rsid w:val="00844933"/>
    <w:rsid w:val="00844E04"/>
    <w:rsid w:val="00845AD3"/>
    <w:rsid w:val="00845FEA"/>
    <w:rsid w:val="008464C7"/>
    <w:rsid w:val="00846519"/>
    <w:rsid w:val="008468FD"/>
    <w:rsid w:val="00846A7A"/>
    <w:rsid w:val="00847161"/>
    <w:rsid w:val="00847240"/>
    <w:rsid w:val="00847733"/>
    <w:rsid w:val="00847939"/>
    <w:rsid w:val="00847975"/>
    <w:rsid w:val="008504E6"/>
    <w:rsid w:val="008506BF"/>
    <w:rsid w:val="00850802"/>
    <w:rsid w:val="0085091C"/>
    <w:rsid w:val="00850FB5"/>
    <w:rsid w:val="0085122C"/>
    <w:rsid w:val="0085184F"/>
    <w:rsid w:val="008518BC"/>
    <w:rsid w:val="008519D3"/>
    <w:rsid w:val="00851C95"/>
    <w:rsid w:val="00851E81"/>
    <w:rsid w:val="008520B5"/>
    <w:rsid w:val="00852263"/>
    <w:rsid w:val="0085251F"/>
    <w:rsid w:val="0085302F"/>
    <w:rsid w:val="0085305A"/>
    <w:rsid w:val="0085345D"/>
    <w:rsid w:val="00854541"/>
    <w:rsid w:val="00854626"/>
    <w:rsid w:val="008548A0"/>
    <w:rsid w:val="00854C2B"/>
    <w:rsid w:val="00854D19"/>
    <w:rsid w:val="00854D21"/>
    <w:rsid w:val="00854DEB"/>
    <w:rsid w:val="00854E41"/>
    <w:rsid w:val="00854F58"/>
    <w:rsid w:val="00854F89"/>
    <w:rsid w:val="00855635"/>
    <w:rsid w:val="008556C6"/>
    <w:rsid w:val="00855AEB"/>
    <w:rsid w:val="00855FD8"/>
    <w:rsid w:val="008564EF"/>
    <w:rsid w:val="00856584"/>
    <w:rsid w:val="0085691E"/>
    <w:rsid w:val="00856C27"/>
    <w:rsid w:val="00856C50"/>
    <w:rsid w:val="008571F1"/>
    <w:rsid w:val="00857530"/>
    <w:rsid w:val="0085755B"/>
    <w:rsid w:val="00857CEB"/>
    <w:rsid w:val="00857E6B"/>
    <w:rsid w:val="0085ED43"/>
    <w:rsid w:val="0086013F"/>
    <w:rsid w:val="00860233"/>
    <w:rsid w:val="00860473"/>
    <w:rsid w:val="00860986"/>
    <w:rsid w:val="00860CC0"/>
    <w:rsid w:val="00860E95"/>
    <w:rsid w:val="00861253"/>
    <w:rsid w:val="0086149A"/>
    <w:rsid w:val="008616F0"/>
    <w:rsid w:val="00861ADC"/>
    <w:rsid w:val="00861B46"/>
    <w:rsid w:val="00862263"/>
    <w:rsid w:val="008627F4"/>
    <w:rsid w:val="0086309B"/>
    <w:rsid w:val="008632A9"/>
    <w:rsid w:val="00863348"/>
    <w:rsid w:val="0086378A"/>
    <w:rsid w:val="00863B22"/>
    <w:rsid w:val="00864060"/>
    <w:rsid w:val="00864AC7"/>
    <w:rsid w:val="00864B8C"/>
    <w:rsid w:val="00865557"/>
    <w:rsid w:val="0086735A"/>
    <w:rsid w:val="008674B1"/>
    <w:rsid w:val="008675F6"/>
    <w:rsid w:val="00867BE0"/>
    <w:rsid w:val="00867F15"/>
    <w:rsid w:val="0087023D"/>
    <w:rsid w:val="0087069A"/>
    <w:rsid w:val="00870BFA"/>
    <w:rsid w:val="00870D30"/>
    <w:rsid w:val="0087132D"/>
    <w:rsid w:val="00871771"/>
    <w:rsid w:val="00871A6C"/>
    <w:rsid w:val="00871A80"/>
    <w:rsid w:val="00871D4A"/>
    <w:rsid w:val="008720AB"/>
    <w:rsid w:val="0087247B"/>
    <w:rsid w:val="008725A9"/>
    <w:rsid w:val="008725FE"/>
    <w:rsid w:val="00872844"/>
    <w:rsid w:val="00872A98"/>
    <w:rsid w:val="00873040"/>
    <w:rsid w:val="00873468"/>
    <w:rsid w:val="008740F7"/>
    <w:rsid w:val="008746C2"/>
    <w:rsid w:val="00874E66"/>
    <w:rsid w:val="008753AB"/>
    <w:rsid w:val="00875412"/>
    <w:rsid w:val="00875CF5"/>
    <w:rsid w:val="008766AE"/>
    <w:rsid w:val="0087681E"/>
    <w:rsid w:val="0087691C"/>
    <w:rsid w:val="008771CD"/>
    <w:rsid w:val="00877A4F"/>
    <w:rsid w:val="00877BD4"/>
    <w:rsid w:val="00880330"/>
    <w:rsid w:val="0088096D"/>
    <w:rsid w:val="008813E3"/>
    <w:rsid w:val="00881B16"/>
    <w:rsid w:val="00881DC0"/>
    <w:rsid w:val="00881DF6"/>
    <w:rsid w:val="0088236C"/>
    <w:rsid w:val="00882CEB"/>
    <w:rsid w:val="00882D56"/>
    <w:rsid w:val="00883D76"/>
    <w:rsid w:val="0088408B"/>
    <w:rsid w:val="00884364"/>
    <w:rsid w:val="0088454F"/>
    <w:rsid w:val="008846D6"/>
    <w:rsid w:val="00884F9B"/>
    <w:rsid w:val="00885259"/>
    <w:rsid w:val="008852CD"/>
    <w:rsid w:val="00885435"/>
    <w:rsid w:val="008854FA"/>
    <w:rsid w:val="00886519"/>
    <w:rsid w:val="00886A1C"/>
    <w:rsid w:val="00886E56"/>
    <w:rsid w:val="00886E61"/>
    <w:rsid w:val="00887104"/>
    <w:rsid w:val="00887375"/>
    <w:rsid w:val="0088737D"/>
    <w:rsid w:val="008874E2"/>
    <w:rsid w:val="00887C21"/>
    <w:rsid w:val="00887E25"/>
    <w:rsid w:val="00890039"/>
    <w:rsid w:val="008909B7"/>
    <w:rsid w:val="00890B1D"/>
    <w:rsid w:val="00890E52"/>
    <w:rsid w:val="00891B89"/>
    <w:rsid w:val="008923E4"/>
    <w:rsid w:val="0089320B"/>
    <w:rsid w:val="00893596"/>
    <w:rsid w:val="00893755"/>
    <w:rsid w:val="008938B8"/>
    <w:rsid w:val="0089393F"/>
    <w:rsid w:val="00893ED8"/>
    <w:rsid w:val="008943DA"/>
    <w:rsid w:val="00894416"/>
    <w:rsid w:val="00894748"/>
    <w:rsid w:val="0089476E"/>
    <w:rsid w:val="008949B9"/>
    <w:rsid w:val="00895F1A"/>
    <w:rsid w:val="00896708"/>
    <w:rsid w:val="00896E4F"/>
    <w:rsid w:val="00896F01"/>
    <w:rsid w:val="00896F16"/>
    <w:rsid w:val="00896F4E"/>
    <w:rsid w:val="00897156"/>
    <w:rsid w:val="008971ED"/>
    <w:rsid w:val="008972FF"/>
    <w:rsid w:val="008974D4"/>
    <w:rsid w:val="00897A03"/>
    <w:rsid w:val="00897A30"/>
    <w:rsid w:val="00897EF7"/>
    <w:rsid w:val="008A008F"/>
    <w:rsid w:val="008A00A4"/>
    <w:rsid w:val="008A0123"/>
    <w:rsid w:val="008A0517"/>
    <w:rsid w:val="008A064E"/>
    <w:rsid w:val="008A070F"/>
    <w:rsid w:val="008A0C3F"/>
    <w:rsid w:val="008A10F9"/>
    <w:rsid w:val="008A162F"/>
    <w:rsid w:val="008A1DE0"/>
    <w:rsid w:val="008A2A82"/>
    <w:rsid w:val="008A30CF"/>
    <w:rsid w:val="008A3158"/>
    <w:rsid w:val="008A3A82"/>
    <w:rsid w:val="008A40CD"/>
    <w:rsid w:val="008A4C50"/>
    <w:rsid w:val="008A4CE8"/>
    <w:rsid w:val="008A5B62"/>
    <w:rsid w:val="008A5F03"/>
    <w:rsid w:val="008A6269"/>
    <w:rsid w:val="008A62B0"/>
    <w:rsid w:val="008A6857"/>
    <w:rsid w:val="008A6A57"/>
    <w:rsid w:val="008A6C00"/>
    <w:rsid w:val="008A7020"/>
    <w:rsid w:val="008A71F0"/>
    <w:rsid w:val="008A73E2"/>
    <w:rsid w:val="008A7C1C"/>
    <w:rsid w:val="008B02B6"/>
    <w:rsid w:val="008B02E2"/>
    <w:rsid w:val="008B03BB"/>
    <w:rsid w:val="008B05D8"/>
    <w:rsid w:val="008B06BC"/>
    <w:rsid w:val="008B0A62"/>
    <w:rsid w:val="008B1198"/>
    <w:rsid w:val="008B1EBA"/>
    <w:rsid w:val="008B1ED3"/>
    <w:rsid w:val="008B1EE7"/>
    <w:rsid w:val="008B2364"/>
    <w:rsid w:val="008B3AC4"/>
    <w:rsid w:val="008B3D07"/>
    <w:rsid w:val="008B3E6E"/>
    <w:rsid w:val="008B420D"/>
    <w:rsid w:val="008B445E"/>
    <w:rsid w:val="008B4622"/>
    <w:rsid w:val="008B46AD"/>
    <w:rsid w:val="008B487C"/>
    <w:rsid w:val="008B4D79"/>
    <w:rsid w:val="008B4D86"/>
    <w:rsid w:val="008B509F"/>
    <w:rsid w:val="008B5289"/>
    <w:rsid w:val="008B56BF"/>
    <w:rsid w:val="008B5A62"/>
    <w:rsid w:val="008B5AC3"/>
    <w:rsid w:val="008B6161"/>
    <w:rsid w:val="008B63E3"/>
    <w:rsid w:val="008B6467"/>
    <w:rsid w:val="008B646D"/>
    <w:rsid w:val="008B6618"/>
    <w:rsid w:val="008B6707"/>
    <w:rsid w:val="008B6791"/>
    <w:rsid w:val="008B67E8"/>
    <w:rsid w:val="008B6965"/>
    <w:rsid w:val="008B6B71"/>
    <w:rsid w:val="008B6C3B"/>
    <w:rsid w:val="008B717B"/>
    <w:rsid w:val="008B7430"/>
    <w:rsid w:val="008B76C5"/>
    <w:rsid w:val="008C00A0"/>
    <w:rsid w:val="008C0476"/>
    <w:rsid w:val="008C084D"/>
    <w:rsid w:val="008C0960"/>
    <w:rsid w:val="008C0ADA"/>
    <w:rsid w:val="008C0B4B"/>
    <w:rsid w:val="008C16DF"/>
    <w:rsid w:val="008C1788"/>
    <w:rsid w:val="008C1A73"/>
    <w:rsid w:val="008C1FF0"/>
    <w:rsid w:val="008C20F9"/>
    <w:rsid w:val="008C24DB"/>
    <w:rsid w:val="008C2733"/>
    <w:rsid w:val="008C29DA"/>
    <w:rsid w:val="008C2DE9"/>
    <w:rsid w:val="008C31D4"/>
    <w:rsid w:val="008C32C5"/>
    <w:rsid w:val="008C364C"/>
    <w:rsid w:val="008C3943"/>
    <w:rsid w:val="008C3C57"/>
    <w:rsid w:val="008C3CFE"/>
    <w:rsid w:val="008C5487"/>
    <w:rsid w:val="008C5A43"/>
    <w:rsid w:val="008C6333"/>
    <w:rsid w:val="008C6EBE"/>
    <w:rsid w:val="008C748A"/>
    <w:rsid w:val="008C7702"/>
    <w:rsid w:val="008C7B5C"/>
    <w:rsid w:val="008D0053"/>
    <w:rsid w:val="008D0989"/>
    <w:rsid w:val="008D0AE5"/>
    <w:rsid w:val="008D101A"/>
    <w:rsid w:val="008D113C"/>
    <w:rsid w:val="008D183E"/>
    <w:rsid w:val="008D1EA5"/>
    <w:rsid w:val="008D2567"/>
    <w:rsid w:val="008D2AF7"/>
    <w:rsid w:val="008D30AA"/>
    <w:rsid w:val="008D311F"/>
    <w:rsid w:val="008D376F"/>
    <w:rsid w:val="008D3E82"/>
    <w:rsid w:val="008D41C1"/>
    <w:rsid w:val="008D480C"/>
    <w:rsid w:val="008D49D3"/>
    <w:rsid w:val="008D4E90"/>
    <w:rsid w:val="008D57A0"/>
    <w:rsid w:val="008D59CF"/>
    <w:rsid w:val="008D6221"/>
    <w:rsid w:val="008D64CB"/>
    <w:rsid w:val="008D64D2"/>
    <w:rsid w:val="008D65FE"/>
    <w:rsid w:val="008D6AD2"/>
    <w:rsid w:val="008D702D"/>
    <w:rsid w:val="008D7135"/>
    <w:rsid w:val="008D7301"/>
    <w:rsid w:val="008D760A"/>
    <w:rsid w:val="008D77BD"/>
    <w:rsid w:val="008D7966"/>
    <w:rsid w:val="008D7F41"/>
    <w:rsid w:val="008E021C"/>
    <w:rsid w:val="008E05AD"/>
    <w:rsid w:val="008E08AF"/>
    <w:rsid w:val="008E0C3F"/>
    <w:rsid w:val="008E0CDD"/>
    <w:rsid w:val="008E1917"/>
    <w:rsid w:val="008E39CB"/>
    <w:rsid w:val="008E3ACC"/>
    <w:rsid w:val="008E4214"/>
    <w:rsid w:val="008E448C"/>
    <w:rsid w:val="008E46E3"/>
    <w:rsid w:val="008E4902"/>
    <w:rsid w:val="008E4D93"/>
    <w:rsid w:val="008E5906"/>
    <w:rsid w:val="008E5AC5"/>
    <w:rsid w:val="008E64A9"/>
    <w:rsid w:val="008E6636"/>
    <w:rsid w:val="008E77A8"/>
    <w:rsid w:val="008E7988"/>
    <w:rsid w:val="008E7E5A"/>
    <w:rsid w:val="008F0757"/>
    <w:rsid w:val="008F0AF7"/>
    <w:rsid w:val="008F0DD3"/>
    <w:rsid w:val="008F10F7"/>
    <w:rsid w:val="008F124A"/>
    <w:rsid w:val="008F1270"/>
    <w:rsid w:val="008F13D6"/>
    <w:rsid w:val="008F1AE9"/>
    <w:rsid w:val="008F2260"/>
    <w:rsid w:val="008F32CC"/>
    <w:rsid w:val="008F3667"/>
    <w:rsid w:val="008F3AB6"/>
    <w:rsid w:val="008F4F7B"/>
    <w:rsid w:val="008F51F0"/>
    <w:rsid w:val="008F5857"/>
    <w:rsid w:val="008F5AEF"/>
    <w:rsid w:val="008F5CCF"/>
    <w:rsid w:val="008F6344"/>
    <w:rsid w:val="008F642F"/>
    <w:rsid w:val="008F678D"/>
    <w:rsid w:val="008F77D6"/>
    <w:rsid w:val="009003E5"/>
    <w:rsid w:val="0090057C"/>
    <w:rsid w:val="009005E0"/>
    <w:rsid w:val="009006D2"/>
    <w:rsid w:val="0090070B"/>
    <w:rsid w:val="00900BAD"/>
    <w:rsid w:val="00900DCC"/>
    <w:rsid w:val="00900F94"/>
    <w:rsid w:val="00901061"/>
    <w:rsid w:val="00901910"/>
    <w:rsid w:val="009020CA"/>
    <w:rsid w:val="00902799"/>
    <w:rsid w:val="0090282E"/>
    <w:rsid w:val="00902A84"/>
    <w:rsid w:val="009037B3"/>
    <w:rsid w:val="00903D01"/>
    <w:rsid w:val="009045B4"/>
    <w:rsid w:val="00904794"/>
    <w:rsid w:val="00904FCE"/>
    <w:rsid w:val="009057A6"/>
    <w:rsid w:val="009057F1"/>
    <w:rsid w:val="00905A8E"/>
    <w:rsid w:val="00905CA8"/>
    <w:rsid w:val="009068A2"/>
    <w:rsid w:val="00906B0F"/>
    <w:rsid w:val="00906E48"/>
    <w:rsid w:val="00907079"/>
    <w:rsid w:val="0090755A"/>
    <w:rsid w:val="009079FC"/>
    <w:rsid w:val="00907C2C"/>
    <w:rsid w:val="0091029B"/>
    <w:rsid w:val="009109C7"/>
    <w:rsid w:val="00910CED"/>
    <w:rsid w:val="00911120"/>
    <w:rsid w:val="009128BC"/>
    <w:rsid w:val="009132ED"/>
    <w:rsid w:val="009138A4"/>
    <w:rsid w:val="00913AC1"/>
    <w:rsid w:val="00913CD7"/>
    <w:rsid w:val="00914747"/>
    <w:rsid w:val="00914B54"/>
    <w:rsid w:val="00914C01"/>
    <w:rsid w:val="009151A4"/>
    <w:rsid w:val="009157B8"/>
    <w:rsid w:val="009165AF"/>
    <w:rsid w:val="009168D1"/>
    <w:rsid w:val="00916CE7"/>
    <w:rsid w:val="00916F88"/>
    <w:rsid w:val="00917803"/>
    <w:rsid w:val="00917BB1"/>
    <w:rsid w:val="00917EDC"/>
    <w:rsid w:val="009202FD"/>
    <w:rsid w:val="00920504"/>
    <w:rsid w:val="00920A5A"/>
    <w:rsid w:val="00920AA1"/>
    <w:rsid w:val="00921286"/>
    <w:rsid w:val="00921341"/>
    <w:rsid w:val="0092141B"/>
    <w:rsid w:val="00921857"/>
    <w:rsid w:val="00921EC4"/>
    <w:rsid w:val="00922768"/>
    <w:rsid w:val="00922C95"/>
    <w:rsid w:val="00923132"/>
    <w:rsid w:val="0092360F"/>
    <w:rsid w:val="00923F88"/>
    <w:rsid w:val="0092425F"/>
    <w:rsid w:val="00924300"/>
    <w:rsid w:val="0092464D"/>
    <w:rsid w:val="00925445"/>
    <w:rsid w:val="00925F08"/>
    <w:rsid w:val="00925FE3"/>
    <w:rsid w:val="00925FF1"/>
    <w:rsid w:val="00926092"/>
    <w:rsid w:val="009266A5"/>
    <w:rsid w:val="00926C56"/>
    <w:rsid w:val="00926CD0"/>
    <w:rsid w:val="00926D40"/>
    <w:rsid w:val="00926FAB"/>
    <w:rsid w:val="0092762F"/>
    <w:rsid w:val="00927DF7"/>
    <w:rsid w:val="00930089"/>
    <w:rsid w:val="0093009A"/>
    <w:rsid w:val="00930297"/>
    <w:rsid w:val="0093097B"/>
    <w:rsid w:val="00931137"/>
    <w:rsid w:val="0093192B"/>
    <w:rsid w:val="00931976"/>
    <w:rsid w:val="00932082"/>
    <w:rsid w:val="00932193"/>
    <w:rsid w:val="00932393"/>
    <w:rsid w:val="009323D8"/>
    <w:rsid w:val="009324D8"/>
    <w:rsid w:val="009329ED"/>
    <w:rsid w:val="00932B29"/>
    <w:rsid w:val="00932BF2"/>
    <w:rsid w:val="00932EAC"/>
    <w:rsid w:val="00932F04"/>
    <w:rsid w:val="00933479"/>
    <w:rsid w:val="00933920"/>
    <w:rsid w:val="00933E4A"/>
    <w:rsid w:val="009348E9"/>
    <w:rsid w:val="00934E8B"/>
    <w:rsid w:val="00935863"/>
    <w:rsid w:val="00935992"/>
    <w:rsid w:val="009359CA"/>
    <w:rsid w:val="00935DC0"/>
    <w:rsid w:val="00936659"/>
    <w:rsid w:val="0093679A"/>
    <w:rsid w:val="0093681E"/>
    <w:rsid w:val="00936CBE"/>
    <w:rsid w:val="00936CD1"/>
    <w:rsid w:val="00936F51"/>
    <w:rsid w:val="0093706F"/>
    <w:rsid w:val="009370B5"/>
    <w:rsid w:val="00937AB8"/>
    <w:rsid w:val="00940219"/>
    <w:rsid w:val="00940619"/>
    <w:rsid w:val="00940705"/>
    <w:rsid w:val="00941708"/>
    <w:rsid w:val="009417E3"/>
    <w:rsid w:val="00941925"/>
    <w:rsid w:val="00942625"/>
    <w:rsid w:val="0094297C"/>
    <w:rsid w:val="00942D1D"/>
    <w:rsid w:val="00942EE7"/>
    <w:rsid w:val="0094312C"/>
    <w:rsid w:val="00943258"/>
    <w:rsid w:val="009435D7"/>
    <w:rsid w:val="00943B76"/>
    <w:rsid w:val="00943C41"/>
    <w:rsid w:val="00943FC4"/>
    <w:rsid w:val="0094433A"/>
    <w:rsid w:val="009446C2"/>
    <w:rsid w:val="009447E9"/>
    <w:rsid w:val="00944835"/>
    <w:rsid w:val="00944E1A"/>
    <w:rsid w:val="00944F1E"/>
    <w:rsid w:val="00945BBD"/>
    <w:rsid w:val="00946531"/>
    <w:rsid w:val="009467CE"/>
    <w:rsid w:val="0094714F"/>
    <w:rsid w:val="009475C4"/>
    <w:rsid w:val="0095011A"/>
    <w:rsid w:val="009506D9"/>
    <w:rsid w:val="00950B15"/>
    <w:rsid w:val="00950E36"/>
    <w:rsid w:val="009511FC"/>
    <w:rsid w:val="00951500"/>
    <w:rsid w:val="00951F25"/>
    <w:rsid w:val="00952629"/>
    <w:rsid w:val="00952BAC"/>
    <w:rsid w:val="00952D3D"/>
    <w:rsid w:val="00952D63"/>
    <w:rsid w:val="0095358B"/>
    <w:rsid w:val="009537F1"/>
    <w:rsid w:val="00953891"/>
    <w:rsid w:val="00953CA4"/>
    <w:rsid w:val="00954694"/>
    <w:rsid w:val="00954BA4"/>
    <w:rsid w:val="00954BB5"/>
    <w:rsid w:val="009552CE"/>
    <w:rsid w:val="00955602"/>
    <w:rsid w:val="009559AB"/>
    <w:rsid w:val="0095613D"/>
    <w:rsid w:val="0095622A"/>
    <w:rsid w:val="00956257"/>
    <w:rsid w:val="009568B8"/>
    <w:rsid w:val="00956C52"/>
    <w:rsid w:val="00956E29"/>
    <w:rsid w:val="009574A5"/>
    <w:rsid w:val="00957928"/>
    <w:rsid w:val="009579A8"/>
    <w:rsid w:val="00960163"/>
    <w:rsid w:val="00960DBC"/>
    <w:rsid w:val="00960FB6"/>
    <w:rsid w:val="009613F6"/>
    <w:rsid w:val="00961920"/>
    <w:rsid w:val="0096259D"/>
    <w:rsid w:val="00962B91"/>
    <w:rsid w:val="00962DDE"/>
    <w:rsid w:val="00962EA6"/>
    <w:rsid w:val="009631B8"/>
    <w:rsid w:val="009634CD"/>
    <w:rsid w:val="009638D6"/>
    <w:rsid w:val="00964587"/>
    <w:rsid w:val="00964646"/>
    <w:rsid w:val="00965243"/>
    <w:rsid w:val="009655BF"/>
    <w:rsid w:val="0096582A"/>
    <w:rsid w:val="009658A0"/>
    <w:rsid w:val="009659D1"/>
    <w:rsid w:val="00965A2E"/>
    <w:rsid w:val="00966372"/>
    <w:rsid w:val="00966BFE"/>
    <w:rsid w:val="00966C2F"/>
    <w:rsid w:val="00966C5A"/>
    <w:rsid w:val="00966CE7"/>
    <w:rsid w:val="009670A0"/>
    <w:rsid w:val="009672EC"/>
    <w:rsid w:val="009674F8"/>
    <w:rsid w:val="0096776E"/>
    <w:rsid w:val="00967841"/>
    <w:rsid w:val="009679B2"/>
    <w:rsid w:val="00967D03"/>
    <w:rsid w:val="00970162"/>
    <w:rsid w:val="00970184"/>
    <w:rsid w:val="00970759"/>
    <w:rsid w:val="0097076B"/>
    <w:rsid w:val="00970CB1"/>
    <w:rsid w:val="00971059"/>
    <w:rsid w:val="009719A7"/>
    <w:rsid w:val="00971A80"/>
    <w:rsid w:val="00971CF9"/>
    <w:rsid w:val="009721B2"/>
    <w:rsid w:val="00972D65"/>
    <w:rsid w:val="00972D95"/>
    <w:rsid w:val="00973117"/>
    <w:rsid w:val="009734AC"/>
    <w:rsid w:val="00973E57"/>
    <w:rsid w:val="00974ED7"/>
    <w:rsid w:val="009753EA"/>
    <w:rsid w:val="00975765"/>
    <w:rsid w:val="00975B1D"/>
    <w:rsid w:val="00975D21"/>
    <w:rsid w:val="00976C60"/>
    <w:rsid w:val="00976DA2"/>
    <w:rsid w:val="00977588"/>
    <w:rsid w:val="00977EE2"/>
    <w:rsid w:val="009803C9"/>
    <w:rsid w:val="00980531"/>
    <w:rsid w:val="00980823"/>
    <w:rsid w:val="00980A52"/>
    <w:rsid w:val="00980AEB"/>
    <w:rsid w:val="0098108A"/>
    <w:rsid w:val="009812EB"/>
    <w:rsid w:val="00981674"/>
    <w:rsid w:val="009818A4"/>
    <w:rsid w:val="00981D83"/>
    <w:rsid w:val="0098226B"/>
    <w:rsid w:val="009822C0"/>
    <w:rsid w:val="0098254D"/>
    <w:rsid w:val="00982574"/>
    <w:rsid w:val="00982749"/>
    <w:rsid w:val="009828BD"/>
    <w:rsid w:val="00982910"/>
    <w:rsid w:val="00982B18"/>
    <w:rsid w:val="00982E8B"/>
    <w:rsid w:val="00982FE9"/>
    <w:rsid w:val="009834CC"/>
    <w:rsid w:val="00984157"/>
    <w:rsid w:val="009842DD"/>
    <w:rsid w:val="00984C2D"/>
    <w:rsid w:val="00984F76"/>
    <w:rsid w:val="00985089"/>
    <w:rsid w:val="00985722"/>
    <w:rsid w:val="00985727"/>
    <w:rsid w:val="00985A22"/>
    <w:rsid w:val="00985C58"/>
    <w:rsid w:val="00986144"/>
    <w:rsid w:val="00986AB6"/>
    <w:rsid w:val="00986B67"/>
    <w:rsid w:val="00987792"/>
    <w:rsid w:val="0098789A"/>
    <w:rsid w:val="00987D5F"/>
    <w:rsid w:val="009905BD"/>
    <w:rsid w:val="009908B5"/>
    <w:rsid w:val="00990A25"/>
    <w:rsid w:val="00990D7C"/>
    <w:rsid w:val="00990E1D"/>
    <w:rsid w:val="00991772"/>
    <w:rsid w:val="009934A6"/>
    <w:rsid w:val="00993861"/>
    <w:rsid w:val="00993E37"/>
    <w:rsid w:val="00993FBD"/>
    <w:rsid w:val="009940D3"/>
    <w:rsid w:val="00994FFF"/>
    <w:rsid w:val="0099500D"/>
    <w:rsid w:val="0099527D"/>
    <w:rsid w:val="00995719"/>
    <w:rsid w:val="009957D4"/>
    <w:rsid w:val="00995B44"/>
    <w:rsid w:val="00995E57"/>
    <w:rsid w:val="00995E8B"/>
    <w:rsid w:val="0099749F"/>
    <w:rsid w:val="00997601"/>
    <w:rsid w:val="00997ACF"/>
    <w:rsid w:val="00997C8D"/>
    <w:rsid w:val="00997F71"/>
    <w:rsid w:val="009A06B4"/>
    <w:rsid w:val="009A0D05"/>
    <w:rsid w:val="009A10D6"/>
    <w:rsid w:val="009A129F"/>
    <w:rsid w:val="009A1705"/>
    <w:rsid w:val="009A190E"/>
    <w:rsid w:val="009A1D62"/>
    <w:rsid w:val="009A1E6D"/>
    <w:rsid w:val="009A2066"/>
    <w:rsid w:val="009A240D"/>
    <w:rsid w:val="009A2F41"/>
    <w:rsid w:val="009A33CB"/>
    <w:rsid w:val="009A37A5"/>
    <w:rsid w:val="009A38F3"/>
    <w:rsid w:val="009A4154"/>
    <w:rsid w:val="009A4A21"/>
    <w:rsid w:val="009A4B9F"/>
    <w:rsid w:val="009A4CB0"/>
    <w:rsid w:val="009A6198"/>
    <w:rsid w:val="009A62AC"/>
    <w:rsid w:val="009A63CD"/>
    <w:rsid w:val="009A6682"/>
    <w:rsid w:val="009A69E2"/>
    <w:rsid w:val="009A6CB8"/>
    <w:rsid w:val="009B05FA"/>
    <w:rsid w:val="009B0AA8"/>
    <w:rsid w:val="009B0EEA"/>
    <w:rsid w:val="009B19E2"/>
    <w:rsid w:val="009B1B5D"/>
    <w:rsid w:val="009B271F"/>
    <w:rsid w:val="009B2FC7"/>
    <w:rsid w:val="009B32F2"/>
    <w:rsid w:val="009B335B"/>
    <w:rsid w:val="009B33DA"/>
    <w:rsid w:val="009B34B0"/>
    <w:rsid w:val="009B3C70"/>
    <w:rsid w:val="009B3E27"/>
    <w:rsid w:val="009B3F30"/>
    <w:rsid w:val="009B484A"/>
    <w:rsid w:val="009B4EDC"/>
    <w:rsid w:val="009B52E0"/>
    <w:rsid w:val="009B5427"/>
    <w:rsid w:val="009B568C"/>
    <w:rsid w:val="009B6F41"/>
    <w:rsid w:val="009B7A6C"/>
    <w:rsid w:val="009B7D28"/>
    <w:rsid w:val="009C0099"/>
    <w:rsid w:val="009C0131"/>
    <w:rsid w:val="009C0168"/>
    <w:rsid w:val="009C02B8"/>
    <w:rsid w:val="009C0752"/>
    <w:rsid w:val="009C0CAC"/>
    <w:rsid w:val="009C0EAC"/>
    <w:rsid w:val="009C1777"/>
    <w:rsid w:val="009C1E4E"/>
    <w:rsid w:val="009C1F90"/>
    <w:rsid w:val="009C1FC2"/>
    <w:rsid w:val="009C2A73"/>
    <w:rsid w:val="009C2AEE"/>
    <w:rsid w:val="009C2CE1"/>
    <w:rsid w:val="009C3231"/>
    <w:rsid w:val="009C348B"/>
    <w:rsid w:val="009C352D"/>
    <w:rsid w:val="009C3A96"/>
    <w:rsid w:val="009C4164"/>
    <w:rsid w:val="009C4418"/>
    <w:rsid w:val="009C474B"/>
    <w:rsid w:val="009C4B44"/>
    <w:rsid w:val="009C5020"/>
    <w:rsid w:val="009C521C"/>
    <w:rsid w:val="009C535D"/>
    <w:rsid w:val="009C569E"/>
    <w:rsid w:val="009C5754"/>
    <w:rsid w:val="009C5896"/>
    <w:rsid w:val="009C5A8A"/>
    <w:rsid w:val="009C5BD7"/>
    <w:rsid w:val="009C5D81"/>
    <w:rsid w:val="009C5FA0"/>
    <w:rsid w:val="009C602D"/>
    <w:rsid w:val="009C6314"/>
    <w:rsid w:val="009C68B4"/>
    <w:rsid w:val="009C6A58"/>
    <w:rsid w:val="009C73FF"/>
    <w:rsid w:val="009C764B"/>
    <w:rsid w:val="009C7DCA"/>
    <w:rsid w:val="009C7ED1"/>
    <w:rsid w:val="009D1181"/>
    <w:rsid w:val="009D133A"/>
    <w:rsid w:val="009D135C"/>
    <w:rsid w:val="009D24C0"/>
    <w:rsid w:val="009D2652"/>
    <w:rsid w:val="009D2ADE"/>
    <w:rsid w:val="009D329C"/>
    <w:rsid w:val="009D3A4C"/>
    <w:rsid w:val="009D3DAE"/>
    <w:rsid w:val="009D4930"/>
    <w:rsid w:val="009D4AD2"/>
    <w:rsid w:val="009D5733"/>
    <w:rsid w:val="009D5B2E"/>
    <w:rsid w:val="009D5EBD"/>
    <w:rsid w:val="009D5F85"/>
    <w:rsid w:val="009D602B"/>
    <w:rsid w:val="009D6365"/>
    <w:rsid w:val="009D6492"/>
    <w:rsid w:val="009D6C51"/>
    <w:rsid w:val="009D6EBE"/>
    <w:rsid w:val="009D7452"/>
    <w:rsid w:val="009D7B42"/>
    <w:rsid w:val="009D7C6F"/>
    <w:rsid w:val="009D7EDF"/>
    <w:rsid w:val="009E05F7"/>
    <w:rsid w:val="009E0CDC"/>
    <w:rsid w:val="009E0F72"/>
    <w:rsid w:val="009E13AA"/>
    <w:rsid w:val="009E13CB"/>
    <w:rsid w:val="009E1923"/>
    <w:rsid w:val="009E1B7B"/>
    <w:rsid w:val="009E2079"/>
    <w:rsid w:val="009E2D2F"/>
    <w:rsid w:val="009E31B2"/>
    <w:rsid w:val="009E3781"/>
    <w:rsid w:val="009E3BE5"/>
    <w:rsid w:val="009E3D58"/>
    <w:rsid w:val="009E3D60"/>
    <w:rsid w:val="009E40EE"/>
    <w:rsid w:val="009E4DA9"/>
    <w:rsid w:val="009E5200"/>
    <w:rsid w:val="009E55EF"/>
    <w:rsid w:val="009E56E7"/>
    <w:rsid w:val="009E58A9"/>
    <w:rsid w:val="009E7127"/>
    <w:rsid w:val="009E7B53"/>
    <w:rsid w:val="009E7F1E"/>
    <w:rsid w:val="009F01A6"/>
    <w:rsid w:val="009F0608"/>
    <w:rsid w:val="009F17AE"/>
    <w:rsid w:val="009F335F"/>
    <w:rsid w:val="009F33C2"/>
    <w:rsid w:val="009F36AC"/>
    <w:rsid w:val="009F386C"/>
    <w:rsid w:val="009F3C3E"/>
    <w:rsid w:val="009F406D"/>
    <w:rsid w:val="009F4F0F"/>
    <w:rsid w:val="009F4F15"/>
    <w:rsid w:val="009F50C1"/>
    <w:rsid w:val="009F521F"/>
    <w:rsid w:val="009F569C"/>
    <w:rsid w:val="009F5965"/>
    <w:rsid w:val="009F63A8"/>
    <w:rsid w:val="009F65ED"/>
    <w:rsid w:val="009F6726"/>
    <w:rsid w:val="009F72FE"/>
    <w:rsid w:val="00A00357"/>
    <w:rsid w:val="00A00E74"/>
    <w:rsid w:val="00A0137B"/>
    <w:rsid w:val="00A0172D"/>
    <w:rsid w:val="00A017FB"/>
    <w:rsid w:val="00A01A6A"/>
    <w:rsid w:val="00A01C35"/>
    <w:rsid w:val="00A0222F"/>
    <w:rsid w:val="00A02347"/>
    <w:rsid w:val="00A023B8"/>
    <w:rsid w:val="00A038F1"/>
    <w:rsid w:val="00A03E47"/>
    <w:rsid w:val="00A04285"/>
    <w:rsid w:val="00A04C85"/>
    <w:rsid w:val="00A04CC0"/>
    <w:rsid w:val="00A0592E"/>
    <w:rsid w:val="00A059CF"/>
    <w:rsid w:val="00A05F78"/>
    <w:rsid w:val="00A06460"/>
    <w:rsid w:val="00A06540"/>
    <w:rsid w:val="00A06A39"/>
    <w:rsid w:val="00A06A63"/>
    <w:rsid w:val="00A06BCA"/>
    <w:rsid w:val="00A06C02"/>
    <w:rsid w:val="00A0703A"/>
    <w:rsid w:val="00A07130"/>
    <w:rsid w:val="00A0719D"/>
    <w:rsid w:val="00A07A0A"/>
    <w:rsid w:val="00A07C6F"/>
    <w:rsid w:val="00A10E5F"/>
    <w:rsid w:val="00A11DB9"/>
    <w:rsid w:val="00A122EF"/>
    <w:rsid w:val="00A123CC"/>
    <w:rsid w:val="00A128A8"/>
    <w:rsid w:val="00A12DFF"/>
    <w:rsid w:val="00A136C2"/>
    <w:rsid w:val="00A13729"/>
    <w:rsid w:val="00A13C3A"/>
    <w:rsid w:val="00A142CA"/>
    <w:rsid w:val="00A148E9"/>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0EE7"/>
    <w:rsid w:val="00A211AA"/>
    <w:rsid w:val="00A21489"/>
    <w:rsid w:val="00A21926"/>
    <w:rsid w:val="00A21B34"/>
    <w:rsid w:val="00A21D58"/>
    <w:rsid w:val="00A21E0F"/>
    <w:rsid w:val="00A21FBD"/>
    <w:rsid w:val="00A22173"/>
    <w:rsid w:val="00A22441"/>
    <w:rsid w:val="00A22748"/>
    <w:rsid w:val="00A22863"/>
    <w:rsid w:val="00A22C95"/>
    <w:rsid w:val="00A22D59"/>
    <w:rsid w:val="00A230E3"/>
    <w:rsid w:val="00A2354B"/>
    <w:rsid w:val="00A2356D"/>
    <w:rsid w:val="00A235A0"/>
    <w:rsid w:val="00A23716"/>
    <w:rsid w:val="00A23BF7"/>
    <w:rsid w:val="00A24013"/>
    <w:rsid w:val="00A24711"/>
    <w:rsid w:val="00A24821"/>
    <w:rsid w:val="00A24B64"/>
    <w:rsid w:val="00A24EEC"/>
    <w:rsid w:val="00A25947"/>
    <w:rsid w:val="00A26082"/>
    <w:rsid w:val="00A2737F"/>
    <w:rsid w:val="00A3067F"/>
    <w:rsid w:val="00A30D9E"/>
    <w:rsid w:val="00A30F55"/>
    <w:rsid w:val="00A3108B"/>
    <w:rsid w:val="00A3133E"/>
    <w:rsid w:val="00A313FB"/>
    <w:rsid w:val="00A31A17"/>
    <w:rsid w:val="00A31D95"/>
    <w:rsid w:val="00A320E7"/>
    <w:rsid w:val="00A322FB"/>
    <w:rsid w:val="00A32803"/>
    <w:rsid w:val="00A32CC8"/>
    <w:rsid w:val="00A332AD"/>
    <w:rsid w:val="00A335D4"/>
    <w:rsid w:val="00A342F1"/>
    <w:rsid w:val="00A34FCF"/>
    <w:rsid w:val="00A351C9"/>
    <w:rsid w:val="00A3558E"/>
    <w:rsid w:val="00A3561C"/>
    <w:rsid w:val="00A35B4C"/>
    <w:rsid w:val="00A35B63"/>
    <w:rsid w:val="00A35D5D"/>
    <w:rsid w:val="00A35FC0"/>
    <w:rsid w:val="00A372CE"/>
    <w:rsid w:val="00A372E0"/>
    <w:rsid w:val="00A37B17"/>
    <w:rsid w:val="00A37CDB"/>
    <w:rsid w:val="00A402F1"/>
    <w:rsid w:val="00A403F6"/>
    <w:rsid w:val="00A407C2"/>
    <w:rsid w:val="00A421CC"/>
    <w:rsid w:val="00A423F0"/>
    <w:rsid w:val="00A42C39"/>
    <w:rsid w:val="00A42F04"/>
    <w:rsid w:val="00A4302D"/>
    <w:rsid w:val="00A43239"/>
    <w:rsid w:val="00A433CA"/>
    <w:rsid w:val="00A43757"/>
    <w:rsid w:val="00A4375D"/>
    <w:rsid w:val="00A437F7"/>
    <w:rsid w:val="00A43828"/>
    <w:rsid w:val="00A43914"/>
    <w:rsid w:val="00A43C55"/>
    <w:rsid w:val="00A43CF1"/>
    <w:rsid w:val="00A43D4B"/>
    <w:rsid w:val="00A4435E"/>
    <w:rsid w:val="00A44652"/>
    <w:rsid w:val="00A44AD9"/>
    <w:rsid w:val="00A44E55"/>
    <w:rsid w:val="00A451E5"/>
    <w:rsid w:val="00A453BF"/>
    <w:rsid w:val="00A45618"/>
    <w:rsid w:val="00A4591E"/>
    <w:rsid w:val="00A459F6"/>
    <w:rsid w:val="00A45F60"/>
    <w:rsid w:val="00A45FCD"/>
    <w:rsid w:val="00A4623E"/>
    <w:rsid w:val="00A465AE"/>
    <w:rsid w:val="00A4661F"/>
    <w:rsid w:val="00A46C8E"/>
    <w:rsid w:val="00A47426"/>
    <w:rsid w:val="00A474A1"/>
    <w:rsid w:val="00A47D1F"/>
    <w:rsid w:val="00A50283"/>
    <w:rsid w:val="00A50737"/>
    <w:rsid w:val="00A507D6"/>
    <w:rsid w:val="00A508FE"/>
    <w:rsid w:val="00A50C65"/>
    <w:rsid w:val="00A5273E"/>
    <w:rsid w:val="00A52D80"/>
    <w:rsid w:val="00A52ED8"/>
    <w:rsid w:val="00A5320B"/>
    <w:rsid w:val="00A53513"/>
    <w:rsid w:val="00A53804"/>
    <w:rsid w:val="00A53A94"/>
    <w:rsid w:val="00A54185"/>
    <w:rsid w:val="00A54337"/>
    <w:rsid w:val="00A54939"/>
    <w:rsid w:val="00A5499D"/>
    <w:rsid w:val="00A54B63"/>
    <w:rsid w:val="00A54DF4"/>
    <w:rsid w:val="00A555AB"/>
    <w:rsid w:val="00A558E9"/>
    <w:rsid w:val="00A55936"/>
    <w:rsid w:val="00A55D39"/>
    <w:rsid w:val="00A560AF"/>
    <w:rsid w:val="00A56137"/>
    <w:rsid w:val="00A56189"/>
    <w:rsid w:val="00A56524"/>
    <w:rsid w:val="00A5652A"/>
    <w:rsid w:val="00A568F7"/>
    <w:rsid w:val="00A56F5C"/>
    <w:rsid w:val="00A5735C"/>
    <w:rsid w:val="00A57763"/>
    <w:rsid w:val="00A60336"/>
    <w:rsid w:val="00A6067E"/>
    <w:rsid w:val="00A60B24"/>
    <w:rsid w:val="00A60E32"/>
    <w:rsid w:val="00A616F2"/>
    <w:rsid w:val="00A623AB"/>
    <w:rsid w:val="00A623B2"/>
    <w:rsid w:val="00A62A79"/>
    <w:rsid w:val="00A62F8A"/>
    <w:rsid w:val="00A6454E"/>
    <w:rsid w:val="00A648B0"/>
    <w:rsid w:val="00A6569D"/>
    <w:rsid w:val="00A659B7"/>
    <w:rsid w:val="00A65B94"/>
    <w:rsid w:val="00A66177"/>
    <w:rsid w:val="00A665B2"/>
    <w:rsid w:val="00A66617"/>
    <w:rsid w:val="00A6699B"/>
    <w:rsid w:val="00A66FA6"/>
    <w:rsid w:val="00A6744E"/>
    <w:rsid w:val="00A675F3"/>
    <w:rsid w:val="00A6789D"/>
    <w:rsid w:val="00A67BE4"/>
    <w:rsid w:val="00A67FDA"/>
    <w:rsid w:val="00A703BA"/>
    <w:rsid w:val="00A7062C"/>
    <w:rsid w:val="00A70B50"/>
    <w:rsid w:val="00A7199C"/>
    <w:rsid w:val="00A71C6A"/>
    <w:rsid w:val="00A71E8F"/>
    <w:rsid w:val="00A7217E"/>
    <w:rsid w:val="00A725AE"/>
    <w:rsid w:val="00A72A23"/>
    <w:rsid w:val="00A72F2E"/>
    <w:rsid w:val="00A732CD"/>
    <w:rsid w:val="00A737FF"/>
    <w:rsid w:val="00A738E3"/>
    <w:rsid w:val="00A73A1C"/>
    <w:rsid w:val="00A73A62"/>
    <w:rsid w:val="00A73E9F"/>
    <w:rsid w:val="00A741AB"/>
    <w:rsid w:val="00A74214"/>
    <w:rsid w:val="00A74468"/>
    <w:rsid w:val="00A74B8A"/>
    <w:rsid w:val="00A74D77"/>
    <w:rsid w:val="00A7538B"/>
    <w:rsid w:val="00A757C4"/>
    <w:rsid w:val="00A757F1"/>
    <w:rsid w:val="00A76B50"/>
    <w:rsid w:val="00A76CC3"/>
    <w:rsid w:val="00A76D43"/>
    <w:rsid w:val="00A776D6"/>
    <w:rsid w:val="00A77764"/>
    <w:rsid w:val="00A77815"/>
    <w:rsid w:val="00A77B01"/>
    <w:rsid w:val="00A77CAB"/>
    <w:rsid w:val="00A77E18"/>
    <w:rsid w:val="00A77EB4"/>
    <w:rsid w:val="00A80115"/>
    <w:rsid w:val="00A8028A"/>
    <w:rsid w:val="00A8041D"/>
    <w:rsid w:val="00A80FBE"/>
    <w:rsid w:val="00A81863"/>
    <w:rsid w:val="00A81BEA"/>
    <w:rsid w:val="00A82D56"/>
    <w:rsid w:val="00A82F28"/>
    <w:rsid w:val="00A82F64"/>
    <w:rsid w:val="00A830A0"/>
    <w:rsid w:val="00A83F3C"/>
    <w:rsid w:val="00A84581"/>
    <w:rsid w:val="00A84E65"/>
    <w:rsid w:val="00A84F5A"/>
    <w:rsid w:val="00A85CBC"/>
    <w:rsid w:val="00A861D7"/>
    <w:rsid w:val="00A8636A"/>
    <w:rsid w:val="00A8709D"/>
    <w:rsid w:val="00A878E9"/>
    <w:rsid w:val="00A878EC"/>
    <w:rsid w:val="00A87ADA"/>
    <w:rsid w:val="00A87BA7"/>
    <w:rsid w:val="00A87F51"/>
    <w:rsid w:val="00A87F84"/>
    <w:rsid w:val="00A90AAA"/>
    <w:rsid w:val="00A910B2"/>
    <w:rsid w:val="00A91126"/>
    <w:rsid w:val="00A911DD"/>
    <w:rsid w:val="00A914E5"/>
    <w:rsid w:val="00A91A1F"/>
    <w:rsid w:val="00A91A5C"/>
    <w:rsid w:val="00A922E9"/>
    <w:rsid w:val="00A924B7"/>
    <w:rsid w:val="00A92FB5"/>
    <w:rsid w:val="00A93417"/>
    <w:rsid w:val="00A9349C"/>
    <w:rsid w:val="00A934E4"/>
    <w:rsid w:val="00A936E9"/>
    <w:rsid w:val="00A939D0"/>
    <w:rsid w:val="00A93AC0"/>
    <w:rsid w:val="00A94033"/>
    <w:rsid w:val="00A943D8"/>
    <w:rsid w:val="00A95B9F"/>
    <w:rsid w:val="00A9672A"/>
    <w:rsid w:val="00A967AA"/>
    <w:rsid w:val="00A96CC5"/>
    <w:rsid w:val="00A97363"/>
    <w:rsid w:val="00A979D0"/>
    <w:rsid w:val="00A97ADA"/>
    <w:rsid w:val="00A97BEF"/>
    <w:rsid w:val="00A97F9C"/>
    <w:rsid w:val="00AA017D"/>
    <w:rsid w:val="00AA01CD"/>
    <w:rsid w:val="00AA0824"/>
    <w:rsid w:val="00AA0EEF"/>
    <w:rsid w:val="00AA1367"/>
    <w:rsid w:val="00AA1434"/>
    <w:rsid w:val="00AA1FDA"/>
    <w:rsid w:val="00AA2131"/>
    <w:rsid w:val="00AA2482"/>
    <w:rsid w:val="00AA2779"/>
    <w:rsid w:val="00AA287E"/>
    <w:rsid w:val="00AA28AC"/>
    <w:rsid w:val="00AA28E5"/>
    <w:rsid w:val="00AA2BB7"/>
    <w:rsid w:val="00AA2CB5"/>
    <w:rsid w:val="00AA2CF2"/>
    <w:rsid w:val="00AA2D5C"/>
    <w:rsid w:val="00AA3163"/>
    <w:rsid w:val="00AA3B71"/>
    <w:rsid w:val="00AA44CB"/>
    <w:rsid w:val="00AA47EB"/>
    <w:rsid w:val="00AA49DF"/>
    <w:rsid w:val="00AA4A6F"/>
    <w:rsid w:val="00AA4BD0"/>
    <w:rsid w:val="00AA4ED4"/>
    <w:rsid w:val="00AA5158"/>
    <w:rsid w:val="00AA51F1"/>
    <w:rsid w:val="00AA522D"/>
    <w:rsid w:val="00AA5362"/>
    <w:rsid w:val="00AA5612"/>
    <w:rsid w:val="00AA588A"/>
    <w:rsid w:val="00AA5A1F"/>
    <w:rsid w:val="00AA5E8E"/>
    <w:rsid w:val="00AA618A"/>
    <w:rsid w:val="00AA6295"/>
    <w:rsid w:val="00AA6367"/>
    <w:rsid w:val="00AA65E7"/>
    <w:rsid w:val="00AA68D0"/>
    <w:rsid w:val="00AA6AB2"/>
    <w:rsid w:val="00AA6D27"/>
    <w:rsid w:val="00AA7A4E"/>
    <w:rsid w:val="00AA7DE8"/>
    <w:rsid w:val="00AB0093"/>
    <w:rsid w:val="00AB0B81"/>
    <w:rsid w:val="00AB128D"/>
    <w:rsid w:val="00AB13B8"/>
    <w:rsid w:val="00AB1882"/>
    <w:rsid w:val="00AB1B90"/>
    <w:rsid w:val="00AB1BC2"/>
    <w:rsid w:val="00AB1BCD"/>
    <w:rsid w:val="00AB1FE0"/>
    <w:rsid w:val="00AB2324"/>
    <w:rsid w:val="00AB2576"/>
    <w:rsid w:val="00AB2B20"/>
    <w:rsid w:val="00AB2DBD"/>
    <w:rsid w:val="00AB3056"/>
    <w:rsid w:val="00AB31C8"/>
    <w:rsid w:val="00AB338D"/>
    <w:rsid w:val="00AB355D"/>
    <w:rsid w:val="00AB35AB"/>
    <w:rsid w:val="00AB3674"/>
    <w:rsid w:val="00AB3D52"/>
    <w:rsid w:val="00AB3ED6"/>
    <w:rsid w:val="00AB3EDD"/>
    <w:rsid w:val="00AB4397"/>
    <w:rsid w:val="00AB44F0"/>
    <w:rsid w:val="00AB4808"/>
    <w:rsid w:val="00AB4BE1"/>
    <w:rsid w:val="00AB4D3D"/>
    <w:rsid w:val="00AB4EF4"/>
    <w:rsid w:val="00AB52BC"/>
    <w:rsid w:val="00AB5307"/>
    <w:rsid w:val="00AB5699"/>
    <w:rsid w:val="00AB5BD8"/>
    <w:rsid w:val="00AB5FD6"/>
    <w:rsid w:val="00AB6CEF"/>
    <w:rsid w:val="00AB715F"/>
    <w:rsid w:val="00AB79D6"/>
    <w:rsid w:val="00AB7A51"/>
    <w:rsid w:val="00AC0607"/>
    <w:rsid w:val="00AC077F"/>
    <w:rsid w:val="00AC0975"/>
    <w:rsid w:val="00AC09F6"/>
    <w:rsid w:val="00AC1309"/>
    <w:rsid w:val="00AC13D9"/>
    <w:rsid w:val="00AC17F0"/>
    <w:rsid w:val="00AC2027"/>
    <w:rsid w:val="00AC2637"/>
    <w:rsid w:val="00AC3B9B"/>
    <w:rsid w:val="00AC479D"/>
    <w:rsid w:val="00AC48EF"/>
    <w:rsid w:val="00AC4BB4"/>
    <w:rsid w:val="00AC536C"/>
    <w:rsid w:val="00AC5541"/>
    <w:rsid w:val="00AC5A4F"/>
    <w:rsid w:val="00AC655A"/>
    <w:rsid w:val="00AC66E4"/>
    <w:rsid w:val="00AC6D30"/>
    <w:rsid w:val="00AC6E61"/>
    <w:rsid w:val="00AC72A7"/>
    <w:rsid w:val="00AC72DE"/>
    <w:rsid w:val="00AC74C1"/>
    <w:rsid w:val="00AC7640"/>
    <w:rsid w:val="00AC7D29"/>
    <w:rsid w:val="00AD0631"/>
    <w:rsid w:val="00AD0EEE"/>
    <w:rsid w:val="00AD147A"/>
    <w:rsid w:val="00AD158E"/>
    <w:rsid w:val="00AD1A0F"/>
    <w:rsid w:val="00AD1AC8"/>
    <w:rsid w:val="00AD1CCC"/>
    <w:rsid w:val="00AD1E61"/>
    <w:rsid w:val="00AD1F65"/>
    <w:rsid w:val="00AD2CAD"/>
    <w:rsid w:val="00AD31EF"/>
    <w:rsid w:val="00AD3580"/>
    <w:rsid w:val="00AD3678"/>
    <w:rsid w:val="00AD3902"/>
    <w:rsid w:val="00AD3953"/>
    <w:rsid w:val="00AD39DE"/>
    <w:rsid w:val="00AD3F61"/>
    <w:rsid w:val="00AD4255"/>
    <w:rsid w:val="00AD4BCF"/>
    <w:rsid w:val="00AD4DD0"/>
    <w:rsid w:val="00AD5372"/>
    <w:rsid w:val="00AD6079"/>
    <w:rsid w:val="00AD6368"/>
    <w:rsid w:val="00AD6376"/>
    <w:rsid w:val="00AD6546"/>
    <w:rsid w:val="00AD692A"/>
    <w:rsid w:val="00AD6AE1"/>
    <w:rsid w:val="00AD7138"/>
    <w:rsid w:val="00AD731B"/>
    <w:rsid w:val="00AD73F1"/>
    <w:rsid w:val="00AE0578"/>
    <w:rsid w:val="00AE05F6"/>
    <w:rsid w:val="00AE068C"/>
    <w:rsid w:val="00AE07F5"/>
    <w:rsid w:val="00AE113B"/>
    <w:rsid w:val="00AE13EE"/>
    <w:rsid w:val="00AE1433"/>
    <w:rsid w:val="00AE16CA"/>
    <w:rsid w:val="00AE193C"/>
    <w:rsid w:val="00AE1C2C"/>
    <w:rsid w:val="00AE1DFE"/>
    <w:rsid w:val="00AE2E52"/>
    <w:rsid w:val="00AE3E97"/>
    <w:rsid w:val="00AE4067"/>
    <w:rsid w:val="00AE437B"/>
    <w:rsid w:val="00AE4E2A"/>
    <w:rsid w:val="00AE510C"/>
    <w:rsid w:val="00AE5498"/>
    <w:rsid w:val="00AE5A5F"/>
    <w:rsid w:val="00AE5C3B"/>
    <w:rsid w:val="00AE5D91"/>
    <w:rsid w:val="00AE6703"/>
    <w:rsid w:val="00AE699A"/>
    <w:rsid w:val="00AE6FF6"/>
    <w:rsid w:val="00AE767D"/>
    <w:rsid w:val="00AE778A"/>
    <w:rsid w:val="00AE78B0"/>
    <w:rsid w:val="00AE7951"/>
    <w:rsid w:val="00AE79E3"/>
    <w:rsid w:val="00AE7B85"/>
    <w:rsid w:val="00AE7C46"/>
    <w:rsid w:val="00AF0A53"/>
    <w:rsid w:val="00AF1428"/>
    <w:rsid w:val="00AF1511"/>
    <w:rsid w:val="00AF1971"/>
    <w:rsid w:val="00AF1C0F"/>
    <w:rsid w:val="00AF1F66"/>
    <w:rsid w:val="00AF2933"/>
    <w:rsid w:val="00AF363B"/>
    <w:rsid w:val="00AF3797"/>
    <w:rsid w:val="00AF3B5A"/>
    <w:rsid w:val="00AF3C4F"/>
    <w:rsid w:val="00AF4154"/>
    <w:rsid w:val="00AF41E7"/>
    <w:rsid w:val="00AF4203"/>
    <w:rsid w:val="00AF4456"/>
    <w:rsid w:val="00AF4462"/>
    <w:rsid w:val="00AF46CB"/>
    <w:rsid w:val="00AF4C1E"/>
    <w:rsid w:val="00AF54C5"/>
    <w:rsid w:val="00AF5A18"/>
    <w:rsid w:val="00AF5CCB"/>
    <w:rsid w:val="00AF7416"/>
    <w:rsid w:val="00AF76BE"/>
    <w:rsid w:val="00AF772D"/>
    <w:rsid w:val="00AF79D9"/>
    <w:rsid w:val="00AF7EF8"/>
    <w:rsid w:val="00B0027D"/>
    <w:rsid w:val="00B004DF"/>
    <w:rsid w:val="00B008C6"/>
    <w:rsid w:val="00B0092A"/>
    <w:rsid w:val="00B00FAD"/>
    <w:rsid w:val="00B0155D"/>
    <w:rsid w:val="00B01622"/>
    <w:rsid w:val="00B0195E"/>
    <w:rsid w:val="00B02019"/>
    <w:rsid w:val="00B02196"/>
    <w:rsid w:val="00B02274"/>
    <w:rsid w:val="00B02342"/>
    <w:rsid w:val="00B023B4"/>
    <w:rsid w:val="00B0248F"/>
    <w:rsid w:val="00B02FDC"/>
    <w:rsid w:val="00B030CC"/>
    <w:rsid w:val="00B040CA"/>
    <w:rsid w:val="00B040DB"/>
    <w:rsid w:val="00B0448E"/>
    <w:rsid w:val="00B04520"/>
    <w:rsid w:val="00B0472B"/>
    <w:rsid w:val="00B04B87"/>
    <w:rsid w:val="00B0513F"/>
    <w:rsid w:val="00B052CA"/>
    <w:rsid w:val="00B05563"/>
    <w:rsid w:val="00B055C1"/>
    <w:rsid w:val="00B05874"/>
    <w:rsid w:val="00B05B61"/>
    <w:rsid w:val="00B06098"/>
    <w:rsid w:val="00B06530"/>
    <w:rsid w:val="00B06D55"/>
    <w:rsid w:val="00B070BE"/>
    <w:rsid w:val="00B101A7"/>
    <w:rsid w:val="00B11213"/>
    <w:rsid w:val="00B11810"/>
    <w:rsid w:val="00B12286"/>
    <w:rsid w:val="00B123D6"/>
    <w:rsid w:val="00B12BAD"/>
    <w:rsid w:val="00B13080"/>
    <w:rsid w:val="00B130F3"/>
    <w:rsid w:val="00B13572"/>
    <w:rsid w:val="00B13992"/>
    <w:rsid w:val="00B13A55"/>
    <w:rsid w:val="00B13AAA"/>
    <w:rsid w:val="00B141A2"/>
    <w:rsid w:val="00B14322"/>
    <w:rsid w:val="00B146FC"/>
    <w:rsid w:val="00B1475B"/>
    <w:rsid w:val="00B14E77"/>
    <w:rsid w:val="00B14F6F"/>
    <w:rsid w:val="00B15488"/>
    <w:rsid w:val="00B15C8C"/>
    <w:rsid w:val="00B15E30"/>
    <w:rsid w:val="00B1608A"/>
    <w:rsid w:val="00B161AB"/>
    <w:rsid w:val="00B16A82"/>
    <w:rsid w:val="00B17A16"/>
    <w:rsid w:val="00B17DAC"/>
    <w:rsid w:val="00B17FA9"/>
    <w:rsid w:val="00B20865"/>
    <w:rsid w:val="00B20AB4"/>
    <w:rsid w:val="00B21278"/>
    <w:rsid w:val="00B21A62"/>
    <w:rsid w:val="00B220AC"/>
    <w:rsid w:val="00B22785"/>
    <w:rsid w:val="00B228D1"/>
    <w:rsid w:val="00B22983"/>
    <w:rsid w:val="00B22C4B"/>
    <w:rsid w:val="00B22FB8"/>
    <w:rsid w:val="00B2307E"/>
    <w:rsid w:val="00B23316"/>
    <w:rsid w:val="00B236FA"/>
    <w:rsid w:val="00B23D16"/>
    <w:rsid w:val="00B24383"/>
    <w:rsid w:val="00B2444C"/>
    <w:rsid w:val="00B246EF"/>
    <w:rsid w:val="00B24E3E"/>
    <w:rsid w:val="00B2522C"/>
    <w:rsid w:val="00B26201"/>
    <w:rsid w:val="00B26A28"/>
    <w:rsid w:val="00B26C92"/>
    <w:rsid w:val="00B27745"/>
    <w:rsid w:val="00B305A2"/>
    <w:rsid w:val="00B30AF9"/>
    <w:rsid w:val="00B3120C"/>
    <w:rsid w:val="00B3125B"/>
    <w:rsid w:val="00B319F1"/>
    <w:rsid w:val="00B31B65"/>
    <w:rsid w:val="00B31C1D"/>
    <w:rsid w:val="00B32212"/>
    <w:rsid w:val="00B32877"/>
    <w:rsid w:val="00B32C5F"/>
    <w:rsid w:val="00B32E1F"/>
    <w:rsid w:val="00B333CF"/>
    <w:rsid w:val="00B3340E"/>
    <w:rsid w:val="00B33454"/>
    <w:rsid w:val="00B334F8"/>
    <w:rsid w:val="00B33924"/>
    <w:rsid w:val="00B33A7E"/>
    <w:rsid w:val="00B33EB4"/>
    <w:rsid w:val="00B34749"/>
    <w:rsid w:val="00B34954"/>
    <w:rsid w:val="00B35761"/>
    <w:rsid w:val="00B35A56"/>
    <w:rsid w:val="00B35A73"/>
    <w:rsid w:val="00B3618C"/>
    <w:rsid w:val="00B365B1"/>
    <w:rsid w:val="00B37A14"/>
    <w:rsid w:val="00B37CA0"/>
    <w:rsid w:val="00B37DDD"/>
    <w:rsid w:val="00B37ED8"/>
    <w:rsid w:val="00B4025F"/>
    <w:rsid w:val="00B40E3D"/>
    <w:rsid w:val="00B40ED1"/>
    <w:rsid w:val="00B41336"/>
    <w:rsid w:val="00B41AD2"/>
    <w:rsid w:val="00B4208D"/>
    <w:rsid w:val="00B423B1"/>
    <w:rsid w:val="00B42D59"/>
    <w:rsid w:val="00B436B7"/>
    <w:rsid w:val="00B43EC4"/>
    <w:rsid w:val="00B442BA"/>
    <w:rsid w:val="00B44607"/>
    <w:rsid w:val="00B44BAD"/>
    <w:rsid w:val="00B45074"/>
    <w:rsid w:val="00B45AB1"/>
    <w:rsid w:val="00B45BA2"/>
    <w:rsid w:val="00B46E48"/>
    <w:rsid w:val="00B46EAF"/>
    <w:rsid w:val="00B474A8"/>
    <w:rsid w:val="00B4779F"/>
    <w:rsid w:val="00B47B98"/>
    <w:rsid w:val="00B50269"/>
    <w:rsid w:val="00B505A9"/>
    <w:rsid w:val="00B5066B"/>
    <w:rsid w:val="00B507D3"/>
    <w:rsid w:val="00B50927"/>
    <w:rsid w:val="00B50E8C"/>
    <w:rsid w:val="00B511A6"/>
    <w:rsid w:val="00B512A9"/>
    <w:rsid w:val="00B51489"/>
    <w:rsid w:val="00B51722"/>
    <w:rsid w:val="00B51746"/>
    <w:rsid w:val="00B519AC"/>
    <w:rsid w:val="00B51CB5"/>
    <w:rsid w:val="00B52BA2"/>
    <w:rsid w:val="00B53574"/>
    <w:rsid w:val="00B535D7"/>
    <w:rsid w:val="00B5446D"/>
    <w:rsid w:val="00B54CF4"/>
    <w:rsid w:val="00B54E5A"/>
    <w:rsid w:val="00B55351"/>
    <w:rsid w:val="00B55779"/>
    <w:rsid w:val="00B55A35"/>
    <w:rsid w:val="00B55C17"/>
    <w:rsid w:val="00B55DDF"/>
    <w:rsid w:val="00B5609C"/>
    <w:rsid w:val="00B561C2"/>
    <w:rsid w:val="00B5647F"/>
    <w:rsid w:val="00B56B39"/>
    <w:rsid w:val="00B56B9D"/>
    <w:rsid w:val="00B56F3D"/>
    <w:rsid w:val="00B56F6A"/>
    <w:rsid w:val="00B571C9"/>
    <w:rsid w:val="00B5721F"/>
    <w:rsid w:val="00B57256"/>
    <w:rsid w:val="00B5762C"/>
    <w:rsid w:val="00B6007B"/>
    <w:rsid w:val="00B606CB"/>
    <w:rsid w:val="00B607EA"/>
    <w:rsid w:val="00B62031"/>
    <w:rsid w:val="00B6214C"/>
    <w:rsid w:val="00B62214"/>
    <w:rsid w:val="00B6263B"/>
    <w:rsid w:val="00B62C26"/>
    <w:rsid w:val="00B62C76"/>
    <w:rsid w:val="00B6311C"/>
    <w:rsid w:val="00B638E8"/>
    <w:rsid w:val="00B63D55"/>
    <w:rsid w:val="00B63FA0"/>
    <w:rsid w:val="00B64150"/>
    <w:rsid w:val="00B6441D"/>
    <w:rsid w:val="00B64422"/>
    <w:rsid w:val="00B64677"/>
    <w:rsid w:val="00B6492F"/>
    <w:rsid w:val="00B6576E"/>
    <w:rsid w:val="00B65D75"/>
    <w:rsid w:val="00B662D4"/>
    <w:rsid w:val="00B6646C"/>
    <w:rsid w:val="00B66CE4"/>
    <w:rsid w:val="00B6761D"/>
    <w:rsid w:val="00B678A3"/>
    <w:rsid w:val="00B67BB8"/>
    <w:rsid w:val="00B7008A"/>
    <w:rsid w:val="00B707E1"/>
    <w:rsid w:val="00B70EAF"/>
    <w:rsid w:val="00B71802"/>
    <w:rsid w:val="00B71A1F"/>
    <w:rsid w:val="00B71F65"/>
    <w:rsid w:val="00B7205B"/>
    <w:rsid w:val="00B7234F"/>
    <w:rsid w:val="00B72999"/>
    <w:rsid w:val="00B729CE"/>
    <w:rsid w:val="00B72DA4"/>
    <w:rsid w:val="00B73844"/>
    <w:rsid w:val="00B73A8D"/>
    <w:rsid w:val="00B73C79"/>
    <w:rsid w:val="00B74352"/>
    <w:rsid w:val="00B744EB"/>
    <w:rsid w:val="00B749B2"/>
    <w:rsid w:val="00B74B07"/>
    <w:rsid w:val="00B75219"/>
    <w:rsid w:val="00B762D4"/>
    <w:rsid w:val="00B76303"/>
    <w:rsid w:val="00B7636F"/>
    <w:rsid w:val="00B7642C"/>
    <w:rsid w:val="00B7654A"/>
    <w:rsid w:val="00B769B4"/>
    <w:rsid w:val="00B76BF9"/>
    <w:rsid w:val="00B76EE8"/>
    <w:rsid w:val="00B77006"/>
    <w:rsid w:val="00B77608"/>
    <w:rsid w:val="00B77854"/>
    <w:rsid w:val="00B7788C"/>
    <w:rsid w:val="00B779BC"/>
    <w:rsid w:val="00B77DAB"/>
    <w:rsid w:val="00B77E73"/>
    <w:rsid w:val="00B80184"/>
    <w:rsid w:val="00B80233"/>
    <w:rsid w:val="00B80268"/>
    <w:rsid w:val="00B802CA"/>
    <w:rsid w:val="00B81E00"/>
    <w:rsid w:val="00B81E89"/>
    <w:rsid w:val="00B82036"/>
    <w:rsid w:val="00B82BCC"/>
    <w:rsid w:val="00B82D92"/>
    <w:rsid w:val="00B830F2"/>
    <w:rsid w:val="00B8328E"/>
    <w:rsid w:val="00B834C1"/>
    <w:rsid w:val="00B83887"/>
    <w:rsid w:val="00B8399F"/>
    <w:rsid w:val="00B839D6"/>
    <w:rsid w:val="00B83D7B"/>
    <w:rsid w:val="00B83F0B"/>
    <w:rsid w:val="00B84159"/>
    <w:rsid w:val="00B848EE"/>
    <w:rsid w:val="00B85115"/>
    <w:rsid w:val="00B85540"/>
    <w:rsid w:val="00B86B19"/>
    <w:rsid w:val="00B87030"/>
    <w:rsid w:val="00B87B3E"/>
    <w:rsid w:val="00B901AD"/>
    <w:rsid w:val="00B902AB"/>
    <w:rsid w:val="00B9059B"/>
    <w:rsid w:val="00B90FA8"/>
    <w:rsid w:val="00B91059"/>
    <w:rsid w:val="00B9113E"/>
    <w:rsid w:val="00B91248"/>
    <w:rsid w:val="00B922C1"/>
    <w:rsid w:val="00B926A9"/>
    <w:rsid w:val="00B9273A"/>
    <w:rsid w:val="00B92A1B"/>
    <w:rsid w:val="00B932A0"/>
    <w:rsid w:val="00B93618"/>
    <w:rsid w:val="00B939E2"/>
    <w:rsid w:val="00B93C47"/>
    <w:rsid w:val="00B9448F"/>
    <w:rsid w:val="00B9496A"/>
    <w:rsid w:val="00B94C17"/>
    <w:rsid w:val="00B94CCD"/>
    <w:rsid w:val="00B951A1"/>
    <w:rsid w:val="00B9529A"/>
    <w:rsid w:val="00B9551A"/>
    <w:rsid w:val="00B95DAF"/>
    <w:rsid w:val="00B95DB5"/>
    <w:rsid w:val="00B96059"/>
    <w:rsid w:val="00B96E74"/>
    <w:rsid w:val="00B96F15"/>
    <w:rsid w:val="00B975FE"/>
    <w:rsid w:val="00B97744"/>
    <w:rsid w:val="00B977CE"/>
    <w:rsid w:val="00B97CA2"/>
    <w:rsid w:val="00BA017D"/>
    <w:rsid w:val="00BA04EC"/>
    <w:rsid w:val="00BA0525"/>
    <w:rsid w:val="00BA0825"/>
    <w:rsid w:val="00BA0971"/>
    <w:rsid w:val="00BA09F5"/>
    <w:rsid w:val="00BA111A"/>
    <w:rsid w:val="00BA127A"/>
    <w:rsid w:val="00BA1D96"/>
    <w:rsid w:val="00BA1EC6"/>
    <w:rsid w:val="00BA2181"/>
    <w:rsid w:val="00BA2280"/>
    <w:rsid w:val="00BA2503"/>
    <w:rsid w:val="00BA285F"/>
    <w:rsid w:val="00BA2B20"/>
    <w:rsid w:val="00BA2C72"/>
    <w:rsid w:val="00BA327B"/>
    <w:rsid w:val="00BA3CCB"/>
    <w:rsid w:val="00BA4434"/>
    <w:rsid w:val="00BA51FB"/>
    <w:rsid w:val="00BA5850"/>
    <w:rsid w:val="00BA5939"/>
    <w:rsid w:val="00BA5B22"/>
    <w:rsid w:val="00BA5CCB"/>
    <w:rsid w:val="00BA5DFE"/>
    <w:rsid w:val="00BA657A"/>
    <w:rsid w:val="00BA67BB"/>
    <w:rsid w:val="00BA6F0E"/>
    <w:rsid w:val="00BA71EA"/>
    <w:rsid w:val="00BA722A"/>
    <w:rsid w:val="00BA725F"/>
    <w:rsid w:val="00BA73DA"/>
    <w:rsid w:val="00BA77CC"/>
    <w:rsid w:val="00BA7CBD"/>
    <w:rsid w:val="00BA7DCC"/>
    <w:rsid w:val="00BA7F89"/>
    <w:rsid w:val="00BB0236"/>
    <w:rsid w:val="00BB0296"/>
    <w:rsid w:val="00BB0433"/>
    <w:rsid w:val="00BB066A"/>
    <w:rsid w:val="00BB0B9C"/>
    <w:rsid w:val="00BB0CD0"/>
    <w:rsid w:val="00BB1143"/>
    <w:rsid w:val="00BB14B1"/>
    <w:rsid w:val="00BB1ACE"/>
    <w:rsid w:val="00BB1C1F"/>
    <w:rsid w:val="00BB201F"/>
    <w:rsid w:val="00BB21CC"/>
    <w:rsid w:val="00BB2346"/>
    <w:rsid w:val="00BB2974"/>
    <w:rsid w:val="00BB2D6E"/>
    <w:rsid w:val="00BB318C"/>
    <w:rsid w:val="00BB333D"/>
    <w:rsid w:val="00BB41D5"/>
    <w:rsid w:val="00BB43C0"/>
    <w:rsid w:val="00BB451D"/>
    <w:rsid w:val="00BB5F86"/>
    <w:rsid w:val="00BB6837"/>
    <w:rsid w:val="00BB6FBA"/>
    <w:rsid w:val="00BB7852"/>
    <w:rsid w:val="00BB7A80"/>
    <w:rsid w:val="00BB7CAC"/>
    <w:rsid w:val="00BB7F50"/>
    <w:rsid w:val="00BB7F6B"/>
    <w:rsid w:val="00BC01AD"/>
    <w:rsid w:val="00BC092D"/>
    <w:rsid w:val="00BC0B9F"/>
    <w:rsid w:val="00BC0E0C"/>
    <w:rsid w:val="00BC0E2A"/>
    <w:rsid w:val="00BC0E37"/>
    <w:rsid w:val="00BC11F7"/>
    <w:rsid w:val="00BC1430"/>
    <w:rsid w:val="00BC192C"/>
    <w:rsid w:val="00BC1BCD"/>
    <w:rsid w:val="00BC27A5"/>
    <w:rsid w:val="00BC2A8B"/>
    <w:rsid w:val="00BC33E4"/>
    <w:rsid w:val="00BC3773"/>
    <w:rsid w:val="00BC380C"/>
    <w:rsid w:val="00BC3909"/>
    <w:rsid w:val="00BC433A"/>
    <w:rsid w:val="00BC4469"/>
    <w:rsid w:val="00BC4D29"/>
    <w:rsid w:val="00BC4EEE"/>
    <w:rsid w:val="00BC5010"/>
    <w:rsid w:val="00BC593F"/>
    <w:rsid w:val="00BC5DD8"/>
    <w:rsid w:val="00BC6743"/>
    <w:rsid w:val="00BC6764"/>
    <w:rsid w:val="00BC68F6"/>
    <w:rsid w:val="00BC6BBE"/>
    <w:rsid w:val="00BC729E"/>
    <w:rsid w:val="00BC75F1"/>
    <w:rsid w:val="00BC7708"/>
    <w:rsid w:val="00BC7911"/>
    <w:rsid w:val="00BC79D6"/>
    <w:rsid w:val="00BD0001"/>
    <w:rsid w:val="00BD00AB"/>
    <w:rsid w:val="00BD0A94"/>
    <w:rsid w:val="00BD0ABB"/>
    <w:rsid w:val="00BD1539"/>
    <w:rsid w:val="00BD1D40"/>
    <w:rsid w:val="00BD21A2"/>
    <w:rsid w:val="00BD21A6"/>
    <w:rsid w:val="00BD2313"/>
    <w:rsid w:val="00BD248B"/>
    <w:rsid w:val="00BD24DE"/>
    <w:rsid w:val="00BD2738"/>
    <w:rsid w:val="00BD277A"/>
    <w:rsid w:val="00BD2BE4"/>
    <w:rsid w:val="00BD3130"/>
    <w:rsid w:val="00BD377E"/>
    <w:rsid w:val="00BD378B"/>
    <w:rsid w:val="00BD38B1"/>
    <w:rsid w:val="00BD38C6"/>
    <w:rsid w:val="00BD39DB"/>
    <w:rsid w:val="00BD4892"/>
    <w:rsid w:val="00BD48DE"/>
    <w:rsid w:val="00BD5576"/>
    <w:rsid w:val="00BD573A"/>
    <w:rsid w:val="00BD5983"/>
    <w:rsid w:val="00BD5E5E"/>
    <w:rsid w:val="00BD61D3"/>
    <w:rsid w:val="00BD6401"/>
    <w:rsid w:val="00BD65FE"/>
    <w:rsid w:val="00BD67B3"/>
    <w:rsid w:val="00BD6EB1"/>
    <w:rsid w:val="00BD6F06"/>
    <w:rsid w:val="00BD7444"/>
    <w:rsid w:val="00BD7477"/>
    <w:rsid w:val="00BD7520"/>
    <w:rsid w:val="00BD79F7"/>
    <w:rsid w:val="00BD7D58"/>
    <w:rsid w:val="00BE011C"/>
    <w:rsid w:val="00BE02CC"/>
    <w:rsid w:val="00BE07CE"/>
    <w:rsid w:val="00BE0C40"/>
    <w:rsid w:val="00BE0EA7"/>
    <w:rsid w:val="00BE14D7"/>
    <w:rsid w:val="00BE160D"/>
    <w:rsid w:val="00BE21AC"/>
    <w:rsid w:val="00BE2D15"/>
    <w:rsid w:val="00BE30E6"/>
    <w:rsid w:val="00BE32A0"/>
    <w:rsid w:val="00BE3B4A"/>
    <w:rsid w:val="00BE4599"/>
    <w:rsid w:val="00BE547F"/>
    <w:rsid w:val="00BE63B3"/>
    <w:rsid w:val="00BE6450"/>
    <w:rsid w:val="00BE69D3"/>
    <w:rsid w:val="00BE6E14"/>
    <w:rsid w:val="00BE74B4"/>
    <w:rsid w:val="00BE7F09"/>
    <w:rsid w:val="00BF00E4"/>
    <w:rsid w:val="00BF0DA0"/>
    <w:rsid w:val="00BF0EDF"/>
    <w:rsid w:val="00BF1A72"/>
    <w:rsid w:val="00BF1B46"/>
    <w:rsid w:val="00BF1D26"/>
    <w:rsid w:val="00BF3070"/>
    <w:rsid w:val="00BF36FA"/>
    <w:rsid w:val="00BF4291"/>
    <w:rsid w:val="00BF430B"/>
    <w:rsid w:val="00BF459E"/>
    <w:rsid w:val="00BF5350"/>
    <w:rsid w:val="00BF56B0"/>
    <w:rsid w:val="00BF5965"/>
    <w:rsid w:val="00BF5A02"/>
    <w:rsid w:val="00BF61DA"/>
    <w:rsid w:val="00BF646B"/>
    <w:rsid w:val="00BF69A2"/>
    <w:rsid w:val="00BF6B20"/>
    <w:rsid w:val="00BF7799"/>
    <w:rsid w:val="00BF78A6"/>
    <w:rsid w:val="00BF7AE3"/>
    <w:rsid w:val="00BF7C92"/>
    <w:rsid w:val="00C0000A"/>
    <w:rsid w:val="00C000E1"/>
    <w:rsid w:val="00C0066B"/>
    <w:rsid w:val="00C01471"/>
    <w:rsid w:val="00C01BF8"/>
    <w:rsid w:val="00C01C97"/>
    <w:rsid w:val="00C0211A"/>
    <w:rsid w:val="00C029E9"/>
    <w:rsid w:val="00C02EE7"/>
    <w:rsid w:val="00C03957"/>
    <w:rsid w:val="00C0398C"/>
    <w:rsid w:val="00C03B09"/>
    <w:rsid w:val="00C04432"/>
    <w:rsid w:val="00C044EF"/>
    <w:rsid w:val="00C0462E"/>
    <w:rsid w:val="00C04811"/>
    <w:rsid w:val="00C0509B"/>
    <w:rsid w:val="00C051DF"/>
    <w:rsid w:val="00C05B2C"/>
    <w:rsid w:val="00C05E66"/>
    <w:rsid w:val="00C063AA"/>
    <w:rsid w:val="00C0706B"/>
    <w:rsid w:val="00C07291"/>
    <w:rsid w:val="00C07348"/>
    <w:rsid w:val="00C07BD0"/>
    <w:rsid w:val="00C1013E"/>
    <w:rsid w:val="00C10BA8"/>
    <w:rsid w:val="00C10C78"/>
    <w:rsid w:val="00C114A9"/>
    <w:rsid w:val="00C1195D"/>
    <w:rsid w:val="00C11A74"/>
    <w:rsid w:val="00C11D2D"/>
    <w:rsid w:val="00C12776"/>
    <w:rsid w:val="00C12A63"/>
    <w:rsid w:val="00C12BEF"/>
    <w:rsid w:val="00C12C8E"/>
    <w:rsid w:val="00C13C11"/>
    <w:rsid w:val="00C149E4"/>
    <w:rsid w:val="00C15661"/>
    <w:rsid w:val="00C15BB8"/>
    <w:rsid w:val="00C162B4"/>
    <w:rsid w:val="00C16BE0"/>
    <w:rsid w:val="00C170F3"/>
    <w:rsid w:val="00C17878"/>
    <w:rsid w:val="00C17C0C"/>
    <w:rsid w:val="00C17C4C"/>
    <w:rsid w:val="00C17E10"/>
    <w:rsid w:val="00C17E5B"/>
    <w:rsid w:val="00C2066C"/>
    <w:rsid w:val="00C208D5"/>
    <w:rsid w:val="00C20A48"/>
    <w:rsid w:val="00C20D9C"/>
    <w:rsid w:val="00C20E65"/>
    <w:rsid w:val="00C2107C"/>
    <w:rsid w:val="00C210C2"/>
    <w:rsid w:val="00C21377"/>
    <w:rsid w:val="00C21636"/>
    <w:rsid w:val="00C2189B"/>
    <w:rsid w:val="00C218C7"/>
    <w:rsid w:val="00C21AF3"/>
    <w:rsid w:val="00C21D3A"/>
    <w:rsid w:val="00C22360"/>
    <w:rsid w:val="00C22518"/>
    <w:rsid w:val="00C227CD"/>
    <w:rsid w:val="00C227DF"/>
    <w:rsid w:val="00C2284F"/>
    <w:rsid w:val="00C22E8F"/>
    <w:rsid w:val="00C230BA"/>
    <w:rsid w:val="00C23755"/>
    <w:rsid w:val="00C245EB"/>
    <w:rsid w:val="00C24604"/>
    <w:rsid w:val="00C24C27"/>
    <w:rsid w:val="00C24E60"/>
    <w:rsid w:val="00C2516D"/>
    <w:rsid w:val="00C25B9D"/>
    <w:rsid w:val="00C25E13"/>
    <w:rsid w:val="00C25EAC"/>
    <w:rsid w:val="00C25FFA"/>
    <w:rsid w:val="00C26363"/>
    <w:rsid w:val="00C26EF7"/>
    <w:rsid w:val="00C26F01"/>
    <w:rsid w:val="00C27B9E"/>
    <w:rsid w:val="00C30524"/>
    <w:rsid w:val="00C3075B"/>
    <w:rsid w:val="00C30C96"/>
    <w:rsid w:val="00C30DDC"/>
    <w:rsid w:val="00C30E55"/>
    <w:rsid w:val="00C31149"/>
    <w:rsid w:val="00C325F0"/>
    <w:rsid w:val="00C3285D"/>
    <w:rsid w:val="00C32962"/>
    <w:rsid w:val="00C32AEC"/>
    <w:rsid w:val="00C32B2D"/>
    <w:rsid w:val="00C32CC0"/>
    <w:rsid w:val="00C330C9"/>
    <w:rsid w:val="00C33668"/>
    <w:rsid w:val="00C338C5"/>
    <w:rsid w:val="00C3427B"/>
    <w:rsid w:val="00C34540"/>
    <w:rsid w:val="00C34884"/>
    <w:rsid w:val="00C34BF7"/>
    <w:rsid w:val="00C34D7C"/>
    <w:rsid w:val="00C3543E"/>
    <w:rsid w:val="00C3609F"/>
    <w:rsid w:val="00C362BA"/>
    <w:rsid w:val="00C362DD"/>
    <w:rsid w:val="00C3724B"/>
    <w:rsid w:val="00C37413"/>
    <w:rsid w:val="00C37A2A"/>
    <w:rsid w:val="00C40AB9"/>
    <w:rsid w:val="00C413EC"/>
    <w:rsid w:val="00C41D25"/>
    <w:rsid w:val="00C41D50"/>
    <w:rsid w:val="00C42053"/>
    <w:rsid w:val="00C42085"/>
    <w:rsid w:val="00C4274E"/>
    <w:rsid w:val="00C427DC"/>
    <w:rsid w:val="00C42C9C"/>
    <w:rsid w:val="00C44360"/>
    <w:rsid w:val="00C44607"/>
    <w:rsid w:val="00C4479A"/>
    <w:rsid w:val="00C44883"/>
    <w:rsid w:val="00C44A0A"/>
    <w:rsid w:val="00C44A60"/>
    <w:rsid w:val="00C45698"/>
    <w:rsid w:val="00C4587B"/>
    <w:rsid w:val="00C4598B"/>
    <w:rsid w:val="00C46D40"/>
    <w:rsid w:val="00C46DFC"/>
    <w:rsid w:val="00C47008"/>
    <w:rsid w:val="00C47124"/>
    <w:rsid w:val="00C471CA"/>
    <w:rsid w:val="00C476D1"/>
    <w:rsid w:val="00C477DF"/>
    <w:rsid w:val="00C47AFB"/>
    <w:rsid w:val="00C47EFC"/>
    <w:rsid w:val="00C50367"/>
    <w:rsid w:val="00C50838"/>
    <w:rsid w:val="00C508D4"/>
    <w:rsid w:val="00C516CC"/>
    <w:rsid w:val="00C516E1"/>
    <w:rsid w:val="00C51A5F"/>
    <w:rsid w:val="00C51E8B"/>
    <w:rsid w:val="00C52986"/>
    <w:rsid w:val="00C52E1A"/>
    <w:rsid w:val="00C52FF2"/>
    <w:rsid w:val="00C53AD0"/>
    <w:rsid w:val="00C54160"/>
    <w:rsid w:val="00C541E4"/>
    <w:rsid w:val="00C543A0"/>
    <w:rsid w:val="00C54527"/>
    <w:rsid w:val="00C5456A"/>
    <w:rsid w:val="00C54AE1"/>
    <w:rsid w:val="00C5571A"/>
    <w:rsid w:val="00C55A71"/>
    <w:rsid w:val="00C56038"/>
    <w:rsid w:val="00C561AF"/>
    <w:rsid w:val="00C566BD"/>
    <w:rsid w:val="00C568F3"/>
    <w:rsid w:val="00C569B9"/>
    <w:rsid w:val="00C569E1"/>
    <w:rsid w:val="00C56C17"/>
    <w:rsid w:val="00C57159"/>
    <w:rsid w:val="00C57462"/>
    <w:rsid w:val="00C57500"/>
    <w:rsid w:val="00C57585"/>
    <w:rsid w:val="00C57738"/>
    <w:rsid w:val="00C57ABF"/>
    <w:rsid w:val="00C60550"/>
    <w:rsid w:val="00C60AF9"/>
    <w:rsid w:val="00C611A6"/>
    <w:rsid w:val="00C6169C"/>
    <w:rsid w:val="00C6188E"/>
    <w:rsid w:val="00C61ACD"/>
    <w:rsid w:val="00C61C1D"/>
    <w:rsid w:val="00C61FEA"/>
    <w:rsid w:val="00C623BD"/>
    <w:rsid w:val="00C6254C"/>
    <w:rsid w:val="00C627DA"/>
    <w:rsid w:val="00C627F4"/>
    <w:rsid w:val="00C62B2A"/>
    <w:rsid w:val="00C63091"/>
    <w:rsid w:val="00C6333B"/>
    <w:rsid w:val="00C648A2"/>
    <w:rsid w:val="00C64D50"/>
    <w:rsid w:val="00C64F00"/>
    <w:rsid w:val="00C65119"/>
    <w:rsid w:val="00C65B91"/>
    <w:rsid w:val="00C66067"/>
    <w:rsid w:val="00C66969"/>
    <w:rsid w:val="00C66A37"/>
    <w:rsid w:val="00C66B0F"/>
    <w:rsid w:val="00C67274"/>
    <w:rsid w:val="00C67B5F"/>
    <w:rsid w:val="00C7044A"/>
    <w:rsid w:val="00C71407"/>
    <w:rsid w:val="00C71AB9"/>
    <w:rsid w:val="00C71DB4"/>
    <w:rsid w:val="00C71FBA"/>
    <w:rsid w:val="00C720DD"/>
    <w:rsid w:val="00C72593"/>
    <w:rsid w:val="00C7284B"/>
    <w:rsid w:val="00C72AC3"/>
    <w:rsid w:val="00C739C7"/>
    <w:rsid w:val="00C73A30"/>
    <w:rsid w:val="00C73C76"/>
    <w:rsid w:val="00C73EC5"/>
    <w:rsid w:val="00C742FA"/>
    <w:rsid w:val="00C746DD"/>
    <w:rsid w:val="00C74B15"/>
    <w:rsid w:val="00C755B6"/>
    <w:rsid w:val="00C75888"/>
    <w:rsid w:val="00C75EF1"/>
    <w:rsid w:val="00C76BF2"/>
    <w:rsid w:val="00C77532"/>
    <w:rsid w:val="00C778EC"/>
    <w:rsid w:val="00C77C98"/>
    <w:rsid w:val="00C77D07"/>
    <w:rsid w:val="00C80E65"/>
    <w:rsid w:val="00C8104F"/>
    <w:rsid w:val="00C8189A"/>
    <w:rsid w:val="00C820F2"/>
    <w:rsid w:val="00C824D7"/>
    <w:rsid w:val="00C8287F"/>
    <w:rsid w:val="00C83C54"/>
    <w:rsid w:val="00C83EE8"/>
    <w:rsid w:val="00C83F24"/>
    <w:rsid w:val="00C843C9"/>
    <w:rsid w:val="00C84585"/>
    <w:rsid w:val="00C846AA"/>
    <w:rsid w:val="00C8483E"/>
    <w:rsid w:val="00C84E62"/>
    <w:rsid w:val="00C85B7B"/>
    <w:rsid w:val="00C85CBF"/>
    <w:rsid w:val="00C85FF6"/>
    <w:rsid w:val="00C868A7"/>
    <w:rsid w:val="00C868FD"/>
    <w:rsid w:val="00C86A4F"/>
    <w:rsid w:val="00C86A50"/>
    <w:rsid w:val="00C86A85"/>
    <w:rsid w:val="00C86F47"/>
    <w:rsid w:val="00C86FCE"/>
    <w:rsid w:val="00C86FD3"/>
    <w:rsid w:val="00C876EA"/>
    <w:rsid w:val="00C87B0C"/>
    <w:rsid w:val="00C87BD1"/>
    <w:rsid w:val="00C87F54"/>
    <w:rsid w:val="00C9012A"/>
    <w:rsid w:val="00C910F2"/>
    <w:rsid w:val="00C9127F"/>
    <w:rsid w:val="00C9161B"/>
    <w:rsid w:val="00C91685"/>
    <w:rsid w:val="00C916C6"/>
    <w:rsid w:val="00C91B85"/>
    <w:rsid w:val="00C91CA3"/>
    <w:rsid w:val="00C91FAC"/>
    <w:rsid w:val="00C92614"/>
    <w:rsid w:val="00C92C16"/>
    <w:rsid w:val="00C92F6B"/>
    <w:rsid w:val="00C930A7"/>
    <w:rsid w:val="00C93294"/>
    <w:rsid w:val="00C93A14"/>
    <w:rsid w:val="00C94B9C"/>
    <w:rsid w:val="00C95BC5"/>
    <w:rsid w:val="00C95C1C"/>
    <w:rsid w:val="00C96586"/>
    <w:rsid w:val="00C966BF"/>
    <w:rsid w:val="00C9673E"/>
    <w:rsid w:val="00C96A08"/>
    <w:rsid w:val="00C96B05"/>
    <w:rsid w:val="00C96E47"/>
    <w:rsid w:val="00C9743B"/>
    <w:rsid w:val="00C9758A"/>
    <w:rsid w:val="00C97756"/>
    <w:rsid w:val="00C979BB"/>
    <w:rsid w:val="00C97E73"/>
    <w:rsid w:val="00CA0413"/>
    <w:rsid w:val="00CA06C3"/>
    <w:rsid w:val="00CA07D2"/>
    <w:rsid w:val="00CA0AA8"/>
    <w:rsid w:val="00CA0D02"/>
    <w:rsid w:val="00CA0E88"/>
    <w:rsid w:val="00CA1F83"/>
    <w:rsid w:val="00CA21D5"/>
    <w:rsid w:val="00CA21E5"/>
    <w:rsid w:val="00CA2764"/>
    <w:rsid w:val="00CA2D61"/>
    <w:rsid w:val="00CA329A"/>
    <w:rsid w:val="00CA41B9"/>
    <w:rsid w:val="00CA4907"/>
    <w:rsid w:val="00CA5241"/>
    <w:rsid w:val="00CA5A04"/>
    <w:rsid w:val="00CA68AC"/>
    <w:rsid w:val="00CA6D5A"/>
    <w:rsid w:val="00CA715A"/>
    <w:rsid w:val="00CA726C"/>
    <w:rsid w:val="00CA7844"/>
    <w:rsid w:val="00CA7AF4"/>
    <w:rsid w:val="00CA7F5E"/>
    <w:rsid w:val="00CB0052"/>
    <w:rsid w:val="00CB095F"/>
    <w:rsid w:val="00CB0D2A"/>
    <w:rsid w:val="00CB1647"/>
    <w:rsid w:val="00CB1C19"/>
    <w:rsid w:val="00CB1D40"/>
    <w:rsid w:val="00CB21B8"/>
    <w:rsid w:val="00CB2375"/>
    <w:rsid w:val="00CB2605"/>
    <w:rsid w:val="00CB29A3"/>
    <w:rsid w:val="00CB2F36"/>
    <w:rsid w:val="00CB30A8"/>
    <w:rsid w:val="00CB30F3"/>
    <w:rsid w:val="00CB32D5"/>
    <w:rsid w:val="00CB3B61"/>
    <w:rsid w:val="00CB4449"/>
    <w:rsid w:val="00CB45C3"/>
    <w:rsid w:val="00CB4832"/>
    <w:rsid w:val="00CB4C95"/>
    <w:rsid w:val="00CB4F52"/>
    <w:rsid w:val="00CB54FF"/>
    <w:rsid w:val="00CB5518"/>
    <w:rsid w:val="00CB5722"/>
    <w:rsid w:val="00CB59AA"/>
    <w:rsid w:val="00CB5F24"/>
    <w:rsid w:val="00CB5F3B"/>
    <w:rsid w:val="00CB6738"/>
    <w:rsid w:val="00CB67D0"/>
    <w:rsid w:val="00CB76C4"/>
    <w:rsid w:val="00CB770A"/>
    <w:rsid w:val="00CB7780"/>
    <w:rsid w:val="00CB79C0"/>
    <w:rsid w:val="00CB7ED1"/>
    <w:rsid w:val="00CC03B5"/>
    <w:rsid w:val="00CC0A1B"/>
    <w:rsid w:val="00CC0D00"/>
    <w:rsid w:val="00CC138F"/>
    <w:rsid w:val="00CC1B73"/>
    <w:rsid w:val="00CC1BA4"/>
    <w:rsid w:val="00CC1F3C"/>
    <w:rsid w:val="00CC2374"/>
    <w:rsid w:val="00CC24E9"/>
    <w:rsid w:val="00CC2530"/>
    <w:rsid w:val="00CC25D8"/>
    <w:rsid w:val="00CC275C"/>
    <w:rsid w:val="00CC2AD8"/>
    <w:rsid w:val="00CC2EEB"/>
    <w:rsid w:val="00CC36AE"/>
    <w:rsid w:val="00CC41DB"/>
    <w:rsid w:val="00CC48F7"/>
    <w:rsid w:val="00CC4AD9"/>
    <w:rsid w:val="00CC4BA3"/>
    <w:rsid w:val="00CC55B4"/>
    <w:rsid w:val="00CC5748"/>
    <w:rsid w:val="00CC5862"/>
    <w:rsid w:val="00CC620B"/>
    <w:rsid w:val="00CC62A5"/>
    <w:rsid w:val="00CC62B5"/>
    <w:rsid w:val="00CC671B"/>
    <w:rsid w:val="00CC6AD2"/>
    <w:rsid w:val="00CC7A94"/>
    <w:rsid w:val="00CD00DB"/>
    <w:rsid w:val="00CD0362"/>
    <w:rsid w:val="00CD0579"/>
    <w:rsid w:val="00CD095D"/>
    <w:rsid w:val="00CD0FE1"/>
    <w:rsid w:val="00CD13CD"/>
    <w:rsid w:val="00CD1498"/>
    <w:rsid w:val="00CD14D0"/>
    <w:rsid w:val="00CD1AD2"/>
    <w:rsid w:val="00CD1C58"/>
    <w:rsid w:val="00CD29E8"/>
    <w:rsid w:val="00CD2E0C"/>
    <w:rsid w:val="00CD2FC2"/>
    <w:rsid w:val="00CD30D1"/>
    <w:rsid w:val="00CD33C3"/>
    <w:rsid w:val="00CD33FB"/>
    <w:rsid w:val="00CD3900"/>
    <w:rsid w:val="00CD3956"/>
    <w:rsid w:val="00CD3AAA"/>
    <w:rsid w:val="00CD3B21"/>
    <w:rsid w:val="00CD4FCB"/>
    <w:rsid w:val="00CD5006"/>
    <w:rsid w:val="00CD5301"/>
    <w:rsid w:val="00CD5D39"/>
    <w:rsid w:val="00CD6379"/>
    <w:rsid w:val="00CD67E9"/>
    <w:rsid w:val="00CD6AC0"/>
    <w:rsid w:val="00CD70BE"/>
    <w:rsid w:val="00CD7149"/>
    <w:rsid w:val="00CD7758"/>
    <w:rsid w:val="00CD785D"/>
    <w:rsid w:val="00CD7D72"/>
    <w:rsid w:val="00CE033C"/>
    <w:rsid w:val="00CE0475"/>
    <w:rsid w:val="00CE052F"/>
    <w:rsid w:val="00CE07C9"/>
    <w:rsid w:val="00CE0E78"/>
    <w:rsid w:val="00CE13ED"/>
    <w:rsid w:val="00CE3760"/>
    <w:rsid w:val="00CE3794"/>
    <w:rsid w:val="00CE3D0C"/>
    <w:rsid w:val="00CE3E8B"/>
    <w:rsid w:val="00CE3EB6"/>
    <w:rsid w:val="00CE3F45"/>
    <w:rsid w:val="00CE41E4"/>
    <w:rsid w:val="00CE4339"/>
    <w:rsid w:val="00CE4FA8"/>
    <w:rsid w:val="00CE508F"/>
    <w:rsid w:val="00CE515B"/>
    <w:rsid w:val="00CE5426"/>
    <w:rsid w:val="00CE56BE"/>
    <w:rsid w:val="00CE574C"/>
    <w:rsid w:val="00CE5CBF"/>
    <w:rsid w:val="00CE65F5"/>
    <w:rsid w:val="00CE68B3"/>
    <w:rsid w:val="00CE6B47"/>
    <w:rsid w:val="00CE6EE5"/>
    <w:rsid w:val="00CE6F0F"/>
    <w:rsid w:val="00CE73AF"/>
    <w:rsid w:val="00CE7773"/>
    <w:rsid w:val="00CE7AD0"/>
    <w:rsid w:val="00CE7D64"/>
    <w:rsid w:val="00CE7E3E"/>
    <w:rsid w:val="00CF04F5"/>
    <w:rsid w:val="00CF05EF"/>
    <w:rsid w:val="00CF07FE"/>
    <w:rsid w:val="00CF0B47"/>
    <w:rsid w:val="00CF0BAD"/>
    <w:rsid w:val="00CF0BBC"/>
    <w:rsid w:val="00CF0F48"/>
    <w:rsid w:val="00CF1280"/>
    <w:rsid w:val="00CF14DC"/>
    <w:rsid w:val="00CF15C4"/>
    <w:rsid w:val="00CF1738"/>
    <w:rsid w:val="00CF17BA"/>
    <w:rsid w:val="00CF1A7E"/>
    <w:rsid w:val="00CF1E09"/>
    <w:rsid w:val="00CF2E1B"/>
    <w:rsid w:val="00CF34A3"/>
    <w:rsid w:val="00CF3C24"/>
    <w:rsid w:val="00CF3C38"/>
    <w:rsid w:val="00CF3F1E"/>
    <w:rsid w:val="00CF4492"/>
    <w:rsid w:val="00CF4796"/>
    <w:rsid w:val="00CF507D"/>
    <w:rsid w:val="00CF535B"/>
    <w:rsid w:val="00CF5EB8"/>
    <w:rsid w:val="00CF5F18"/>
    <w:rsid w:val="00CF6695"/>
    <w:rsid w:val="00CF6880"/>
    <w:rsid w:val="00CF7A74"/>
    <w:rsid w:val="00CF7EFB"/>
    <w:rsid w:val="00D00630"/>
    <w:rsid w:val="00D01243"/>
    <w:rsid w:val="00D014BA"/>
    <w:rsid w:val="00D01699"/>
    <w:rsid w:val="00D020CE"/>
    <w:rsid w:val="00D0216B"/>
    <w:rsid w:val="00D021BF"/>
    <w:rsid w:val="00D0253C"/>
    <w:rsid w:val="00D02563"/>
    <w:rsid w:val="00D0373F"/>
    <w:rsid w:val="00D037F6"/>
    <w:rsid w:val="00D03861"/>
    <w:rsid w:val="00D03B93"/>
    <w:rsid w:val="00D03CFA"/>
    <w:rsid w:val="00D0490E"/>
    <w:rsid w:val="00D0493A"/>
    <w:rsid w:val="00D04C84"/>
    <w:rsid w:val="00D04EEC"/>
    <w:rsid w:val="00D059E4"/>
    <w:rsid w:val="00D05ADC"/>
    <w:rsid w:val="00D05B90"/>
    <w:rsid w:val="00D05E19"/>
    <w:rsid w:val="00D0660D"/>
    <w:rsid w:val="00D07294"/>
    <w:rsid w:val="00D077D6"/>
    <w:rsid w:val="00D07A84"/>
    <w:rsid w:val="00D07A87"/>
    <w:rsid w:val="00D07DE7"/>
    <w:rsid w:val="00D1089F"/>
    <w:rsid w:val="00D11162"/>
    <w:rsid w:val="00D11271"/>
    <w:rsid w:val="00D124FB"/>
    <w:rsid w:val="00D12A93"/>
    <w:rsid w:val="00D1346A"/>
    <w:rsid w:val="00D13831"/>
    <w:rsid w:val="00D13AC5"/>
    <w:rsid w:val="00D14633"/>
    <w:rsid w:val="00D1465B"/>
    <w:rsid w:val="00D146C6"/>
    <w:rsid w:val="00D147E4"/>
    <w:rsid w:val="00D149D5"/>
    <w:rsid w:val="00D14C75"/>
    <w:rsid w:val="00D15A49"/>
    <w:rsid w:val="00D15BBA"/>
    <w:rsid w:val="00D15F4B"/>
    <w:rsid w:val="00D16414"/>
    <w:rsid w:val="00D165F0"/>
    <w:rsid w:val="00D16848"/>
    <w:rsid w:val="00D16954"/>
    <w:rsid w:val="00D1788C"/>
    <w:rsid w:val="00D17C94"/>
    <w:rsid w:val="00D2000E"/>
    <w:rsid w:val="00D20129"/>
    <w:rsid w:val="00D201FD"/>
    <w:rsid w:val="00D201FE"/>
    <w:rsid w:val="00D20641"/>
    <w:rsid w:val="00D20B16"/>
    <w:rsid w:val="00D212B3"/>
    <w:rsid w:val="00D2156F"/>
    <w:rsid w:val="00D216F9"/>
    <w:rsid w:val="00D21B93"/>
    <w:rsid w:val="00D21F3B"/>
    <w:rsid w:val="00D2209F"/>
    <w:rsid w:val="00D22608"/>
    <w:rsid w:val="00D2281E"/>
    <w:rsid w:val="00D22A1C"/>
    <w:rsid w:val="00D22CC9"/>
    <w:rsid w:val="00D22E62"/>
    <w:rsid w:val="00D22F18"/>
    <w:rsid w:val="00D23097"/>
    <w:rsid w:val="00D235E5"/>
    <w:rsid w:val="00D2363B"/>
    <w:rsid w:val="00D23762"/>
    <w:rsid w:val="00D23769"/>
    <w:rsid w:val="00D23A95"/>
    <w:rsid w:val="00D23EF3"/>
    <w:rsid w:val="00D23FE5"/>
    <w:rsid w:val="00D241E5"/>
    <w:rsid w:val="00D2427E"/>
    <w:rsid w:val="00D244E9"/>
    <w:rsid w:val="00D247F1"/>
    <w:rsid w:val="00D24C2C"/>
    <w:rsid w:val="00D25300"/>
    <w:rsid w:val="00D25A3E"/>
    <w:rsid w:val="00D25EE7"/>
    <w:rsid w:val="00D26766"/>
    <w:rsid w:val="00D26CC6"/>
    <w:rsid w:val="00D27647"/>
    <w:rsid w:val="00D2776F"/>
    <w:rsid w:val="00D278A1"/>
    <w:rsid w:val="00D27D0C"/>
    <w:rsid w:val="00D3059E"/>
    <w:rsid w:val="00D30FDA"/>
    <w:rsid w:val="00D319D1"/>
    <w:rsid w:val="00D32459"/>
    <w:rsid w:val="00D32834"/>
    <w:rsid w:val="00D3312B"/>
    <w:rsid w:val="00D3390C"/>
    <w:rsid w:val="00D33E03"/>
    <w:rsid w:val="00D33E35"/>
    <w:rsid w:val="00D34493"/>
    <w:rsid w:val="00D345F5"/>
    <w:rsid w:val="00D34771"/>
    <w:rsid w:val="00D34D1B"/>
    <w:rsid w:val="00D351DB"/>
    <w:rsid w:val="00D35448"/>
    <w:rsid w:val="00D35B2A"/>
    <w:rsid w:val="00D35E15"/>
    <w:rsid w:val="00D35F7E"/>
    <w:rsid w:val="00D36228"/>
    <w:rsid w:val="00D36392"/>
    <w:rsid w:val="00D3658F"/>
    <w:rsid w:val="00D3662C"/>
    <w:rsid w:val="00D36EB9"/>
    <w:rsid w:val="00D370E1"/>
    <w:rsid w:val="00D3733A"/>
    <w:rsid w:val="00D37907"/>
    <w:rsid w:val="00D37C35"/>
    <w:rsid w:val="00D37E37"/>
    <w:rsid w:val="00D400D7"/>
    <w:rsid w:val="00D40B96"/>
    <w:rsid w:val="00D41006"/>
    <w:rsid w:val="00D411AD"/>
    <w:rsid w:val="00D4250C"/>
    <w:rsid w:val="00D4299C"/>
    <w:rsid w:val="00D42AB8"/>
    <w:rsid w:val="00D42B60"/>
    <w:rsid w:val="00D43496"/>
    <w:rsid w:val="00D43762"/>
    <w:rsid w:val="00D43C0F"/>
    <w:rsid w:val="00D43F3B"/>
    <w:rsid w:val="00D43F87"/>
    <w:rsid w:val="00D44A2A"/>
    <w:rsid w:val="00D45053"/>
    <w:rsid w:val="00D450B7"/>
    <w:rsid w:val="00D454EE"/>
    <w:rsid w:val="00D45B82"/>
    <w:rsid w:val="00D45DF5"/>
    <w:rsid w:val="00D46185"/>
    <w:rsid w:val="00D461FC"/>
    <w:rsid w:val="00D464C0"/>
    <w:rsid w:val="00D46629"/>
    <w:rsid w:val="00D46670"/>
    <w:rsid w:val="00D467AB"/>
    <w:rsid w:val="00D46C56"/>
    <w:rsid w:val="00D472CF"/>
    <w:rsid w:val="00D473E8"/>
    <w:rsid w:val="00D47A80"/>
    <w:rsid w:val="00D50157"/>
    <w:rsid w:val="00D505E5"/>
    <w:rsid w:val="00D50731"/>
    <w:rsid w:val="00D50931"/>
    <w:rsid w:val="00D50D64"/>
    <w:rsid w:val="00D5102B"/>
    <w:rsid w:val="00D5169B"/>
    <w:rsid w:val="00D517DF"/>
    <w:rsid w:val="00D51850"/>
    <w:rsid w:val="00D518B0"/>
    <w:rsid w:val="00D51A4A"/>
    <w:rsid w:val="00D51C7B"/>
    <w:rsid w:val="00D51F8D"/>
    <w:rsid w:val="00D524BD"/>
    <w:rsid w:val="00D524CE"/>
    <w:rsid w:val="00D52935"/>
    <w:rsid w:val="00D532FC"/>
    <w:rsid w:val="00D533FF"/>
    <w:rsid w:val="00D538D9"/>
    <w:rsid w:val="00D53A65"/>
    <w:rsid w:val="00D53AFA"/>
    <w:rsid w:val="00D53C1A"/>
    <w:rsid w:val="00D54AA8"/>
    <w:rsid w:val="00D54B94"/>
    <w:rsid w:val="00D5523F"/>
    <w:rsid w:val="00D558A4"/>
    <w:rsid w:val="00D55935"/>
    <w:rsid w:val="00D55C79"/>
    <w:rsid w:val="00D55E1E"/>
    <w:rsid w:val="00D56080"/>
    <w:rsid w:val="00D5617F"/>
    <w:rsid w:val="00D56609"/>
    <w:rsid w:val="00D56918"/>
    <w:rsid w:val="00D56B03"/>
    <w:rsid w:val="00D5731A"/>
    <w:rsid w:val="00D57793"/>
    <w:rsid w:val="00D57BCD"/>
    <w:rsid w:val="00D57D48"/>
    <w:rsid w:val="00D57F90"/>
    <w:rsid w:val="00D57FDA"/>
    <w:rsid w:val="00D6018B"/>
    <w:rsid w:val="00D60718"/>
    <w:rsid w:val="00D60A8B"/>
    <w:rsid w:val="00D61644"/>
    <w:rsid w:val="00D61E37"/>
    <w:rsid w:val="00D62503"/>
    <w:rsid w:val="00D6256A"/>
    <w:rsid w:val="00D62671"/>
    <w:rsid w:val="00D62E00"/>
    <w:rsid w:val="00D63195"/>
    <w:rsid w:val="00D638C4"/>
    <w:rsid w:val="00D63CC8"/>
    <w:rsid w:val="00D63E31"/>
    <w:rsid w:val="00D6406A"/>
    <w:rsid w:val="00D6492E"/>
    <w:rsid w:val="00D64D79"/>
    <w:rsid w:val="00D65497"/>
    <w:rsid w:val="00D656EA"/>
    <w:rsid w:val="00D65A28"/>
    <w:rsid w:val="00D6666B"/>
    <w:rsid w:val="00D66FAF"/>
    <w:rsid w:val="00D67836"/>
    <w:rsid w:val="00D67AFD"/>
    <w:rsid w:val="00D700FB"/>
    <w:rsid w:val="00D70346"/>
    <w:rsid w:val="00D70518"/>
    <w:rsid w:val="00D70BFF"/>
    <w:rsid w:val="00D716BF"/>
    <w:rsid w:val="00D71A05"/>
    <w:rsid w:val="00D71ADD"/>
    <w:rsid w:val="00D71C52"/>
    <w:rsid w:val="00D71D7A"/>
    <w:rsid w:val="00D71DE6"/>
    <w:rsid w:val="00D72695"/>
    <w:rsid w:val="00D72E91"/>
    <w:rsid w:val="00D7313A"/>
    <w:rsid w:val="00D7342B"/>
    <w:rsid w:val="00D736E7"/>
    <w:rsid w:val="00D73898"/>
    <w:rsid w:val="00D745EF"/>
    <w:rsid w:val="00D74A09"/>
    <w:rsid w:val="00D74AFE"/>
    <w:rsid w:val="00D74F2B"/>
    <w:rsid w:val="00D754D9"/>
    <w:rsid w:val="00D7563E"/>
    <w:rsid w:val="00D76245"/>
    <w:rsid w:val="00D762A3"/>
    <w:rsid w:val="00D76A89"/>
    <w:rsid w:val="00D76BC7"/>
    <w:rsid w:val="00D76EE4"/>
    <w:rsid w:val="00D771A3"/>
    <w:rsid w:val="00D77CF4"/>
    <w:rsid w:val="00D800FE"/>
    <w:rsid w:val="00D804F9"/>
    <w:rsid w:val="00D80E1A"/>
    <w:rsid w:val="00D815D8"/>
    <w:rsid w:val="00D816C0"/>
    <w:rsid w:val="00D81BFA"/>
    <w:rsid w:val="00D81CF9"/>
    <w:rsid w:val="00D81DC7"/>
    <w:rsid w:val="00D81E5C"/>
    <w:rsid w:val="00D82142"/>
    <w:rsid w:val="00D82175"/>
    <w:rsid w:val="00D82446"/>
    <w:rsid w:val="00D8293F"/>
    <w:rsid w:val="00D829AD"/>
    <w:rsid w:val="00D834E9"/>
    <w:rsid w:val="00D83800"/>
    <w:rsid w:val="00D83BAF"/>
    <w:rsid w:val="00D83C05"/>
    <w:rsid w:val="00D83CDB"/>
    <w:rsid w:val="00D84034"/>
    <w:rsid w:val="00D84272"/>
    <w:rsid w:val="00D84439"/>
    <w:rsid w:val="00D84629"/>
    <w:rsid w:val="00D8473C"/>
    <w:rsid w:val="00D849A8"/>
    <w:rsid w:val="00D8554B"/>
    <w:rsid w:val="00D8577E"/>
    <w:rsid w:val="00D85B0F"/>
    <w:rsid w:val="00D85B1D"/>
    <w:rsid w:val="00D85D43"/>
    <w:rsid w:val="00D85FD3"/>
    <w:rsid w:val="00D861F2"/>
    <w:rsid w:val="00D86485"/>
    <w:rsid w:val="00D867CB"/>
    <w:rsid w:val="00D868A1"/>
    <w:rsid w:val="00D869A4"/>
    <w:rsid w:val="00D86ABD"/>
    <w:rsid w:val="00D87355"/>
    <w:rsid w:val="00D874BC"/>
    <w:rsid w:val="00D87583"/>
    <w:rsid w:val="00D876DA"/>
    <w:rsid w:val="00D87A0A"/>
    <w:rsid w:val="00D87D5E"/>
    <w:rsid w:val="00D900FA"/>
    <w:rsid w:val="00D9025E"/>
    <w:rsid w:val="00D9042B"/>
    <w:rsid w:val="00D908FC"/>
    <w:rsid w:val="00D90C2C"/>
    <w:rsid w:val="00D90EA5"/>
    <w:rsid w:val="00D911FF"/>
    <w:rsid w:val="00D912A5"/>
    <w:rsid w:val="00D915C1"/>
    <w:rsid w:val="00D918AB"/>
    <w:rsid w:val="00D91B32"/>
    <w:rsid w:val="00D9209A"/>
    <w:rsid w:val="00D92503"/>
    <w:rsid w:val="00D92727"/>
    <w:rsid w:val="00D92955"/>
    <w:rsid w:val="00D92AE3"/>
    <w:rsid w:val="00D92BDB"/>
    <w:rsid w:val="00D933C0"/>
    <w:rsid w:val="00D93FFA"/>
    <w:rsid w:val="00D9442D"/>
    <w:rsid w:val="00D95339"/>
    <w:rsid w:val="00D954C4"/>
    <w:rsid w:val="00D957E6"/>
    <w:rsid w:val="00D9634D"/>
    <w:rsid w:val="00D963CF"/>
    <w:rsid w:val="00D9654D"/>
    <w:rsid w:val="00D966C5"/>
    <w:rsid w:val="00D97603"/>
    <w:rsid w:val="00D9767F"/>
    <w:rsid w:val="00DA0567"/>
    <w:rsid w:val="00DA057A"/>
    <w:rsid w:val="00DA154C"/>
    <w:rsid w:val="00DA1857"/>
    <w:rsid w:val="00DA19AD"/>
    <w:rsid w:val="00DA2007"/>
    <w:rsid w:val="00DA2A62"/>
    <w:rsid w:val="00DA2DA4"/>
    <w:rsid w:val="00DA3D1D"/>
    <w:rsid w:val="00DA410C"/>
    <w:rsid w:val="00DA4509"/>
    <w:rsid w:val="00DA48A3"/>
    <w:rsid w:val="00DA4FBC"/>
    <w:rsid w:val="00DA57E2"/>
    <w:rsid w:val="00DA6053"/>
    <w:rsid w:val="00DA623B"/>
    <w:rsid w:val="00DA6997"/>
    <w:rsid w:val="00DA6DAC"/>
    <w:rsid w:val="00DA77B2"/>
    <w:rsid w:val="00DA7B09"/>
    <w:rsid w:val="00DA7B0E"/>
    <w:rsid w:val="00DA7D8F"/>
    <w:rsid w:val="00DB012C"/>
    <w:rsid w:val="00DB0516"/>
    <w:rsid w:val="00DB0DB0"/>
    <w:rsid w:val="00DB0F19"/>
    <w:rsid w:val="00DB11D4"/>
    <w:rsid w:val="00DB1581"/>
    <w:rsid w:val="00DB1659"/>
    <w:rsid w:val="00DB1F1A"/>
    <w:rsid w:val="00DB3977"/>
    <w:rsid w:val="00DB4352"/>
    <w:rsid w:val="00DB4378"/>
    <w:rsid w:val="00DB4403"/>
    <w:rsid w:val="00DB49A9"/>
    <w:rsid w:val="00DB4BD1"/>
    <w:rsid w:val="00DB4D34"/>
    <w:rsid w:val="00DB5281"/>
    <w:rsid w:val="00DB5363"/>
    <w:rsid w:val="00DB53C1"/>
    <w:rsid w:val="00DB5455"/>
    <w:rsid w:val="00DB5741"/>
    <w:rsid w:val="00DB59B6"/>
    <w:rsid w:val="00DB5CE1"/>
    <w:rsid w:val="00DB5D3F"/>
    <w:rsid w:val="00DB5F58"/>
    <w:rsid w:val="00DB5F62"/>
    <w:rsid w:val="00DB61C8"/>
    <w:rsid w:val="00DB65F1"/>
    <w:rsid w:val="00DB6F2B"/>
    <w:rsid w:val="00DB73DD"/>
    <w:rsid w:val="00DB7A1C"/>
    <w:rsid w:val="00DC059C"/>
    <w:rsid w:val="00DC0746"/>
    <w:rsid w:val="00DC089F"/>
    <w:rsid w:val="00DC09ED"/>
    <w:rsid w:val="00DC0BD1"/>
    <w:rsid w:val="00DC114A"/>
    <w:rsid w:val="00DC1843"/>
    <w:rsid w:val="00DC1AC6"/>
    <w:rsid w:val="00DC1DC8"/>
    <w:rsid w:val="00DC1E8F"/>
    <w:rsid w:val="00DC2153"/>
    <w:rsid w:val="00DC2396"/>
    <w:rsid w:val="00DC23CB"/>
    <w:rsid w:val="00DC2745"/>
    <w:rsid w:val="00DC2C54"/>
    <w:rsid w:val="00DC2F97"/>
    <w:rsid w:val="00DC3458"/>
    <w:rsid w:val="00DC3BD7"/>
    <w:rsid w:val="00DC3DEF"/>
    <w:rsid w:val="00DC404F"/>
    <w:rsid w:val="00DC47F0"/>
    <w:rsid w:val="00DC4B4C"/>
    <w:rsid w:val="00DC5C0E"/>
    <w:rsid w:val="00DC5CFF"/>
    <w:rsid w:val="00DC5D89"/>
    <w:rsid w:val="00DC5DBE"/>
    <w:rsid w:val="00DC6135"/>
    <w:rsid w:val="00DC6326"/>
    <w:rsid w:val="00DC688B"/>
    <w:rsid w:val="00DC706B"/>
    <w:rsid w:val="00DC731B"/>
    <w:rsid w:val="00DC7720"/>
    <w:rsid w:val="00DC7851"/>
    <w:rsid w:val="00DC78D0"/>
    <w:rsid w:val="00DC7904"/>
    <w:rsid w:val="00DC7E9C"/>
    <w:rsid w:val="00DD03B9"/>
    <w:rsid w:val="00DD0702"/>
    <w:rsid w:val="00DD0B3F"/>
    <w:rsid w:val="00DD0F95"/>
    <w:rsid w:val="00DD106B"/>
    <w:rsid w:val="00DD1212"/>
    <w:rsid w:val="00DD154C"/>
    <w:rsid w:val="00DD16D5"/>
    <w:rsid w:val="00DD1C33"/>
    <w:rsid w:val="00DD1C88"/>
    <w:rsid w:val="00DD2DF2"/>
    <w:rsid w:val="00DD3953"/>
    <w:rsid w:val="00DD4282"/>
    <w:rsid w:val="00DD42A7"/>
    <w:rsid w:val="00DD45CF"/>
    <w:rsid w:val="00DD4939"/>
    <w:rsid w:val="00DD49EF"/>
    <w:rsid w:val="00DD4D31"/>
    <w:rsid w:val="00DD4EE3"/>
    <w:rsid w:val="00DD5178"/>
    <w:rsid w:val="00DD5308"/>
    <w:rsid w:val="00DD659E"/>
    <w:rsid w:val="00DD68C4"/>
    <w:rsid w:val="00DD68EC"/>
    <w:rsid w:val="00DD7C65"/>
    <w:rsid w:val="00DD7E9E"/>
    <w:rsid w:val="00DD7FFA"/>
    <w:rsid w:val="00DE01F6"/>
    <w:rsid w:val="00DE0800"/>
    <w:rsid w:val="00DE090B"/>
    <w:rsid w:val="00DE0E9C"/>
    <w:rsid w:val="00DE1370"/>
    <w:rsid w:val="00DE16C2"/>
    <w:rsid w:val="00DE1808"/>
    <w:rsid w:val="00DE1DB6"/>
    <w:rsid w:val="00DE229B"/>
    <w:rsid w:val="00DE2535"/>
    <w:rsid w:val="00DE261B"/>
    <w:rsid w:val="00DE2653"/>
    <w:rsid w:val="00DE2684"/>
    <w:rsid w:val="00DE28F4"/>
    <w:rsid w:val="00DE30A1"/>
    <w:rsid w:val="00DE31B2"/>
    <w:rsid w:val="00DE334F"/>
    <w:rsid w:val="00DE35B6"/>
    <w:rsid w:val="00DE38DF"/>
    <w:rsid w:val="00DE3A23"/>
    <w:rsid w:val="00DE3A8F"/>
    <w:rsid w:val="00DE3BF3"/>
    <w:rsid w:val="00DE43B0"/>
    <w:rsid w:val="00DE4491"/>
    <w:rsid w:val="00DE45BD"/>
    <w:rsid w:val="00DE4AB8"/>
    <w:rsid w:val="00DE4C5A"/>
    <w:rsid w:val="00DE4CE4"/>
    <w:rsid w:val="00DE504C"/>
    <w:rsid w:val="00DE506D"/>
    <w:rsid w:val="00DE73D9"/>
    <w:rsid w:val="00DE768C"/>
    <w:rsid w:val="00DE792F"/>
    <w:rsid w:val="00DE7FEA"/>
    <w:rsid w:val="00DF006F"/>
    <w:rsid w:val="00DF015C"/>
    <w:rsid w:val="00DF06F0"/>
    <w:rsid w:val="00DF0756"/>
    <w:rsid w:val="00DF0998"/>
    <w:rsid w:val="00DF0B5C"/>
    <w:rsid w:val="00DF142C"/>
    <w:rsid w:val="00DF21D7"/>
    <w:rsid w:val="00DF25A4"/>
    <w:rsid w:val="00DF27FB"/>
    <w:rsid w:val="00DF3022"/>
    <w:rsid w:val="00DF3219"/>
    <w:rsid w:val="00DF34C0"/>
    <w:rsid w:val="00DF35D4"/>
    <w:rsid w:val="00DF425A"/>
    <w:rsid w:val="00DF43A4"/>
    <w:rsid w:val="00DF4BA0"/>
    <w:rsid w:val="00DF4BF3"/>
    <w:rsid w:val="00DF4D86"/>
    <w:rsid w:val="00DF4F3A"/>
    <w:rsid w:val="00DF4F4F"/>
    <w:rsid w:val="00DF4FCD"/>
    <w:rsid w:val="00DF5038"/>
    <w:rsid w:val="00DF5131"/>
    <w:rsid w:val="00DF5428"/>
    <w:rsid w:val="00DF550A"/>
    <w:rsid w:val="00DF603E"/>
    <w:rsid w:val="00DF63A0"/>
    <w:rsid w:val="00DF677D"/>
    <w:rsid w:val="00DF68F2"/>
    <w:rsid w:val="00DF6AB7"/>
    <w:rsid w:val="00DF7418"/>
    <w:rsid w:val="00DF7A51"/>
    <w:rsid w:val="00DF7B12"/>
    <w:rsid w:val="00DF7C11"/>
    <w:rsid w:val="00DF7CDF"/>
    <w:rsid w:val="00E00276"/>
    <w:rsid w:val="00E00349"/>
    <w:rsid w:val="00E00B65"/>
    <w:rsid w:val="00E014B5"/>
    <w:rsid w:val="00E02A2C"/>
    <w:rsid w:val="00E02D39"/>
    <w:rsid w:val="00E03078"/>
    <w:rsid w:val="00E03141"/>
    <w:rsid w:val="00E03FCD"/>
    <w:rsid w:val="00E0420E"/>
    <w:rsid w:val="00E04513"/>
    <w:rsid w:val="00E04647"/>
    <w:rsid w:val="00E048CA"/>
    <w:rsid w:val="00E057DD"/>
    <w:rsid w:val="00E05858"/>
    <w:rsid w:val="00E05AB5"/>
    <w:rsid w:val="00E05AD2"/>
    <w:rsid w:val="00E05B3E"/>
    <w:rsid w:val="00E05BE5"/>
    <w:rsid w:val="00E05CA9"/>
    <w:rsid w:val="00E05D8F"/>
    <w:rsid w:val="00E06616"/>
    <w:rsid w:val="00E0693E"/>
    <w:rsid w:val="00E06AC8"/>
    <w:rsid w:val="00E06F1E"/>
    <w:rsid w:val="00E075F4"/>
    <w:rsid w:val="00E076A0"/>
    <w:rsid w:val="00E0790F"/>
    <w:rsid w:val="00E07AA9"/>
    <w:rsid w:val="00E103EE"/>
    <w:rsid w:val="00E104E4"/>
    <w:rsid w:val="00E10978"/>
    <w:rsid w:val="00E10A40"/>
    <w:rsid w:val="00E10D66"/>
    <w:rsid w:val="00E10DE5"/>
    <w:rsid w:val="00E10E7D"/>
    <w:rsid w:val="00E1109B"/>
    <w:rsid w:val="00E11115"/>
    <w:rsid w:val="00E11A56"/>
    <w:rsid w:val="00E1242B"/>
    <w:rsid w:val="00E12CEB"/>
    <w:rsid w:val="00E12D85"/>
    <w:rsid w:val="00E1389A"/>
    <w:rsid w:val="00E13C9A"/>
    <w:rsid w:val="00E1424C"/>
    <w:rsid w:val="00E147F1"/>
    <w:rsid w:val="00E150AE"/>
    <w:rsid w:val="00E15477"/>
    <w:rsid w:val="00E15483"/>
    <w:rsid w:val="00E154BE"/>
    <w:rsid w:val="00E158E7"/>
    <w:rsid w:val="00E16370"/>
    <w:rsid w:val="00E16562"/>
    <w:rsid w:val="00E169CB"/>
    <w:rsid w:val="00E16C42"/>
    <w:rsid w:val="00E16DD9"/>
    <w:rsid w:val="00E16F3E"/>
    <w:rsid w:val="00E17DCA"/>
    <w:rsid w:val="00E17E0A"/>
    <w:rsid w:val="00E202C7"/>
    <w:rsid w:val="00E2039C"/>
    <w:rsid w:val="00E20715"/>
    <w:rsid w:val="00E21284"/>
    <w:rsid w:val="00E214EB"/>
    <w:rsid w:val="00E21B15"/>
    <w:rsid w:val="00E21B57"/>
    <w:rsid w:val="00E21BF8"/>
    <w:rsid w:val="00E21E88"/>
    <w:rsid w:val="00E22DAE"/>
    <w:rsid w:val="00E22EE3"/>
    <w:rsid w:val="00E23BBA"/>
    <w:rsid w:val="00E2488E"/>
    <w:rsid w:val="00E24976"/>
    <w:rsid w:val="00E24A41"/>
    <w:rsid w:val="00E24C9B"/>
    <w:rsid w:val="00E24FB5"/>
    <w:rsid w:val="00E257FF"/>
    <w:rsid w:val="00E26191"/>
    <w:rsid w:val="00E2635E"/>
    <w:rsid w:val="00E26751"/>
    <w:rsid w:val="00E270ED"/>
    <w:rsid w:val="00E27779"/>
    <w:rsid w:val="00E305C3"/>
    <w:rsid w:val="00E30DF7"/>
    <w:rsid w:val="00E3161C"/>
    <w:rsid w:val="00E319EB"/>
    <w:rsid w:val="00E31CFD"/>
    <w:rsid w:val="00E323D8"/>
    <w:rsid w:val="00E324B4"/>
    <w:rsid w:val="00E328EC"/>
    <w:rsid w:val="00E32DE8"/>
    <w:rsid w:val="00E32FC0"/>
    <w:rsid w:val="00E33460"/>
    <w:rsid w:val="00E3418D"/>
    <w:rsid w:val="00E3485C"/>
    <w:rsid w:val="00E348E2"/>
    <w:rsid w:val="00E34E7A"/>
    <w:rsid w:val="00E350A9"/>
    <w:rsid w:val="00E351C9"/>
    <w:rsid w:val="00E35474"/>
    <w:rsid w:val="00E35628"/>
    <w:rsid w:val="00E35C15"/>
    <w:rsid w:val="00E36079"/>
    <w:rsid w:val="00E363C8"/>
    <w:rsid w:val="00E3660A"/>
    <w:rsid w:val="00E366EF"/>
    <w:rsid w:val="00E36C89"/>
    <w:rsid w:val="00E3756C"/>
    <w:rsid w:val="00E37793"/>
    <w:rsid w:val="00E40304"/>
    <w:rsid w:val="00E406D1"/>
    <w:rsid w:val="00E40A85"/>
    <w:rsid w:val="00E40C4D"/>
    <w:rsid w:val="00E4170C"/>
    <w:rsid w:val="00E41DC0"/>
    <w:rsid w:val="00E42604"/>
    <w:rsid w:val="00E42704"/>
    <w:rsid w:val="00E42932"/>
    <w:rsid w:val="00E42C78"/>
    <w:rsid w:val="00E42CC1"/>
    <w:rsid w:val="00E433F8"/>
    <w:rsid w:val="00E4348B"/>
    <w:rsid w:val="00E43520"/>
    <w:rsid w:val="00E43832"/>
    <w:rsid w:val="00E43D06"/>
    <w:rsid w:val="00E443E3"/>
    <w:rsid w:val="00E44803"/>
    <w:rsid w:val="00E4485B"/>
    <w:rsid w:val="00E44A6E"/>
    <w:rsid w:val="00E44B7D"/>
    <w:rsid w:val="00E44E0D"/>
    <w:rsid w:val="00E45248"/>
    <w:rsid w:val="00E45B96"/>
    <w:rsid w:val="00E45DC6"/>
    <w:rsid w:val="00E45F0D"/>
    <w:rsid w:val="00E4648E"/>
    <w:rsid w:val="00E46807"/>
    <w:rsid w:val="00E46BB7"/>
    <w:rsid w:val="00E47004"/>
    <w:rsid w:val="00E47693"/>
    <w:rsid w:val="00E47F44"/>
    <w:rsid w:val="00E50645"/>
    <w:rsid w:val="00E509FA"/>
    <w:rsid w:val="00E50CB1"/>
    <w:rsid w:val="00E50FB8"/>
    <w:rsid w:val="00E51034"/>
    <w:rsid w:val="00E51547"/>
    <w:rsid w:val="00E5177B"/>
    <w:rsid w:val="00E51C73"/>
    <w:rsid w:val="00E51FF0"/>
    <w:rsid w:val="00E5213B"/>
    <w:rsid w:val="00E52241"/>
    <w:rsid w:val="00E5247E"/>
    <w:rsid w:val="00E52920"/>
    <w:rsid w:val="00E52EC4"/>
    <w:rsid w:val="00E52F50"/>
    <w:rsid w:val="00E53446"/>
    <w:rsid w:val="00E53E6A"/>
    <w:rsid w:val="00E540CF"/>
    <w:rsid w:val="00E5426F"/>
    <w:rsid w:val="00E548B2"/>
    <w:rsid w:val="00E54919"/>
    <w:rsid w:val="00E54B92"/>
    <w:rsid w:val="00E54BD0"/>
    <w:rsid w:val="00E54EF7"/>
    <w:rsid w:val="00E550D0"/>
    <w:rsid w:val="00E550F3"/>
    <w:rsid w:val="00E551F9"/>
    <w:rsid w:val="00E552BD"/>
    <w:rsid w:val="00E55B89"/>
    <w:rsid w:val="00E55FC3"/>
    <w:rsid w:val="00E56404"/>
    <w:rsid w:val="00E566A2"/>
    <w:rsid w:val="00E566B6"/>
    <w:rsid w:val="00E569F0"/>
    <w:rsid w:val="00E569F4"/>
    <w:rsid w:val="00E56D0C"/>
    <w:rsid w:val="00E56E9C"/>
    <w:rsid w:val="00E56FB2"/>
    <w:rsid w:val="00E571F0"/>
    <w:rsid w:val="00E57512"/>
    <w:rsid w:val="00E578A5"/>
    <w:rsid w:val="00E57E4E"/>
    <w:rsid w:val="00E60913"/>
    <w:rsid w:val="00E60C75"/>
    <w:rsid w:val="00E61F2F"/>
    <w:rsid w:val="00E62424"/>
    <w:rsid w:val="00E6260D"/>
    <w:rsid w:val="00E62843"/>
    <w:rsid w:val="00E62E60"/>
    <w:rsid w:val="00E62FFF"/>
    <w:rsid w:val="00E63551"/>
    <w:rsid w:val="00E63571"/>
    <w:rsid w:val="00E6442F"/>
    <w:rsid w:val="00E64646"/>
    <w:rsid w:val="00E647A1"/>
    <w:rsid w:val="00E64BF5"/>
    <w:rsid w:val="00E64CBF"/>
    <w:rsid w:val="00E64EBE"/>
    <w:rsid w:val="00E65061"/>
    <w:rsid w:val="00E65421"/>
    <w:rsid w:val="00E65A57"/>
    <w:rsid w:val="00E65D5F"/>
    <w:rsid w:val="00E65D91"/>
    <w:rsid w:val="00E66140"/>
    <w:rsid w:val="00E6653D"/>
    <w:rsid w:val="00E66D0B"/>
    <w:rsid w:val="00E66F09"/>
    <w:rsid w:val="00E66F14"/>
    <w:rsid w:val="00E67953"/>
    <w:rsid w:val="00E67B07"/>
    <w:rsid w:val="00E67C75"/>
    <w:rsid w:val="00E67DB8"/>
    <w:rsid w:val="00E704EC"/>
    <w:rsid w:val="00E70818"/>
    <w:rsid w:val="00E70A78"/>
    <w:rsid w:val="00E70E5C"/>
    <w:rsid w:val="00E71357"/>
    <w:rsid w:val="00E71B42"/>
    <w:rsid w:val="00E72365"/>
    <w:rsid w:val="00E73776"/>
    <w:rsid w:val="00E73B12"/>
    <w:rsid w:val="00E75400"/>
    <w:rsid w:val="00E75B53"/>
    <w:rsid w:val="00E75C64"/>
    <w:rsid w:val="00E75DC7"/>
    <w:rsid w:val="00E761D9"/>
    <w:rsid w:val="00E7696D"/>
    <w:rsid w:val="00E7758C"/>
    <w:rsid w:val="00E778B5"/>
    <w:rsid w:val="00E77DD2"/>
    <w:rsid w:val="00E77F33"/>
    <w:rsid w:val="00E8094B"/>
    <w:rsid w:val="00E80A02"/>
    <w:rsid w:val="00E814EE"/>
    <w:rsid w:val="00E816DD"/>
    <w:rsid w:val="00E8185A"/>
    <w:rsid w:val="00E81B88"/>
    <w:rsid w:val="00E82AD3"/>
    <w:rsid w:val="00E8319F"/>
    <w:rsid w:val="00E834DE"/>
    <w:rsid w:val="00E83D8B"/>
    <w:rsid w:val="00E84213"/>
    <w:rsid w:val="00E845EE"/>
    <w:rsid w:val="00E85034"/>
    <w:rsid w:val="00E855E0"/>
    <w:rsid w:val="00E85677"/>
    <w:rsid w:val="00E85DD6"/>
    <w:rsid w:val="00E869A6"/>
    <w:rsid w:val="00E86A58"/>
    <w:rsid w:val="00E87157"/>
    <w:rsid w:val="00E8720C"/>
    <w:rsid w:val="00E8756F"/>
    <w:rsid w:val="00E87981"/>
    <w:rsid w:val="00E87C59"/>
    <w:rsid w:val="00E87D9C"/>
    <w:rsid w:val="00E87FDC"/>
    <w:rsid w:val="00E90517"/>
    <w:rsid w:val="00E91CDE"/>
    <w:rsid w:val="00E923C5"/>
    <w:rsid w:val="00E9240D"/>
    <w:rsid w:val="00E925E7"/>
    <w:rsid w:val="00E927BA"/>
    <w:rsid w:val="00E93002"/>
    <w:rsid w:val="00E93C37"/>
    <w:rsid w:val="00E93E62"/>
    <w:rsid w:val="00E940AB"/>
    <w:rsid w:val="00E943D2"/>
    <w:rsid w:val="00E956EF"/>
    <w:rsid w:val="00E95870"/>
    <w:rsid w:val="00E95B6C"/>
    <w:rsid w:val="00E95D36"/>
    <w:rsid w:val="00E961D9"/>
    <w:rsid w:val="00E964BB"/>
    <w:rsid w:val="00E9673E"/>
    <w:rsid w:val="00E96B4E"/>
    <w:rsid w:val="00E97376"/>
    <w:rsid w:val="00E97872"/>
    <w:rsid w:val="00EA00A9"/>
    <w:rsid w:val="00EA02AB"/>
    <w:rsid w:val="00EA03FC"/>
    <w:rsid w:val="00EA0BA2"/>
    <w:rsid w:val="00EA1087"/>
    <w:rsid w:val="00EA1C71"/>
    <w:rsid w:val="00EA23F2"/>
    <w:rsid w:val="00EA24B7"/>
    <w:rsid w:val="00EA2783"/>
    <w:rsid w:val="00EA28AD"/>
    <w:rsid w:val="00EA28F6"/>
    <w:rsid w:val="00EA37CD"/>
    <w:rsid w:val="00EA38DD"/>
    <w:rsid w:val="00EA393D"/>
    <w:rsid w:val="00EA3BCB"/>
    <w:rsid w:val="00EA429A"/>
    <w:rsid w:val="00EA4794"/>
    <w:rsid w:val="00EA486F"/>
    <w:rsid w:val="00EA4DEF"/>
    <w:rsid w:val="00EA518C"/>
    <w:rsid w:val="00EA539C"/>
    <w:rsid w:val="00EA57AD"/>
    <w:rsid w:val="00EA5851"/>
    <w:rsid w:val="00EA5C65"/>
    <w:rsid w:val="00EA5F3A"/>
    <w:rsid w:val="00EA6592"/>
    <w:rsid w:val="00EA67DD"/>
    <w:rsid w:val="00EA6ADE"/>
    <w:rsid w:val="00EA72BA"/>
    <w:rsid w:val="00EB070F"/>
    <w:rsid w:val="00EB07B8"/>
    <w:rsid w:val="00EB0CCB"/>
    <w:rsid w:val="00EB0D03"/>
    <w:rsid w:val="00EB1052"/>
    <w:rsid w:val="00EB1C1A"/>
    <w:rsid w:val="00EB1C6B"/>
    <w:rsid w:val="00EB1C73"/>
    <w:rsid w:val="00EB1E89"/>
    <w:rsid w:val="00EB20DF"/>
    <w:rsid w:val="00EB2ADE"/>
    <w:rsid w:val="00EB2BC2"/>
    <w:rsid w:val="00EB2DB5"/>
    <w:rsid w:val="00EB3403"/>
    <w:rsid w:val="00EB3DE3"/>
    <w:rsid w:val="00EB3E1F"/>
    <w:rsid w:val="00EB433E"/>
    <w:rsid w:val="00EB4D3E"/>
    <w:rsid w:val="00EB4E33"/>
    <w:rsid w:val="00EB4E6E"/>
    <w:rsid w:val="00EB51C5"/>
    <w:rsid w:val="00EB59F5"/>
    <w:rsid w:val="00EB5D1E"/>
    <w:rsid w:val="00EB5E85"/>
    <w:rsid w:val="00EB6065"/>
    <w:rsid w:val="00EB6104"/>
    <w:rsid w:val="00EB620A"/>
    <w:rsid w:val="00EB6A9D"/>
    <w:rsid w:val="00EB6F93"/>
    <w:rsid w:val="00EB70F5"/>
    <w:rsid w:val="00EB712F"/>
    <w:rsid w:val="00EB7331"/>
    <w:rsid w:val="00EB7A32"/>
    <w:rsid w:val="00EB7C4C"/>
    <w:rsid w:val="00EB7F7D"/>
    <w:rsid w:val="00EC0B1E"/>
    <w:rsid w:val="00EC0B96"/>
    <w:rsid w:val="00EC27E2"/>
    <w:rsid w:val="00EC2F52"/>
    <w:rsid w:val="00EC30C0"/>
    <w:rsid w:val="00EC3BCE"/>
    <w:rsid w:val="00EC3D59"/>
    <w:rsid w:val="00EC41AA"/>
    <w:rsid w:val="00EC42A9"/>
    <w:rsid w:val="00EC4867"/>
    <w:rsid w:val="00EC4E01"/>
    <w:rsid w:val="00EC50F8"/>
    <w:rsid w:val="00EC561B"/>
    <w:rsid w:val="00EC58F9"/>
    <w:rsid w:val="00EC59E1"/>
    <w:rsid w:val="00EC5A52"/>
    <w:rsid w:val="00EC5E0F"/>
    <w:rsid w:val="00EC6077"/>
    <w:rsid w:val="00EC60EF"/>
    <w:rsid w:val="00EC6302"/>
    <w:rsid w:val="00EC6A73"/>
    <w:rsid w:val="00EC6B5A"/>
    <w:rsid w:val="00EC6E04"/>
    <w:rsid w:val="00EC775A"/>
    <w:rsid w:val="00EC7E16"/>
    <w:rsid w:val="00ED01EB"/>
    <w:rsid w:val="00ED16C1"/>
    <w:rsid w:val="00ED18FC"/>
    <w:rsid w:val="00ED1C6D"/>
    <w:rsid w:val="00ED1D3A"/>
    <w:rsid w:val="00ED2143"/>
    <w:rsid w:val="00ED21DF"/>
    <w:rsid w:val="00ED2D10"/>
    <w:rsid w:val="00ED30B7"/>
    <w:rsid w:val="00ED39E1"/>
    <w:rsid w:val="00ED3BF7"/>
    <w:rsid w:val="00ED4A79"/>
    <w:rsid w:val="00ED525A"/>
    <w:rsid w:val="00ED545B"/>
    <w:rsid w:val="00ED55A3"/>
    <w:rsid w:val="00ED5D8C"/>
    <w:rsid w:val="00ED5E10"/>
    <w:rsid w:val="00ED5F2D"/>
    <w:rsid w:val="00ED61B2"/>
    <w:rsid w:val="00ED6984"/>
    <w:rsid w:val="00ED6C02"/>
    <w:rsid w:val="00ED6F8D"/>
    <w:rsid w:val="00ED7733"/>
    <w:rsid w:val="00ED7E13"/>
    <w:rsid w:val="00EE026E"/>
    <w:rsid w:val="00EE0328"/>
    <w:rsid w:val="00EE0661"/>
    <w:rsid w:val="00EE09AF"/>
    <w:rsid w:val="00EE0A01"/>
    <w:rsid w:val="00EE0D8D"/>
    <w:rsid w:val="00EE0DE9"/>
    <w:rsid w:val="00EE103C"/>
    <w:rsid w:val="00EE1CC7"/>
    <w:rsid w:val="00EE1CDB"/>
    <w:rsid w:val="00EE21C6"/>
    <w:rsid w:val="00EE22AD"/>
    <w:rsid w:val="00EE2AAF"/>
    <w:rsid w:val="00EE2C33"/>
    <w:rsid w:val="00EE385A"/>
    <w:rsid w:val="00EE41B5"/>
    <w:rsid w:val="00EE4644"/>
    <w:rsid w:val="00EE4966"/>
    <w:rsid w:val="00EE4EF8"/>
    <w:rsid w:val="00EE4F24"/>
    <w:rsid w:val="00EE530F"/>
    <w:rsid w:val="00EE54FD"/>
    <w:rsid w:val="00EE5EE8"/>
    <w:rsid w:val="00EE5FE3"/>
    <w:rsid w:val="00EE60A9"/>
    <w:rsid w:val="00EE61BE"/>
    <w:rsid w:val="00EE6392"/>
    <w:rsid w:val="00EE6B43"/>
    <w:rsid w:val="00EE6B9A"/>
    <w:rsid w:val="00EE6C10"/>
    <w:rsid w:val="00EE700D"/>
    <w:rsid w:val="00EE7165"/>
    <w:rsid w:val="00EE7357"/>
    <w:rsid w:val="00EE73AA"/>
    <w:rsid w:val="00EE76D6"/>
    <w:rsid w:val="00EE78FC"/>
    <w:rsid w:val="00EE7944"/>
    <w:rsid w:val="00EE7A92"/>
    <w:rsid w:val="00EE7DC6"/>
    <w:rsid w:val="00EF01C6"/>
    <w:rsid w:val="00EF068A"/>
    <w:rsid w:val="00EF0CCD"/>
    <w:rsid w:val="00EF0F93"/>
    <w:rsid w:val="00EF13FB"/>
    <w:rsid w:val="00EF14D0"/>
    <w:rsid w:val="00EF227B"/>
    <w:rsid w:val="00EF2520"/>
    <w:rsid w:val="00EF27E0"/>
    <w:rsid w:val="00EF2844"/>
    <w:rsid w:val="00EF2990"/>
    <w:rsid w:val="00EF3099"/>
    <w:rsid w:val="00EF3120"/>
    <w:rsid w:val="00EF42C4"/>
    <w:rsid w:val="00EF4642"/>
    <w:rsid w:val="00EF4B6B"/>
    <w:rsid w:val="00EF4F6E"/>
    <w:rsid w:val="00EF5083"/>
    <w:rsid w:val="00EF53BC"/>
    <w:rsid w:val="00EF5840"/>
    <w:rsid w:val="00EF585D"/>
    <w:rsid w:val="00EF59EC"/>
    <w:rsid w:val="00EF5D89"/>
    <w:rsid w:val="00EF60AB"/>
    <w:rsid w:val="00EF6B0E"/>
    <w:rsid w:val="00EF6DB3"/>
    <w:rsid w:val="00EF6E0C"/>
    <w:rsid w:val="00EF6E52"/>
    <w:rsid w:val="00EF7035"/>
    <w:rsid w:val="00EF7ACD"/>
    <w:rsid w:val="00EF7F00"/>
    <w:rsid w:val="00F00414"/>
    <w:rsid w:val="00F0062D"/>
    <w:rsid w:val="00F00BB7"/>
    <w:rsid w:val="00F00D56"/>
    <w:rsid w:val="00F00E44"/>
    <w:rsid w:val="00F0149B"/>
    <w:rsid w:val="00F017D2"/>
    <w:rsid w:val="00F019E3"/>
    <w:rsid w:val="00F020FC"/>
    <w:rsid w:val="00F022AD"/>
    <w:rsid w:val="00F02805"/>
    <w:rsid w:val="00F02D52"/>
    <w:rsid w:val="00F02F07"/>
    <w:rsid w:val="00F02F31"/>
    <w:rsid w:val="00F03822"/>
    <w:rsid w:val="00F03EBA"/>
    <w:rsid w:val="00F04976"/>
    <w:rsid w:val="00F050C6"/>
    <w:rsid w:val="00F05263"/>
    <w:rsid w:val="00F0566D"/>
    <w:rsid w:val="00F058A6"/>
    <w:rsid w:val="00F05B31"/>
    <w:rsid w:val="00F05CF5"/>
    <w:rsid w:val="00F05F37"/>
    <w:rsid w:val="00F05FA7"/>
    <w:rsid w:val="00F05FC6"/>
    <w:rsid w:val="00F0656F"/>
    <w:rsid w:val="00F06781"/>
    <w:rsid w:val="00F0686D"/>
    <w:rsid w:val="00F06A90"/>
    <w:rsid w:val="00F06EAD"/>
    <w:rsid w:val="00F07048"/>
    <w:rsid w:val="00F07207"/>
    <w:rsid w:val="00F07259"/>
    <w:rsid w:val="00F0769D"/>
    <w:rsid w:val="00F076BB"/>
    <w:rsid w:val="00F10ADB"/>
    <w:rsid w:val="00F10B46"/>
    <w:rsid w:val="00F10C26"/>
    <w:rsid w:val="00F10C92"/>
    <w:rsid w:val="00F11359"/>
    <w:rsid w:val="00F11E66"/>
    <w:rsid w:val="00F1261B"/>
    <w:rsid w:val="00F1273C"/>
    <w:rsid w:val="00F128DA"/>
    <w:rsid w:val="00F12B8E"/>
    <w:rsid w:val="00F13022"/>
    <w:rsid w:val="00F13055"/>
    <w:rsid w:val="00F1337D"/>
    <w:rsid w:val="00F13647"/>
    <w:rsid w:val="00F13C82"/>
    <w:rsid w:val="00F13F5E"/>
    <w:rsid w:val="00F147CC"/>
    <w:rsid w:val="00F14ADE"/>
    <w:rsid w:val="00F14FD1"/>
    <w:rsid w:val="00F150F4"/>
    <w:rsid w:val="00F15430"/>
    <w:rsid w:val="00F15648"/>
    <w:rsid w:val="00F15B30"/>
    <w:rsid w:val="00F16C2C"/>
    <w:rsid w:val="00F16C93"/>
    <w:rsid w:val="00F16F68"/>
    <w:rsid w:val="00F17AF3"/>
    <w:rsid w:val="00F20128"/>
    <w:rsid w:val="00F20434"/>
    <w:rsid w:val="00F20E5B"/>
    <w:rsid w:val="00F21283"/>
    <w:rsid w:val="00F214AA"/>
    <w:rsid w:val="00F2193B"/>
    <w:rsid w:val="00F21DB4"/>
    <w:rsid w:val="00F21EBA"/>
    <w:rsid w:val="00F22810"/>
    <w:rsid w:val="00F22ED3"/>
    <w:rsid w:val="00F2383F"/>
    <w:rsid w:val="00F23989"/>
    <w:rsid w:val="00F23C11"/>
    <w:rsid w:val="00F23CCC"/>
    <w:rsid w:val="00F23E41"/>
    <w:rsid w:val="00F23EBA"/>
    <w:rsid w:val="00F2439A"/>
    <w:rsid w:val="00F24B58"/>
    <w:rsid w:val="00F2541A"/>
    <w:rsid w:val="00F25445"/>
    <w:rsid w:val="00F25499"/>
    <w:rsid w:val="00F25D2E"/>
    <w:rsid w:val="00F263A5"/>
    <w:rsid w:val="00F265D7"/>
    <w:rsid w:val="00F26869"/>
    <w:rsid w:val="00F26BA1"/>
    <w:rsid w:val="00F26FB5"/>
    <w:rsid w:val="00F27744"/>
    <w:rsid w:val="00F27AC2"/>
    <w:rsid w:val="00F27B53"/>
    <w:rsid w:val="00F27C14"/>
    <w:rsid w:val="00F27EC9"/>
    <w:rsid w:val="00F30C78"/>
    <w:rsid w:val="00F31A3E"/>
    <w:rsid w:val="00F31B43"/>
    <w:rsid w:val="00F324B2"/>
    <w:rsid w:val="00F324BC"/>
    <w:rsid w:val="00F328BA"/>
    <w:rsid w:val="00F32952"/>
    <w:rsid w:val="00F32E2D"/>
    <w:rsid w:val="00F32E4B"/>
    <w:rsid w:val="00F33236"/>
    <w:rsid w:val="00F333E0"/>
    <w:rsid w:val="00F33A23"/>
    <w:rsid w:val="00F33C3B"/>
    <w:rsid w:val="00F33CD1"/>
    <w:rsid w:val="00F349AD"/>
    <w:rsid w:val="00F34A37"/>
    <w:rsid w:val="00F34B5A"/>
    <w:rsid w:val="00F34D15"/>
    <w:rsid w:val="00F34FFF"/>
    <w:rsid w:val="00F353CA"/>
    <w:rsid w:val="00F353F1"/>
    <w:rsid w:val="00F35C41"/>
    <w:rsid w:val="00F35C67"/>
    <w:rsid w:val="00F37216"/>
    <w:rsid w:val="00F37965"/>
    <w:rsid w:val="00F37ECE"/>
    <w:rsid w:val="00F4018C"/>
    <w:rsid w:val="00F404B7"/>
    <w:rsid w:val="00F4080C"/>
    <w:rsid w:val="00F40964"/>
    <w:rsid w:val="00F40B76"/>
    <w:rsid w:val="00F40DD1"/>
    <w:rsid w:val="00F40DD8"/>
    <w:rsid w:val="00F41F3F"/>
    <w:rsid w:val="00F41FC7"/>
    <w:rsid w:val="00F427E6"/>
    <w:rsid w:val="00F428B8"/>
    <w:rsid w:val="00F428F8"/>
    <w:rsid w:val="00F42C10"/>
    <w:rsid w:val="00F42EDD"/>
    <w:rsid w:val="00F43101"/>
    <w:rsid w:val="00F439F3"/>
    <w:rsid w:val="00F43F6B"/>
    <w:rsid w:val="00F43FE3"/>
    <w:rsid w:val="00F44190"/>
    <w:rsid w:val="00F4433E"/>
    <w:rsid w:val="00F44587"/>
    <w:rsid w:val="00F44764"/>
    <w:rsid w:val="00F44C7F"/>
    <w:rsid w:val="00F4500D"/>
    <w:rsid w:val="00F4578A"/>
    <w:rsid w:val="00F46611"/>
    <w:rsid w:val="00F466AB"/>
    <w:rsid w:val="00F46987"/>
    <w:rsid w:val="00F472C5"/>
    <w:rsid w:val="00F47473"/>
    <w:rsid w:val="00F4756F"/>
    <w:rsid w:val="00F475C5"/>
    <w:rsid w:val="00F47D2A"/>
    <w:rsid w:val="00F47EC0"/>
    <w:rsid w:val="00F502E8"/>
    <w:rsid w:val="00F5061B"/>
    <w:rsid w:val="00F508B5"/>
    <w:rsid w:val="00F50918"/>
    <w:rsid w:val="00F511A6"/>
    <w:rsid w:val="00F514E1"/>
    <w:rsid w:val="00F52B3F"/>
    <w:rsid w:val="00F52BE6"/>
    <w:rsid w:val="00F531DB"/>
    <w:rsid w:val="00F53581"/>
    <w:rsid w:val="00F5376C"/>
    <w:rsid w:val="00F552E2"/>
    <w:rsid w:val="00F55ADD"/>
    <w:rsid w:val="00F55E4D"/>
    <w:rsid w:val="00F55F05"/>
    <w:rsid w:val="00F56303"/>
    <w:rsid w:val="00F568B5"/>
    <w:rsid w:val="00F56A1B"/>
    <w:rsid w:val="00F57AF0"/>
    <w:rsid w:val="00F57CE8"/>
    <w:rsid w:val="00F57DB0"/>
    <w:rsid w:val="00F57F91"/>
    <w:rsid w:val="00F602BA"/>
    <w:rsid w:val="00F608ED"/>
    <w:rsid w:val="00F60ADA"/>
    <w:rsid w:val="00F60D16"/>
    <w:rsid w:val="00F6103A"/>
    <w:rsid w:val="00F612C4"/>
    <w:rsid w:val="00F61579"/>
    <w:rsid w:val="00F62B2B"/>
    <w:rsid w:val="00F62C7A"/>
    <w:rsid w:val="00F6333F"/>
    <w:rsid w:val="00F63340"/>
    <w:rsid w:val="00F638DE"/>
    <w:rsid w:val="00F639EE"/>
    <w:rsid w:val="00F63F13"/>
    <w:rsid w:val="00F6479A"/>
    <w:rsid w:val="00F64B73"/>
    <w:rsid w:val="00F64F08"/>
    <w:rsid w:val="00F65050"/>
    <w:rsid w:val="00F6522D"/>
    <w:rsid w:val="00F6587F"/>
    <w:rsid w:val="00F65BD2"/>
    <w:rsid w:val="00F66A0A"/>
    <w:rsid w:val="00F67762"/>
    <w:rsid w:val="00F67B4C"/>
    <w:rsid w:val="00F7003E"/>
    <w:rsid w:val="00F7033B"/>
    <w:rsid w:val="00F707E0"/>
    <w:rsid w:val="00F70D61"/>
    <w:rsid w:val="00F7104D"/>
    <w:rsid w:val="00F71249"/>
    <w:rsid w:val="00F71425"/>
    <w:rsid w:val="00F7189D"/>
    <w:rsid w:val="00F72274"/>
    <w:rsid w:val="00F72320"/>
    <w:rsid w:val="00F72379"/>
    <w:rsid w:val="00F72824"/>
    <w:rsid w:val="00F72E80"/>
    <w:rsid w:val="00F73520"/>
    <w:rsid w:val="00F737C7"/>
    <w:rsid w:val="00F73CBE"/>
    <w:rsid w:val="00F74345"/>
    <w:rsid w:val="00F7445F"/>
    <w:rsid w:val="00F748DA"/>
    <w:rsid w:val="00F75410"/>
    <w:rsid w:val="00F7553E"/>
    <w:rsid w:val="00F75585"/>
    <w:rsid w:val="00F75C35"/>
    <w:rsid w:val="00F75CBF"/>
    <w:rsid w:val="00F75F8E"/>
    <w:rsid w:val="00F76B1D"/>
    <w:rsid w:val="00F76F1A"/>
    <w:rsid w:val="00F775FE"/>
    <w:rsid w:val="00F776C0"/>
    <w:rsid w:val="00F77868"/>
    <w:rsid w:val="00F77E07"/>
    <w:rsid w:val="00F80455"/>
    <w:rsid w:val="00F80571"/>
    <w:rsid w:val="00F80697"/>
    <w:rsid w:val="00F80BDB"/>
    <w:rsid w:val="00F80C3E"/>
    <w:rsid w:val="00F80DD9"/>
    <w:rsid w:val="00F81F40"/>
    <w:rsid w:val="00F82B64"/>
    <w:rsid w:val="00F82CC2"/>
    <w:rsid w:val="00F83972"/>
    <w:rsid w:val="00F83C14"/>
    <w:rsid w:val="00F83C55"/>
    <w:rsid w:val="00F83DB8"/>
    <w:rsid w:val="00F83E85"/>
    <w:rsid w:val="00F83E87"/>
    <w:rsid w:val="00F841CC"/>
    <w:rsid w:val="00F848A7"/>
    <w:rsid w:val="00F84BBA"/>
    <w:rsid w:val="00F85263"/>
    <w:rsid w:val="00F8551C"/>
    <w:rsid w:val="00F85689"/>
    <w:rsid w:val="00F85693"/>
    <w:rsid w:val="00F85A57"/>
    <w:rsid w:val="00F862ED"/>
    <w:rsid w:val="00F8635B"/>
    <w:rsid w:val="00F864A2"/>
    <w:rsid w:val="00F8686A"/>
    <w:rsid w:val="00F86CA6"/>
    <w:rsid w:val="00F8762E"/>
    <w:rsid w:val="00F87748"/>
    <w:rsid w:val="00F879CE"/>
    <w:rsid w:val="00F87BDF"/>
    <w:rsid w:val="00F87C8B"/>
    <w:rsid w:val="00F87FF8"/>
    <w:rsid w:val="00F904B8"/>
    <w:rsid w:val="00F90952"/>
    <w:rsid w:val="00F9257F"/>
    <w:rsid w:val="00F927B0"/>
    <w:rsid w:val="00F92C50"/>
    <w:rsid w:val="00F94097"/>
    <w:rsid w:val="00F94371"/>
    <w:rsid w:val="00F94FFB"/>
    <w:rsid w:val="00F960F1"/>
    <w:rsid w:val="00F961EA"/>
    <w:rsid w:val="00F9653C"/>
    <w:rsid w:val="00F96906"/>
    <w:rsid w:val="00F96A6F"/>
    <w:rsid w:val="00F96A79"/>
    <w:rsid w:val="00F96C93"/>
    <w:rsid w:val="00F96F80"/>
    <w:rsid w:val="00F9751F"/>
    <w:rsid w:val="00F97FA6"/>
    <w:rsid w:val="00FA03A3"/>
    <w:rsid w:val="00FA0546"/>
    <w:rsid w:val="00FA0879"/>
    <w:rsid w:val="00FA16DF"/>
    <w:rsid w:val="00FA1AAD"/>
    <w:rsid w:val="00FA1B27"/>
    <w:rsid w:val="00FA2195"/>
    <w:rsid w:val="00FA2256"/>
    <w:rsid w:val="00FA231F"/>
    <w:rsid w:val="00FA25A8"/>
    <w:rsid w:val="00FA3668"/>
    <w:rsid w:val="00FA3DCC"/>
    <w:rsid w:val="00FA420F"/>
    <w:rsid w:val="00FA4780"/>
    <w:rsid w:val="00FA5795"/>
    <w:rsid w:val="00FA7327"/>
    <w:rsid w:val="00FA73D4"/>
    <w:rsid w:val="00FA7763"/>
    <w:rsid w:val="00FA7ACD"/>
    <w:rsid w:val="00FA7B3F"/>
    <w:rsid w:val="00FA7C54"/>
    <w:rsid w:val="00FA7DFF"/>
    <w:rsid w:val="00FB038C"/>
    <w:rsid w:val="00FB0825"/>
    <w:rsid w:val="00FB10BB"/>
    <w:rsid w:val="00FB11CA"/>
    <w:rsid w:val="00FB1288"/>
    <w:rsid w:val="00FB1903"/>
    <w:rsid w:val="00FB1C9C"/>
    <w:rsid w:val="00FB222A"/>
    <w:rsid w:val="00FB2AC8"/>
    <w:rsid w:val="00FB3B25"/>
    <w:rsid w:val="00FB3C0B"/>
    <w:rsid w:val="00FB3E82"/>
    <w:rsid w:val="00FB4310"/>
    <w:rsid w:val="00FB5B38"/>
    <w:rsid w:val="00FB6258"/>
    <w:rsid w:val="00FB7025"/>
    <w:rsid w:val="00FB702C"/>
    <w:rsid w:val="00FB70E3"/>
    <w:rsid w:val="00FB7311"/>
    <w:rsid w:val="00FB7390"/>
    <w:rsid w:val="00FB7B69"/>
    <w:rsid w:val="00FB7FD0"/>
    <w:rsid w:val="00FC00BA"/>
    <w:rsid w:val="00FC0AB1"/>
    <w:rsid w:val="00FC0D23"/>
    <w:rsid w:val="00FC10E5"/>
    <w:rsid w:val="00FC2803"/>
    <w:rsid w:val="00FC2B3D"/>
    <w:rsid w:val="00FC327F"/>
    <w:rsid w:val="00FC3597"/>
    <w:rsid w:val="00FC38F0"/>
    <w:rsid w:val="00FC4708"/>
    <w:rsid w:val="00FC4A12"/>
    <w:rsid w:val="00FC4A67"/>
    <w:rsid w:val="00FC4A9F"/>
    <w:rsid w:val="00FC518A"/>
    <w:rsid w:val="00FC5917"/>
    <w:rsid w:val="00FC5C1F"/>
    <w:rsid w:val="00FC5D06"/>
    <w:rsid w:val="00FC5D30"/>
    <w:rsid w:val="00FC5F5A"/>
    <w:rsid w:val="00FC60BB"/>
    <w:rsid w:val="00FC6973"/>
    <w:rsid w:val="00FC69CB"/>
    <w:rsid w:val="00FC6C23"/>
    <w:rsid w:val="00FC6EAD"/>
    <w:rsid w:val="00FC6ECD"/>
    <w:rsid w:val="00FC72A0"/>
    <w:rsid w:val="00FC7411"/>
    <w:rsid w:val="00FC7EDB"/>
    <w:rsid w:val="00FD0205"/>
    <w:rsid w:val="00FD0722"/>
    <w:rsid w:val="00FD11FE"/>
    <w:rsid w:val="00FD129C"/>
    <w:rsid w:val="00FD198B"/>
    <w:rsid w:val="00FD1999"/>
    <w:rsid w:val="00FD1AE0"/>
    <w:rsid w:val="00FD1AE2"/>
    <w:rsid w:val="00FD2152"/>
    <w:rsid w:val="00FD248D"/>
    <w:rsid w:val="00FD2BA6"/>
    <w:rsid w:val="00FD2EAD"/>
    <w:rsid w:val="00FD4ACE"/>
    <w:rsid w:val="00FD51A6"/>
    <w:rsid w:val="00FD528A"/>
    <w:rsid w:val="00FD56A7"/>
    <w:rsid w:val="00FD5793"/>
    <w:rsid w:val="00FD5905"/>
    <w:rsid w:val="00FD5DFD"/>
    <w:rsid w:val="00FD5EA7"/>
    <w:rsid w:val="00FD5F57"/>
    <w:rsid w:val="00FD6057"/>
    <w:rsid w:val="00FD6471"/>
    <w:rsid w:val="00FD6B4F"/>
    <w:rsid w:val="00FD7701"/>
    <w:rsid w:val="00FD7BF5"/>
    <w:rsid w:val="00FD7F42"/>
    <w:rsid w:val="00FE070A"/>
    <w:rsid w:val="00FE1189"/>
    <w:rsid w:val="00FE1488"/>
    <w:rsid w:val="00FE158B"/>
    <w:rsid w:val="00FE161E"/>
    <w:rsid w:val="00FE1868"/>
    <w:rsid w:val="00FE1C3F"/>
    <w:rsid w:val="00FE1DF7"/>
    <w:rsid w:val="00FE1E19"/>
    <w:rsid w:val="00FE219F"/>
    <w:rsid w:val="00FE234A"/>
    <w:rsid w:val="00FE245A"/>
    <w:rsid w:val="00FE32F4"/>
    <w:rsid w:val="00FE39B0"/>
    <w:rsid w:val="00FE39CD"/>
    <w:rsid w:val="00FE3AE3"/>
    <w:rsid w:val="00FE3DB0"/>
    <w:rsid w:val="00FE4613"/>
    <w:rsid w:val="00FE4C32"/>
    <w:rsid w:val="00FE58AB"/>
    <w:rsid w:val="00FE5B84"/>
    <w:rsid w:val="00FE6209"/>
    <w:rsid w:val="00FE6857"/>
    <w:rsid w:val="00FE6E67"/>
    <w:rsid w:val="00FE7E11"/>
    <w:rsid w:val="00FF0377"/>
    <w:rsid w:val="00FF067D"/>
    <w:rsid w:val="00FF0703"/>
    <w:rsid w:val="00FF0AEE"/>
    <w:rsid w:val="00FF0D38"/>
    <w:rsid w:val="00FF16BD"/>
    <w:rsid w:val="00FF18D5"/>
    <w:rsid w:val="00FF29E1"/>
    <w:rsid w:val="00FF36B4"/>
    <w:rsid w:val="00FF4340"/>
    <w:rsid w:val="00FF4C79"/>
    <w:rsid w:val="00FF5420"/>
    <w:rsid w:val="00FF55FE"/>
    <w:rsid w:val="00FF5D0E"/>
    <w:rsid w:val="00FF5D5A"/>
    <w:rsid w:val="00FF6012"/>
    <w:rsid w:val="00FF6353"/>
    <w:rsid w:val="00FF675A"/>
    <w:rsid w:val="00FF68F6"/>
    <w:rsid w:val="00FF6B1B"/>
    <w:rsid w:val="00FF6B94"/>
    <w:rsid w:val="00FF7112"/>
    <w:rsid w:val="00FF72A5"/>
    <w:rsid w:val="00FF72C2"/>
    <w:rsid w:val="00FF7301"/>
    <w:rsid w:val="00FF7370"/>
    <w:rsid w:val="00FF7393"/>
    <w:rsid w:val="00FF73EE"/>
    <w:rsid w:val="00FF74E9"/>
    <w:rsid w:val="00FF7E84"/>
    <w:rsid w:val="0100B3B1"/>
    <w:rsid w:val="0114344F"/>
    <w:rsid w:val="011BEA2F"/>
    <w:rsid w:val="017307FC"/>
    <w:rsid w:val="017FCACF"/>
    <w:rsid w:val="01B2B26A"/>
    <w:rsid w:val="01B560FA"/>
    <w:rsid w:val="024B9F60"/>
    <w:rsid w:val="026D743A"/>
    <w:rsid w:val="02872710"/>
    <w:rsid w:val="02968F58"/>
    <w:rsid w:val="02BC77AB"/>
    <w:rsid w:val="02D15C06"/>
    <w:rsid w:val="02E02077"/>
    <w:rsid w:val="02E0E71A"/>
    <w:rsid w:val="030E0649"/>
    <w:rsid w:val="03706E6F"/>
    <w:rsid w:val="0373A0DE"/>
    <w:rsid w:val="037D2C8F"/>
    <w:rsid w:val="038D7C58"/>
    <w:rsid w:val="03B5A778"/>
    <w:rsid w:val="03DAC310"/>
    <w:rsid w:val="03E49439"/>
    <w:rsid w:val="04337B20"/>
    <w:rsid w:val="044DC617"/>
    <w:rsid w:val="048FF051"/>
    <w:rsid w:val="04B5924B"/>
    <w:rsid w:val="04CB1A5F"/>
    <w:rsid w:val="04E3DDF4"/>
    <w:rsid w:val="051772DE"/>
    <w:rsid w:val="0525658B"/>
    <w:rsid w:val="054454D7"/>
    <w:rsid w:val="0572410E"/>
    <w:rsid w:val="05DFE482"/>
    <w:rsid w:val="05EF948E"/>
    <w:rsid w:val="05FB7417"/>
    <w:rsid w:val="061914CC"/>
    <w:rsid w:val="0632F808"/>
    <w:rsid w:val="0670E90C"/>
    <w:rsid w:val="06BFB427"/>
    <w:rsid w:val="07128D3A"/>
    <w:rsid w:val="0723B9A5"/>
    <w:rsid w:val="072ACE3C"/>
    <w:rsid w:val="07315C52"/>
    <w:rsid w:val="075868D7"/>
    <w:rsid w:val="0764D74F"/>
    <w:rsid w:val="07C7EC0E"/>
    <w:rsid w:val="07E09F9A"/>
    <w:rsid w:val="082A4C8A"/>
    <w:rsid w:val="088F4295"/>
    <w:rsid w:val="08C9A998"/>
    <w:rsid w:val="08D2D1DD"/>
    <w:rsid w:val="08E4ADEC"/>
    <w:rsid w:val="08E79872"/>
    <w:rsid w:val="08E8F16C"/>
    <w:rsid w:val="095CCC20"/>
    <w:rsid w:val="098823A5"/>
    <w:rsid w:val="098F13B7"/>
    <w:rsid w:val="09C13AE3"/>
    <w:rsid w:val="09D64306"/>
    <w:rsid w:val="09F6440D"/>
    <w:rsid w:val="0A03C6BB"/>
    <w:rsid w:val="0A2AC333"/>
    <w:rsid w:val="0A2B8496"/>
    <w:rsid w:val="0A3B6F06"/>
    <w:rsid w:val="0A7E01AC"/>
    <w:rsid w:val="0A859706"/>
    <w:rsid w:val="0A9BF7F1"/>
    <w:rsid w:val="0A9FC4F4"/>
    <w:rsid w:val="0AC0E3A5"/>
    <w:rsid w:val="0AD0013E"/>
    <w:rsid w:val="0B28CEC9"/>
    <w:rsid w:val="0B40B92B"/>
    <w:rsid w:val="0B54B279"/>
    <w:rsid w:val="0B616462"/>
    <w:rsid w:val="0B665229"/>
    <w:rsid w:val="0BAEAA86"/>
    <w:rsid w:val="0BE1D6E3"/>
    <w:rsid w:val="0C02644A"/>
    <w:rsid w:val="0C044FB4"/>
    <w:rsid w:val="0C2D3661"/>
    <w:rsid w:val="0C56B490"/>
    <w:rsid w:val="0CAFAF59"/>
    <w:rsid w:val="0CC6A681"/>
    <w:rsid w:val="0D297364"/>
    <w:rsid w:val="0D40A464"/>
    <w:rsid w:val="0D55F4A1"/>
    <w:rsid w:val="0DD08AEE"/>
    <w:rsid w:val="0E238424"/>
    <w:rsid w:val="0E23D8B2"/>
    <w:rsid w:val="0E4EA5C2"/>
    <w:rsid w:val="0E7229EA"/>
    <w:rsid w:val="0ED78811"/>
    <w:rsid w:val="0EE40A40"/>
    <w:rsid w:val="0F4D4F2E"/>
    <w:rsid w:val="0FA16079"/>
    <w:rsid w:val="0FA869C0"/>
    <w:rsid w:val="0FB7525F"/>
    <w:rsid w:val="0FF6C7EE"/>
    <w:rsid w:val="1028BA8E"/>
    <w:rsid w:val="102DA1FA"/>
    <w:rsid w:val="105B65EB"/>
    <w:rsid w:val="108CBC76"/>
    <w:rsid w:val="10BAB84B"/>
    <w:rsid w:val="1133006D"/>
    <w:rsid w:val="11544B81"/>
    <w:rsid w:val="116A4E9B"/>
    <w:rsid w:val="11AA3E48"/>
    <w:rsid w:val="11B47267"/>
    <w:rsid w:val="11CA95EB"/>
    <w:rsid w:val="11E9A29E"/>
    <w:rsid w:val="11F2B18C"/>
    <w:rsid w:val="11F30492"/>
    <w:rsid w:val="11FC0766"/>
    <w:rsid w:val="11FCA7BA"/>
    <w:rsid w:val="1204579F"/>
    <w:rsid w:val="1236B468"/>
    <w:rsid w:val="1267CBC8"/>
    <w:rsid w:val="12AD3453"/>
    <w:rsid w:val="12CCE2EA"/>
    <w:rsid w:val="12D777B3"/>
    <w:rsid w:val="12E3DF84"/>
    <w:rsid w:val="12EAAAF5"/>
    <w:rsid w:val="12F881BF"/>
    <w:rsid w:val="13CD0D98"/>
    <w:rsid w:val="13F5D485"/>
    <w:rsid w:val="140A0066"/>
    <w:rsid w:val="1459AC94"/>
    <w:rsid w:val="1469F01C"/>
    <w:rsid w:val="146D6854"/>
    <w:rsid w:val="14742F01"/>
    <w:rsid w:val="14C8B989"/>
    <w:rsid w:val="14EAEC4A"/>
    <w:rsid w:val="152639A5"/>
    <w:rsid w:val="1529916B"/>
    <w:rsid w:val="15381614"/>
    <w:rsid w:val="1559147E"/>
    <w:rsid w:val="1572E162"/>
    <w:rsid w:val="15955189"/>
    <w:rsid w:val="15AF0952"/>
    <w:rsid w:val="15BC614F"/>
    <w:rsid w:val="15D17176"/>
    <w:rsid w:val="15ED7EBA"/>
    <w:rsid w:val="15F1D58F"/>
    <w:rsid w:val="1641B6A6"/>
    <w:rsid w:val="165F5E9F"/>
    <w:rsid w:val="1669B47A"/>
    <w:rsid w:val="166A0D3F"/>
    <w:rsid w:val="16DA3D46"/>
    <w:rsid w:val="17311576"/>
    <w:rsid w:val="1752C136"/>
    <w:rsid w:val="17694C4B"/>
    <w:rsid w:val="17DBABAF"/>
    <w:rsid w:val="185C7395"/>
    <w:rsid w:val="1866BCBC"/>
    <w:rsid w:val="187266D3"/>
    <w:rsid w:val="1884B652"/>
    <w:rsid w:val="189A5C04"/>
    <w:rsid w:val="18B49B9F"/>
    <w:rsid w:val="18CCE1A3"/>
    <w:rsid w:val="18CE8BBB"/>
    <w:rsid w:val="19B08A3C"/>
    <w:rsid w:val="19B45EC1"/>
    <w:rsid w:val="19BDFD41"/>
    <w:rsid w:val="1A0A7CA6"/>
    <w:rsid w:val="1A1EC45D"/>
    <w:rsid w:val="1A58E5A3"/>
    <w:rsid w:val="1AC63948"/>
    <w:rsid w:val="1ADB872F"/>
    <w:rsid w:val="1ADEF86C"/>
    <w:rsid w:val="1B273E0D"/>
    <w:rsid w:val="1B46B805"/>
    <w:rsid w:val="1B470C24"/>
    <w:rsid w:val="1B4CDACF"/>
    <w:rsid w:val="1B7F2EDD"/>
    <w:rsid w:val="1BAE96DA"/>
    <w:rsid w:val="1C49D52C"/>
    <w:rsid w:val="1C86E1CC"/>
    <w:rsid w:val="1C9E269E"/>
    <w:rsid w:val="1CF81776"/>
    <w:rsid w:val="1D345349"/>
    <w:rsid w:val="1D3AB181"/>
    <w:rsid w:val="1D3BB7BA"/>
    <w:rsid w:val="1D86B9C3"/>
    <w:rsid w:val="1DC55EBB"/>
    <w:rsid w:val="1DE70532"/>
    <w:rsid w:val="1DEE0242"/>
    <w:rsid w:val="1E060967"/>
    <w:rsid w:val="1E8C3C6D"/>
    <w:rsid w:val="1E8E8DFC"/>
    <w:rsid w:val="1EB0C6C1"/>
    <w:rsid w:val="1EC82EA9"/>
    <w:rsid w:val="1EFEB8CB"/>
    <w:rsid w:val="1F141E01"/>
    <w:rsid w:val="1F70F485"/>
    <w:rsid w:val="1F933322"/>
    <w:rsid w:val="1FC09489"/>
    <w:rsid w:val="1FE087DB"/>
    <w:rsid w:val="1FEBE911"/>
    <w:rsid w:val="2008C9A8"/>
    <w:rsid w:val="2028FDE4"/>
    <w:rsid w:val="2032F710"/>
    <w:rsid w:val="20784BC9"/>
    <w:rsid w:val="2093C6E6"/>
    <w:rsid w:val="20B2FA01"/>
    <w:rsid w:val="20B41977"/>
    <w:rsid w:val="20B434F5"/>
    <w:rsid w:val="20D3A203"/>
    <w:rsid w:val="20D8CF5A"/>
    <w:rsid w:val="213FEE25"/>
    <w:rsid w:val="217709D9"/>
    <w:rsid w:val="21C46653"/>
    <w:rsid w:val="21DA7D8F"/>
    <w:rsid w:val="228C9B7C"/>
    <w:rsid w:val="22A2FA8B"/>
    <w:rsid w:val="22AD836F"/>
    <w:rsid w:val="22B21E70"/>
    <w:rsid w:val="22C4A99E"/>
    <w:rsid w:val="22D2DF7B"/>
    <w:rsid w:val="22F3B8A1"/>
    <w:rsid w:val="22FE3BAC"/>
    <w:rsid w:val="232BBEF4"/>
    <w:rsid w:val="232FDDB8"/>
    <w:rsid w:val="2359170C"/>
    <w:rsid w:val="23A0C746"/>
    <w:rsid w:val="23B5095B"/>
    <w:rsid w:val="23F34F74"/>
    <w:rsid w:val="2410C06A"/>
    <w:rsid w:val="24513123"/>
    <w:rsid w:val="2461FC43"/>
    <w:rsid w:val="246BA029"/>
    <w:rsid w:val="24DE85B6"/>
    <w:rsid w:val="25174946"/>
    <w:rsid w:val="25214FAF"/>
    <w:rsid w:val="253C00BB"/>
    <w:rsid w:val="255D2673"/>
    <w:rsid w:val="2587F94B"/>
    <w:rsid w:val="258F360D"/>
    <w:rsid w:val="25DEAC9C"/>
    <w:rsid w:val="2623D0CF"/>
    <w:rsid w:val="26289082"/>
    <w:rsid w:val="265EA717"/>
    <w:rsid w:val="273976A8"/>
    <w:rsid w:val="274CBDE8"/>
    <w:rsid w:val="2753ED53"/>
    <w:rsid w:val="275F62F1"/>
    <w:rsid w:val="27AC28A0"/>
    <w:rsid w:val="27C56559"/>
    <w:rsid w:val="27F6F34E"/>
    <w:rsid w:val="2806E23B"/>
    <w:rsid w:val="280DA6B4"/>
    <w:rsid w:val="2810D440"/>
    <w:rsid w:val="281DE071"/>
    <w:rsid w:val="28498148"/>
    <w:rsid w:val="287F485D"/>
    <w:rsid w:val="289004CD"/>
    <w:rsid w:val="294B3519"/>
    <w:rsid w:val="294C4995"/>
    <w:rsid w:val="29AF4AB2"/>
    <w:rsid w:val="2A7D2F68"/>
    <w:rsid w:val="2ABBF352"/>
    <w:rsid w:val="2AC8160C"/>
    <w:rsid w:val="2ADD526D"/>
    <w:rsid w:val="2B03D1A5"/>
    <w:rsid w:val="2B0D63BF"/>
    <w:rsid w:val="2B5FBC21"/>
    <w:rsid w:val="2B721E71"/>
    <w:rsid w:val="2B8A5F56"/>
    <w:rsid w:val="2BA64293"/>
    <w:rsid w:val="2BE90036"/>
    <w:rsid w:val="2C4582AC"/>
    <w:rsid w:val="2C7234BC"/>
    <w:rsid w:val="2C80CB79"/>
    <w:rsid w:val="2CC72A74"/>
    <w:rsid w:val="2D249D90"/>
    <w:rsid w:val="2D39DA05"/>
    <w:rsid w:val="2D5B370C"/>
    <w:rsid w:val="2D899A03"/>
    <w:rsid w:val="2DD5FAE4"/>
    <w:rsid w:val="2E29464F"/>
    <w:rsid w:val="2E67E7F8"/>
    <w:rsid w:val="2E86AC89"/>
    <w:rsid w:val="2EA88AA2"/>
    <w:rsid w:val="2EAE76BD"/>
    <w:rsid w:val="2EBE7E20"/>
    <w:rsid w:val="2EC7E030"/>
    <w:rsid w:val="2EC94AD8"/>
    <w:rsid w:val="2ED91382"/>
    <w:rsid w:val="2F26B45D"/>
    <w:rsid w:val="2F6013B0"/>
    <w:rsid w:val="2F731E97"/>
    <w:rsid w:val="2F9C3D84"/>
    <w:rsid w:val="2FAC7A3E"/>
    <w:rsid w:val="2FB29643"/>
    <w:rsid w:val="30278518"/>
    <w:rsid w:val="303A4351"/>
    <w:rsid w:val="304151F9"/>
    <w:rsid w:val="305FE34D"/>
    <w:rsid w:val="307750A6"/>
    <w:rsid w:val="309996B1"/>
    <w:rsid w:val="30B52125"/>
    <w:rsid w:val="30B52B68"/>
    <w:rsid w:val="30C0812F"/>
    <w:rsid w:val="30F14253"/>
    <w:rsid w:val="3108C59F"/>
    <w:rsid w:val="31274D91"/>
    <w:rsid w:val="31479AF8"/>
    <w:rsid w:val="3186AC52"/>
    <w:rsid w:val="318935B6"/>
    <w:rsid w:val="31DC04B5"/>
    <w:rsid w:val="31F9D4E6"/>
    <w:rsid w:val="31FB0E70"/>
    <w:rsid w:val="32037202"/>
    <w:rsid w:val="321C4CDA"/>
    <w:rsid w:val="3236CAF5"/>
    <w:rsid w:val="32C807D1"/>
    <w:rsid w:val="32D3371A"/>
    <w:rsid w:val="33057E18"/>
    <w:rsid w:val="333D7E20"/>
    <w:rsid w:val="334F9256"/>
    <w:rsid w:val="33831A6B"/>
    <w:rsid w:val="33A07A9A"/>
    <w:rsid w:val="33D9847C"/>
    <w:rsid w:val="341FDC75"/>
    <w:rsid w:val="346AAE56"/>
    <w:rsid w:val="3473379B"/>
    <w:rsid w:val="34D35B54"/>
    <w:rsid w:val="35318D0E"/>
    <w:rsid w:val="35926A8C"/>
    <w:rsid w:val="35C0E9B6"/>
    <w:rsid w:val="35C58D37"/>
    <w:rsid w:val="35D67229"/>
    <w:rsid w:val="360DE843"/>
    <w:rsid w:val="364BBB72"/>
    <w:rsid w:val="3678E0C6"/>
    <w:rsid w:val="367CF8F4"/>
    <w:rsid w:val="36F8CAC6"/>
    <w:rsid w:val="36FAD826"/>
    <w:rsid w:val="37403A9A"/>
    <w:rsid w:val="37504E1E"/>
    <w:rsid w:val="376538D0"/>
    <w:rsid w:val="376C59B0"/>
    <w:rsid w:val="37739966"/>
    <w:rsid w:val="37859802"/>
    <w:rsid w:val="37947A5C"/>
    <w:rsid w:val="379D9F7B"/>
    <w:rsid w:val="379F22EC"/>
    <w:rsid w:val="37BBC960"/>
    <w:rsid w:val="37DCC964"/>
    <w:rsid w:val="381E46DA"/>
    <w:rsid w:val="38A3DFA0"/>
    <w:rsid w:val="38AC24A4"/>
    <w:rsid w:val="39059426"/>
    <w:rsid w:val="39539BF7"/>
    <w:rsid w:val="39621939"/>
    <w:rsid w:val="3988B4F2"/>
    <w:rsid w:val="39D21076"/>
    <w:rsid w:val="3A543890"/>
    <w:rsid w:val="3A949A1B"/>
    <w:rsid w:val="3AB95CB9"/>
    <w:rsid w:val="3B05C8C2"/>
    <w:rsid w:val="3B15ACF0"/>
    <w:rsid w:val="3B5AE834"/>
    <w:rsid w:val="3BB2DD8D"/>
    <w:rsid w:val="3BE2FB9C"/>
    <w:rsid w:val="3C252662"/>
    <w:rsid w:val="3C480DA6"/>
    <w:rsid w:val="3CA4ABEB"/>
    <w:rsid w:val="3CB3ECD5"/>
    <w:rsid w:val="3CBE7349"/>
    <w:rsid w:val="3CD10455"/>
    <w:rsid w:val="3CE81D5E"/>
    <w:rsid w:val="3D0D35C4"/>
    <w:rsid w:val="3D116316"/>
    <w:rsid w:val="3D274F0C"/>
    <w:rsid w:val="3D79AD8C"/>
    <w:rsid w:val="3DAD7564"/>
    <w:rsid w:val="3DBF5B83"/>
    <w:rsid w:val="3DE03528"/>
    <w:rsid w:val="3DE1240C"/>
    <w:rsid w:val="3E2555FF"/>
    <w:rsid w:val="3E6DB8F4"/>
    <w:rsid w:val="3EB42C3C"/>
    <w:rsid w:val="3EB6ABC7"/>
    <w:rsid w:val="3EF5F003"/>
    <w:rsid w:val="3F0FBA73"/>
    <w:rsid w:val="3F60538D"/>
    <w:rsid w:val="3F763AE3"/>
    <w:rsid w:val="3F805B64"/>
    <w:rsid w:val="3F9070A3"/>
    <w:rsid w:val="3FCBBB8B"/>
    <w:rsid w:val="3FF9CBC5"/>
    <w:rsid w:val="4006D695"/>
    <w:rsid w:val="4008752E"/>
    <w:rsid w:val="402B1A49"/>
    <w:rsid w:val="4077D370"/>
    <w:rsid w:val="407D0A4D"/>
    <w:rsid w:val="40925B61"/>
    <w:rsid w:val="4098FF09"/>
    <w:rsid w:val="409A7356"/>
    <w:rsid w:val="40BC19C6"/>
    <w:rsid w:val="4112F011"/>
    <w:rsid w:val="4155E3D4"/>
    <w:rsid w:val="417CB49C"/>
    <w:rsid w:val="4190414C"/>
    <w:rsid w:val="41BF8FD0"/>
    <w:rsid w:val="41ED4646"/>
    <w:rsid w:val="422A9D57"/>
    <w:rsid w:val="4247E4B8"/>
    <w:rsid w:val="42B52C0B"/>
    <w:rsid w:val="42C11E60"/>
    <w:rsid w:val="42CC8917"/>
    <w:rsid w:val="42D308C8"/>
    <w:rsid w:val="430778F5"/>
    <w:rsid w:val="431278EB"/>
    <w:rsid w:val="4334B68F"/>
    <w:rsid w:val="435DE7AD"/>
    <w:rsid w:val="436AAD36"/>
    <w:rsid w:val="436B2895"/>
    <w:rsid w:val="4390AE87"/>
    <w:rsid w:val="43A2D07A"/>
    <w:rsid w:val="43CC6B37"/>
    <w:rsid w:val="441AC3FB"/>
    <w:rsid w:val="441F13E2"/>
    <w:rsid w:val="448E60C7"/>
    <w:rsid w:val="44EAF1CE"/>
    <w:rsid w:val="45028C59"/>
    <w:rsid w:val="4532CB06"/>
    <w:rsid w:val="454F5537"/>
    <w:rsid w:val="457ED725"/>
    <w:rsid w:val="459EAD4B"/>
    <w:rsid w:val="45C556B2"/>
    <w:rsid w:val="45EAF728"/>
    <w:rsid w:val="464160C4"/>
    <w:rsid w:val="4660D010"/>
    <w:rsid w:val="469EE91E"/>
    <w:rsid w:val="46B78B5F"/>
    <w:rsid w:val="470D1A7E"/>
    <w:rsid w:val="47322129"/>
    <w:rsid w:val="477D84CD"/>
    <w:rsid w:val="478DCEF4"/>
    <w:rsid w:val="47A366D9"/>
    <w:rsid w:val="47FFA626"/>
    <w:rsid w:val="488300FA"/>
    <w:rsid w:val="488E4948"/>
    <w:rsid w:val="48FE4EED"/>
    <w:rsid w:val="492A92BC"/>
    <w:rsid w:val="49901D10"/>
    <w:rsid w:val="49B865CF"/>
    <w:rsid w:val="4A44CD84"/>
    <w:rsid w:val="4AC81ACC"/>
    <w:rsid w:val="4AEC25AA"/>
    <w:rsid w:val="4B0664B1"/>
    <w:rsid w:val="4B48DF40"/>
    <w:rsid w:val="4B73E7D7"/>
    <w:rsid w:val="4B849CC2"/>
    <w:rsid w:val="4B8771E5"/>
    <w:rsid w:val="4BCCDFB6"/>
    <w:rsid w:val="4BE0222C"/>
    <w:rsid w:val="4BE8E151"/>
    <w:rsid w:val="4CB1FDB2"/>
    <w:rsid w:val="4D05AAB4"/>
    <w:rsid w:val="4D2E4B68"/>
    <w:rsid w:val="4D5575B5"/>
    <w:rsid w:val="4D5F3F81"/>
    <w:rsid w:val="4D9E343D"/>
    <w:rsid w:val="4DB60E20"/>
    <w:rsid w:val="4DE533A3"/>
    <w:rsid w:val="4E1FAFAE"/>
    <w:rsid w:val="4E31AB48"/>
    <w:rsid w:val="4E724EA2"/>
    <w:rsid w:val="4EE6D8B9"/>
    <w:rsid w:val="4EE8E5CB"/>
    <w:rsid w:val="4F0898F3"/>
    <w:rsid w:val="4F37CC23"/>
    <w:rsid w:val="4F95B0AC"/>
    <w:rsid w:val="4FA43116"/>
    <w:rsid w:val="4FED83D5"/>
    <w:rsid w:val="4FF2C7CF"/>
    <w:rsid w:val="50718CC8"/>
    <w:rsid w:val="50B57E2B"/>
    <w:rsid w:val="50D7DC82"/>
    <w:rsid w:val="50F43E33"/>
    <w:rsid w:val="5121FBA0"/>
    <w:rsid w:val="5128EA9F"/>
    <w:rsid w:val="51A1D450"/>
    <w:rsid w:val="51F6A9DA"/>
    <w:rsid w:val="51FA3DD6"/>
    <w:rsid w:val="520C8E65"/>
    <w:rsid w:val="521D851C"/>
    <w:rsid w:val="523D80AD"/>
    <w:rsid w:val="52A20653"/>
    <w:rsid w:val="52B4CACC"/>
    <w:rsid w:val="52CC5AB7"/>
    <w:rsid w:val="533A7A93"/>
    <w:rsid w:val="5352E68C"/>
    <w:rsid w:val="537DABB9"/>
    <w:rsid w:val="53CC5D18"/>
    <w:rsid w:val="53CF7E08"/>
    <w:rsid w:val="5413A5BC"/>
    <w:rsid w:val="542C5367"/>
    <w:rsid w:val="5454A5F5"/>
    <w:rsid w:val="547E07F8"/>
    <w:rsid w:val="548FA93E"/>
    <w:rsid w:val="549CFF36"/>
    <w:rsid w:val="54A9CE72"/>
    <w:rsid w:val="54F63F2F"/>
    <w:rsid w:val="55258244"/>
    <w:rsid w:val="5526CF92"/>
    <w:rsid w:val="5528F492"/>
    <w:rsid w:val="55B17543"/>
    <w:rsid w:val="5636C1E8"/>
    <w:rsid w:val="566F2EB1"/>
    <w:rsid w:val="56B9812B"/>
    <w:rsid w:val="57082B9C"/>
    <w:rsid w:val="57186CAA"/>
    <w:rsid w:val="579B69F9"/>
    <w:rsid w:val="57F6E3A3"/>
    <w:rsid w:val="5816B2D4"/>
    <w:rsid w:val="58329ADC"/>
    <w:rsid w:val="58396639"/>
    <w:rsid w:val="58468B37"/>
    <w:rsid w:val="587712FD"/>
    <w:rsid w:val="587851C7"/>
    <w:rsid w:val="58E14C0A"/>
    <w:rsid w:val="58F959F9"/>
    <w:rsid w:val="590567DD"/>
    <w:rsid w:val="59062092"/>
    <w:rsid w:val="593E0016"/>
    <w:rsid w:val="594B0F9E"/>
    <w:rsid w:val="5981C0A4"/>
    <w:rsid w:val="59A19A63"/>
    <w:rsid w:val="59E34EE3"/>
    <w:rsid w:val="5A122475"/>
    <w:rsid w:val="5A162AA4"/>
    <w:rsid w:val="5A85A209"/>
    <w:rsid w:val="5A9503BF"/>
    <w:rsid w:val="5AD526EE"/>
    <w:rsid w:val="5AFA6889"/>
    <w:rsid w:val="5BB3A1FF"/>
    <w:rsid w:val="5BD7327E"/>
    <w:rsid w:val="5BF4FEE2"/>
    <w:rsid w:val="5BF7381F"/>
    <w:rsid w:val="5C0846FF"/>
    <w:rsid w:val="5C45EE9D"/>
    <w:rsid w:val="5CA2F7A2"/>
    <w:rsid w:val="5CA67D04"/>
    <w:rsid w:val="5CE0DEDE"/>
    <w:rsid w:val="5D042080"/>
    <w:rsid w:val="5D093408"/>
    <w:rsid w:val="5D4F041E"/>
    <w:rsid w:val="5D76DB0D"/>
    <w:rsid w:val="5D8F13F2"/>
    <w:rsid w:val="5D98A4FD"/>
    <w:rsid w:val="5D995B82"/>
    <w:rsid w:val="5D9E894E"/>
    <w:rsid w:val="5DBFA7D7"/>
    <w:rsid w:val="5DCCA999"/>
    <w:rsid w:val="5DEA2472"/>
    <w:rsid w:val="5DEE0C52"/>
    <w:rsid w:val="5E04F455"/>
    <w:rsid w:val="5E1936A9"/>
    <w:rsid w:val="5E4843DF"/>
    <w:rsid w:val="5E93CBFB"/>
    <w:rsid w:val="5EE33791"/>
    <w:rsid w:val="5EFAEEEF"/>
    <w:rsid w:val="5F4FCF26"/>
    <w:rsid w:val="600FFD48"/>
    <w:rsid w:val="60234AEA"/>
    <w:rsid w:val="6048BEA8"/>
    <w:rsid w:val="609128ED"/>
    <w:rsid w:val="60998DC7"/>
    <w:rsid w:val="60B0852E"/>
    <w:rsid w:val="60C7A842"/>
    <w:rsid w:val="60D7A9B9"/>
    <w:rsid w:val="60E3F1B1"/>
    <w:rsid w:val="613517A9"/>
    <w:rsid w:val="614DF3D6"/>
    <w:rsid w:val="6153FB57"/>
    <w:rsid w:val="61752D27"/>
    <w:rsid w:val="61B84DCF"/>
    <w:rsid w:val="62559739"/>
    <w:rsid w:val="62699B70"/>
    <w:rsid w:val="6279E4F3"/>
    <w:rsid w:val="62815411"/>
    <w:rsid w:val="628A8DB5"/>
    <w:rsid w:val="62D4A202"/>
    <w:rsid w:val="62EDCD5A"/>
    <w:rsid w:val="62FA8403"/>
    <w:rsid w:val="631AC136"/>
    <w:rsid w:val="63404D3F"/>
    <w:rsid w:val="635A8EAF"/>
    <w:rsid w:val="635ACDB7"/>
    <w:rsid w:val="639866A2"/>
    <w:rsid w:val="63A27E65"/>
    <w:rsid w:val="63AE94D9"/>
    <w:rsid w:val="63B00862"/>
    <w:rsid w:val="63CBF6E2"/>
    <w:rsid w:val="63D78454"/>
    <w:rsid w:val="640B532B"/>
    <w:rsid w:val="644956E0"/>
    <w:rsid w:val="6454402F"/>
    <w:rsid w:val="646E8B5F"/>
    <w:rsid w:val="64AF693F"/>
    <w:rsid w:val="64E22F3C"/>
    <w:rsid w:val="652F6627"/>
    <w:rsid w:val="653E74E7"/>
    <w:rsid w:val="6586D383"/>
    <w:rsid w:val="65A8061F"/>
    <w:rsid w:val="65A97184"/>
    <w:rsid w:val="65B9D07C"/>
    <w:rsid w:val="661243D3"/>
    <w:rsid w:val="67432D73"/>
    <w:rsid w:val="6755931B"/>
    <w:rsid w:val="67835044"/>
    <w:rsid w:val="67B7AC11"/>
    <w:rsid w:val="67F28216"/>
    <w:rsid w:val="6818F68B"/>
    <w:rsid w:val="681984D9"/>
    <w:rsid w:val="68283269"/>
    <w:rsid w:val="68301221"/>
    <w:rsid w:val="68913108"/>
    <w:rsid w:val="68B71A0F"/>
    <w:rsid w:val="68FEE2A2"/>
    <w:rsid w:val="692290BA"/>
    <w:rsid w:val="6923B139"/>
    <w:rsid w:val="69386283"/>
    <w:rsid w:val="6966F5BC"/>
    <w:rsid w:val="699FF54B"/>
    <w:rsid w:val="69BF7F07"/>
    <w:rsid w:val="69D6EA47"/>
    <w:rsid w:val="69F968FA"/>
    <w:rsid w:val="6A000505"/>
    <w:rsid w:val="6A5116F3"/>
    <w:rsid w:val="6A69BC92"/>
    <w:rsid w:val="6AA60981"/>
    <w:rsid w:val="6AD56B9C"/>
    <w:rsid w:val="6B0C0C23"/>
    <w:rsid w:val="6B64073A"/>
    <w:rsid w:val="6B9C6073"/>
    <w:rsid w:val="6BC3D1A6"/>
    <w:rsid w:val="6BCAE0AF"/>
    <w:rsid w:val="6BFFD6AC"/>
    <w:rsid w:val="6C03BCA7"/>
    <w:rsid w:val="6C06D3D0"/>
    <w:rsid w:val="6C0EC4C1"/>
    <w:rsid w:val="6C4A7636"/>
    <w:rsid w:val="6C681A68"/>
    <w:rsid w:val="6C874681"/>
    <w:rsid w:val="6CDD84DC"/>
    <w:rsid w:val="6CF22C33"/>
    <w:rsid w:val="6D18A57B"/>
    <w:rsid w:val="6D2B35BF"/>
    <w:rsid w:val="6D4C70FB"/>
    <w:rsid w:val="6D902761"/>
    <w:rsid w:val="6DA8F5A5"/>
    <w:rsid w:val="6DAE3BE4"/>
    <w:rsid w:val="6DBD565E"/>
    <w:rsid w:val="6DC1E913"/>
    <w:rsid w:val="6DD1D30F"/>
    <w:rsid w:val="6E25D8A1"/>
    <w:rsid w:val="6E277386"/>
    <w:rsid w:val="6E84FE51"/>
    <w:rsid w:val="6E978881"/>
    <w:rsid w:val="6EB39828"/>
    <w:rsid w:val="6EBBA402"/>
    <w:rsid w:val="6EBED20D"/>
    <w:rsid w:val="6F569717"/>
    <w:rsid w:val="6F6DB33D"/>
    <w:rsid w:val="6F6F49B0"/>
    <w:rsid w:val="702A47DF"/>
    <w:rsid w:val="70398017"/>
    <w:rsid w:val="705438C3"/>
    <w:rsid w:val="70D419EF"/>
    <w:rsid w:val="70DBD627"/>
    <w:rsid w:val="71355A3E"/>
    <w:rsid w:val="7137E790"/>
    <w:rsid w:val="71AD0B11"/>
    <w:rsid w:val="71D32FC3"/>
    <w:rsid w:val="723A265C"/>
    <w:rsid w:val="724DF4D6"/>
    <w:rsid w:val="72677E64"/>
    <w:rsid w:val="72762CE3"/>
    <w:rsid w:val="7282E516"/>
    <w:rsid w:val="728B62FA"/>
    <w:rsid w:val="72951FF4"/>
    <w:rsid w:val="72C49329"/>
    <w:rsid w:val="72C70B69"/>
    <w:rsid w:val="72E629E9"/>
    <w:rsid w:val="72F20CC8"/>
    <w:rsid w:val="72FC859F"/>
    <w:rsid w:val="73403ACC"/>
    <w:rsid w:val="734ABC53"/>
    <w:rsid w:val="73598B5A"/>
    <w:rsid w:val="7388EFB0"/>
    <w:rsid w:val="7411FA18"/>
    <w:rsid w:val="74252CE9"/>
    <w:rsid w:val="747CC229"/>
    <w:rsid w:val="74A56135"/>
    <w:rsid w:val="74B90564"/>
    <w:rsid w:val="74E62024"/>
    <w:rsid w:val="74E654E9"/>
    <w:rsid w:val="751B12CD"/>
    <w:rsid w:val="752C363D"/>
    <w:rsid w:val="7564733F"/>
    <w:rsid w:val="75687DE4"/>
    <w:rsid w:val="7568D9E8"/>
    <w:rsid w:val="756DAA14"/>
    <w:rsid w:val="75724586"/>
    <w:rsid w:val="75CE399A"/>
    <w:rsid w:val="75E84364"/>
    <w:rsid w:val="75ECE853"/>
    <w:rsid w:val="7617342C"/>
    <w:rsid w:val="765B2D3C"/>
    <w:rsid w:val="765CA5B8"/>
    <w:rsid w:val="767AF801"/>
    <w:rsid w:val="76E10BFD"/>
    <w:rsid w:val="76E4A4CB"/>
    <w:rsid w:val="77552354"/>
    <w:rsid w:val="775AD2D3"/>
    <w:rsid w:val="77930A93"/>
    <w:rsid w:val="77AB1499"/>
    <w:rsid w:val="77D4B82F"/>
    <w:rsid w:val="77DC0314"/>
    <w:rsid w:val="77E04E9C"/>
    <w:rsid w:val="77EC6FC8"/>
    <w:rsid w:val="7810AAEC"/>
    <w:rsid w:val="78375744"/>
    <w:rsid w:val="788CDB3A"/>
    <w:rsid w:val="78A3178A"/>
    <w:rsid w:val="78B8BC6D"/>
    <w:rsid w:val="78EB8974"/>
    <w:rsid w:val="78FF8728"/>
    <w:rsid w:val="792A4998"/>
    <w:rsid w:val="794EE89F"/>
    <w:rsid w:val="7984F411"/>
    <w:rsid w:val="79A1C61D"/>
    <w:rsid w:val="79F207C3"/>
    <w:rsid w:val="7A0EA745"/>
    <w:rsid w:val="7A2C0D9A"/>
    <w:rsid w:val="7A4F2B36"/>
    <w:rsid w:val="7A6F8270"/>
    <w:rsid w:val="7AC3D93B"/>
    <w:rsid w:val="7AC4E577"/>
    <w:rsid w:val="7AECF1B4"/>
    <w:rsid w:val="7B35B8B8"/>
    <w:rsid w:val="7B62B3B4"/>
    <w:rsid w:val="7B9FBB5F"/>
    <w:rsid w:val="7BD5BC70"/>
    <w:rsid w:val="7BE0735C"/>
    <w:rsid w:val="7C0C45C0"/>
    <w:rsid w:val="7C0EE84A"/>
    <w:rsid w:val="7C0F330C"/>
    <w:rsid w:val="7C260EC6"/>
    <w:rsid w:val="7C565A8F"/>
    <w:rsid w:val="7C6E3CB7"/>
    <w:rsid w:val="7C764741"/>
    <w:rsid w:val="7CB257D8"/>
    <w:rsid w:val="7CEB30EB"/>
    <w:rsid w:val="7CFD73A2"/>
    <w:rsid w:val="7D4F8FB3"/>
    <w:rsid w:val="7D84BA4A"/>
    <w:rsid w:val="7DA5B943"/>
    <w:rsid w:val="7DFDBDCC"/>
    <w:rsid w:val="7E18570F"/>
    <w:rsid w:val="7E37757E"/>
    <w:rsid w:val="7E5F3AB7"/>
    <w:rsid w:val="7E97067B"/>
    <w:rsid w:val="7EAE1535"/>
    <w:rsid w:val="7EC3FA2D"/>
    <w:rsid w:val="7EE77319"/>
    <w:rsid w:val="7F1D7EB7"/>
    <w:rsid w:val="7F2FBFF0"/>
    <w:rsid w:val="7F3E6D52"/>
    <w:rsid w:val="7F848F1A"/>
    <w:rsid w:val="7F978FE8"/>
    <w:rsid w:val="7F9F3856"/>
    <w:rsid w:val="7FBF5AB6"/>
    <w:rsid w:val="7FD4AB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BF31FD62-7CF7-47B1-B632-16A9BB05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DB5D3F"/>
    <w:pPr>
      <w:keepNext/>
      <w:keepLines/>
      <w:spacing w:after="240" w:line="240" w:lineRule="auto"/>
      <w:outlineLvl w:val="2"/>
    </w:pPr>
    <w:rPr>
      <w:rFonts w:asciiTheme="majorHAnsi" w:eastAsiaTheme="majorEastAsia" w:hAnsiTheme="majorHAnsi" w:cstheme="majorBidi"/>
      <w:b/>
      <w:color w:val="016574" w:themeColor="accent1"/>
      <w:sz w:val="28"/>
    </w:rPr>
  </w:style>
  <w:style w:type="paragraph" w:styleId="Heading4">
    <w:name w:val="heading 4"/>
    <w:basedOn w:val="Normal"/>
    <w:next w:val="Normal"/>
    <w:link w:val="Heading4Char"/>
    <w:uiPriority w:val="9"/>
    <w:unhideWhenUsed/>
    <w:qFormat/>
    <w:rsid w:val="00DB5D3F"/>
    <w:pPr>
      <w:keepNext/>
      <w:keepLines/>
      <w:spacing w:after="240" w:line="240" w:lineRule="auto"/>
      <w:outlineLvl w:val="3"/>
    </w:pPr>
    <w:rPr>
      <w:rFonts w:asciiTheme="majorHAnsi" w:eastAsiaTheme="majorEastAsia" w:hAnsiTheme="majorHAnsi" w:cstheme="majorBidi"/>
      <w:b/>
      <w:iCs/>
      <w:color w:val="016574" w:themeColor="accen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StylePr>
    <w:tblStylePr w:type="band2Horz">
      <w:rPr>
        <w:color w:val="3B3838" w:themeColor="background2" w:themeShade="40"/>
      </w:r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DB5D3F"/>
    <w:rPr>
      <w:rFonts w:asciiTheme="majorHAnsi" w:eastAsiaTheme="majorEastAsia" w:hAnsiTheme="majorHAnsi" w:cstheme="majorBidi"/>
      <w:b/>
      <w:color w:val="016574" w:themeColor="accent1"/>
      <w:sz w:val="28"/>
    </w:rPr>
  </w:style>
  <w:style w:type="character" w:customStyle="1" w:styleId="Heading4Char">
    <w:name w:val="Heading 4 Char"/>
    <w:basedOn w:val="DefaultParagraphFont"/>
    <w:link w:val="Heading4"/>
    <w:uiPriority w:val="9"/>
    <w:rsid w:val="00DB5D3F"/>
    <w:rPr>
      <w:rFonts w:asciiTheme="majorHAnsi" w:eastAsiaTheme="majorEastAsia" w:hAnsiTheme="majorHAnsi" w:cstheme="majorBidi"/>
      <w:b/>
      <w:iCs/>
      <w:color w:val="016574" w:themeColor="accen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8"/>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paragraph" w:styleId="NormalWeb">
    <w:name w:val="Normal (Web)"/>
    <w:basedOn w:val="Normal"/>
    <w:uiPriority w:val="99"/>
    <w:semiHidden/>
    <w:unhideWhenUsed/>
    <w:rsid w:val="00223209"/>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92495">
      <w:bodyDiv w:val="1"/>
      <w:marLeft w:val="0"/>
      <w:marRight w:val="0"/>
      <w:marTop w:val="0"/>
      <w:marBottom w:val="0"/>
      <w:divBdr>
        <w:top w:val="none" w:sz="0" w:space="0" w:color="auto"/>
        <w:left w:val="none" w:sz="0" w:space="0" w:color="auto"/>
        <w:bottom w:val="none" w:sz="0" w:space="0" w:color="auto"/>
        <w:right w:val="none" w:sz="0" w:space="0" w:color="auto"/>
      </w:divBdr>
    </w:div>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470943052">
      <w:bodyDiv w:val="1"/>
      <w:marLeft w:val="0"/>
      <w:marRight w:val="0"/>
      <w:marTop w:val="0"/>
      <w:marBottom w:val="0"/>
      <w:divBdr>
        <w:top w:val="none" w:sz="0" w:space="0" w:color="auto"/>
        <w:left w:val="none" w:sz="0" w:space="0" w:color="auto"/>
        <w:bottom w:val="none" w:sz="0" w:space="0" w:color="auto"/>
        <w:right w:val="none" w:sz="0" w:space="0" w:color="auto"/>
      </w:divBdr>
    </w:div>
    <w:div w:id="47325570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62813245">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402486810">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gov.uk/government/publications/management-of-landfill-gas-lftgn-03"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egistry@sepa.org.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45c79cd738e9e1882153e951f4ccd40a">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1c18dc704eb84015de1d0191f4b63a5d"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_Flow_SignoffStatus xmlns="7dd4d6b0-2bd1-40f7-94aa-8d4785e79023" xsi:nil="true"/>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8DCB30-62B7-4D8F-B97C-7965E83BB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EDFFDB60-D404-41A0-A7E3-6C03896B040D}">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4399</Words>
  <Characters>25075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3</cp:revision>
  <cp:lastPrinted>2024-12-12T22:00:00Z</cp:lastPrinted>
  <dcterms:created xsi:type="dcterms:W3CDTF">2026-03-30T07:06:00Z</dcterms:created>
  <dcterms:modified xsi:type="dcterms:W3CDTF">2026-03-30T07:06:00Z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