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Content>
        <w:p w14:paraId="0E46987D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5F6CAE48" wp14:editId="6766E190">
                <wp:simplePos x="0" y="0"/>
                <wp:positionH relativeFrom="page">
                  <wp:posOffset>0</wp:posOffset>
                </wp:positionH>
                <wp:positionV relativeFrom="paragraph">
                  <wp:posOffset>-895645</wp:posOffset>
                </wp:positionV>
                <wp:extent cx="7559675" cy="10909861"/>
                <wp:effectExtent l="0" t="0" r="3175" b="6350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973" cy="10911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70E8303E" wp14:editId="168FC00C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54B92B" w14:textId="77777777" w:rsidR="004073BC" w:rsidRDefault="004073BC" w:rsidP="008C1A73"/>
        <w:p w14:paraId="5E508494" w14:textId="77777777" w:rsidR="004073BC" w:rsidRDefault="004073BC" w:rsidP="008C1A73"/>
        <w:p w14:paraId="30C3290F" w14:textId="77777777" w:rsidR="004073BC" w:rsidRDefault="004073BC" w:rsidP="008C1A73"/>
        <w:p w14:paraId="7B1AB4FB" w14:textId="77777777" w:rsidR="00CF4F6B" w:rsidRPr="008563EE" w:rsidRDefault="00CF4F6B" w:rsidP="00CF4F6B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Environmental Authorisations (Scotland) Regulations 2018</w:t>
          </w:r>
        </w:p>
        <w:p w14:paraId="4A9DF5C6" w14:textId="77777777" w:rsidR="00CF4F6B" w:rsidRDefault="00CF4F6B" w:rsidP="00CF4F6B"/>
        <w:p w14:paraId="28EA78AF" w14:textId="77777777" w:rsidR="00CF4F6B" w:rsidRPr="008563EE" w:rsidRDefault="00CF4F6B" w:rsidP="00CF4F6B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 xml:space="preserve">Modular </w:t>
          </w:r>
          <w: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a</w:t>
          </w: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pplication for permit of</w:t>
          </w:r>
        </w:p>
        <w:p w14:paraId="46249D8D" w14:textId="77777777" w:rsidR="00CF4F6B" w:rsidRPr="008563EE" w:rsidRDefault="00CF4F6B" w:rsidP="00CF4F6B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Radioactive Substances Activities</w:t>
          </w:r>
        </w:p>
        <w:p w14:paraId="05BD0B1C" w14:textId="77777777" w:rsidR="00CF4F6B" w:rsidRDefault="00CF4F6B" w:rsidP="00CF4F6B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 w:rsidRPr="008563EE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not involving Sealed Sources</w:t>
          </w:r>
        </w:p>
        <w:p w14:paraId="405FDF54" w14:textId="77777777" w:rsidR="00CF4F6B" w:rsidRPr="001B0680" w:rsidRDefault="00CF4F6B" w:rsidP="00CF4F6B">
          <w:pPr>
            <w:rPr>
              <w:rFonts w:ascii="Arial" w:hAnsi="Arial" w:cs="Arial"/>
              <w:b/>
              <w:color w:val="FFFFFF" w:themeColor="background1"/>
            </w:rPr>
          </w:pPr>
        </w:p>
        <w:p w14:paraId="39076F29" w14:textId="6623A3ED" w:rsidR="00CF4F6B" w:rsidRPr="008563EE" w:rsidRDefault="007F0D6E" w:rsidP="00CF4F6B">
          <w:pPr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9" behindDoc="0" locked="1" layoutInCell="1" allowOverlap="1" wp14:anchorId="0054A606" wp14:editId="7DA6953D">
                    <wp:simplePos x="0" y="0"/>
                    <wp:positionH relativeFrom="column">
                      <wp:posOffset>52705</wp:posOffset>
                    </wp:positionH>
                    <wp:positionV relativeFrom="paragraph">
                      <wp:posOffset>3752215</wp:posOffset>
                    </wp:positionV>
                    <wp:extent cx="4308475" cy="178435"/>
                    <wp:effectExtent l="0" t="0" r="0" b="0"/>
                    <wp:wrapNone/>
                    <wp:docPr id="2066325178" name="Text Box 206632517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DE4850A" w14:textId="7187BE3B" w:rsidR="007F0D6E" w:rsidRPr="001D741C" w:rsidRDefault="007F0D6E" w:rsidP="007F0D6E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1D741C">
                                  <w:rPr>
                                    <w:color w:val="FFFFFF" w:themeColor="background1"/>
                                  </w:rPr>
                                  <w:t>V</w:t>
                                </w:r>
                                <w:r w:rsidR="005157F6">
                                  <w:rPr>
                                    <w:color w:val="FFFFFF" w:themeColor="background1"/>
                                  </w:rPr>
                                  <w:t>ersion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4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.0 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>–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C604BC">
                                  <w:rPr>
                                    <w:color w:val="FFFFFF" w:themeColor="background1"/>
                                  </w:rPr>
                                  <w:t>January</w:t>
                                </w:r>
                                <w:r>
                                  <w:rPr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Pr="001D741C">
                                  <w:rPr>
                                    <w:color w:val="FFFFFF" w:themeColor="background1"/>
                                  </w:rPr>
                                  <w:t>202</w:t>
                                </w:r>
                                <w:r w:rsidR="00C604BC">
                                  <w:rPr>
                                    <w:color w:val="FFFFFF" w:themeColor="background1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54A60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66325178" o:spid="_x0000_s1026" type="#_x0000_t202" alt="&quot;&quot;" style="position:absolute;margin-left:4.15pt;margin-top:295.45pt;width:339.25pt;height:14.0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" filled="f" stroked="f" strokeweight=".5pt">
                    <v:textbox inset="0,0,0,0">
                      <w:txbxContent>
                        <w:p w14:paraId="0DE4850A" w14:textId="7187BE3B" w:rsidR="007F0D6E" w:rsidRPr="001D741C" w:rsidRDefault="007F0D6E" w:rsidP="007F0D6E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1D741C">
                            <w:rPr>
                              <w:color w:val="FFFFFF" w:themeColor="background1"/>
                            </w:rPr>
                            <w:t>V</w:t>
                          </w:r>
                          <w:r w:rsidR="005157F6">
                            <w:rPr>
                              <w:color w:val="FFFFFF" w:themeColor="background1"/>
                            </w:rPr>
                            <w:t>ersion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4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.0 </w:t>
                          </w:r>
                          <w:r>
                            <w:rPr>
                              <w:color w:val="FFFFFF" w:themeColor="background1"/>
                            </w:rPr>
                            <w:t>–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C604BC">
                            <w:rPr>
                              <w:color w:val="FFFFFF" w:themeColor="background1"/>
                            </w:rPr>
                            <w:t>January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D741C">
                            <w:rPr>
                              <w:color w:val="FFFFFF" w:themeColor="background1"/>
                            </w:rPr>
                            <w:t>202</w:t>
                          </w:r>
                          <w:r w:rsidR="00C604BC">
                            <w:rPr>
                              <w:color w:val="FFFFFF" w:themeColor="background1"/>
                            </w:rPr>
                            <w:t>6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CF4F6B">
            <w:rPr>
              <w:rFonts w:ascii="Arial" w:hAnsi="Arial" w:cs="Arial"/>
              <w:b/>
              <w:color w:val="FFFFFF" w:themeColor="background1"/>
              <w:sz w:val="48"/>
              <w:szCs w:val="48"/>
            </w:rPr>
            <w:t>Section 4 – Limits for Liquid Discharges to the environment</w:t>
          </w:r>
        </w:p>
        <w:p w14:paraId="00D2BC45" w14:textId="77777777" w:rsidR="008C1A73" w:rsidRPr="00CF7EFB" w:rsidRDefault="008C1A73" w:rsidP="00650B15">
          <w:pPr>
            <w:pStyle w:val="BodyText1"/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4CDF2B33" w14:textId="77777777" w:rsidR="00B719CD" w:rsidRDefault="00B719CD" w:rsidP="00B719CD">
      <w:pPr>
        <w:spacing w:before="12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This document should be read in conjunction with the EASR RS Modular Application Form Guidance and is part of the larger suite of RS modular application forms.</w:t>
      </w:r>
    </w:p>
    <w:p w14:paraId="540940B2" w14:textId="77777777" w:rsidR="00D41FAD" w:rsidRPr="005E6F1C" w:rsidRDefault="00D41FAD" w:rsidP="00D41FAD">
      <w:pPr>
        <w:spacing w:after="120"/>
        <w:rPr>
          <w:rFonts w:eastAsia="Times New Roman"/>
        </w:rPr>
      </w:pPr>
    </w:p>
    <w:p w14:paraId="0203D4AB" w14:textId="77777777" w:rsidR="00D41FAD" w:rsidRPr="005F35E3" w:rsidRDefault="00D41FAD" w:rsidP="00D41FAD">
      <w:pPr>
        <w:spacing w:after="120"/>
        <w:rPr>
          <w:rFonts w:ascii="Arial" w:eastAsia="Times New Roman" w:hAnsi="Arial" w:cs="Arial"/>
          <w:b/>
          <w:bCs/>
        </w:rPr>
      </w:pPr>
      <w:r w:rsidRPr="005F35E3">
        <w:rPr>
          <w:rFonts w:eastAsia="Times New Roman"/>
        </w:rPr>
        <w:t>If you would like this document in an accessible format, such as large print, audio recording or braille, please contact SEPA by emailing </w:t>
      </w:r>
      <w:hyperlink r:id="rId13" w:tgtFrame="_blank" w:tooltip="mailto:equalities@sepa.org.uk" w:history="1">
        <w:r w:rsidRPr="005F35E3">
          <w:rPr>
            <w:rFonts w:eastAsia="Times New Roman"/>
            <w:color w:val="016574" w:themeColor="hyperlink"/>
            <w:u w:val="single"/>
          </w:rPr>
          <w:t>equalities@sepa.org.uk</w:t>
        </w:r>
      </w:hyperlink>
    </w:p>
    <w:p w14:paraId="5EC1D397" w14:textId="77777777" w:rsidR="00B719CD" w:rsidRDefault="00B719CD" w:rsidP="00CF4F6B">
      <w:pPr>
        <w:spacing w:after="360"/>
        <w:rPr>
          <w:rFonts w:ascii="Arial" w:hAnsi="Arial" w:cs="Arial"/>
        </w:rPr>
      </w:pPr>
    </w:p>
    <w:p w14:paraId="08ECB977" w14:textId="08EBF279" w:rsidR="00CF4F6B" w:rsidRDefault="00CF4F6B" w:rsidP="00CF4F6B">
      <w:pPr>
        <w:spacing w:after="360"/>
        <w:rPr>
          <w:rFonts w:ascii="Arial" w:hAnsi="Arial" w:cs="Arial"/>
        </w:rPr>
      </w:pPr>
      <w:r w:rsidRPr="00181D83">
        <w:rPr>
          <w:rFonts w:ascii="Arial" w:hAnsi="Arial" w:cs="Arial"/>
        </w:rPr>
        <w:t>NB - This form is only for onshore discharges to the water environment. Offshore disposals are covered in Section 8.</w:t>
      </w:r>
    </w:p>
    <w:p w14:paraId="7096B87A" w14:textId="26D9A34B" w:rsidR="00CF4F6B" w:rsidRPr="00CF4F6B" w:rsidRDefault="00CF4F6B" w:rsidP="004F4B13">
      <w:pPr>
        <w:spacing w:before="120" w:after="120"/>
        <w:ind w:left="851" w:hanging="851"/>
        <w:rPr>
          <w:rFonts w:ascii="Arial" w:hAnsi="Arial" w:cs="Arial"/>
        </w:rPr>
      </w:pPr>
      <w:r w:rsidRPr="00CF4F6B">
        <w:rPr>
          <w:rFonts w:ascii="Arial" w:hAnsi="Arial" w:cs="Arial"/>
          <w:b/>
        </w:rPr>
        <w:t xml:space="preserve">4a. </w:t>
      </w:r>
      <w:r>
        <w:rPr>
          <w:rFonts w:ascii="Arial" w:hAnsi="Arial" w:cs="Arial"/>
          <w:b/>
        </w:rPr>
        <w:tab/>
      </w:r>
      <w:r w:rsidRPr="00CF4F6B">
        <w:rPr>
          <w:rFonts w:ascii="Arial" w:hAnsi="Arial" w:cs="Arial"/>
          <w:bCs/>
        </w:rPr>
        <w:t>Please indicate by which route you intend to discharge liquid radioactive waste to the environment.</w:t>
      </w:r>
      <w:r w:rsidRPr="00CF4F6B">
        <w:rPr>
          <w:rFonts w:ascii="Arial" w:hAnsi="Arial" w:cs="Arial"/>
        </w:rPr>
        <w:t xml:space="preserve"> </w:t>
      </w:r>
    </w:p>
    <w:p w14:paraId="1529C659" w14:textId="0BE47B2D" w:rsidR="00152C6F" w:rsidRDefault="00152C6F" w:rsidP="00152C6F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4D69A9">
        <w:rPr>
          <w:rFonts w:ascii="Arial" w:hAnsi="Arial" w:cs="Arial"/>
          <w:iCs/>
        </w:rPr>
        <w:t>2</w:t>
      </w:r>
      <w:r w:rsidR="006F768A">
        <w:rPr>
          <w:rFonts w:ascii="Arial" w:hAnsi="Arial" w:cs="Arial"/>
          <w:iCs/>
        </w:rPr>
        <w:t>6</w:t>
      </w:r>
      <w:r w:rsidR="004D69A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of application </w:t>
      </w:r>
      <w:r w:rsidRPr="0022789B">
        <w:rPr>
          <w:rFonts w:ascii="Arial" w:hAnsi="Arial" w:cs="Arial"/>
          <w:iCs/>
        </w:rPr>
        <w:t>guidance)</w:t>
      </w:r>
    </w:p>
    <w:p w14:paraId="6DE8618E" w14:textId="26E20FA6" w:rsidR="006655C7" w:rsidRPr="00726BB4" w:rsidRDefault="006655C7" w:rsidP="006B78DD">
      <w:pPr>
        <w:spacing w:before="240" w:after="120"/>
        <w:rPr>
          <w:rFonts w:ascii="Arial" w:hAnsi="Arial" w:cs="Arial"/>
          <w:b/>
          <w:bCs/>
        </w:rPr>
      </w:pPr>
      <w:r w:rsidRPr="00726BB4">
        <w:rPr>
          <w:rFonts w:ascii="Arial" w:hAnsi="Arial" w:cs="Arial"/>
          <w:b/>
          <w:bCs/>
          <w:iCs/>
        </w:rPr>
        <w:t>Table</w:t>
      </w:r>
      <w:r w:rsidR="0072604A" w:rsidRPr="00726BB4">
        <w:rPr>
          <w:rFonts w:ascii="Arial" w:hAnsi="Arial" w:cs="Arial"/>
          <w:b/>
          <w:bCs/>
          <w:iCs/>
        </w:rPr>
        <w:t xml:space="preserve"> 4a: liquid discharge route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4a: liquid discharge route"/>
        <w:tblDescription w:val="3 column table to select which type of discharge route applies for your liquid radioactive waste and to provide the name of the sewage treatement works or watercourse if applicable. "/>
      </w:tblPr>
      <w:tblGrid>
        <w:gridCol w:w="2392"/>
        <w:gridCol w:w="1289"/>
        <w:gridCol w:w="6379"/>
      </w:tblGrid>
      <w:tr w:rsidR="007A2D58" w:rsidRPr="00AA5AFC" w14:paraId="37DB6166" w14:textId="77777777" w:rsidTr="003503CD">
        <w:trPr>
          <w:trHeight w:val="492"/>
        </w:trPr>
        <w:tc>
          <w:tcPr>
            <w:tcW w:w="2392" w:type="dxa"/>
            <w:shd w:val="clear" w:color="auto" w:fill="016574" w:themeFill="accent1"/>
            <w:vAlign w:val="center"/>
          </w:tcPr>
          <w:p w14:paraId="350A5445" w14:textId="2F6FAFA6" w:rsidR="007A2D58" w:rsidRPr="003503CD" w:rsidRDefault="007A2D58" w:rsidP="00BB73E3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503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Discharge route</w:t>
            </w:r>
          </w:p>
        </w:tc>
        <w:tc>
          <w:tcPr>
            <w:tcW w:w="1289" w:type="dxa"/>
            <w:shd w:val="clear" w:color="auto" w:fill="016574" w:themeFill="accent1"/>
            <w:vAlign w:val="center"/>
          </w:tcPr>
          <w:p w14:paraId="684FA851" w14:textId="7B482F35" w:rsidR="007A2D58" w:rsidRPr="003503CD" w:rsidRDefault="007A2D58" w:rsidP="00BB73E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503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Tick one box</w:t>
            </w:r>
          </w:p>
        </w:tc>
        <w:tc>
          <w:tcPr>
            <w:tcW w:w="6379" w:type="dxa"/>
            <w:shd w:val="clear" w:color="auto" w:fill="016574" w:themeFill="accent1"/>
            <w:vAlign w:val="center"/>
          </w:tcPr>
          <w:p w14:paraId="52F90FAE" w14:textId="3FEC5CCF" w:rsidR="007A2D58" w:rsidRPr="003503CD" w:rsidRDefault="003503CD" w:rsidP="00BB73E3">
            <w:pPr>
              <w:spacing w:before="120" w:after="120" w:line="276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503C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Further information</w:t>
            </w:r>
          </w:p>
        </w:tc>
      </w:tr>
      <w:tr w:rsidR="00CF4F6B" w:rsidRPr="00AA5AFC" w14:paraId="67580F93" w14:textId="77777777" w:rsidTr="00155E91">
        <w:trPr>
          <w:trHeight w:val="492"/>
        </w:trPr>
        <w:tc>
          <w:tcPr>
            <w:tcW w:w="2392" w:type="dxa"/>
            <w:shd w:val="clear" w:color="auto" w:fill="E6EAEE"/>
            <w:vAlign w:val="center"/>
          </w:tcPr>
          <w:p w14:paraId="4B008106" w14:textId="77777777" w:rsidR="00CF4F6B" w:rsidRPr="00AA5AFC" w:rsidRDefault="00CF4F6B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A5AFC">
              <w:rPr>
                <w:rFonts w:ascii="Arial" w:hAnsi="Arial" w:cs="Arial"/>
                <w:sz w:val="24"/>
                <w:szCs w:val="24"/>
              </w:rPr>
              <w:t>To the public sewer</w:t>
            </w:r>
          </w:p>
        </w:tc>
        <w:tc>
          <w:tcPr>
            <w:tcW w:w="1289" w:type="dxa"/>
            <w:vAlign w:val="center"/>
          </w:tcPr>
          <w:p w14:paraId="6D62B2BF" w14:textId="77777777" w:rsidR="00CF4F6B" w:rsidRPr="00AA5AFC" w:rsidRDefault="00000000" w:rsidP="00BB73E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</w:rPr>
                <w:id w:val="-136559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F6B" w:rsidRPr="00AA5AF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  <w:vAlign w:val="center"/>
          </w:tcPr>
          <w:p w14:paraId="7E7034FB" w14:textId="77777777" w:rsidR="00CF4F6B" w:rsidRDefault="00CF4F6B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A5AFC">
              <w:rPr>
                <w:rFonts w:ascii="Arial" w:hAnsi="Arial" w:cs="Arial"/>
                <w:sz w:val="24"/>
                <w:szCs w:val="24"/>
              </w:rPr>
              <w:t>Name of Sewage Treatment Works:</w:t>
            </w:r>
          </w:p>
          <w:p w14:paraId="31AD7B18" w14:textId="35E632BC" w:rsidR="00CF4F6B" w:rsidRPr="00AA5AFC" w:rsidRDefault="00CF4F6B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4F6B" w:rsidRPr="00AA5AFC" w14:paraId="1F5E54E3" w14:textId="77777777" w:rsidTr="00155E91">
        <w:trPr>
          <w:trHeight w:val="491"/>
        </w:trPr>
        <w:tc>
          <w:tcPr>
            <w:tcW w:w="2392" w:type="dxa"/>
            <w:shd w:val="clear" w:color="auto" w:fill="E6EAEE"/>
            <w:vAlign w:val="center"/>
          </w:tcPr>
          <w:p w14:paraId="385A5BA9" w14:textId="77777777" w:rsidR="00CF4F6B" w:rsidRPr="00AA5AFC" w:rsidRDefault="00CF4F6B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A5AFC">
              <w:rPr>
                <w:rFonts w:ascii="Arial" w:hAnsi="Arial" w:cs="Arial"/>
                <w:sz w:val="24"/>
                <w:szCs w:val="24"/>
              </w:rPr>
              <w:t>To a watercourse</w:t>
            </w:r>
          </w:p>
        </w:tc>
        <w:tc>
          <w:tcPr>
            <w:tcW w:w="1289" w:type="dxa"/>
            <w:vAlign w:val="center"/>
          </w:tcPr>
          <w:sdt>
            <w:sdtPr>
              <w:rPr>
                <w:rFonts w:ascii="Arial" w:eastAsia="MS Gothic" w:hAnsi="Arial" w:cs="Arial"/>
                <w:b/>
              </w:rPr>
              <w:id w:val="-771155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7B3363" w14:textId="77777777" w:rsidR="00CF4F6B" w:rsidRPr="00AA5AFC" w:rsidRDefault="00CF4F6B" w:rsidP="00BB73E3">
                <w:pPr>
                  <w:spacing w:before="120" w:after="120" w:line="276" w:lineRule="auto"/>
                  <w:jc w:val="center"/>
                  <w:rPr>
                    <w:rFonts w:ascii="Arial" w:eastAsia="MS Gothic" w:hAnsi="Arial" w:cs="Arial"/>
                    <w:b/>
                    <w:sz w:val="24"/>
                    <w:szCs w:val="24"/>
                  </w:rPr>
                </w:pPr>
                <w:r w:rsidRPr="00AA5AF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379" w:type="dxa"/>
            <w:vAlign w:val="center"/>
          </w:tcPr>
          <w:p w14:paraId="3541EA29" w14:textId="77777777" w:rsidR="00CF4F6B" w:rsidRDefault="00CF4F6B" w:rsidP="00BB73E3">
            <w:pPr>
              <w:spacing w:before="120" w:after="120" w:line="276" w:lineRule="auto"/>
              <w:rPr>
                <w:rFonts w:ascii="Arial" w:eastAsia="MS Gothic" w:hAnsi="Arial" w:cs="Arial"/>
                <w:sz w:val="24"/>
                <w:szCs w:val="24"/>
              </w:rPr>
            </w:pPr>
            <w:r w:rsidRPr="00AA5AFC">
              <w:rPr>
                <w:rFonts w:ascii="Arial" w:eastAsia="MS Gothic" w:hAnsi="Arial" w:cs="Arial"/>
                <w:sz w:val="24"/>
                <w:szCs w:val="24"/>
              </w:rPr>
              <w:t xml:space="preserve">Name of watercourse: </w:t>
            </w:r>
          </w:p>
          <w:p w14:paraId="7A6F6ABA" w14:textId="33ED691C" w:rsidR="000C0127" w:rsidRPr="00AA5AFC" w:rsidRDefault="000C0127" w:rsidP="00BB73E3">
            <w:pPr>
              <w:spacing w:before="120" w:after="120" w:line="276" w:lineRule="auto"/>
              <w:rPr>
                <w:rFonts w:ascii="Arial" w:eastAsia="MS Gothic" w:hAnsi="Arial" w:cs="Arial"/>
                <w:sz w:val="24"/>
                <w:szCs w:val="24"/>
              </w:rPr>
            </w:pPr>
          </w:p>
        </w:tc>
      </w:tr>
      <w:tr w:rsidR="00CF4F6B" w:rsidRPr="00AA5AFC" w14:paraId="70B4738B" w14:textId="77777777" w:rsidTr="00155E91">
        <w:trPr>
          <w:trHeight w:val="491"/>
        </w:trPr>
        <w:tc>
          <w:tcPr>
            <w:tcW w:w="2392" w:type="dxa"/>
            <w:shd w:val="clear" w:color="auto" w:fill="E6EAEE"/>
            <w:vAlign w:val="center"/>
          </w:tcPr>
          <w:p w14:paraId="00EB50ED" w14:textId="77777777" w:rsidR="00CF4F6B" w:rsidRPr="00AA5AFC" w:rsidRDefault="00CF4F6B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AA5AFC">
              <w:rPr>
                <w:rFonts w:ascii="Arial" w:hAnsi="Arial" w:cs="Arial"/>
                <w:sz w:val="24"/>
                <w:szCs w:val="24"/>
              </w:rPr>
              <w:t>By onshore disposal to sea</w:t>
            </w:r>
          </w:p>
        </w:tc>
        <w:tc>
          <w:tcPr>
            <w:tcW w:w="1289" w:type="dxa"/>
            <w:vAlign w:val="center"/>
          </w:tcPr>
          <w:p w14:paraId="5E8C3A03" w14:textId="77777777" w:rsidR="00CF4F6B" w:rsidRPr="00AA5AFC" w:rsidRDefault="00000000" w:rsidP="00BB73E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</w:rPr>
                <w:id w:val="-13218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4F6B" w:rsidRPr="00AA5AF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  <w:shd w:val="clear" w:color="auto" w:fill="E6EAEE"/>
            <w:vAlign w:val="center"/>
          </w:tcPr>
          <w:p w14:paraId="449A5B7C" w14:textId="77777777" w:rsidR="00CF4F6B" w:rsidRPr="00AA5AFC" w:rsidRDefault="00CF4F6B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2B4A" w:rsidRPr="00AA5AFC" w14:paraId="3AC3C296" w14:textId="77777777" w:rsidTr="008F2B4A">
        <w:trPr>
          <w:trHeight w:val="491"/>
        </w:trPr>
        <w:tc>
          <w:tcPr>
            <w:tcW w:w="2392" w:type="dxa"/>
            <w:shd w:val="clear" w:color="auto" w:fill="E6EAEE"/>
            <w:vAlign w:val="center"/>
          </w:tcPr>
          <w:p w14:paraId="792D6BE2" w14:textId="5BB55809" w:rsidR="008F2B4A" w:rsidRPr="00AA5AFC" w:rsidRDefault="008F2B4A" w:rsidP="00BB73E3">
            <w:pPr>
              <w:spacing w:before="120" w:after="120" w:line="276" w:lineRule="auto"/>
              <w:rPr>
                <w:rFonts w:ascii="Arial" w:hAnsi="Arial" w:cs="Arial"/>
              </w:rPr>
            </w:pPr>
            <w:r w:rsidRPr="00AA5AFC">
              <w:rPr>
                <w:rFonts w:ascii="Arial" w:hAnsi="Arial" w:cs="Arial"/>
                <w:sz w:val="24"/>
                <w:szCs w:val="24"/>
              </w:rPr>
              <w:t>Other - give details</w:t>
            </w:r>
          </w:p>
        </w:tc>
        <w:tc>
          <w:tcPr>
            <w:tcW w:w="1289" w:type="dxa"/>
            <w:vAlign w:val="center"/>
          </w:tcPr>
          <w:p w14:paraId="5E90AD0B" w14:textId="2CCD72AE" w:rsidR="008F2B4A" w:rsidRDefault="00000000" w:rsidP="00BB73E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37754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2B4A" w:rsidRPr="00AA5AF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  <w:vAlign w:val="center"/>
          </w:tcPr>
          <w:p w14:paraId="6F4B6738" w14:textId="77777777" w:rsidR="008F2B4A" w:rsidRPr="00AA5AFC" w:rsidRDefault="008F2B4A" w:rsidP="00BB73E3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3E8F0F2E" w14:textId="77777777" w:rsidR="00836BC4" w:rsidRDefault="00836BC4" w:rsidP="004F4B13">
      <w:pPr>
        <w:spacing w:line="240" w:lineRule="auto"/>
        <w:rPr>
          <w:rFonts w:ascii="Arial" w:eastAsia="Times New Roman" w:hAnsi="Arial" w:cs="Arial"/>
          <w:b/>
          <w:szCs w:val="22"/>
        </w:rPr>
      </w:pPr>
    </w:p>
    <w:p w14:paraId="389AF2E9" w14:textId="7EFC37E5" w:rsidR="00B719CD" w:rsidRDefault="00B719CD" w:rsidP="004F4B13">
      <w:pPr>
        <w:spacing w:line="240" w:lineRule="auto"/>
        <w:rPr>
          <w:rFonts w:ascii="Arial" w:eastAsia="Times New Roman" w:hAnsi="Arial" w:cs="Arial"/>
          <w:b/>
          <w:szCs w:val="22"/>
        </w:rPr>
      </w:pPr>
      <w:r>
        <w:rPr>
          <w:rFonts w:ascii="Arial" w:eastAsia="Times New Roman" w:hAnsi="Arial" w:cs="Arial"/>
          <w:b/>
          <w:szCs w:val="22"/>
        </w:rPr>
        <w:br w:type="page"/>
      </w:r>
    </w:p>
    <w:p w14:paraId="4A0ED834" w14:textId="382D3E40" w:rsidR="00850A30" w:rsidRPr="00850A30" w:rsidRDefault="00850A30" w:rsidP="00894D2E">
      <w:pPr>
        <w:spacing w:before="120" w:after="120" w:line="276" w:lineRule="auto"/>
        <w:ind w:left="851" w:hanging="851"/>
        <w:jc w:val="both"/>
        <w:rPr>
          <w:rFonts w:ascii="Arial" w:hAnsi="Arial" w:cs="Arial"/>
          <w:b/>
        </w:rPr>
      </w:pPr>
      <w:r w:rsidRPr="00850A30">
        <w:rPr>
          <w:rFonts w:ascii="Arial" w:hAnsi="Arial" w:cs="Arial"/>
          <w:b/>
        </w:rPr>
        <w:lastRenderedPageBreak/>
        <w:t xml:space="preserve">4b. </w:t>
      </w:r>
      <w:r>
        <w:rPr>
          <w:rFonts w:ascii="Arial" w:hAnsi="Arial" w:cs="Arial"/>
          <w:b/>
        </w:rPr>
        <w:tab/>
      </w:r>
      <w:r w:rsidRPr="00850A30">
        <w:rPr>
          <w:rFonts w:ascii="Arial" w:hAnsi="Arial" w:cs="Arial"/>
          <w:bCs/>
        </w:rPr>
        <w:t>Please provide the information requested in the table below.</w:t>
      </w:r>
      <w:r w:rsidRPr="00850A30">
        <w:rPr>
          <w:rFonts w:ascii="Arial" w:hAnsi="Arial" w:cs="Arial"/>
          <w:b/>
        </w:rPr>
        <w:t xml:space="preserve"> </w:t>
      </w:r>
    </w:p>
    <w:p w14:paraId="07CC1446" w14:textId="1EA34B6A" w:rsidR="00152C6F" w:rsidRDefault="00152C6F" w:rsidP="00152C6F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9C7362">
        <w:rPr>
          <w:rFonts w:ascii="Arial" w:hAnsi="Arial" w:cs="Arial"/>
          <w:iCs/>
        </w:rPr>
        <w:t>2</w:t>
      </w:r>
      <w:r w:rsidR="006F768A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p w14:paraId="7B165B66" w14:textId="2C72EE0B" w:rsidR="00850A30" w:rsidRPr="00850A30" w:rsidRDefault="00850A30" w:rsidP="00850A30">
      <w:pPr>
        <w:spacing w:before="240" w:after="120"/>
        <w:rPr>
          <w:rFonts w:ascii="Arial" w:hAnsi="Arial" w:cs="Arial"/>
          <w:b/>
          <w:bCs/>
          <w:iCs/>
        </w:rPr>
      </w:pPr>
      <w:r w:rsidRPr="00850A30">
        <w:rPr>
          <w:rFonts w:ascii="Arial" w:hAnsi="Arial" w:cs="Arial"/>
          <w:b/>
          <w:bCs/>
          <w:iCs/>
        </w:rPr>
        <w:t>Table 4b: liquid discharge limits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Table 4b: liquid discharge limits"/>
        <w:tblDescription w:val="This 4 column table allows for the provision of liquid discharge limits being requested: radionuclide information, limits applied for in Bq/time, name &amp; location of discharge point and type of change requested (new, increase, reduction or unchanged)"/>
      </w:tblPr>
      <w:tblGrid>
        <w:gridCol w:w="2553"/>
        <w:gridCol w:w="2553"/>
        <w:gridCol w:w="3078"/>
        <w:gridCol w:w="2028"/>
      </w:tblGrid>
      <w:tr w:rsidR="00850A30" w:rsidRPr="00AA5AFC" w14:paraId="60B50BB1" w14:textId="77777777" w:rsidTr="00CF0CEB">
        <w:tc>
          <w:tcPr>
            <w:tcW w:w="1250" w:type="pct"/>
            <w:shd w:val="clear" w:color="auto" w:fill="016574"/>
            <w:vAlign w:val="center"/>
          </w:tcPr>
          <w:p w14:paraId="69446A25" w14:textId="77777777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A5AF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Radionuclide or group of radionuclides</w:t>
            </w:r>
          </w:p>
        </w:tc>
        <w:tc>
          <w:tcPr>
            <w:tcW w:w="1250" w:type="pct"/>
            <w:shd w:val="clear" w:color="auto" w:fill="016574"/>
            <w:vAlign w:val="center"/>
          </w:tcPr>
          <w:p w14:paraId="00A8FEF6" w14:textId="77777777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A5AF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Limit being applied for (Bq/time)</w:t>
            </w:r>
          </w:p>
        </w:tc>
        <w:tc>
          <w:tcPr>
            <w:tcW w:w="1507" w:type="pct"/>
            <w:shd w:val="clear" w:color="auto" w:fill="016574"/>
            <w:vAlign w:val="center"/>
          </w:tcPr>
          <w:p w14:paraId="6E49DDF5" w14:textId="77777777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A5AF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Name &amp; location of discharge point</w:t>
            </w:r>
          </w:p>
        </w:tc>
        <w:tc>
          <w:tcPr>
            <w:tcW w:w="993" w:type="pct"/>
            <w:shd w:val="clear" w:color="auto" w:fill="016574"/>
            <w:vAlign w:val="center"/>
          </w:tcPr>
          <w:p w14:paraId="22D501DC" w14:textId="73DCFC7E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A5AF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Type of change requested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*</w:t>
            </w:r>
          </w:p>
        </w:tc>
      </w:tr>
      <w:tr w:rsidR="00850A30" w:rsidRPr="00AA5AFC" w14:paraId="64072364" w14:textId="77777777" w:rsidTr="00CF0CEB">
        <w:tc>
          <w:tcPr>
            <w:tcW w:w="1250" w:type="pct"/>
            <w:vAlign w:val="center"/>
          </w:tcPr>
          <w:p w14:paraId="1C8E7D0A" w14:textId="2EA7BBD1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15FA627" w14:textId="680B57C1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6D75DE83" w14:textId="417A63CA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5DE63835" w14:textId="43AE5AA1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A30" w:rsidRPr="00AA5AFC" w14:paraId="4B5F2C1B" w14:textId="77777777" w:rsidTr="00CF0CEB">
        <w:tc>
          <w:tcPr>
            <w:tcW w:w="1250" w:type="pct"/>
            <w:vAlign w:val="center"/>
          </w:tcPr>
          <w:p w14:paraId="00E5A0E1" w14:textId="594E873A" w:rsidR="00850A30" w:rsidRPr="00FC087D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4597A49" w14:textId="2FA66310" w:rsidR="00850A30" w:rsidRPr="00FC087D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77B4EBE1" w14:textId="7529D4A7" w:rsidR="00850A30" w:rsidRPr="00FC087D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72CA0643" w14:textId="650CA0C7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A30" w:rsidRPr="00AA5AFC" w14:paraId="5FD4D696" w14:textId="77777777" w:rsidTr="00CF0CEB">
        <w:tc>
          <w:tcPr>
            <w:tcW w:w="1250" w:type="pct"/>
            <w:vAlign w:val="center"/>
          </w:tcPr>
          <w:p w14:paraId="1D2BD3B7" w14:textId="771642B5" w:rsidR="00850A30" w:rsidRPr="00FC087D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565C708" w14:textId="6B0F3AE8" w:rsidR="00850A30" w:rsidRPr="00FC087D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1C91568D" w14:textId="75AD303A" w:rsidR="00850A30" w:rsidRPr="00FC087D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0EB20E22" w14:textId="2BCE8B83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A30" w:rsidRPr="00AA5AFC" w14:paraId="54E7FA9A" w14:textId="77777777" w:rsidTr="00CF0CEB">
        <w:tc>
          <w:tcPr>
            <w:tcW w:w="1250" w:type="pct"/>
            <w:vAlign w:val="center"/>
          </w:tcPr>
          <w:p w14:paraId="03392717" w14:textId="43E361ED" w:rsidR="00850A30" w:rsidRPr="00FC087D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29D54BA" w14:textId="17E13366" w:rsidR="00850A30" w:rsidRPr="00FC087D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28C84654" w14:textId="207F9553" w:rsidR="00850A30" w:rsidRPr="00FC087D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263EDE6E" w14:textId="52DF93FE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325716" w14:textId="26A62C09" w:rsidR="00850A30" w:rsidRPr="00850A30" w:rsidRDefault="00850A30" w:rsidP="00850A30">
      <w:pPr>
        <w:spacing w:line="240" w:lineRule="auto"/>
        <w:rPr>
          <w:rFonts w:ascii="Arial" w:eastAsia="Times New Roman" w:hAnsi="Arial" w:cs="Arial"/>
          <w:bCs/>
          <w:szCs w:val="22"/>
        </w:rPr>
      </w:pPr>
      <w:r w:rsidRPr="00850A30">
        <w:rPr>
          <w:rFonts w:ascii="Arial" w:eastAsia="Times New Roman" w:hAnsi="Arial" w:cs="Arial"/>
          <w:bCs/>
          <w:szCs w:val="22"/>
        </w:rPr>
        <w:t>*New (N), Increase (I), Reduction (R), Unchanged (U)</w:t>
      </w:r>
    </w:p>
    <w:p w14:paraId="4659BB74" w14:textId="16C71BC3" w:rsidR="00AE1DFE" w:rsidRDefault="00AE1DFE" w:rsidP="006B78DD">
      <w:pPr>
        <w:spacing w:line="240" w:lineRule="auto"/>
        <w:rPr>
          <w:rFonts w:eastAsia="Times New Roman"/>
        </w:rPr>
      </w:pPr>
    </w:p>
    <w:p w14:paraId="1C300E05" w14:textId="77777777" w:rsidR="006B78DD" w:rsidRPr="00AE1DFE" w:rsidRDefault="006B78DD" w:rsidP="006B78DD">
      <w:pPr>
        <w:spacing w:line="240" w:lineRule="auto"/>
        <w:rPr>
          <w:rFonts w:eastAsia="Times New Roman"/>
        </w:rPr>
      </w:pPr>
    </w:p>
    <w:p w14:paraId="6075FCF6" w14:textId="792A98A4" w:rsidR="00850A30" w:rsidRPr="00850A30" w:rsidRDefault="00850A30" w:rsidP="004F4B13">
      <w:pPr>
        <w:spacing w:before="120" w:after="120" w:line="276" w:lineRule="auto"/>
        <w:ind w:left="851" w:hanging="851"/>
        <w:jc w:val="both"/>
        <w:rPr>
          <w:rFonts w:ascii="Arial" w:hAnsi="Arial" w:cs="Arial"/>
        </w:rPr>
      </w:pPr>
      <w:r w:rsidRPr="00850A30">
        <w:rPr>
          <w:rFonts w:ascii="Arial" w:hAnsi="Arial" w:cs="Arial"/>
          <w:b/>
        </w:rPr>
        <w:t xml:space="preserve">4c. </w:t>
      </w:r>
      <w:r>
        <w:rPr>
          <w:rFonts w:ascii="Arial" w:hAnsi="Arial" w:cs="Arial"/>
          <w:b/>
        </w:rPr>
        <w:tab/>
      </w:r>
      <w:r w:rsidRPr="00850A30">
        <w:rPr>
          <w:rFonts w:ascii="Arial" w:hAnsi="Arial" w:cs="Arial"/>
          <w:bCs/>
        </w:rPr>
        <w:t>Please describe how the limits being applied for were determined.</w:t>
      </w:r>
      <w:r w:rsidRPr="00850A30">
        <w:rPr>
          <w:rFonts w:ascii="Arial" w:hAnsi="Arial" w:cs="Arial"/>
        </w:rPr>
        <w:t xml:space="preserve"> </w:t>
      </w:r>
    </w:p>
    <w:p w14:paraId="2D3041B4" w14:textId="43BD9F6D" w:rsidR="00152C6F" w:rsidRDefault="00152C6F" w:rsidP="00152C6F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A809ED">
        <w:rPr>
          <w:rFonts w:ascii="Arial" w:hAnsi="Arial" w:cs="Arial"/>
          <w:iCs/>
        </w:rPr>
        <w:t>2</w:t>
      </w:r>
      <w:r w:rsidR="006F768A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4c"/>
        <w:tblDescription w:val="queston 4c of section 4 of the modular application form - explain how limits were determined in 4b"/>
      </w:tblPr>
      <w:tblGrid>
        <w:gridCol w:w="10212"/>
      </w:tblGrid>
      <w:tr w:rsidR="00850A30" w:rsidRPr="00AA5AFC" w14:paraId="3E4D282A" w14:textId="77777777" w:rsidTr="00CF0CEB">
        <w:tc>
          <w:tcPr>
            <w:tcW w:w="5000" w:type="pct"/>
          </w:tcPr>
          <w:p w14:paraId="56135267" w14:textId="3F6B3AD7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15B3DCD" w14:textId="77777777" w:rsidR="00850A30" w:rsidRDefault="00850A30" w:rsidP="00AE1DFE">
      <w:pPr>
        <w:spacing w:line="240" w:lineRule="auto"/>
        <w:rPr>
          <w:rFonts w:ascii="Arial" w:eastAsia="Times New Roman" w:hAnsi="Arial" w:cs="Arial"/>
        </w:rPr>
      </w:pPr>
    </w:p>
    <w:p w14:paraId="765D232A" w14:textId="77777777" w:rsidR="00CF0CEB" w:rsidRDefault="00CF0CEB" w:rsidP="00AE1DFE">
      <w:pPr>
        <w:spacing w:line="240" w:lineRule="auto"/>
        <w:rPr>
          <w:rFonts w:ascii="Arial" w:eastAsia="Times New Roman" w:hAnsi="Arial" w:cs="Arial"/>
        </w:rPr>
      </w:pPr>
    </w:p>
    <w:p w14:paraId="6C30BFE1" w14:textId="452426D1" w:rsidR="00850A30" w:rsidRPr="00850A30" w:rsidRDefault="00850A30" w:rsidP="004F4B13">
      <w:pPr>
        <w:spacing w:before="120" w:after="120"/>
        <w:ind w:left="851" w:hanging="851"/>
        <w:rPr>
          <w:rFonts w:ascii="Arial" w:hAnsi="Arial" w:cs="Arial"/>
        </w:rPr>
      </w:pPr>
      <w:r w:rsidRPr="00850A30">
        <w:rPr>
          <w:rFonts w:ascii="Arial" w:hAnsi="Arial" w:cs="Arial"/>
          <w:b/>
        </w:rPr>
        <w:t xml:space="preserve">4d. </w:t>
      </w:r>
      <w:r>
        <w:rPr>
          <w:rFonts w:ascii="Arial" w:hAnsi="Arial" w:cs="Arial"/>
          <w:b/>
        </w:rPr>
        <w:tab/>
      </w:r>
      <w:r w:rsidRPr="00850A30">
        <w:rPr>
          <w:rFonts w:ascii="Arial" w:hAnsi="Arial" w:cs="Arial"/>
          <w:bCs/>
        </w:rPr>
        <w:t>Please provide details of any significant non-radioactive properties of the radioactive waste you intend to discharge and what arrangements you have made to mitigate against these hazards.</w:t>
      </w:r>
      <w:r w:rsidRPr="00850A30">
        <w:rPr>
          <w:rFonts w:ascii="Arial" w:hAnsi="Arial" w:cs="Arial"/>
        </w:rPr>
        <w:t xml:space="preserve"> </w:t>
      </w:r>
    </w:p>
    <w:p w14:paraId="6191C604" w14:textId="19D0FA89" w:rsidR="00152C6F" w:rsidRDefault="00152C6F" w:rsidP="00152C6F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8563B6">
        <w:rPr>
          <w:rFonts w:ascii="Arial" w:hAnsi="Arial" w:cs="Arial"/>
          <w:iCs/>
        </w:rPr>
        <w:t>2</w:t>
      </w:r>
      <w:r w:rsidR="006F768A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4d"/>
        <w:tblDescription w:val="queston 4d of section 4 of the modular application form - detail non-rad properties of rad waste &amp; how these are mitigated"/>
      </w:tblPr>
      <w:tblGrid>
        <w:gridCol w:w="10212"/>
      </w:tblGrid>
      <w:tr w:rsidR="00850A30" w:rsidRPr="00AA5AFC" w14:paraId="3BA0014C" w14:textId="77777777" w:rsidTr="00CF0CEB">
        <w:tc>
          <w:tcPr>
            <w:tcW w:w="5000" w:type="pct"/>
          </w:tcPr>
          <w:p w14:paraId="2710692F" w14:textId="4C2627B3" w:rsidR="00850A30" w:rsidRPr="00AA5AFC" w:rsidRDefault="00850A30" w:rsidP="00BB73E3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E98BA18" w14:textId="77777777" w:rsidR="00850A30" w:rsidRDefault="00850A30" w:rsidP="00AE1DFE">
      <w:pPr>
        <w:spacing w:line="240" w:lineRule="auto"/>
        <w:rPr>
          <w:rFonts w:ascii="Arial" w:eastAsia="Times New Roman" w:hAnsi="Arial" w:cs="Arial"/>
        </w:rPr>
      </w:pPr>
    </w:p>
    <w:p w14:paraId="0267C303" w14:textId="77777777" w:rsidR="00CF0CEB" w:rsidRDefault="00CF0CEB" w:rsidP="00AE1DFE">
      <w:pPr>
        <w:spacing w:line="240" w:lineRule="auto"/>
        <w:rPr>
          <w:rFonts w:ascii="Arial" w:eastAsia="Times New Roman" w:hAnsi="Arial" w:cs="Arial"/>
        </w:rPr>
      </w:pPr>
    </w:p>
    <w:p w14:paraId="29F93812" w14:textId="034F5B1B" w:rsidR="00CF0CEB" w:rsidRPr="00CF0CEB" w:rsidRDefault="00CF0CEB" w:rsidP="00894D2E">
      <w:pPr>
        <w:spacing w:before="120" w:after="120"/>
        <w:ind w:left="851" w:hanging="851"/>
        <w:rPr>
          <w:rFonts w:ascii="Arial" w:hAnsi="Arial" w:cs="Arial"/>
        </w:rPr>
      </w:pPr>
      <w:r w:rsidRPr="00CF0CEB">
        <w:rPr>
          <w:rFonts w:ascii="Arial" w:hAnsi="Arial" w:cs="Arial"/>
          <w:b/>
        </w:rPr>
        <w:t xml:space="preserve">4e. </w:t>
      </w:r>
      <w:r>
        <w:rPr>
          <w:rFonts w:ascii="Arial" w:hAnsi="Arial" w:cs="Arial"/>
          <w:b/>
        </w:rPr>
        <w:tab/>
      </w:r>
      <w:r w:rsidRPr="00CF0CEB">
        <w:rPr>
          <w:rFonts w:ascii="Arial" w:hAnsi="Arial" w:cs="Arial"/>
          <w:bCs/>
        </w:rPr>
        <w:t>Have you submitted a dose assessment demonstrating that your proposed discharges will not adversely affect the public?</w:t>
      </w:r>
      <w:r w:rsidRPr="00CF0CEB">
        <w:rPr>
          <w:rFonts w:ascii="Arial" w:hAnsi="Arial" w:cs="Arial"/>
        </w:rPr>
        <w:t xml:space="preserve"> </w:t>
      </w:r>
    </w:p>
    <w:p w14:paraId="10EC65EB" w14:textId="526A3CA9" w:rsidR="00152C6F" w:rsidRDefault="00152C6F" w:rsidP="00152C6F">
      <w:pPr>
        <w:spacing w:after="240"/>
        <w:ind w:firstLine="851"/>
        <w:rPr>
          <w:rFonts w:ascii="Arial" w:hAnsi="Arial" w:cs="Arial"/>
          <w:iCs/>
        </w:rPr>
      </w:pPr>
      <w:r w:rsidRPr="0022789B">
        <w:rPr>
          <w:rFonts w:ascii="Arial" w:hAnsi="Arial" w:cs="Arial"/>
          <w:iCs/>
        </w:rPr>
        <w:t xml:space="preserve">(see </w:t>
      </w:r>
      <w:r>
        <w:rPr>
          <w:rFonts w:ascii="Arial" w:hAnsi="Arial" w:cs="Arial"/>
          <w:iCs/>
        </w:rPr>
        <w:t xml:space="preserve">page </w:t>
      </w:r>
      <w:r w:rsidR="00746909">
        <w:rPr>
          <w:rFonts w:ascii="Arial" w:hAnsi="Arial" w:cs="Arial"/>
          <w:iCs/>
        </w:rPr>
        <w:t>2</w:t>
      </w:r>
      <w:r w:rsidR="00E762A8">
        <w:rPr>
          <w:rFonts w:ascii="Arial" w:hAnsi="Arial" w:cs="Arial"/>
          <w:iCs/>
        </w:rPr>
        <w:t>9</w:t>
      </w:r>
      <w:r>
        <w:rPr>
          <w:rFonts w:ascii="Arial" w:hAnsi="Arial" w:cs="Arial"/>
          <w:iCs/>
        </w:rPr>
        <w:t xml:space="preserve"> of application </w:t>
      </w:r>
      <w:r w:rsidRPr="0022789B">
        <w:rPr>
          <w:rFonts w:ascii="Arial" w:hAnsi="Arial" w:cs="Arial"/>
          <w:iCs/>
        </w:rPr>
        <w:t>guidance)</w:t>
      </w:r>
    </w:p>
    <w:tbl>
      <w:tblPr>
        <w:tblStyle w:val="TableGrid"/>
        <w:tblW w:w="5000" w:type="pct"/>
        <w:tblBorders>
          <w:top w:val="single" w:sz="4" w:space="0" w:color="016574" w:themeColor="accent1"/>
          <w:left w:val="single" w:sz="4" w:space="0" w:color="016574" w:themeColor="accent1"/>
          <w:bottom w:val="single" w:sz="4" w:space="0" w:color="016574" w:themeColor="accent1"/>
          <w:right w:val="single" w:sz="4" w:space="0" w:color="016574" w:themeColor="accent1"/>
          <w:insideH w:val="single" w:sz="4" w:space="0" w:color="016574" w:themeColor="accent1"/>
          <w:insideV w:val="single" w:sz="4" w:space="0" w:color="016574" w:themeColor="accent1"/>
        </w:tblBorders>
        <w:tblLook w:val="04A0" w:firstRow="1" w:lastRow="0" w:firstColumn="1" w:lastColumn="0" w:noHBand="0" w:noVBand="1"/>
        <w:tblCaption w:val="question 4e"/>
        <w:tblDescription w:val="queston 4e of section 4 of the modular application form - confirm if dose assessment has been submitted and if not explain why"/>
      </w:tblPr>
      <w:tblGrid>
        <w:gridCol w:w="10212"/>
      </w:tblGrid>
      <w:tr w:rsidR="00CF0CEB" w:rsidRPr="00AA5AFC" w14:paraId="2B34F368" w14:textId="77777777" w:rsidTr="00BB73E3">
        <w:tc>
          <w:tcPr>
            <w:tcW w:w="5000" w:type="pct"/>
          </w:tcPr>
          <w:p w14:paraId="6FF03791" w14:textId="77777777" w:rsidR="00CF0CEB" w:rsidRPr="00AA5AFC" w:rsidRDefault="00CF0CEB" w:rsidP="00894D2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27262">
              <w:rPr>
                <w:rFonts w:ascii="Arial" w:hAnsi="Arial" w:cs="Arial"/>
                <w:bCs/>
                <w:sz w:val="24"/>
                <w:szCs w:val="24"/>
              </w:rPr>
              <w:lastRenderedPageBreak/>
              <w:t>Yes</w:t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213297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26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No </w:t>
            </w:r>
            <w:r w:rsidRPr="00E27262">
              <w:rPr>
                <w:rFonts w:ascii="Arial" w:hAnsi="Arial" w:cs="Arial"/>
                <w:bCs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bCs/>
                </w:rPr>
                <w:id w:val="-1085143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262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6D90AA7D" w14:textId="316DCB06" w:rsidR="00CF0CEB" w:rsidRPr="00AA5AFC" w:rsidRDefault="00CF0CEB" w:rsidP="00894D2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A5AFC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894D2E">
              <w:rPr>
                <w:rFonts w:ascii="Arial" w:hAnsi="Arial" w:cs="Arial"/>
                <w:sz w:val="24"/>
                <w:szCs w:val="24"/>
              </w:rPr>
              <w:t>NO</w:t>
            </w:r>
            <w:r w:rsidRPr="00AA5AFC">
              <w:rPr>
                <w:rFonts w:ascii="Arial" w:hAnsi="Arial" w:cs="Arial"/>
                <w:sz w:val="24"/>
                <w:szCs w:val="24"/>
              </w:rPr>
              <w:t>, please 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below:</w:t>
            </w:r>
          </w:p>
          <w:p w14:paraId="413F0F26" w14:textId="64A8689E" w:rsidR="00CF0CEB" w:rsidRPr="00AA5AFC" w:rsidRDefault="00CF0CEB" w:rsidP="00CF0CEB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819C27A" w14:textId="77777777" w:rsidR="00CF0CEB" w:rsidRPr="00AA5AFC" w:rsidRDefault="00CF0CEB" w:rsidP="00CF0CEB">
      <w:pPr>
        <w:spacing w:before="120" w:after="120" w:line="276" w:lineRule="auto"/>
        <w:rPr>
          <w:rFonts w:ascii="Arial" w:hAnsi="Arial" w:cs="Arial"/>
          <w:bCs/>
        </w:rPr>
      </w:pPr>
    </w:p>
    <w:sectPr w:rsidR="00CF0CEB" w:rsidRPr="00AA5AFC" w:rsidSect="00917B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82CBC" w14:textId="77777777" w:rsidR="00C64D86" w:rsidRDefault="00C64D86" w:rsidP="00660C79">
      <w:pPr>
        <w:spacing w:line="240" w:lineRule="auto"/>
      </w:pPr>
      <w:r>
        <w:separator/>
      </w:r>
    </w:p>
  </w:endnote>
  <w:endnote w:type="continuationSeparator" w:id="0">
    <w:p w14:paraId="67871615" w14:textId="77777777" w:rsidR="00C64D86" w:rsidRDefault="00C64D86" w:rsidP="00660C79">
      <w:pPr>
        <w:spacing w:line="240" w:lineRule="auto"/>
      </w:pPr>
      <w:r>
        <w:continuationSeparator/>
      </w:r>
    </w:p>
  </w:endnote>
  <w:endnote w:type="continuationNotice" w:id="1">
    <w:p w14:paraId="3ECBCE1E" w14:textId="77777777" w:rsidR="00C64D86" w:rsidRDefault="00C64D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4CDC" w14:textId="5965DAE9" w:rsidR="00EC6A73" w:rsidRDefault="0099239C" w:rsidP="001138C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9509" behindDoc="0" locked="0" layoutInCell="1" allowOverlap="1" wp14:anchorId="338C095E" wp14:editId="508097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840462109" name="Text Box 1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6DCAF" w14:textId="67CCDF1E" w:rsidR="0099239C" w:rsidRPr="0099239C" w:rsidRDefault="0099239C" w:rsidP="0099239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3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C095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PUBLIC" style="position:absolute;margin-left:0;margin-top:0;width:33.15pt;height:33.3pt;z-index:25166950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386DCAF" w14:textId="67CCDF1E" w:rsidR="0099239C" w:rsidRPr="0099239C" w:rsidRDefault="0099239C" w:rsidP="0099239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3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2AE1491A" w14:textId="77777777" w:rsidR="00EC6A73" w:rsidRDefault="00EC6A73" w:rsidP="001138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22C26299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4D56C9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0A33" w14:textId="4AEBF339" w:rsidR="00EC6A73" w:rsidRDefault="0099239C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70533" behindDoc="0" locked="0" layoutInCell="1" allowOverlap="1" wp14:anchorId="58DEBA88" wp14:editId="7B83B7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223827128" name="Text Box 1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653ED" w14:textId="108E9DF7" w:rsidR="0099239C" w:rsidRPr="0099239C" w:rsidRDefault="0099239C" w:rsidP="0099239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3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EBA8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alt="PUBLIC" style="position:absolute;margin-left:0;margin-top:0;width:33.15pt;height:33.3pt;z-index:25167053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C653ED" w14:textId="108E9DF7" w:rsidR="0099239C" w:rsidRPr="0099239C" w:rsidRDefault="0099239C" w:rsidP="0099239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3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7C05EB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4EE81D" wp14:editId="002B74C2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B12423" id="Straight Connector 10" o:spid="_x0000_s1026" alt="&quot;&quot;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4DFBD579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395946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1E2AF040" wp14:editId="704F7C73">
          <wp:extent cx="1007167" cy="265044"/>
          <wp:effectExtent l="0" t="0" r="0" b="1905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9AF9" w14:textId="1A14B435" w:rsidR="00CE7AD0" w:rsidRDefault="009923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5" behindDoc="0" locked="0" layoutInCell="1" allowOverlap="1" wp14:anchorId="27521120" wp14:editId="55CE15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975612275" name="Text Box 1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6778E" w14:textId="77777777" w:rsidR="0099239C" w:rsidRPr="0099239C" w:rsidRDefault="0099239C" w:rsidP="0099239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2112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3" type="#_x0000_t202" alt="PUBLIC" style="position:absolute;margin-left:0;margin-top:0;width:33.15pt;height:33.3pt;z-index:25166848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FHLoDA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1A6778E" w14:textId="77777777" w:rsidR="0099239C" w:rsidRPr="0099239C" w:rsidRDefault="0099239C" w:rsidP="0099239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7F9770C5" wp14:editId="6FCE40D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9" name="Text Box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8C2AE2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770C5" id="Text Box 9" o:spid="_x0000_s1034" type="#_x0000_t202" alt="&quot;&quot;" style="position:absolute;margin-left:0;margin-top:805.45pt;width:59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/BB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WONOyxheqI6znomfeWrxTOsGY+&#10;PDOHVOPYKN/whIfUgL3gZFFSg/v5N3/MRwYwSkmL0imp/7FnTlCivxnk5vP4+jpqLf2g4d56t4PX&#10;7Jt7QFWO8YFYnsyYG/RgSgfNK6p7GbthiBmOPUu6Hcz70AsZXwcXy2VKQlVZFtZmY3ksHTGLyL50&#10;r8zZE/wBiXuEQVyseMdCn9ujvdwHkCpRFPHt0TzBjopMzJ1eT5T82/+UdXnji18A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//wQR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788C2AE2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B8AA" w14:textId="77777777" w:rsidR="00C64D86" w:rsidRDefault="00C64D86" w:rsidP="00660C79">
      <w:pPr>
        <w:spacing w:line="240" w:lineRule="auto"/>
      </w:pPr>
      <w:r>
        <w:separator/>
      </w:r>
    </w:p>
  </w:footnote>
  <w:footnote w:type="continuationSeparator" w:id="0">
    <w:p w14:paraId="7622AE16" w14:textId="77777777" w:rsidR="00C64D86" w:rsidRDefault="00C64D86" w:rsidP="00660C79">
      <w:pPr>
        <w:spacing w:line="240" w:lineRule="auto"/>
      </w:pPr>
      <w:r>
        <w:continuationSeparator/>
      </w:r>
    </w:p>
  </w:footnote>
  <w:footnote w:type="continuationNotice" w:id="1">
    <w:p w14:paraId="0671C717" w14:textId="77777777" w:rsidR="00C64D86" w:rsidRDefault="00C64D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560B" w14:textId="7C35AC13" w:rsidR="00CF4F6B" w:rsidRDefault="009923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7" behindDoc="0" locked="0" layoutInCell="1" allowOverlap="1" wp14:anchorId="32174CDD" wp14:editId="172D76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188377124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1ADF9" w14:textId="77DBF0B6" w:rsidR="0099239C" w:rsidRPr="0099239C" w:rsidRDefault="0099239C" w:rsidP="0099239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3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74CD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PUBLIC" style="position:absolute;margin-left:0;margin-top:0;width:33.15pt;height:33.3pt;z-index:25166643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07E1ADF9" w14:textId="77DBF0B6" w:rsidR="0099239C" w:rsidRPr="0099239C" w:rsidRDefault="0099239C" w:rsidP="0099239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3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5C58" w14:textId="35098868" w:rsidR="008D113C" w:rsidRPr="00917BB1" w:rsidRDefault="0099239C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7461" behindDoc="0" locked="0" layoutInCell="1" allowOverlap="1" wp14:anchorId="49C2DA8B" wp14:editId="3E257C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964147660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B5D73" w14:textId="2C1CE19D" w:rsidR="0099239C" w:rsidRPr="0099239C" w:rsidRDefault="0099239C" w:rsidP="0099239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3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2DA8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PUBLIC" style="position:absolute;left:0;text-align:left;margin-left:0;margin-top:0;width:33.15pt;height:33.3pt;z-index:2516674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605B5D73" w14:textId="2C1CE19D" w:rsidR="0099239C" w:rsidRPr="0099239C" w:rsidRDefault="0099239C" w:rsidP="0099239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3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4F6B">
      <w:rPr>
        <w:color w:val="6E7571" w:themeColor="text2"/>
      </w:rPr>
      <w:t>RS Modular Application Form – Section 4</w:t>
    </w:r>
  </w:p>
  <w:p w14:paraId="30D45EE2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097CDA" wp14:editId="56076760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20F33E" id="Straight Connector 7" o:spid="_x0000_s1026" alt="&quot;&quot;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942F" w14:textId="438C4633" w:rsidR="00CE7AD0" w:rsidRDefault="009923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13" behindDoc="0" locked="0" layoutInCell="1" allowOverlap="1" wp14:anchorId="776DE0D3" wp14:editId="0D738D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640953248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AD585" w14:textId="498E0A36" w:rsidR="0099239C" w:rsidRPr="0099239C" w:rsidRDefault="0099239C" w:rsidP="0099239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39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DE0D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1" type="#_x0000_t202" alt="PUBLIC" style="position:absolute;margin-left:0;margin-top:0;width:33.15pt;height:33.3pt;z-index:25166541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1C6AD585" w14:textId="498E0A36" w:rsidR="0099239C" w:rsidRPr="0099239C" w:rsidRDefault="0099239C" w:rsidP="0099239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39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7AD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4662EA8" wp14:editId="4F18A5A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5E18A9" w14:textId="77777777" w:rsidR="00CE7AD0" w:rsidRPr="00CE7AD0" w:rsidRDefault="00CE7AD0" w:rsidP="00CE7AD0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CE7AD0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62EA8" id="Text Box 6" o:spid="_x0000_s1032" type="#_x0000_t202" alt="&quot;&quot;" style="position:absolute;margin-left:0;margin-top:15pt;width:59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8xam8h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305E18A9" w14:textId="77777777" w:rsidR="00CE7AD0" w:rsidRPr="00CE7AD0" w:rsidRDefault="00CE7AD0" w:rsidP="00CE7AD0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CE7AD0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E415F"/>
    <w:multiLevelType w:val="multilevel"/>
    <w:tmpl w:val="4B3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0673F5"/>
    <w:multiLevelType w:val="hybridMultilevel"/>
    <w:tmpl w:val="B6DE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68236365">
    <w:abstractNumId w:val="12"/>
  </w:num>
  <w:num w:numId="12" w16cid:durableId="60641277">
    <w:abstractNumId w:val="11"/>
  </w:num>
  <w:num w:numId="13" w16cid:durableId="20021567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6B"/>
    <w:rsid w:val="00032829"/>
    <w:rsid w:val="00040561"/>
    <w:rsid w:val="00070937"/>
    <w:rsid w:val="000955D8"/>
    <w:rsid w:val="000B7559"/>
    <w:rsid w:val="000C0127"/>
    <w:rsid w:val="000E0D15"/>
    <w:rsid w:val="00105F31"/>
    <w:rsid w:val="001138C7"/>
    <w:rsid w:val="0011419F"/>
    <w:rsid w:val="00152C6F"/>
    <w:rsid w:val="00155E91"/>
    <w:rsid w:val="00171161"/>
    <w:rsid w:val="001D1EA9"/>
    <w:rsid w:val="00231FBA"/>
    <w:rsid w:val="00236552"/>
    <w:rsid w:val="0024635F"/>
    <w:rsid w:val="00281BB1"/>
    <w:rsid w:val="00290883"/>
    <w:rsid w:val="00290B1F"/>
    <w:rsid w:val="002C4073"/>
    <w:rsid w:val="0030096D"/>
    <w:rsid w:val="003048DA"/>
    <w:rsid w:val="00317618"/>
    <w:rsid w:val="00342C55"/>
    <w:rsid w:val="003503CD"/>
    <w:rsid w:val="0039044F"/>
    <w:rsid w:val="003B432A"/>
    <w:rsid w:val="003F5384"/>
    <w:rsid w:val="004073BC"/>
    <w:rsid w:val="00443A28"/>
    <w:rsid w:val="00444AA1"/>
    <w:rsid w:val="00465996"/>
    <w:rsid w:val="004A32BF"/>
    <w:rsid w:val="004A63EF"/>
    <w:rsid w:val="004D69A9"/>
    <w:rsid w:val="004D770A"/>
    <w:rsid w:val="004F4B13"/>
    <w:rsid w:val="005157F6"/>
    <w:rsid w:val="0052425B"/>
    <w:rsid w:val="00551989"/>
    <w:rsid w:val="005850D2"/>
    <w:rsid w:val="005947A1"/>
    <w:rsid w:val="005A355E"/>
    <w:rsid w:val="005D1213"/>
    <w:rsid w:val="005F1E33"/>
    <w:rsid w:val="0062156C"/>
    <w:rsid w:val="006243FF"/>
    <w:rsid w:val="00641AC6"/>
    <w:rsid w:val="00650B15"/>
    <w:rsid w:val="00660C79"/>
    <w:rsid w:val="006655C7"/>
    <w:rsid w:val="00691411"/>
    <w:rsid w:val="006A409A"/>
    <w:rsid w:val="006B0014"/>
    <w:rsid w:val="006B78DD"/>
    <w:rsid w:val="006C75C2"/>
    <w:rsid w:val="006D16CE"/>
    <w:rsid w:val="006F768A"/>
    <w:rsid w:val="0072604A"/>
    <w:rsid w:val="00726BB4"/>
    <w:rsid w:val="00746909"/>
    <w:rsid w:val="0075116C"/>
    <w:rsid w:val="007A2D58"/>
    <w:rsid w:val="007A398C"/>
    <w:rsid w:val="007B6D01"/>
    <w:rsid w:val="007C3F12"/>
    <w:rsid w:val="007D441B"/>
    <w:rsid w:val="007E02EB"/>
    <w:rsid w:val="007F0D6E"/>
    <w:rsid w:val="00801105"/>
    <w:rsid w:val="00836BC4"/>
    <w:rsid w:val="00850A30"/>
    <w:rsid w:val="008563B6"/>
    <w:rsid w:val="00861B46"/>
    <w:rsid w:val="00891D8C"/>
    <w:rsid w:val="00894D2E"/>
    <w:rsid w:val="008971B9"/>
    <w:rsid w:val="008C1A73"/>
    <w:rsid w:val="008C7086"/>
    <w:rsid w:val="008D113C"/>
    <w:rsid w:val="008D376F"/>
    <w:rsid w:val="008E3FEA"/>
    <w:rsid w:val="008E4D9A"/>
    <w:rsid w:val="008F2B4A"/>
    <w:rsid w:val="00917BB1"/>
    <w:rsid w:val="00975D21"/>
    <w:rsid w:val="00980531"/>
    <w:rsid w:val="0099239C"/>
    <w:rsid w:val="009A240D"/>
    <w:rsid w:val="009A7AE2"/>
    <w:rsid w:val="009C6EF0"/>
    <w:rsid w:val="009C7362"/>
    <w:rsid w:val="009D62D8"/>
    <w:rsid w:val="009E5F31"/>
    <w:rsid w:val="009F5722"/>
    <w:rsid w:val="00A809ED"/>
    <w:rsid w:val="00A9349C"/>
    <w:rsid w:val="00AD321D"/>
    <w:rsid w:val="00AE068C"/>
    <w:rsid w:val="00AE1DFE"/>
    <w:rsid w:val="00B23B8D"/>
    <w:rsid w:val="00B33A7E"/>
    <w:rsid w:val="00B354E7"/>
    <w:rsid w:val="00B46E48"/>
    <w:rsid w:val="00B54CF4"/>
    <w:rsid w:val="00B719CD"/>
    <w:rsid w:val="00B76358"/>
    <w:rsid w:val="00B7734F"/>
    <w:rsid w:val="00BD0191"/>
    <w:rsid w:val="00C569B9"/>
    <w:rsid w:val="00C604BC"/>
    <w:rsid w:val="00C60DD6"/>
    <w:rsid w:val="00C64D86"/>
    <w:rsid w:val="00C9352C"/>
    <w:rsid w:val="00C93ECB"/>
    <w:rsid w:val="00CA6D5A"/>
    <w:rsid w:val="00CB613C"/>
    <w:rsid w:val="00CD0362"/>
    <w:rsid w:val="00CD6AC0"/>
    <w:rsid w:val="00CE7AD0"/>
    <w:rsid w:val="00CF0CEB"/>
    <w:rsid w:val="00CF4F6B"/>
    <w:rsid w:val="00CF7EFB"/>
    <w:rsid w:val="00D0490E"/>
    <w:rsid w:val="00D22480"/>
    <w:rsid w:val="00D35448"/>
    <w:rsid w:val="00D3710E"/>
    <w:rsid w:val="00D41FAD"/>
    <w:rsid w:val="00DD5EAC"/>
    <w:rsid w:val="00E11A56"/>
    <w:rsid w:val="00E67C75"/>
    <w:rsid w:val="00E762A8"/>
    <w:rsid w:val="00EA72BA"/>
    <w:rsid w:val="00EC125E"/>
    <w:rsid w:val="00EC6077"/>
    <w:rsid w:val="00EC6A73"/>
    <w:rsid w:val="00EE54FD"/>
    <w:rsid w:val="00EF7F00"/>
    <w:rsid w:val="00F0686D"/>
    <w:rsid w:val="00F07048"/>
    <w:rsid w:val="00F654DD"/>
    <w:rsid w:val="00F72274"/>
    <w:rsid w:val="00FD5C4C"/>
    <w:rsid w:val="00FD68BE"/>
    <w:rsid w:val="00FF5D5A"/>
    <w:rsid w:val="126F8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4E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1B9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BC4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BC4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6BC4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color w:val="3C4741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6BC4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  <w:color w:val="3C4741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6BC4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6BC4"/>
    <w:rPr>
      <w:rFonts w:asciiTheme="majorHAnsi" w:eastAsiaTheme="majorEastAsia" w:hAnsiTheme="majorHAnsi" w:cstheme="majorBidi"/>
      <w:b/>
      <w:color w:val="3C4741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6BC4"/>
    <w:rPr>
      <w:rFonts w:asciiTheme="majorHAnsi" w:eastAsiaTheme="majorEastAsia" w:hAnsiTheme="majorHAnsi" w:cstheme="majorBidi"/>
      <w:b/>
      <w:iCs/>
      <w:color w:val="3C4741" w:themeColor="text1"/>
    </w:rPr>
  </w:style>
  <w:style w:type="paragraph" w:customStyle="1" w:styleId="BodyText1">
    <w:name w:val="Body Text1"/>
    <w:basedOn w:val="Normal"/>
    <w:qFormat/>
    <w:rsid w:val="00836BC4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D1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CF4F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4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ies@sepa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9E780EB2ED742B39BDE5618E83D27" ma:contentTypeVersion="16" ma:contentTypeDescription="Create a new document." ma:contentTypeScope="" ma:versionID="9ae9bd948d1a77b6c7df8f6bb709967d">
  <xsd:schema xmlns:xsd="http://www.w3.org/2001/XMLSchema" xmlns:xs="http://www.w3.org/2001/XMLSchema" xmlns:p="http://schemas.microsoft.com/office/2006/metadata/properties" xmlns:ns2="d317a873-e10a-49fd-a824-4b33cac9d5e0" xmlns:ns3="a5938255-f470-4ef2-bd11-5c82450bd812" targetNamespace="http://schemas.microsoft.com/office/2006/metadata/properties" ma:root="true" ma:fieldsID="4a8fbb73c8e7f1ef361e481662fd36e2" ns2:_="" ns3:_="">
    <xsd:import namespace="d317a873-e10a-49fd-a824-4b33cac9d5e0"/>
    <xsd:import namespace="a5938255-f470-4ef2-bd11-5c82450bd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a873-e10a-49fd-a824-4b33cac9d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8255-f470-4ef2-bd11-5c82450bd81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bd1e8a-61c0-4411-b6b1-f1f41fd8b51b}" ma:internalName="TaxCatchAll" ma:showField="CatchAllData" ma:web="a5938255-f470-4ef2-bd11-5c82450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17a873-e10a-49fd-a824-4b33cac9d5e0">
      <Terms xmlns="http://schemas.microsoft.com/office/infopath/2007/PartnerControls"/>
    </lcf76f155ced4ddcb4097134ff3c332f>
    <TaxCatchAll xmlns="a5938255-f470-4ef2-bd11-5c82450bd81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4C412-6B7D-4CFE-9F33-7703C5856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7a873-e10a-49fd-a824-4b33cac9d5e0"/>
    <ds:schemaRef ds:uri="a5938255-f470-4ef2-bd11-5c82450bd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C9B7E1-879C-4DF7-825B-891BA021A562}">
  <ds:schemaRefs>
    <ds:schemaRef ds:uri="http://schemas.microsoft.com/office/2006/metadata/properties"/>
    <ds:schemaRef ds:uri="http://schemas.microsoft.com/office/infopath/2007/PartnerControls"/>
    <ds:schemaRef ds:uri="d317a873-e10a-49fd-a824-4b33cac9d5e0"/>
    <ds:schemaRef ds:uri="a5938255-f470-4ef2-bd11-5c82450bd812"/>
  </ds:schemaRefs>
</ds:datastoreItem>
</file>

<file path=customXml/itemProps4.xml><?xml version="1.0" encoding="utf-8"?>
<ds:datastoreItem xmlns:ds="http://schemas.openxmlformats.org/officeDocument/2006/customXml" ds:itemID="{B6A3F83B-5C7C-485B-B494-346686FC6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2026-01-05T16:10:00Z</dcterms:created>
  <dcterms:modified xsi:type="dcterms:W3CDTF">2026-01-13T16:53:00Z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26342ba0,46d53224,3977b9cc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75c17373,32186f1d,d5754b8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2026-01-05T16:11:00Z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a6894f83-69a3-4dbe-8be2-4db66d3cd23e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  <property fmtid="{D5CDD505-2E9C-101B-9397-08002B2CF9AE}" pid="16" name="sepaSiteName">
    <vt:lpwstr/>
  </property>
  <property fmtid="{D5CDD505-2E9C-101B-9397-08002B2CF9AE}" pid="17" name="sepaDocType">
    <vt:lpwstr/>
  </property>
  <property fmtid="{D5CDD505-2E9C-101B-9397-08002B2CF9AE}" pid="18" name="j4a146bd1242497e854fea19bd003ce8">
    <vt:lpwstr/>
  </property>
  <property fmtid="{D5CDD505-2E9C-101B-9397-08002B2CF9AE}" pid="19" name="MediaServiceImageTags">
    <vt:lpwstr/>
  </property>
  <property fmtid="{D5CDD505-2E9C-101B-9397-08002B2CF9AE}" pid="20" name="ContentTypeId">
    <vt:lpwstr>0x0101001649E780EB2ED742B39BDE5618E83D27</vt:lpwstr>
  </property>
  <property fmtid="{D5CDD505-2E9C-101B-9397-08002B2CF9AE}" pid="21" name="ef51aa4790c945b9a0419016f7ab6e29">
    <vt:lpwstr/>
  </property>
  <property fmtid="{D5CDD505-2E9C-101B-9397-08002B2CF9AE}" pid="22" name="ma72f8e6ceae418eb78a3347036104c1">
    <vt:lpwstr/>
  </property>
  <property fmtid="{D5CDD505-2E9C-101B-9397-08002B2CF9AE}" pid="23" name="oef38a18042f4301907f28c0522602c2">
    <vt:lpwstr/>
  </property>
  <property fmtid="{D5CDD505-2E9C-101B-9397-08002B2CF9AE}" pid="24" name="ee9e47817d504c689218031fd5e96151">
    <vt:lpwstr/>
  </property>
  <property fmtid="{D5CDD505-2E9C-101B-9397-08002B2CF9AE}" pid="25" name="sepaWaterbody">
    <vt:lpwstr/>
  </property>
  <property fmtid="{D5CDD505-2E9C-101B-9397-08002B2CF9AE}" pid="26" name="ne0f48cd5d0346faa88fbe934056f480">
    <vt:lpwstr/>
  </property>
  <property fmtid="{D5CDD505-2E9C-101B-9397-08002B2CF9AE}" pid="27" name="k30a802c90584b64ac3ae896c6a1ef3a">
    <vt:lpwstr/>
  </property>
  <property fmtid="{D5CDD505-2E9C-101B-9397-08002B2CF9AE}" pid="28" name="sepaLocationCode">
    <vt:lpwstr/>
  </property>
  <property fmtid="{D5CDD505-2E9C-101B-9397-08002B2CF9AE}" pid="29" name="sepaIAODept">
    <vt:lpwstr/>
  </property>
  <property fmtid="{D5CDD505-2E9C-101B-9397-08002B2CF9AE}" pid="30" name="sepaSector">
    <vt:lpwstr/>
  </property>
  <property fmtid="{D5CDD505-2E9C-101B-9397-08002B2CF9AE}" pid="31" name="sepaRegime">
    <vt:lpwstr/>
  </property>
</Properties>
</file>