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9221177" w:displacedByCustomXml="next"/>
    <w:bookmarkEnd w:id="0" w:displacedByCustomXml="next"/>
    <w:sdt>
      <w:sdtPr>
        <w:id w:val="-191923907"/>
        <w:docPartObj>
          <w:docPartGallery w:val="Cover Pages"/>
          <w:docPartUnique/>
        </w:docPartObj>
      </w:sdtPr>
      <w:sdtContent>
        <w:p w14:paraId="1B5300E2" w14:textId="77777777" w:rsidR="004073BC" w:rsidRDefault="00F72274" w:rsidP="00F72274">
          <w:r>
            <w:rPr>
              <w:noProof/>
            </w:rPr>
            <w:drawing>
              <wp:anchor distT="0" distB="0" distL="114300" distR="114300" simplePos="0" relativeHeight="251658241" behindDoc="1" locked="0" layoutInCell="1" allowOverlap="1" wp14:anchorId="4036C4D4" wp14:editId="1029C2AC">
                <wp:simplePos x="0" y="0"/>
                <wp:positionH relativeFrom="page">
                  <wp:align>left</wp:align>
                </wp:positionH>
                <wp:positionV relativeFrom="paragraph">
                  <wp:posOffset>-678815</wp:posOffset>
                </wp:positionV>
                <wp:extent cx="7559675" cy="10697210"/>
                <wp:effectExtent l="0" t="0" r="3175" b="889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97210"/>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D1E092B" wp14:editId="74527170">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A559493" w14:textId="77777777" w:rsidR="004073BC" w:rsidRDefault="004073BC" w:rsidP="008C1A73"/>
        <w:p w14:paraId="2031A744" w14:textId="77777777" w:rsidR="004073BC" w:rsidRDefault="004073BC" w:rsidP="008C1A73"/>
        <w:p w14:paraId="2BEAA9B4" w14:textId="77777777" w:rsidR="004073BC" w:rsidRDefault="004073BC" w:rsidP="008C1A73"/>
        <w:p w14:paraId="647D3B99" w14:textId="77777777" w:rsidR="004073BC" w:rsidRDefault="004073BC" w:rsidP="008C1A73"/>
        <w:p w14:paraId="33645B49" w14:textId="77777777" w:rsidR="004073BC" w:rsidRDefault="004073BC" w:rsidP="008C1A73"/>
        <w:p w14:paraId="2C0EDF48" w14:textId="77777777" w:rsidR="00281BB1" w:rsidRDefault="00281BB1" w:rsidP="00281BB1">
          <w:pPr>
            <w:rPr>
              <w:b/>
              <w:bCs/>
              <w:color w:val="FFFFFF" w:themeColor="background1"/>
              <w:sz w:val="84"/>
              <w:szCs w:val="84"/>
            </w:rPr>
          </w:pPr>
        </w:p>
        <w:p w14:paraId="519885E0" w14:textId="0349AD26" w:rsidR="00801105" w:rsidRDefault="00281BB1" w:rsidP="00EF7F00">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19D6C615" wp14:editId="4EB912E5">
                    <wp:simplePos x="0" y="0"/>
                    <wp:positionH relativeFrom="column">
                      <wp:posOffset>318135</wp:posOffset>
                    </wp:positionH>
                    <wp:positionV relativeFrom="paragraph">
                      <wp:posOffset>3973830</wp:posOffset>
                    </wp:positionV>
                    <wp:extent cx="1892300" cy="254000"/>
                    <wp:effectExtent l="0" t="0" r="12700" b="1270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92300" cy="254000"/>
                            </a:xfrm>
                            <a:prstGeom prst="rect">
                              <a:avLst/>
                            </a:prstGeom>
                            <a:noFill/>
                            <a:ln w="6350">
                              <a:noFill/>
                            </a:ln>
                          </wps:spPr>
                          <wps:txbx>
                            <w:txbxContent>
                              <w:p w14:paraId="4130751C" w14:textId="47CCC672" w:rsidR="00281BB1" w:rsidRPr="009A240D" w:rsidRDefault="00BB64D1" w:rsidP="00281BB1">
                                <w:pPr>
                                  <w:pStyle w:val="BodyText1"/>
                                  <w:rPr>
                                    <w:color w:val="FFFFFF" w:themeColor="background1"/>
                                  </w:rPr>
                                </w:pPr>
                                <w:r>
                                  <w:rPr>
                                    <w:color w:val="FFFFFF" w:themeColor="background1"/>
                                  </w:rPr>
                                  <w:t>February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6C615" id="_x0000_t202" coordsize="21600,21600" o:spt="202" path="m,l,21600r21600,l21600,xe">
                    <v:stroke joinstyle="miter"/>
                    <v:path gradientshapeok="t" o:connecttype="rect"/>
                  </v:shapetype>
                  <v:shape id="Text Box 3" o:spid="_x0000_s1026" type="#_x0000_t202" alt="&quot;&quot;" style="position:absolute;margin-left:25.05pt;margin-top:312.9pt;width:149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" filled="f" stroked="f" strokeweight=".5pt">
                    <v:textbox inset="0,0,0,0">
                      <w:txbxContent>
                        <w:p w14:paraId="4130751C" w14:textId="47CCC672" w:rsidR="00281BB1" w:rsidRPr="009A240D" w:rsidRDefault="00BB64D1" w:rsidP="00281BB1">
                          <w:pPr>
                            <w:pStyle w:val="BodyText1"/>
                            <w:rPr>
                              <w:color w:val="FFFFFF" w:themeColor="background1"/>
                            </w:rPr>
                          </w:pPr>
                          <w:r>
                            <w:rPr>
                              <w:color w:val="FFFFFF" w:themeColor="background1"/>
                            </w:rPr>
                            <w:t>February 2026</w:t>
                          </w:r>
                        </w:p>
                      </w:txbxContent>
                    </v:textbox>
                    <w10:anchorlock/>
                  </v:shape>
                </w:pict>
              </mc:Fallback>
            </mc:AlternateContent>
          </w:r>
          <w:r w:rsidR="00AC3CDA">
            <w:rPr>
              <w:b/>
              <w:bCs/>
              <w:color w:val="FFFFFF" w:themeColor="background1"/>
              <w:sz w:val="84"/>
              <w:szCs w:val="84"/>
            </w:rPr>
            <w:t>Chair and Board Report</w:t>
          </w:r>
        </w:p>
        <w:p w14:paraId="6354CF78" w14:textId="77777777" w:rsidR="008C1A73" w:rsidRPr="00CF7EFB" w:rsidRDefault="008C1A73" w:rsidP="00650B15">
          <w:pPr>
            <w:pStyle w:val="BodyText1"/>
            <w:rPr>
              <w:b/>
              <w:bCs/>
              <w:color w:val="FFFFFF" w:themeColor="background1"/>
              <w:sz w:val="84"/>
              <w:szCs w:val="84"/>
            </w:rPr>
          </w:pPr>
          <w:r>
            <w:br w:type="page"/>
          </w:r>
        </w:p>
      </w:sdtContent>
    </w:sdt>
    <w:p w14:paraId="484B0892" w14:textId="052CF09B" w:rsidR="008D3D78" w:rsidRDefault="008D3D78" w:rsidP="00AE4876">
      <w:pPr>
        <w:tabs>
          <w:tab w:val="right" w:pos="10222"/>
        </w:tabs>
        <w:rPr>
          <w:rFonts w:ascii="Arial" w:eastAsia="Arial" w:hAnsi="Arial" w:cs="Arial"/>
          <w:b/>
          <w:bCs/>
          <w:color w:val="00526F"/>
          <w:sz w:val="28"/>
          <w:szCs w:val="28"/>
        </w:rPr>
      </w:pPr>
      <w:r w:rsidRPr="00CC31C9">
        <w:rPr>
          <w:rFonts w:ascii="Arial" w:eastAsia="Arial" w:hAnsi="Arial" w:cs="Arial"/>
          <w:b/>
          <w:bCs/>
          <w:color w:val="00526F"/>
          <w:sz w:val="28"/>
          <w:szCs w:val="28"/>
        </w:rPr>
        <w:lastRenderedPageBreak/>
        <w:t>Contents</w:t>
      </w:r>
      <w:r w:rsidR="00AE4876">
        <w:rPr>
          <w:rFonts w:ascii="Arial" w:eastAsia="Arial" w:hAnsi="Arial" w:cs="Arial"/>
          <w:b/>
          <w:bCs/>
          <w:color w:val="00526F"/>
          <w:sz w:val="28"/>
          <w:szCs w:val="28"/>
        </w:rPr>
        <w:tab/>
      </w:r>
    </w:p>
    <w:p w14:paraId="0194953F" w14:textId="77777777" w:rsidR="008D3D78" w:rsidRPr="00BD0A0E" w:rsidRDefault="008D3D78" w:rsidP="008D3D78">
      <w:pPr>
        <w:rPr>
          <w:rFonts w:ascii="Arial" w:eastAsia="Arial" w:hAnsi="Arial" w:cs="Arial"/>
          <w:b/>
          <w:bCs/>
          <w:color w:val="00526F"/>
        </w:rPr>
      </w:pPr>
    </w:p>
    <w:sdt>
      <w:sdtPr>
        <w:rPr>
          <w:rFonts w:ascii="Arial" w:eastAsiaTheme="minorEastAsia" w:hAnsi="Arial" w:cs="Arial"/>
          <w:sz w:val="24"/>
          <w:szCs w:val="24"/>
        </w:rPr>
        <w:id w:val="-148134805"/>
        <w:docPartObj>
          <w:docPartGallery w:val="Table of Contents"/>
          <w:docPartUnique/>
        </w:docPartObj>
      </w:sdtPr>
      <w:sdtEndPr>
        <w:rPr>
          <w:b/>
          <w:bCs/>
          <w:noProof/>
        </w:rPr>
      </w:sdtEndPr>
      <w:sdtContent>
        <w:p w14:paraId="69653019" w14:textId="27D4FDB8" w:rsidR="00B23D6B" w:rsidRDefault="008D3D78">
          <w:pPr>
            <w:pStyle w:val="TOC1"/>
            <w:rPr>
              <w:rFonts w:eastAsiaTheme="minorEastAsia"/>
              <w:noProof/>
              <w:kern w:val="2"/>
              <w:sz w:val="24"/>
              <w:szCs w:val="24"/>
              <w:lang w:eastAsia="en-GB"/>
              <w14:ligatures w14:val="standardContextual"/>
            </w:rPr>
          </w:pPr>
          <w:r w:rsidRPr="000C227A">
            <w:rPr>
              <w:rFonts w:ascii="Arial" w:hAnsi="Arial" w:cs="Arial"/>
              <w:sz w:val="24"/>
              <w:szCs w:val="24"/>
            </w:rPr>
            <w:fldChar w:fldCharType="begin"/>
          </w:r>
          <w:r w:rsidRPr="000C227A">
            <w:rPr>
              <w:rFonts w:ascii="Arial" w:hAnsi="Arial" w:cs="Arial"/>
              <w:sz w:val="24"/>
              <w:szCs w:val="24"/>
            </w:rPr>
            <w:instrText xml:space="preserve"> TOC \o "1-3" \h \z \u </w:instrText>
          </w:r>
          <w:r w:rsidRPr="000C227A">
            <w:rPr>
              <w:rFonts w:ascii="Arial" w:hAnsi="Arial" w:cs="Arial"/>
              <w:sz w:val="24"/>
              <w:szCs w:val="24"/>
            </w:rPr>
            <w:fldChar w:fldCharType="separate"/>
          </w:r>
          <w:hyperlink w:anchor="_Toc222130384" w:history="1">
            <w:r w:rsidR="00B23D6B" w:rsidRPr="00A24306">
              <w:rPr>
                <w:rStyle w:val="Hyperlink"/>
                <w:bCs/>
                <w:noProof/>
              </w:rPr>
              <w:t>1.</w:t>
            </w:r>
            <w:r w:rsidR="00B23D6B">
              <w:rPr>
                <w:rFonts w:eastAsiaTheme="minorEastAsia"/>
                <w:noProof/>
                <w:kern w:val="2"/>
                <w:sz w:val="24"/>
                <w:szCs w:val="24"/>
                <w:lang w:eastAsia="en-GB"/>
                <w14:ligatures w14:val="standardContextual"/>
              </w:rPr>
              <w:tab/>
            </w:r>
            <w:r w:rsidR="00B23D6B" w:rsidRPr="00A24306">
              <w:rPr>
                <w:rStyle w:val="Hyperlink"/>
                <w:noProof/>
              </w:rPr>
              <w:t>Introduction</w:t>
            </w:r>
            <w:r w:rsidR="00B23D6B">
              <w:rPr>
                <w:noProof/>
                <w:webHidden/>
              </w:rPr>
              <w:tab/>
            </w:r>
            <w:r w:rsidR="00B23D6B">
              <w:rPr>
                <w:noProof/>
                <w:webHidden/>
              </w:rPr>
              <w:fldChar w:fldCharType="begin"/>
            </w:r>
            <w:r w:rsidR="00B23D6B">
              <w:rPr>
                <w:noProof/>
                <w:webHidden/>
              </w:rPr>
              <w:instrText xml:space="preserve"> PAGEREF _Toc222130384 \h </w:instrText>
            </w:r>
            <w:r w:rsidR="00B23D6B">
              <w:rPr>
                <w:noProof/>
                <w:webHidden/>
              </w:rPr>
            </w:r>
            <w:r w:rsidR="00B23D6B">
              <w:rPr>
                <w:noProof/>
                <w:webHidden/>
              </w:rPr>
              <w:fldChar w:fldCharType="separate"/>
            </w:r>
            <w:r w:rsidR="00B23D6B">
              <w:rPr>
                <w:noProof/>
                <w:webHidden/>
              </w:rPr>
              <w:t>2</w:t>
            </w:r>
            <w:r w:rsidR="00B23D6B">
              <w:rPr>
                <w:noProof/>
                <w:webHidden/>
              </w:rPr>
              <w:fldChar w:fldCharType="end"/>
            </w:r>
          </w:hyperlink>
        </w:p>
        <w:p w14:paraId="69F30ED7" w14:textId="3BAC2841" w:rsidR="00B23D6B" w:rsidRDefault="00B23D6B">
          <w:pPr>
            <w:pStyle w:val="TOC1"/>
            <w:rPr>
              <w:rFonts w:eastAsiaTheme="minorEastAsia"/>
              <w:noProof/>
              <w:kern w:val="2"/>
              <w:sz w:val="24"/>
              <w:szCs w:val="24"/>
              <w:lang w:eastAsia="en-GB"/>
              <w14:ligatures w14:val="standardContextual"/>
            </w:rPr>
          </w:pPr>
          <w:hyperlink w:anchor="_Toc222130385" w:history="1">
            <w:r w:rsidRPr="00A24306">
              <w:rPr>
                <w:rStyle w:val="Hyperlink"/>
                <w:bCs/>
                <w:noProof/>
              </w:rPr>
              <w:t>2.</w:t>
            </w:r>
            <w:r>
              <w:rPr>
                <w:rFonts w:eastAsiaTheme="minorEastAsia"/>
                <w:noProof/>
                <w:kern w:val="2"/>
                <w:sz w:val="24"/>
                <w:szCs w:val="24"/>
                <w:lang w:eastAsia="en-GB"/>
                <w14:ligatures w14:val="standardContextual"/>
              </w:rPr>
              <w:tab/>
            </w:r>
            <w:r w:rsidRPr="00A24306">
              <w:rPr>
                <w:rStyle w:val="Hyperlink"/>
                <w:noProof/>
              </w:rPr>
              <w:t>Chair’s Commitments</w:t>
            </w:r>
            <w:r>
              <w:rPr>
                <w:noProof/>
                <w:webHidden/>
              </w:rPr>
              <w:tab/>
            </w:r>
            <w:r>
              <w:rPr>
                <w:noProof/>
                <w:webHidden/>
              </w:rPr>
              <w:fldChar w:fldCharType="begin"/>
            </w:r>
            <w:r>
              <w:rPr>
                <w:noProof/>
                <w:webHidden/>
              </w:rPr>
              <w:instrText xml:space="preserve"> PAGEREF _Toc222130385 \h </w:instrText>
            </w:r>
            <w:r>
              <w:rPr>
                <w:noProof/>
                <w:webHidden/>
              </w:rPr>
            </w:r>
            <w:r>
              <w:rPr>
                <w:noProof/>
                <w:webHidden/>
              </w:rPr>
              <w:fldChar w:fldCharType="separate"/>
            </w:r>
            <w:r>
              <w:rPr>
                <w:noProof/>
                <w:webHidden/>
              </w:rPr>
              <w:t>2</w:t>
            </w:r>
            <w:r>
              <w:rPr>
                <w:noProof/>
                <w:webHidden/>
              </w:rPr>
              <w:fldChar w:fldCharType="end"/>
            </w:r>
          </w:hyperlink>
        </w:p>
        <w:p w14:paraId="2C8D2D31" w14:textId="177941F0" w:rsidR="00B23D6B" w:rsidRDefault="00B23D6B">
          <w:pPr>
            <w:pStyle w:val="TOC1"/>
            <w:rPr>
              <w:rFonts w:eastAsiaTheme="minorEastAsia"/>
              <w:noProof/>
              <w:kern w:val="2"/>
              <w:sz w:val="24"/>
              <w:szCs w:val="24"/>
              <w:lang w:eastAsia="en-GB"/>
              <w14:ligatures w14:val="standardContextual"/>
            </w:rPr>
          </w:pPr>
          <w:hyperlink w:anchor="_Toc222130386" w:history="1">
            <w:r w:rsidRPr="00A24306">
              <w:rPr>
                <w:rStyle w:val="Hyperlink"/>
                <w:bCs/>
                <w:noProof/>
              </w:rPr>
              <w:t>3.</w:t>
            </w:r>
            <w:r>
              <w:rPr>
                <w:rFonts w:eastAsiaTheme="minorEastAsia"/>
                <w:noProof/>
                <w:kern w:val="2"/>
                <w:sz w:val="24"/>
                <w:szCs w:val="24"/>
                <w:lang w:eastAsia="en-GB"/>
                <w14:ligatures w14:val="standardContextual"/>
              </w:rPr>
              <w:tab/>
            </w:r>
            <w:r w:rsidRPr="00A24306">
              <w:rPr>
                <w:rStyle w:val="Hyperlink"/>
                <w:noProof/>
              </w:rPr>
              <w:t>Board Engagement</w:t>
            </w:r>
            <w:r>
              <w:rPr>
                <w:noProof/>
                <w:webHidden/>
              </w:rPr>
              <w:tab/>
            </w:r>
            <w:r>
              <w:rPr>
                <w:noProof/>
                <w:webHidden/>
              </w:rPr>
              <w:fldChar w:fldCharType="begin"/>
            </w:r>
            <w:r>
              <w:rPr>
                <w:noProof/>
                <w:webHidden/>
              </w:rPr>
              <w:instrText xml:space="preserve"> PAGEREF _Toc222130386 \h </w:instrText>
            </w:r>
            <w:r>
              <w:rPr>
                <w:noProof/>
                <w:webHidden/>
              </w:rPr>
            </w:r>
            <w:r>
              <w:rPr>
                <w:noProof/>
                <w:webHidden/>
              </w:rPr>
              <w:fldChar w:fldCharType="separate"/>
            </w:r>
            <w:r>
              <w:rPr>
                <w:noProof/>
                <w:webHidden/>
              </w:rPr>
              <w:t>7</w:t>
            </w:r>
            <w:r>
              <w:rPr>
                <w:noProof/>
                <w:webHidden/>
              </w:rPr>
              <w:fldChar w:fldCharType="end"/>
            </w:r>
          </w:hyperlink>
        </w:p>
        <w:p w14:paraId="3F0B7789" w14:textId="288E876E" w:rsidR="00B23D6B" w:rsidRPr="00B23D6B" w:rsidRDefault="00B23D6B">
          <w:pPr>
            <w:pStyle w:val="TOC3"/>
            <w:tabs>
              <w:tab w:val="right" w:leader="dot" w:pos="10212"/>
            </w:tabs>
            <w:rPr>
              <w:noProof/>
              <w:kern w:val="2"/>
              <w:sz w:val="18"/>
              <w:szCs w:val="18"/>
              <w:lang w:eastAsia="en-GB"/>
              <w14:ligatures w14:val="standardContextual"/>
            </w:rPr>
          </w:pPr>
          <w:hyperlink w:anchor="_Toc222130387" w:history="1">
            <w:r w:rsidRPr="00B23D6B">
              <w:rPr>
                <w:rStyle w:val="Hyperlink"/>
                <w:noProof/>
                <w:sz w:val="18"/>
                <w:szCs w:val="18"/>
              </w:rPr>
              <w:t>3.1 Board Activities and Updates</w:t>
            </w:r>
            <w:r w:rsidRPr="00B23D6B">
              <w:rPr>
                <w:noProof/>
                <w:webHidden/>
                <w:sz w:val="18"/>
                <w:szCs w:val="18"/>
              </w:rPr>
              <w:tab/>
            </w:r>
            <w:r w:rsidRPr="00B23D6B">
              <w:rPr>
                <w:noProof/>
                <w:webHidden/>
                <w:sz w:val="18"/>
                <w:szCs w:val="18"/>
              </w:rPr>
              <w:fldChar w:fldCharType="begin"/>
            </w:r>
            <w:r w:rsidRPr="00B23D6B">
              <w:rPr>
                <w:noProof/>
                <w:webHidden/>
                <w:sz w:val="18"/>
                <w:szCs w:val="18"/>
              </w:rPr>
              <w:instrText xml:space="preserve"> PAGEREF _Toc222130387 \h </w:instrText>
            </w:r>
            <w:r w:rsidRPr="00B23D6B">
              <w:rPr>
                <w:noProof/>
                <w:webHidden/>
                <w:sz w:val="18"/>
                <w:szCs w:val="18"/>
              </w:rPr>
            </w:r>
            <w:r w:rsidRPr="00B23D6B">
              <w:rPr>
                <w:noProof/>
                <w:webHidden/>
                <w:sz w:val="18"/>
                <w:szCs w:val="18"/>
              </w:rPr>
              <w:fldChar w:fldCharType="separate"/>
            </w:r>
            <w:r w:rsidRPr="00B23D6B">
              <w:rPr>
                <w:noProof/>
                <w:webHidden/>
                <w:sz w:val="18"/>
                <w:szCs w:val="18"/>
              </w:rPr>
              <w:t>7</w:t>
            </w:r>
            <w:r w:rsidRPr="00B23D6B">
              <w:rPr>
                <w:noProof/>
                <w:webHidden/>
                <w:sz w:val="18"/>
                <w:szCs w:val="18"/>
              </w:rPr>
              <w:fldChar w:fldCharType="end"/>
            </w:r>
          </w:hyperlink>
        </w:p>
        <w:p w14:paraId="35F5883B" w14:textId="174CC972" w:rsidR="00B23D6B" w:rsidRPr="00B23D6B" w:rsidRDefault="00B23D6B">
          <w:pPr>
            <w:pStyle w:val="TOC3"/>
            <w:tabs>
              <w:tab w:val="right" w:leader="dot" w:pos="10212"/>
            </w:tabs>
            <w:rPr>
              <w:noProof/>
              <w:kern w:val="2"/>
              <w:sz w:val="18"/>
              <w:szCs w:val="18"/>
              <w:lang w:eastAsia="en-GB"/>
              <w14:ligatures w14:val="standardContextual"/>
            </w:rPr>
          </w:pPr>
          <w:hyperlink w:anchor="_Toc222130388" w:history="1">
            <w:r w:rsidRPr="00B23D6B">
              <w:rPr>
                <w:rStyle w:val="Hyperlink"/>
                <w:noProof/>
                <w:sz w:val="18"/>
                <w:szCs w:val="18"/>
              </w:rPr>
              <w:t>3.2 Board Champions Update</w:t>
            </w:r>
            <w:r w:rsidRPr="00B23D6B">
              <w:rPr>
                <w:noProof/>
                <w:webHidden/>
                <w:sz w:val="18"/>
                <w:szCs w:val="18"/>
              </w:rPr>
              <w:tab/>
            </w:r>
            <w:r w:rsidRPr="00B23D6B">
              <w:rPr>
                <w:noProof/>
                <w:webHidden/>
                <w:sz w:val="18"/>
                <w:szCs w:val="18"/>
              </w:rPr>
              <w:fldChar w:fldCharType="begin"/>
            </w:r>
            <w:r w:rsidRPr="00B23D6B">
              <w:rPr>
                <w:noProof/>
                <w:webHidden/>
                <w:sz w:val="18"/>
                <w:szCs w:val="18"/>
              </w:rPr>
              <w:instrText xml:space="preserve"> PAGEREF _Toc222130388 \h </w:instrText>
            </w:r>
            <w:r w:rsidRPr="00B23D6B">
              <w:rPr>
                <w:noProof/>
                <w:webHidden/>
                <w:sz w:val="18"/>
                <w:szCs w:val="18"/>
              </w:rPr>
            </w:r>
            <w:r w:rsidRPr="00B23D6B">
              <w:rPr>
                <w:noProof/>
                <w:webHidden/>
                <w:sz w:val="18"/>
                <w:szCs w:val="18"/>
              </w:rPr>
              <w:fldChar w:fldCharType="separate"/>
            </w:r>
            <w:r w:rsidRPr="00B23D6B">
              <w:rPr>
                <w:noProof/>
                <w:webHidden/>
                <w:sz w:val="18"/>
                <w:szCs w:val="18"/>
              </w:rPr>
              <w:t>8</w:t>
            </w:r>
            <w:r w:rsidRPr="00B23D6B">
              <w:rPr>
                <w:noProof/>
                <w:webHidden/>
                <w:sz w:val="18"/>
                <w:szCs w:val="18"/>
              </w:rPr>
              <w:fldChar w:fldCharType="end"/>
            </w:r>
          </w:hyperlink>
        </w:p>
        <w:p w14:paraId="27780186" w14:textId="53487689" w:rsidR="00B23D6B" w:rsidRPr="00B23D6B" w:rsidRDefault="00B23D6B">
          <w:pPr>
            <w:pStyle w:val="TOC3"/>
            <w:tabs>
              <w:tab w:val="right" w:leader="dot" w:pos="10212"/>
            </w:tabs>
            <w:rPr>
              <w:noProof/>
              <w:kern w:val="2"/>
              <w:sz w:val="18"/>
              <w:szCs w:val="18"/>
              <w:lang w:eastAsia="en-GB"/>
              <w14:ligatures w14:val="standardContextual"/>
            </w:rPr>
          </w:pPr>
          <w:hyperlink w:anchor="_Toc222130389" w:history="1">
            <w:r w:rsidRPr="00B23D6B">
              <w:rPr>
                <w:rStyle w:val="Hyperlink"/>
                <w:noProof/>
                <w:sz w:val="18"/>
                <w:szCs w:val="18"/>
              </w:rPr>
              <w:t>3.3 Board Governance</w:t>
            </w:r>
            <w:r w:rsidRPr="00B23D6B">
              <w:rPr>
                <w:noProof/>
                <w:webHidden/>
                <w:sz w:val="18"/>
                <w:szCs w:val="18"/>
              </w:rPr>
              <w:tab/>
            </w:r>
            <w:r w:rsidRPr="00B23D6B">
              <w:rPr>
                <w:noProof/>
                <w:webHidden/>
                <w:sz w:val="18"/>
                <w:szCs w:val="18"/>
              </w:rPr>
              <w:fldChar w:fldCharType="begin"/>
            </w:r>
            <w:r w:rsidRPr="00B23D6B">
              <w:rPr>
                <w:noProof/>
                <w:webHidden/>
                <w:sz w:val="18"/>
                <w:szCs w:val="18"/>
              </w:rPr>
              <w:instrText xml:space="preserve"> PAGEREF _Toc222130389 \h </w:instrText>
            </w:r>
            <w:r w:rsidRPr="00B23D6B">
              <w:rPr>
                <w:noProof/>
                <w:webHidden/>
                <w:sz w:val="18"/>
                <w:szCs w:val="18"/>
              </w:rPr>
            </w:r>
            <w:r w:rsidRPr="00B23D6B">
              <w:rPr>
                <w:noProof/>
                <w:webHidden/>
                <w:sz w:val="18"/>
                <w:szCs w:val="18"/>
              </w:rPr>
              <w:fldChar w:fldCharType="separate"/>
            </w:r>
            <w:r w:rsidRPr="00B23D6B">
              <w:rPr>
                <w:noProof/>
                <w:webHidden/>
                <w:sz w:val="18"/>
                <w:szCs w:val="18"/>
              </w:rPr>
              <w:t>10</w:t>
            </w:r>
            <w:r w:rsidRPr="00B23D6B">
              <w:rPr>
                <w:noProof/>
                <w:webHidden/>
                <w:sz w:val="18"/>
                <w:szCs w:val="18"/>
              </w:rPr>
              <w:fldChar w:fldCharType="end"/>
            </w:r>
          </w:hyperlink>
        </w:p>
        <w:p w14:paraId="41DF2D19" w14:textId="56D29F2C" w:rsidR="00B23D6B" w:rsidRDefault="00B23D6B">
          <w:pPr>
            <w:pStyle w:val="TOC1"/>
            <w:rPr>
              <w:rFonts w:eastAsiaTheme="minorEastAsia"/>
              <w:noProof/>
              <w:kern w:val="2"/>
              <w:sz w:val="24"/>
              <w:szCs w:val="24"/>
              <w:lang w:eastAsia="en-GB"/>
              <w14:ligatures w14:val="standardContextual"/>
            </w:rPr>
          </w:pPr>
          <w:hyperlink w:anchor="_Toc222130390" w:history="1">
            <w:r w:rsidRPr="00A24306">
              <w:rPr>
                <w:rStyle w:val="Hyperlink"/>
                <w:noProof/>
              </w:rPr>
              <w:t>Appendix A</w:t>
            </w:r>
            <w:r>
              <w:rPr>
                <w:noProof/>
                <w:webHidden/>
              </w:rPr>
              <w:tab/>
            </w:r>
            <w:r>
              <w:rPr>
                <w:noProof/>
                <w:webHidden/>
              </w:rPr>
              <w:fldChar w:fldCharType="begin"/>
            </w:r>
            <w:r>
              <w:rPr>
                <w:noProof/>
                <w:webHidden/>
              </w:rPr>
              <w:instrText xml:space="preserve"> PAGEREF _Toc222130390 \h </w:instrText>
            </w:r>
            <w:r>
              <w:rPr>
                <w:noProof/>
                <w:webHidden/>
              </w:rPr>
            </w:r>
            <w:r>
              <w:rPr>
                <w:noProof/>
                <w:webHidden/>
              </w:rPr>
              <w:fldChar w:fldCharType="separate"/>
            </w:r>
            <w:r>
              <w:rPr>
                <w:noProof/>
                <w:webHidden/>
              </w:rPr>
              <w:t>12</w:t>
            </w:r>
            <w:r>
              <w:rPr>
                <w:noProof/>
                <w:webHidden/>
              </w:rPr>
              <w:fldChar w:fldCharType="end"/>
            </w:r>
          </w:hyperlink>
        </w:p>
        <w:p w14:paraId="48330865" w14:textId="29D1F37F" w:rsidR="007F3824" w:rsidRPr="003349A6" w:rsidRDefault="008D3D78" w:rsidP="003349A6">
          <w:pPr>
            <w:pStyle w:val="TOC1"/>
            <w:rPr>
              <w:rFonts w:eastAsiaTheme="minorEastAsia"/>
              <w:noProof/>
              <w:kern w:val="2"/>
              <w:sz w:val="24"/>
              <w:szCs w:val="24"/>
              <w:lang w:eastAsia="en-GB"/>
              <w14:ligatures w14:val="standardContextual"/>
            </w:rPr>
          </w:pPr>
          <w:r w:rsidRPr="000C227A">
            <w:rPr>
              <w:rFonts w:ascii="Arial" w:hAnsi="Arial" w:cs="Arial"/>
              <w:b/>
              <w:bCs/>
              <w:noProof/>
            </w:rPr>
            <w:fldChar w:fldCharType="end"/>
          </w:r>
        </w:p>
        <w:p w14:paraId="40E3B3C1" w14:textId="69644EE1" w:rsidR="008D3D78" w:rsidRPr="00EC1ADB" w:rsidRDefault="00000000" w:rsidP="009B54A8">
          <w:pPr>
            <w:spacing w:after="160"/>
            <w:rPr>
              <w:rFonts w:ascii="Arial" w:hAnsi="Arial" w:cs="Arial"/>
            </w:rPr>
          </w:pPr>
        </w:p>
      </w:sdtContent>
    </w:sdt>
    <w:p w14:paraId="143A7C42" w14:textId="77777777" w:rsidR="008D3D78" w:rsidRPr="000A4D62" w:rsidRDefault="008D3D78" w:rsidP="008D3D78">
      <w:pPr>
        <w:rPr>
          <w:rFonts w:ascii="Arial" w:hAnsi="Arial" w:cs="Arial"/>
        </w:rPr>
      </w:pPr>
    </w:p>
    <w:p w14:paraId="22BDADF2" w14:textId="77777777" w:rsidR="008D3D78" w:rsidRPr="000A4D62" w:rsidRDefault="008D3D78" w:rsidP="008D3D78">
      <w:pPr>
        <w:rPr>
          <w:rFonts w:ascii="Arial" w:hAnsi="Arial" w:cs="Arial"/>
        </w:rPr>
      </w:pPr>
    </w:p>
    <w:p w14:paraId="472DFE77" w14:textId="77777777" w:rsidR="005F51E8" w:rsidRDefault="005F51E8" w:rsidP="008D3D78">
      <w:pPr>
        <w:rPr>
          <w:rFonts w:ascii="Arial" w:hAnsi="Arial" w:cs="Arial"/>
        </w:rPr>
      </w:pPr>
    </w:p>
    <w:p w14:paraId="2DF7393A" w14:textId="77777777" w:rsidR="008E3E1C" w:rsidRDefault="008E3E1C" w:rsidP="008D3D78">
      <w:pPr>
        <w:rPr>
          <w:rFonts w:ascii="Arial" w:hAnsi="Arial" w:cs="Arial"/>
        </w:rPr>
      </w:pPr>
    </w:p>
    <w:p w14:paraId="46E9483D" w14:textId="77777777" w:rsidR="008E3E1C" w:rsidRDefault="008E3E1C" w:rsidP="008D3D78">
      <w:pPr>
        <w:rPr>
          <w:rFonts w:ascii="Arial" w:hAnsi="Arial" w:cs="Arial"/>
        </w:rPr>
      </w:pPr>
    </w:p>
    <w:p w14:paraId="575CF38C" w14:textId="77777777" w:rsidR="008E3E1C" w:rsidRDefault="008E3E1C" w:rsidP="008D3D78">
      <w:pPr>
        <w:rPr>
          <w:rFonts w:ascii="Arial" w:hAnsi="Arial" w:cs="Arial"/>
        </w:rPr>
      </w:pPr>
    </w:p>
    <w:p w14:paraId="7F657E0B" w14:textId="77777777" w:rsidR="008E3E1C" w:rsidRDefault="008E3E1C" w:rsidP="008D3D78">
      <w:pPr>
        <w:rPr>
          <w:rFonts w:ascii="Arial" w:hAnsi="Arial" w:cs="Arial"/>
        </w:rPr>
      </w:pPr>
    </w:p>
    <w:p w14:paraId="10598DF4" w14:textId="77777777" w:rsidR="008E3E1C" w:rsidRDefault="008E3E1C" w:rsidP="008D3D78">
      <w:pPr>
        <w:rPr>
          <w:rFonts w:ascii="Arial" w:hAnsi="Arial" w:cs="Arial"/>
        </w:rPr>
      </w:pPr>
    </w:p>
    <w:p w14:paraId="73636EF6" w14:textId="77777777" w:rsidR="008E3E1C" w:rsidRDefault="008E3E1C" w:rsidP="008D3D78">
      <w:pPr>
        <w:rPr>
          <w:rFonts w:ascii="Arial" w:hAnsi="Arial" w:cs="Arial"/>
        </w:rPr>
      </w:pPr>
    </w:p>
    <w:p w14:paraId="60C595BE" w14:textId="77777777" w:rsidR="005F51E8" w:rsidRDefault="005F51E8" w:rsidP="008D3D78">
      <w:pPr>
        <w:rPr>
          <w:rFonts w:ascii="Arial" w:hAnsi="Arial" w:cs="Arial"/>
        </w:rPr>
      </w:pPr>
    </w:p>
    <w:p w14:paraId="59202CA6" w14:textId="77777777" w:rsidR="005F51E8" w:rsidRDefault="005F51E8" w:rsidP="008D3D78">
      <w:pPr>
        <w:rPr>
          <w:rFonts w:ascii="Arial" w:hAnsi="Arial" w:cs="Arial"/>
        </w:rPr>
      </w:pPr>
    </w:p>
    <w:p w14:paraId="21E4C6D0" w14:textId="77777777" w:rsidR="005F51E8" w:rsidRDefault="005F51E8" w:rsidP="008D3D78">
      <w:pPr>
        <w:rPr>
          <w:rFonts w:ascii="Arial" w:hAnsi="Arial" w:cs="Arial"/>
        </w:rPr>
      </w:pPr>
    </w:p>
    <w:p w14:paraId="3A9AE228" w14:textId="77777777" w:rsidR="005F51E8" w:rsidRDefault="005F51E8" w:rsidP="008D3D78">
      <w:pPr>
        <w:rPr>
          <w:rFonts w:ascii="Arial" w:hAnsi="Arial" w:cs="Arial"/>
        </w:rPr>
      </w:pPr>
    </w:p>
    <w:p w14:paraId="7260340F" w14:textId="77777777" w:rsidR="008D3D78" w:rsidRDefault="008D3D78" w:rsidP="008D3D78">
      <w:pPr>
        <w:rPr>
          <w:rFonts w:ascii="Arial" w:hAnsi="Arial" w:cs="Arial"/>
        </w:rPr>
      </w:pPr>
    </w:p>
    <w:p w14:paraId="59449972" w14:textId="262132F2" w:rsidR="007F75E1" w:rsidRDefault="007F75E1" w:rsidP="007F75E1">
      <w:pPr>
        <w:pStyle w:val="BodyText1"/>
      </w:pPr>
      <w:r>
        <w:rPr>
          <w:rFonts w:ascii="Arial" w:hAnsi="Arial" w:cs="Arial"/>
          <w:sz w:val="32"/>
          <w:szCs w:val="32"/>
        </w:rPr>
        <w:t xml:space="preserve">If you would like this document in an accessible format, such as large print, audio recording or braille, please contact SEPA by emailing: </w:t>
      </w:r>
      <w:hyperlink r:id="rId13" w:history="1">
        <w:r>
          <w:rPr>
            <w:rStyle w:val="Hyperlink"/>
            <w:rFonts w:ascii="Arial" w:hAnsi="Arial" w:cs="Arial"/>
            <w:color w:val="016574"/>
            <w:sz w:val="32"/>
            <w:szCs w:val="32"/>
          </w:rPr>
          <w:t>equalities@sepa.org.uk</w:t>
        </w:r>
      </w:hyperlink>
    </w:p>
    <w:p w14:paraId="1E030357" w14:textId="35A95250" w:rsidR="00C653EB" w:rsidRPr="00867784" w:rsidRDefault="00382B20">
      <w:pPr>
        <w:pStyle w:val="Heading1"/>
        <w:numPr>
          <w:ilvl w:val="0"/>
          <w:numId w:val="13"/>
        </w:numPr>
        <w:ind w:left="426" w:hanging="426"/>
        <w:rPr>
          <w:sz w:val="36"/>
          <w:szCs w:val="36"/>
        </w:rPr>
      </w:pPr>
      <w:bookmarkStart w:id="1" w:name="_Toc222130384"/>
      <w:r w:rsidRPr="00867784">
        <w:rPr>
          <w:sz w:val="36"/>
          <w:szCs w:val="36"/>
        </w:rPr>
        <w:lastRenderedPageBreak/>
        <w:t>Introduction</w:t>
      </w:r>
      <w:bookmarkEnd w:id="1"/>
    </w:p>
    <w:p w14:paraId="73BBFA0A" w14:textId="42F73D92" w:rsidR="00382B20" w:rsidRDefault="00382B20" w:rsidP="002D3A60">
      <w:pPr>
        <w:pStyle w:val="BodyText1"/>
      </w:pPr>
      <w:r>
        <w:t>This report provides an</w:t>
      </w:r>
      <w:r w:rsidRPr="006E7B58">
        <w:t xml:space="preserve"> update</w:t>
      </w:r>
      <w:r>
        <w:t xml:space="preserve"> </w:t>
      </w:r>
      <w:r w:rsidRPr="006E7B58">
        <w:t xml:space="preserve">on activities </w:t>
      </w:r>
      <w:r w:rsidR="00C14386">
        <w:t>carried out</w:t>
      </w:r>
      <w:r w:rsidRPr="006E7B58">
        <w:t xml:space="preserve"> by the Chair </w:t>
      </w:r>
      <w:r>
        <w:t xml:space="preserve">and Board </w:t>
      </w:r>
      <w:r w:rsidRPr="006E7B58">
        <w:t xml:space="preserve">since the last </w:t>
      </w:r>
      <w:r>
        <w:t>Agency Board</w:t>
      </w:r>
      <w:r w:rsidRPr="006E7B58">
        <w:t xml:space="preserve"> meeting held on </w:t>
      </w:r>
      <w:r w:rsidR="0080552F">
        <w:t>30 September 202</w:t>
      </w:r>
      <w:r w:rsidR="00E57646">
        <w:t>5</w:t>
      </w:r>
      <w:r>
        <w:t>. These activities have been undertaken to align with our strategic priorities.</w:t>
      </w:r>
    </w:p>
    <w:p w14:paraId="21738723" w14:textId="608292F3" w:rsidR="002D3A60" w:rsidRPr="00867784" w:rsidRDefault="002D3A60" w:rsidP="002D3A60">
      <w:pPr>
        <w:pStyle w:val="Heading1"/>
        <w:numPr>
          <w:ilvl w:val="0"/>
          <w:numId w:val="13"/>
        </w:numPr>
        <w:rPr>
          <w:sz w:val="36"/>
          <w:szCs w:val="36"/>
        </w:rPr>
      </w:pPr>
      <w:bookmarkStart w:id="2" w:name="_Toc222130385"/>
      <w:r w:rsidRPr="00867784">
        <w:rPr>
          <w:sz w:val="36"/>
          <w:szCs w:val="36"/>
        </w:rPr>
        <w:t xml:space="preserve">Chair’s </w:t>
      </w:r>
      <w:r w:rsidR="000D7635" w:rsidRPr="00867784">
        <w:rPr>
          <w:sz w:val="36"/>
          <w:szCs w:val="36"/>
        </w:rPr>
        <w:t>Commitments</w:t>
      </w:r>
      <w:bookmarkEnd w:id="2"/>
    </w:p>
    <w:tbl>
      <w:tblPr>
        <w:tblW w:w="5067" w:type="pct"/>
        <w:tblLayout w:type="fixed"/>
        <w:tblCellMar>
          <w:left w:w="0" w:type="dxa"/>
          <w:right w:w="0" w:type="dxa"/>
        </w:tblCellMar>
        <w:tblLook w:val="04A0" w:firstRow="1" w:lastRow="0" w:firstColumn="1" w:lastColumn="0" w:noHBand="0" w:noVBand="1"/>
      </w:tblPr>
      <w:tblGrid>
        <w:gridCol w:w="1551"/>
        <w:gridCol w:w="3261"/>
        <w:gridCol w:w="4026"/>
        <w:gridCol w:w="1501"/>
      </w:tblGrid>
      <w:tr w:rsidR="0016441C" w:rsidRPr="00CF07A0" w14:paraId="4541EC35" w14:textId="77777777" w:rsidTr="7F87797D">
        <w:trPr>
          <w:trHeight w:val="610"/>
          <w:tblHeader/>
        </w:trPr>
        <w:tc>
          <w:tcPr>
            <w:tcW w:w="750"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5C345570" w14:textId="0C1194F1" w:rsidR="000D7635" w:rsidRPr="00CF07A0" w:rsidRDefault="005F51E8" w:rsidP="00DA141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Meeting Date</w:t>
            </w:r>
          </w:p>
        </w:tc>
        <w:tc>
          <w:tcPr>
            <w:tcW w:w="1577"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5EBE9DC0" w14:textId="5E176CD4" w:rsidR="000D7635" w:rsidRPr="00CF07A0" w:rsidRDefault="00E505C2" w:rsidP="00DA141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Topic</w:t>
            </w:r>
          </w:p>
        </w:tc>
        <w:tc>
          <w:tcPr>
            <w:tcW w:w="1947"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51B6B673" w14:textId="739F6AF3" w:rsidR="000D7635" w:rsidRPr="00CF07A0" w:rsidRDefault="00E505C2" w:rsidP="00DA141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Participants</w:t>
            </w:r>
          </w:p>
        </w:tc>
        <w:tc>
          <w:tcPr>
            <w:tcW w:w="726"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6982429A" w14:textId="72F49B4F" w:rsidR="000D7635" w:rsidRPr="00CF07A0" w:rsidRDefault="00E505C2" w:rsidP="00DA141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Location</w:t>
            </w:r>
          </w:p>
        </w:tc>
      </w:tr>
      <w:tr w:rsidR="0016441C" w:rsidRPr="00CF07A0" w14:paraId="24C69192"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0F7411" w14:textId="48AAF144" w:rsidR="000D7635" w:rsidRPr="00E76145" w:rsidRDefault="00E57646" w:rsidP="00DA141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01 October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E4563E" w14:textId="78344795" w:rsidR="000D7635" w:rsidRPr="00E76145" w:rsidRDefault="001E29B0" w:rsidP="00DA141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Board member Annual Appraisal meetings</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6CD467D" w14:textId="4FE1436C" w:rsidR="00C04192" w:rsidRPr="00E76145" w:rsidRDefault="001E29B0" w:rsidP="00F0558B">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SEPA – Board members</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C160B90" w14:textId="02611BDE" w:rsidR="000D7635" w:rsidRPr="00E76145" w:rsidRDefault="001E29B0" w:rsidP="00DA141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Angus Smith Building</w:t>
            </w:r>
          </w:p>
        </w:tc>
      </w:tr>
      <w:tr w:rsidR="0080552F" w:rsidRPr="00CF07A0" w14:paraId="62A0FD97"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D358FC" w14:textId="7FFBD066" w:rsidR="0080552F" w:rsidRPr="00E76145" w:rsidRDefault="00153F23" w:rsidP="00DA141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02 October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096BA7" w14:textId="64414EE7" w:rsidR="0080552F" w:rsidRPr="00E76145" w:rsidRDefault="00153F23" w:rsidP="00DA141F">
            <w:pPr>
              <w:spacing w:before="120" w:after="120" w:line="240" w:lineRule="auto"/>
              <w:jc w:val="center"/>
              <w:rPr>
                <w:rFonts w:eastAsia="Times New Roman" w:cstheme="minorHAnsi"/>
                <w:sz w:val="22"/>
                <w:szCs w:val="22"/>
                <w:lang w:eastAsia="en-GB"/>
              </w:rPr>
            </w:pPr>
            <w:r w:rsidRPr="00153F23">
              <w:rPr>
                <w:rFonts w:eastAsia="Times New Roman" w:cstheme="minorHAnsi"/>
                <w:sz w:val="22"/>
                <w:szCs w:val="22"/>
                <w:lang w:eastAsia="en-GB"/>
              </w:rPr>
              <w:t>Natural Capital Trainers Community</w:t>
            </w:r>
            <w:r>
              <w:rPr>
                <w:rFonts w:eastAsia="Times New Roman" w:cstheme="minorHAnsi"/>
                <w:sz w:val="22"/>
                <w:szCs w:val="22"/>
                <w:lang w:eastAsia="en-GB"/>
              </w:rPr>
              <w:t xml:space="preserve"> Continuous Professional </w:t>
            </w:r>
            <w:r w:rsidR="00931589">
              <w:rPr>
                <w:rFonts w:eastAsia="Times New Roman" w:cstheme="minorHAnsi"/>
                <w:sz w:val="22"/>
                <w:szCs w:val="22"/>
                <w:lang w:eastAsia="en-GB"/>
              </w:rPr>
              <w:t xml:space="preserve">Development </w:t>
            </w:r>
            <w:r w:rsidR="00A67B72">
              <w:rPr>
                <w:rFonts w:eastAsia="Times New Roman" w:cstheme="minorHAnsi"/>
                <w:sz w:val="22"/>
                <w:szCs w:val="22"/>
                <w:lang w:eastAsia="en-GB"/>
              </w:rPr>
              <w:t xml:space="preserve">(CPD) </w:t>
            </w:r>
            <w:r w:rsidR="00931589">
              <w:rPr>
                <w:rFonts w:eastAsia="Times New Roman" w:cstheme="minorHAnsi"/>
                <w:sz w:val="22"/>
                <w:szCs w:val="22"/>
                <w:lang w:eastAsia="en-GB"/>
              </w:rPr>
              <w:t>session</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73B0AC" w14:textId="411EC896" w:rsidR="0080552F" w:rsidRPr="00E76145" w:rsidRDefault="00153F23" w:rsidP="00153F23">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External Event</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4D8981" w14:textId="5B00077D" w:rsidR="0080552F" w:rsidRPr="00E76145" w:rsidRDefault="00153F23" w:rsidP="00DA141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Zoom</w:t>
            </w:r>
          </w:p>
        </w:tc>
      </w:tr>
      <w:tr w:rsidR="00D71638" w:rsidRPr="00CF07A0" w14:paraId="4BAD722D"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68424D" w14:textId="1AA60119" w:rsidR="00D71638" w:rsidRPr="00E76145" w:rsidRDefault="00D71638" w:rsidP="00D7163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03 October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6C44037" w14:textId="6E5B675C" w:rsidR="00D71638" w:rsidRPr="00E76145" w:rsidRDefault="00D71638" w:rsidP="00D71638">
            <w:pPr>
              <w:spacing w:before="120" w:after="120" w:line="240" w:lineRule="auto"/>
              <w:jc w:val="center"/>
              <w:rPr>
                <w:rFonts w:eastAsia="Times New Roman" w:cstheme="minorHAnsi"/>
                <w:sz w:val="22"/>
                <w:szCs w:val="22"/>
                <w:lang w:eastAsia="en-GB"/>
              </w:rPr>
            </w:pPr>
            <w:r w:rsidRPr="00E76145">
              <w:rPr>
                <w:rFonts w:cstheme="minorHAnsi"/>
                <w:sz w:val="22"/>
                <w:szCs w:val="22"/>
              </w:rPr>
              <w:t xml:space="preserve">Interviews for </w:t>
            </w:r>
            <w:r w:rsidRPr="00F65044">
              <w:rPr>
                <w:rFonts w:cstheme="minorHAnsi"/>
                <w:sz w:val="22"/>
                <w:szCs w:val="22"/>
              </w:rPr>
              <w:t>Chief</w:t>
            </w:r>
            <w:r w:rsidR="00F65044" w:rsidRPr="00F65044">
              <w:rPr>
                <w:rFonts w:cstheme="minorHAnsi"/>
                <w:sz w:val="22"/>
                <w:szCs w:val="22"/>
              </w:rPr>
              <w:t xml:space="preserve"> Operating</w:t>
            </w:r>
            <w:r w:rsidRPr="00F65044">
              <w:rPr>
                <w:rFonts w:cstheme="minorHAnsi"/>
                <w:sz w:val="22"/>
                <w:szCs w:val="22"/>
              </w:rPr>
              <w:t xml:space="preserve"> Officer</w:t>
            </w:r>
            <w:r w:rsidRPr="00E76145">
              <w:rPr>
                <w:rFonts w:cstheme="minorHAnsi"/>
                <w:sz w:val="22"/>
                <w:szCs w:val="22"/>
              </w:rPr>
              <w:t xml:space="preserve"> for Regulation, Business and Environment </w:t>
            </w:r>
            <w:r w:rsidR="00DD2976">
              <w:rPr>
                <w:rFonts w:cstheme="minorHAnsi"/>
                <w:sz w:val="22"/>
                <w:szCs w:val="22"/>
              </w:rPr>
              <w:t>(RBE)</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1E02B56" w14:textId="3EA246F4" w:rsidR="00D71638" w:rsidRPr="00E76145" w:rsidRDefault="00D71638" w:rsidP="00D71638">
            <w:pPr>
              <w:spacing w:before="120" w:after="120" w:line="240" w:lineRule="auto"/>
              <w:jc w:val="center"/>
              <w:rPr>
                <w:rFonts w:eastAsia="Times New Roman" w:cstheme="minorHAnsi"/>
                <w:sz w:val="22"/>
                <w:szCs w:val="22"/>
                <w:lang w:eastAsia="en-GB"/>
              </w:rPr>
            </w:pPr>
            <w:r w:rsidRPr="00E76145">
              <w:rPr>
                <w:rFonts w:cstheme="minorHAnsi"/>
                <w:sz w:val="22"/>
                <w:szCs w:val="22"/>
              </w:rPr>
              <w:t>SEPA – Chief Executive and Chief Officer P</w:t>
            </w:r>
            <w:r w:rsidR="006C6C95">
              <w:rPr>
                <w:rFonts w:cstheme="minorHAnsi"/>
                <w:sz w:val="22"/>
                <w:szCs w:val="22"/>
              </w:rPr>
              <w:t xml:space="preserve">eople, Workspaces </w:t>
            </w:r>
            <w:r w:rsidR="001578CB">
              <w:rPr>
                <w:rFonts w:cstheme="minorHAnsi"/>
                <w:sz w:val="22"/>
                <w:szCs w:val="22"/>
              </w:rPr>
              <w:t>&amp;</w:t>
            </w:r>
            <w:r w:rsidR="006C6C95">
              <w:rPr>
                <w:rFonts w:cstheme="minorHAnsi"/>
                <w:sz w:val="22"/>
                <w:szCs w:val="22"/>
              </w:rPr>
              <w:t xml:space="preserve"> Development (PWD)</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EB29C0" w14:textId="6D5E725E" w:rsidR="00D71638" w:rsidRPr="00E76145" w:rsidRDefault="00D71638" w:rsidP="00D7163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Stirling</w:t>
            </w:r>
          </w:p>
        </w:tc>
      </w:tr>
      <w:tr w:rsidR="0080552F" w:rsidRPr="00CF07A0" w14:paraId="3440D838"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E510EB" w14:textId="2A49BA10" w:rsidR="0080552F" w:rsidRPr="00E76145" w:rsidRDefault="00F215F4" w:rsidP="00DA141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06 October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BC6FB49" w14:textId="7FBE4477" w:rsidR="0080552F" w:rsidRPr="00E76145" w:rsidRDefault="00640B09" w:rsidP="00DA141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Board Champion meeting - Digital</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BA2F94A" w14:textId="46650AEB" w:rsidR="0080552F" w:rsidRPr="00E76145" w:rsidRDefault="00333FCC" w:rsidP="00F0558B">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 xml:space="preserve">SEPA – </w:t>
            </w:r>
            <w:r w:rsidR="00CE3223" w:rsidRPr="00E76145">
              <w:rPr>
                <w:rFonts w:cstheme="minorHAnsi"/>
                <w:sz w:val="22"/>
                <w:szCs w:val="22"/>
              </w:rPr>
              <w:t>Board Champion</w:t>
            </w:r>
            <w:r w:rsidR="00061B6F">
              <w:rPr>
                <w:rFonts w:cstheme="minorHAnsi"/>
                <w:sz w:val="22"/>
                <w:szCs w:val="22"/>
              </w:rPr>
              <w:t>s,</w:t>
            </w:r>
            <w:r w:rsidR="00CE3223" w:rsidRPr="00E76145">
              <w:rPr>
                <w:rFonts w:cstheme="minorHAnsi"/>
                <w:sz w:val="22"/>
                <w:szCs w:val="22"/>
              </w:rPr>
              <w:t xml:space="preserve"> </w:t>
            </w:r>
            <w:r>
              <w:rPr>
                <w:rFonts w:eastAsia="Times New Roman" w:cstheme="minorHAnsi"/>
                <w:sz w:val="22"/>
                <w:szCs w:val="22"/>
                <w:lang w:eastAsia="en-GB"/>
              </w:rPr>
              <w:t>Chief Officer F</w:t>
            </w:r>
            <w:r w:rsidR="00135897">
              <w:rPr>
                <w:rFonts w:eastAsia="Times New Roman" w:cstheme="minorHAnsi"/>
                <w:sz w:val="22"/>
                <w:szCs w:val="22"/>
                <w:lang w:eastAsia="en-GB"/>
              </w:rPr>
              <w:t xml:space="preserve">inance </w:t>
            </w:r>
            <w:r>
              <w:rPr>
                <w:rFonts w:eastAsia="Times New Roman" w:cstheme="minorHAnsi"/>
                <w:sz w:val="22"/>
                <w:szCs w:val="22"/>
                <w:lang w:eastAsia="en-GB"/>
              </w:rPr>
              <w:t>M</w:t>
            </w:r>
            <w:r w:rsidR="00135897">
              <w:rPr>
                <w:rFonts w:eastAsia="Times New Roman" w:cstheme="minorHAnsi"/>
                <w:sz w:val="22"/>
                <w:szCs w:val="22"/>
                <w:lang w:eastAsia="en-GB"/>
              </w:rPr>
              <w:t xml:space="preserve">odernisation </w:t>
            </w:r>
            <w:r w:rsidR="001578CB">
              <w:rPr>
                <w:rFonts w:eastAsia="Times New Roman" w:cstheme="minorHAnsi"/>
                <w:sz w:val="22"/>
                <w:szCs w:val="22"/>
                <w:lang w:eastAsia="en-GB"/>
              </w:rPr>
              <w:t>&amp;</w:t>
            </w:r>
            <w:r w:rsidR="00135897">
              <w:rPr>
                <w:rFonts w:eastAsia="Times New Roman" w:cstheme="minorHAnsi"/>
                <w:sz w:val="22"/>
                <w:szCs w:val="22"/>
                <w:lang w:eastAsia="en-GB"/>
              </w:rPr>
              <w:t xml:space="preserve"> </w:t>
            </w:r>
            <w:r>
              <w:rPr>
                <w:rFonts w:eastAsia="Times New Roman" w:cstheme="minorHAnsi"/>
                <w:sz w:val="22"/>
                <w:szCs w:val="22"/>
                <w:lang w:eastAsia="en-GB"/>
              </w:rPr>
              <w:t>D</w:t>
            </w:r>
            <w:r w:rsidR="00135897">
              <w:rPr>
                <w:rFonts w:eastAsia="Times New Roman" w:cstheme="minorHAnsi"/>
                <w:sz w:val="22"/>
                <w:szCs w:val="22"/>
                <w:lang w:eastAsia="en-GB"/>
              </w:rPr>
              <w:t>igital</w:t>
            </w:r>
            <w:r w:rsidR="004C6C44">
              <w:rPr>
                <w:rFonts w:eastAsia="Times New Roman" w:cstheme="minorHAnsi"/>
                <w:sz w:val="22"/>
                <w:szCs w:val="22"/>
                <w:lang w:eastAsia="en-GB"/>
              </w:rPr>
              <w:t xml:space="preserve"> (FMD)</w:t>
            </w:r>
            <w:r>
              <w:rPr>
                <w:rFonts w:eastAsia="Times New Roman" w:cstheme="minorHAnsi"/>
                <w:sz w:val="22"/>
                <w:szCs w:val="22"/>
                <w:lang w:eastAsia="en-GB"/>
              </w:rPr>
              <w:t xml:space="preserve">, </w:t>
            </w:r>
            <w:r w:rsidR="00CE3223">
              <w:rPr>
                <w:rFonts w:eastAsia="Times New Roman" w:cstheme="minorHAnsi"/>
                <w:sz w:val="22"/>
                <w:szCs w:val="22"/>
                <w:lang w:eastAsia="en-GB"/>
              </w:rPr>
              <w:t xml:space="preserve">Chief Officer </w:t>
            </w:r>
            <w:r w:rsidR="00473E5B">
              <w:rPr>
                <w:rFonts w:eastAsia="Times New Roman" w:cstheme="minorHAnsi"/>
                <w:sz w:val="22"/>
                <w:szCs w:val="22"/>
                <w:lang w:eastAsia="en-GB"/>
              </w:rPr>
              <w:t>Governance, Performance</w:t>
            </w:r>
            <w:r w:rsidR="00061B6F">
              <w:rPr>
                <w:rFonts w:eastAsia="Times New Roman" w:cstheme="minorHAnsi"/>
                <w:sz w:val="22"/>
                <w:szCs w:val="22"/>
                <w:lang w:eastAsia="en-GB"/>
              </w:rPr>
              <w:t xml:space="preserve"> &amp; Engagement (</w:t>
            </w:r>
            <w:r w:rsidR="00CE3223">
              <w:rPr>
                <w:rFonts w:eastAsia="Times New Roman" w:cstheme="minorHAnsi"/>
                <w:sz w:val="22"/>
                <w:szCs w:val="22"/>
                <w:lang w:eastAsia="en-GB"/>
              </w:rPr>
              <w:t>GPE</w:t>
            </w:r>
            <w:r w:rsidR="00061B6F">
              <w:rPr>
                <w:rFonts w:eastAsia="Times New Roman" w:cstheme="minorHAnsi"/>
                <w:sz w:val="22"/>
                <w:szCs w:val="22"/>
                <w:lang w:eastAsia="en-GB"/>
              </w:rPr>
              <w:t>)</w:t>
            </w:r>
            <w:r w:rsidR="00CE3223">
              <w:rPr>
                <w:rFonts w:eastAsia="Times New Roman" w:cstheme="minorHAnsi"/>
                <w:sz w:val="22"/>
                <w:szCs w:val="22"/>
                <w:lang w:eastAsia="en-GB"/>
              </w:rPr>
              <w:t>,</w:t>
            </w:r>
            <w:r w:rsidR="00942358" w:rsidRPr="00E76145">
              <w:rPr>
                <w:rFonts w:cstheme="minorHAnsi"/>
                <w:sz w:val="22"/>
                <w:szCs w:val="22"/>
              </w:rPr>
              <w:t xml:space="preserve"> PA to Chief Officer FMD</w:t>
            </w:r>
            <w:r w:rsidR="00942358">
              <w:rPr>
                <w:rFonts w:cstheme="minorHAnsi"/>
                <w:sz w:val="22"/>
                <w:szCs w:val="22"/>
              </w:rPr>
              <w:t xml:space="preserve">, </w:t>
            </w:r>
            <w:r w:rsidR="00A00FC9">
              <w:rPr>
                <w:rFonts w:cstheme="minorHAnsi"/>
                <w:sz w:val="22"/>
                <w:szCs w:val="22"/>
              </w:rPr>
              <w:t>Sustainable Procurement Manager and Enterprise Architect</w:t>
            </w:r>
            <w:r w:rsidR="00CE3223">
              <w:rPr>
                <w:rFonts w:eastAsia="Times New Roman" w:cstheme="minorHAnsi"/>
                <w:sz w:val="22"/>
                <w:szCs w:val="22"/>
                <w:lang w:eastAsia="en-GB"/>
              </w:rPr>
              <w:t xml:space="preserve"> </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42303A" w14:textId="4EB97521" w:rsidR="0080552F" w:rsidRPr="00E76145" w:rsidRDefault="00640B09" w:rsidP="00DA141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MS Teams</w:t>
            </w:r>
          </w:p>
        </w:tc>
      </w:tr>
      <w:tr w:rsidR="0080552F" w:rsidRPr="00CF07A0" w14:paraId="44124033"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325908" w14:textId="341077C0" w:rsidR="0080552F" w:rsidRPr="00E76145" w:rsidRDefault="002B6E5A" w:rsidP="00DA141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08 October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8E517B" w14:textId="6E7E73E6" w:rsidR="0080552F" w:rsidRPr="00E76145" w:rsidRDefault="00CD7397" w:rsidP="00DA141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Ad hoc</w:t>
            </w:r>
            <w:r w:rsidR="00BB55F0">
              <w:rPr>
                <w:rFonts w:eastAsia="Times New Roman" w:cstheme="minorHAnsi"/>
                <w:sz w:val="22"/>
                <w:szCs w:val="22"/>
                <w:lang w:eastAsia="en-GB"/>
              </w:rPr>
              <w:t xml:space="preserve"> Check in</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4D8EA20" w14:textId="00A54D5F" w:rsidR="0080552F" w:rsidRPr="00E76145" w:rsidRDefault="009D4519" w:rsidP="00F0558B">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Scottish Government – Director Environment &amp; Forestry</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9A8CA5" w14:textId="17F6995D" w:rsidR="0080552F" w:rsidRPr="00E76145" w:rsidRDefault="002B6E5A" w:rsidP="00DA141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MS Teams</w:t>
            </w:r>
          </w:p>
        </w:tc>
      </w:tr>
      <w:tr w:rsidR="0080552F" w:rsidRPr="00CF07A0" w14:paraId="733FD0AE"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684A99" w14:textId="1A9E7C94" w:rsidR="0080552F" w:rsidRPr="00E76145" w:rsidRDefault="00D71638" w:rsidP="00DA141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09 October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028827" w14:textId="4C4633C5" w:rsidR="0080552F" w:rsidRPr="00E76145" w:rsidRDefault="005A11EF" w:rsidP="00DA141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NatureScot &amp; SEPA meeting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505C0C" w14:textId="77777777" w:rsidR="005A11EF" w:rsidRDefault="005A11EF" w:rsidP="005A11E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SEPA – Chief Executive</w:t>
            </w:r>
          </w:p>
          <w:p w14:paraId="212E1F54" w14:textId="0DEDE9FF" w:rsidR="005A11EF" w:rsidRPr="00E76145" w:rsidRDefault="005A11EF" w:rsidP="005A11E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 xml:space="preserve">NatureScot </w:t>
            </w:r>
            <w:r w:rsidR="0071571C">
              <w:rPr>
                <w:rFonts w:eastAsia="Times New Roman" w:cstheme="minorHAnsi"/>
                <w:sz w:val="22"/>
                <w:szCs w:val="22"/>
                <w:lang w:eastAsia="en-GB"/>
              </w:rPr>
              <w:t>– Chief Executive and Chair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174A738" w14:textId="46F68637" w:rsidR="0080552F" w:rsidRPr="00E76145" w:rsidRDefault="0071571C" w:rsidP="00DA141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MS Teams</w:t>
            </w:r>
          </w:p>
        </w:tc>
      </w:tr>
      <w:tr w:rsidR="0080552F" w:rsidRPr="00CF07A0" w14:paraId="65DC5C66"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E92DC6E" w14:textId="36F6A987" w:rsidR="0080552F" w:rsidRPr="00E76145" w:rsidRDefault="0071571C" w:rsidP="00DA141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09 October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1F41BA" w14:textId="607A0774" w:rsidR="0080552F" w:rsidRPr="009F5874" w:rsidRDefault="009F5874" w:rsidP="00DA141F">
            <w:pPr>
              <w:spacing w:before="120" w:after="120" w:line="240" w:lineRule="auto"/>
              <w:jc w:val="center"/>
              <w:rPr>
                <w:rFonts w:eastAsia="Times New Roman" w:cstheme="minorHAnsi"/>
                <w:sz w:val="22"/>
                <w:szCs w:val="22"/>
                <w:highlight w:val="yellow"/>
                <w:lang w:eastAsia="en-GB"/>
              </w:rPr>
            </w:pPr>
            <w:r w:rsidRPr="00921494">
              <w:rPr>
                <w:rFonts w:eastAsia="Times New Roman" w:cstheme="minorHAnsi"/>
                <w:sz w:val="22"/>
                <w:szCs w:val="22"/>
                <w:lang w:eastAsia="en-GB"/>
              </w:rPr>
              <w:t xml:space="preserve">SEPA </w:t>
            </w:r>
            <w:r w:rsidR="002C7CB9" w:rsidRPr="00921494">
              <w:rPr>
                <w:rFonts w:eastAsia="Times New Roman" w:cstheme="minorHAnsi"/>
                <w:sz w:val="22"/>
                <w:szCs w:val="22"/>
                <w:lang w:eastAsia="en-GB"/>
              </w:rPr>
              <w:t>Board member recruitment</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1294747" w14:textId="3738BC31" w:rsidR="0080552F" w:rsidRPr="00E76145" w:rsidRDefault="0071571C" w:rsidP="00D71FF9">
            <w:pPr>
              <w:spacing w:before="120" w:after="120" w:line="240" w:lineRule="auto"/>
              <w:jc w:val="center"/>
              <w:rPr>
                <w:rFonts w:eastAsia="Times New Roman" w:cstheme="minorHAnsi"/>
                <w:sz w:val="22"/>
                <w:szCs w:val="22"/>
                <w:lang w:eastAsia="en-GB"/>
              </w:rPr>
            </w:pPr>
            <w:proofErr w:type="spellStart"/>
            <w:r>
              <w:rPr>
                <w:rFonts w:eastAsia="Times New Roman" w:cstheme="minorHAnsi"/>
                <w:sz w:val="22"/>
                <w:szCs w:val="22"/>
                <w:lang w:eastAsia="en-GB"/>
              </w:rPr>
              <w:t>GatenbySanderson</w:t>
            </w:r>
            <w:proofErr w:type="spellEnd"/>
            <w:r w:rsidR="00D71FF9">
              <w:rPr>
                <w:rFonts w:eastAsia="Times New Roman" w:cstheme="minorHAnsi"/>
                <w:sz w:val="22"/>
                <w:szCs w:val="22"/>
                <w:lang w:eastAsia="en-GB"/>
              </w:rPr>
              <w:t xml:space="preserve"> -</w:t>
            </w:r>
            <w:r w:rsidR="00D71FF9" w:rsidRPr="00D71FF9">
              <w:rPr>
                <w:rFonts w:ascii="Arial" w:eastAsia="Times New Roman" w:hAnsi="Arial" w:cs="Arial"/>
                <w:b/>
                <w:color w:val="333333"/>
                <w:spacing w:val="4"/>
                <w:sz w:val="36"/>
                <w:szCs w:val="36"/>
                <w:lang w:eastAsia="en-GB"/>
              </w:rPr>
              <w:t xml:space="preserve"> </w:t>
            </w:r>
            <w:r w:rsidR="00D71FF9" w:rsidRPr="00D71FF9">
              <w:rPr>
                <w:rFonts w:eastAsia="Times New Roman" w:cstheme="minorHAnsi"/>
                <w:sz w:val="22"/>
                <w:szCs w:val="22"/>
                <w:lang w:eastAsia="en-GB"/>
              </w:rPr>
              <w:t>Principal Consultant</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A025F1" w14:textId="5500CC56" w:rsidR="0080552F" w:rsidRPr="00E76145" w:rsidRDefault="002C7CB9" w:rsidP="00DA141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Mobile call</w:t>
            </w:r>
          </w:p>
        </w:tc>
      </w:tr>
      <w:tr w:rsidR="0080552F" w:rsidRPr="00CF07A0" w14:paraId="713D81D7"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20388E" w14:textId="28F1FFF8" w:rsidR="0080552F" w:rsidRPr="00E76145" w:rsidRDefault="002C7CB9" w:rsidP="00DA141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10 October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266173" w14:textId="7A9F109D" w:rsidR="0080552F" w:rsidRPr="009F5874" w:rsidRDefault="009F5874" w:rsidP="00DA141F">
            <w:pPr>
              <w:spacing w:before="120" w:after="120" w:line="240" w:lineRule="auto"/>
              <w:jc w:val="center"/>
              <w:rPr>
                <w:rFonts w:eastAsia="Times New Roman" w:cstheme="minorHAnsi"/>
                <w:sz w:val="22"/>
                <w:szCs w:val="22"/>
                <w:highlight w:val="yellow"/>
                <w:lang w:eastAsia="en-GB"/>
              </w:rPr>
            </w:pPr>
            <w:r w:rsidRPr="00DA34DA">
              <w:rPr>
                <w:rFonts w:eastAsia="Times New Roman" w:cstheme="minorHAnsi"/>
                <w:sz w:val="22"/>
                <w:szCs w:val="22"/>
                <w:lang w:eastAsia="en-GB"/>
              </w:rPr>
              <w:t xml:space="preserve">SEPA </w:t>
            </w:r>
            <w:r w:rsidR="002C7CB9" w:rsidRPr="00DA34DA">
              <w:rPr>
                <w:rFonts w:eastAsia="Times New Roman" w:cstheme="minorHAnsi"/>
                <w:sz w:val="22"/>
                <w:szCs w:val="22"/>
                <w:lang w:eastAsia="en-GB"/>
              </w:rPr>
              <w:t>Board member recruitment</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5AD2939" w14:textId="77777777" w:rsidR="005F1D40" w:rsidRPr="00E76145" w:rsidRDefault="005F1D40" w:rsidP="005F1D40">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SEPA – Clerk to the Board</w:t>
            </w:r>
          </w:p>
          <w:p w14:paraId="2F133012" w14:textId="77777777" w:rsidR="005F1D40" w:rsidRPr="00E76145" w:rsidRDefault="005F1D40" w:rsidP="005F1D40">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External panel member</w:t>
            </w:r>
          </w:p>
          <w:p w14:paraId="0E27FD81" w14:textId="77777777" w:rsidR="005F1D40" w:rsidRPr="00E76145" w:rsidRDefault="005F1D40" w:rsidP="005F1D40">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 xml:space="preserve">Scottish Government - Head of Environmental Quality Unit, </w:t>
            </w:r>
            <w:r w:rsidRPr="00E76145">
              <w:rPr>
                <w:rFonts w:eastAsia="Times New Roman" w:cstheme="minorHAnsi"/>
                <w:sz w:val="22"/>
                <w:szCs w:val="22"/>
                <w:lang w:eastAsia="en-GB"/>
              </w:rPr>
              <w:lastRenderedPageBreak/>
              <w:t>Environment and Forestry Sponsorship Hub Team Leader</w:t>
            </w:r>
            <w:r>
              <w:rPr>
                <w:rFonts w:eastAsia="Times New Roman" w:cstheme="minorHAnsi"/>
                <w:sz w:val="22"/>
                <w:szCs w:val="22"/>
                <w:lang w:eastAsia="en-GB"/>
              </w:rPr>
              <w:t>,</w:t>
            </w:r>
            <w:r w:rsidRPr="00E76145">
              <w:rPr>
                <w:rFonts w:eastAsia="Times New Roman" w:cstheme="minorHAnsi"/>
                <w:sz w:val="22"/>
                <w:szCs w:val="22"/>
                <w:lang w:eastAsia="en-GB"/>
              </w:rPr>
              <w:t xml:space="preserve"> and Public Appointments Team Leader</w:t>
            </w:r>
          </w:p>
          <w:p w14:paraId="057545A8" w14:textId="2F3504F9" w:rsidR="0080552F" w:rsidRPr="00E76145" w:rsidRDefault="005F1D40" w:rsidP="005F1D40">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Ethical Standards Commissioner - Public Appointments Adviser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FDFF71" w14:textId="701E6C9E" w:rsidR="0080552F" w:rsidRPr="00E76145" w:rsidRDefault="00AC3801" w:rsidP="00DA141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lastRenderedPageBreak/>
              <w:t>MS Teams</w:t>
            </w:r>
          </w:p>
        </w:tc>
      </w:tr>
      <w:tr w:rsidR="00AC3801" w:rsidRPr="00CF07A0" w14:paraId="1F38EE98"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7C32AF2" w14:textId="0066610D" w:rsidR="00AC3801" w:rsidRPr="00E76145" w:rsidRDefault="00AC3801" w:rsidP="00AC3801">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13 October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537602" w14:textId="4E91271E" w:rsidR="00AC3801" w:rsidRPr="00E76145" w:rsidRDefault="00AC3801" w:rsidP="00AC3801">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NatureScot &amp; SEPA meeting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6E3B21" w14:textId="77777777" w:rsidR="00AC3801" w:rsidRDefault="00AC3801" w:rsidP="00AC3801">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SEPA – Chief Executive</w:t>
            </w:r>
          </w:p>
          <w:p w14:paraId="2DE2FA60" w14:textId="2ADF2420" w:rsidR="00AC3801" w:rsidRPr="00E76145" w:rsidRDefault="00AC3801" w:rsidP="00AC3801">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NatureScot – Chief Executive and Chair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7AC11EF" w14:textId="4D79AFDF" w:rsidR="00AC3801" w:rsidRPr="00E76145" w:rsidRDefault="00AC3801" w:rsidP="00AC3801">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MS Teams</w:t>
            </w:r>
          </w:p>
        </w:tc>
      </w:tr>
      <w:tr w:rsidR="00AC3801" w:rsidRPr="00CF07A0" w14:paraId="1AAE333E"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641F2DE" w14:textId="17BCD0B9" w:rsidR="00AC3801" w:rsidRPr="00E76145" w:rsidRDefault="002C5691" w:rsidP="00DA141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15 October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B0EF2C1" w14:textId="35C9FB02" w:rsidR="00AC3801" w:rsidRPr="00E76145" w:rsidRDefault="008D2640" w:rsidP="00DA141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SEPA Board member interview preparation</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999086B" w14:textId="77777777" w:rsidR="005F1D40" w:rsidRPr="00E76145" w:rsidRDefault="005F1D40" w:rsidP="005F1D40">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SEPA – Clerk to the Board</w:t>
            </w:r>
          </w:p>
          <w:p w14:paraId="3EE4D068" w14:textId="77777777" w:rsidR="005F1D40" w:rsidRPr="00E76145" w:rsidRDefault="005F1D40" w:rsidP="005F1D40">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External panel member</w:t>
            </w:r>
          </w:p>
          <w:p w14:paraId="6B1BEFF5" w14:textId="72613DD1" w:rsidR="005F1D40" w:rsidRPr="00E76145" w:rsidRDefault="005F1D40" w:rsidP="005F1D40">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Scottish Government - Head of Environmental Quality</w:t>
            </w:r>
            <w:r>
              <w:rPr>
                <w:rFonts w:eastAsia="Times New Roman" w:cstheme="minorHAnsi"/>
                <w:sz w:val="22"/>
                <w:szCs w:val="22"/>
                <w:lang w:eastAsia="en-GB"/>
              </w:rPr>
              <w:t>,</w:t>
            </w:r>
            <w:r w:rsidRPr="00E76145">
              <w:rPr>
                <w:rFonts w:eastAsia="Times New Roman" w:cstheme="minorHAnsi"/>
                <w:sz w:val="22"/>
                <w:szCs w:val="22"/>
                <w:lang w:eastAsia="en-GB"/>
              </w:rPr>
              <w:t xml:space="preserve"> and Public Appointments Team Leader</w:t>
            </w:r>
          </w:p>
          <w:p w14:paraId="0783DA97" w14:textId="29D18377" w:rsidR="00AC3801" w:rsidRPr="00E76145" w:rsidRDefault="005F1D40" w:rsidP="005F1D40">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Ethical Standards Commissioner - Public Appointments Adviser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8658BB9" w14:textId="730983BD" w:rsidR="00AC3801" w:rsidRPr="00E76145" w:rsidRDefault="008D2640" w:rsidP="00DA141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MS Teams</w:t>
            </w:r>
          </w:p>
        </w:tc>
      </w:tr>
      <w:tr w:rsidR="006308E3" w:rsidRPr="00CF07A0" w14:paraId="6C11C577"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7BCAC2" w14:textId="3E890B65" w:rsidR="006308E3" w:rsidRPr="00E76145" w:rsidRDefault="006308E3" w:rsidP="006308E3">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21 October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1E28B4" w14:textId="2052E748" w:rsidR="006308E3" w:rsidRPr="00E76145" w:rsidRDefault="006308E3" w:rsidP="006308E3">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 xml:space="preserve">Board Information Session – </w:t>
            </w:r>
            <w:r>
              <w:rPr>
                <w:rFonts w:eastAsia="Times New Roman" w:cstheme="minorHAnsi"/>
                <w:sz w:val="22"/>
                <w:szCs w:val="22"/>
                <w:lang w:eastAsia="en-GB"/>
              </w:rPr>
              <w:t>Natural Capital</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C45114B" w14:textId="1CAF94CA" w:rsidR="006308E3" w:rsidRDefault="0022466F" w:rsidP="006308E3">
            <w:pPr>
              <w:spacing w:before="120" w:after="120" w:line="240" w:lineRule="auto"/>
              <w:jc w:val="center"/>
              <w:rPr>
                <w:rFonts w:eastAsia="Times New Roman" w:cstheme="minorHAnsi"/>
                <w:sz w:val="22"/>
                <w:szCs w:val="22"/>
                <w:lang w:eastAsia="en-GB"/>
              </w:rPr>
            </w:pPr>
            <w:r w:rsidRPr="00CB2EA9">
              <w:rPr>
                <w:rFonts w:eastAsia="Times New Roman" w:cstheme="minorHAnsi"/>
                <w:sz w:val="22"/>
                <w:szCs w:val="22"/>
                <w:lang w:eastAsia="en-GB"/>
              </w:rPr>
              <w:t xml:space="preserve">SEPA - </w:t>
            </w:r>
            <w:r w:rsidR="006308E3" w:rsidRPr="00CB2EA9">
              <w:rPr>
                <w:rFonts w:eastAsia="Times New Roman" w:cstheme="minorHAnsi"/>
                <w:sz w:val="22"/>
                <w:szCs w:val="22"/>
                <w:lang w:eastAsia="en-GB"/>
              </w:rPr>
              <w:t>Board members, Corporate Leadership Team (CLT), Clerk to the Board</w:t>
            </w:r>
            <w:r w:rsidR="00447400">
              <w:rPr>
                <w:rFonts w:eastAsia="Times New Roman" w:cstheme="minorHAnsi"/>
                <w:sz w:val="22"/>
                <w:szCs w:val="22"/>
                <w:lang w:eastAsia="en-GB"/>
              </w:rPr>
              <w:t xml:space="preserve"> and</w:t>
            </w:r>
            <w:r w:rsidR="006308E3" w:rsidRPr="00CB2EA9">
              <w:rPr>
                <w:rFonts w:eastAsia="Times New Roman" w:cstheme="minorHAnsi"/>
                <w:sz w:val="22"/>
                <w:szCs w:val="22"/>
                <w:lang w:eastAsia="en-GB"/>
              </w:rPr>
              <w:t xml:space="preserve"> PA to the Chair</w:t>
            </w:r>
          </w:p>
          <w:p w14:paraId="2904037F" w14:textId="3888EB07" w:rsidR="00962C39" w:rsidRDefault="00962C39" w:rsidP="006308E3">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Capitals Coalition</w:t>
            </w:r>
            <w:r w:rsidR="00CB2EA9">
              <w:rPr>
                <w:rFonts w:eastAsia="Times New Roman" w:cstheme="minorHAnsi"/>
                <w:sz w:val="22"/>
                <w:szCs w:val="22"/>
                <w:lang w:eastAsia="en-GB"/>
              </w:rPr>
              <w:t xml:space="preserve"> – Team members</w:t>
            </w:r>
          </w:p>
          <w:p w14:paraId="6F0C4C04" w14:textId="71605E3C" w:rsidR="00962C39" w:rsidRPr="00E76145" w:rsidRDefault="00CB2EA9" w:rsidP="00CB2EA9">
            <w:pPr>
              <w:spacing w:before="120" w:after="120" w:line="240" w:lineRule="auto"/>
              <w:jc w:val="center"/>
              <w:rPr>
                <w:rFonts w:eastAsia="Times New Roman" w:cstheme="minorHAnsi"/>
                <w:sz w:val="22"/>
                <w:szCs w:val="22"/>
                <w:lang w:eastAsia="en-GB"/>
              </w:rPr>
            </w:pPr>
            <w:r w:rsidRPr="00CB2EA9">
              <w:rPr>
                <w:rFonts w:eastAsia="Times New Roman" w:cstheme="minorHAnsi"/>
                <w:sz w:val="22"/>
                <w:szCs w:val="22"/>
                <w:lang w:eastAsia="en-GB"/>
              </w:rPr>
              <w:t>The Institute of Chartered Accountants in England and Wales</w:t>
            </w:r>
            <w:r>
              <w:rPr>
                <w:rFonts w:eastAsia="Times New Roman" w:cstheme="minorHAnsi"/>
                <w:sz w:val="22"/>
                <w:szCs w:val="22"/>
                <w:lang w:eastAsia="en-GB"/>
              </w:rPr>
              <w:t xml:space="preserve"> – Team members</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CD325C" w14:textId="27DAB856" w:rsidR="006308E3" w:rsidRPr="00E76145" w:rsidRDefault="006308E3" w:rsidP="006308E3">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MS Teams</w:t>
            </w:r>
          </w:p>
        </w:tc>
      </w:tr>
      <w:tr w:rsidR="006308E3" w:rsidRPr="00CF07A0" w14:paraId="4628DE63"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1E64E41" w14:textId="1127D3A3" w:rsidR="006308E3" w:rsidRPr="00E76145" w:rsidRDefault="009F5874" w:rsidP="006308E3">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22 October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54D5A1" w14:textId="6282EE65" w:rsidR="006308E3" w:rsidRPr="00E76145" w:rsidRDefault="009F5874" w:rsidP="006308E3">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SEPA Board</w:t>
            </w:r>
            <w:r w:rsidR="00A532F4">
              <w:rPr>
                <w:rFonts w:eastAsia="Times New Roman" w:cstheme="minorHAnsi"/>
                <w:sz w:val="22"/>
                <w:szCs w:val="22"/>
                <w:lang w:eastAsia="en-GB"/>
              </w:rPr>
              <w:t xml:space="preserve"> Member</w:t>
            </w:r>
            <w:r>
              <w:rPr>
                <w:rFonts w:eastAsia="Times New Roman" w:cstheme="minorHAnsi"/>
                <w:sz w:val="22"/>
                <w:szCs w:val="22"/>
                <w:lang w:eastAsia="en-GB"/>
              </w:rPr>
              <w:t xml:space="preserve"> interviews</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966CE93" w14:textId="77777777" w:rsidR="008F0EBB" w:rsidRPr="00E76145" w:rsidRDefault="008F0EBB" w:rsidP="008F0EBB">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External panel member</w:t>
            </w:r>
          </w:p>
          <w:p w14:paraId="080FB5E5" w14:textId="531D28FF" w:rsidR="008F0EBB" w:rsidRPr="00E76145" w:rsidRDefault="008F0EBB" w:rsidP="008F0EBB">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Scottish Government - Head of Environmental Quality</w:t>
            </w:r>
          </w:p>
          <w:p w14:paraId="209435F1" w14:textId="5DC1D986" w:rsidR="006308E3" w:rsidRPr="00E76145" w:rsidRDefault="008F0EBB" w:rsidP="008F0EBB">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Ethical Standards Commissioner - Public Appointments Adviser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0E617B8" w14:textId="28B5E3DE" w:rsidR="006308E3" w:rsidRPr="00E76145" w:rsidRDefault="009F5874" w:rsidP="006308E3">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Edinburgh</w:t>
            </w:r>
          </w:p>
        </w:tc>
      </w:tr>
      <w:tr w:rsidR="00964DE9" w:rsidRPr="00CF07A0" w14:paraId="5FA3CFAD"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011547" w14:textId="1D69487A" w:rsidR="00964DE9" w:rsidRPr="00E76145" w:rsidRDefault="00964DE9" w:rsidP="00964DE9">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23 October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9A16D8" w14:textId="1A40EA68" w:rsidR="00964DE9" w:rsidRPr="00E76145" w:rsidRDefault="00964DE9" w:rsidP="00964DE9">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 xml:space="preserve">SEPA Board </w:t>
            </w:r>
            <w:r w:rsidR="00A532F4">
              <w:rPr>
                <w:rFonts w:eastAsia="Times New Roman" w:cstheme="minorHAnsi"/>
                <w:sz w:val="22"/>
                <w:szCs w:val="22"/>
                <w:lang w:eastAsia="en-GB"/>
              </w:rPr>
              <w:t xml:space="preserve">remember </w:t>
            </w:r>
            <w:r>
              <w:rPr>
                <w:rFonts w:eastAsia="Times New Roman" w:cstheme="minorHAnsi"/>
                <w:sz w:val="22"/>
                <w:szCs w:val="22"/>
                <w:lang w:eastAsia="en-GB"/>
              </w:rPr>
              <w:t>interviews</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6CDCA7" w14:textId="77777777" w:rsidR="00A532F4" w:rsidRPr="00E76145" w:rsidRDefault="00A532F4" w:rsidP="00A532F4">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External panel member</w:t>
            </w:r>
          </w:p>
          <w:p w14:paraId="0859CFCF" w14:textId="77777777" w:rsidR="00A532F4" w:rsidRPr="00E76145" w:rsidRDefault="00A532F4" w:rsidP="00A532F4">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Scottish Government - Head of Environmental Quality</w:t>
            </w:r>
          </w:p>
          <w:p w14:paraId="606B0BF9" w14:textId="7885E334" w:rsidR="00964DE9" w:rsidRPr="00E76145" w:rsidRDefault="00A532F4" w:rsidP="00A532F4">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Ethical Standards Commissioner - Public Appointments Adviser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B72F72" w14:textId="75C301C6" w:rsidR="00964DE9" w:rsidRPr="00E76145" w:rsidRDefault="00964DE9" w:rsidP="00964DE9">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Edinburgh</w:t>
            </w:r>
          </w:p>
        </w:tc>
      </w:tr>
      <w:tr w:rsidR="009750EC" w:rsidRPr="00CF07A0" w14:paraId="5515B571"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655D54" w14:textId="1BC68FCD" w:rsidR="009750EC" w:rsidRPr="00E76145" w:rsidRDefault="009750EC" w:rsidP="009750E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27 October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4BA6856" w14:textId="2B528460" w:rsidR="009750EC" w:rsidRPr="00A532F4" w:rsidRDefault="009750EC" w:rsidP="009750EC">
            <w:pPr>
              <w:spacing w:before="120" w:after="120" w:line="240" w:lineRule="auto"/>
              <w:jc w:val="center"/>
              <w:rPr>
                <w:rFonts w:eastAsia="Times New Roman" w:cstheme="minorHAnsi"/>
                <w:sz w:val="22"/>
                <w:szCs w:val="22"/>
                <w:lang w:eastAsia="en-GB"/>
              </w:rPr>
            </w:pPr>
            <w:r w:rsidRPr="00A532F4">
              <w:rPr>
                <w:rFonts w:cstheme="minorHAnsi"/>
                <w:sz w:val="22"/>
                <w:szCs w:val="22"/>
              </w:rPr>
              <w:t xml:space="preserve">Board </w:t>
            </w:r>
            <w:r w:rsidR="00865FF2" w:rsidRPr="00A532F4">
              <w:rPr>
                <w:rFonts w:cstheme="minorHAnsi"/>
                <w:sz w:val="22"/>
                <w:szCs w:val="22"/>
              </w:rPr>
              <w:t>Effectiveness</w:t>
            </w:r>
            <w:r w:rsidR="00A532F4" w:rsidRPr="00A532F4">
              <w:rPr>
                <w:rFonts w:cstheme="minorHAnsi"/>
                <w:sz w:val="22"/>
                <w:szCs w:val="22"/>
              </w:rPr>
              <w:t xml:space="preserve"> planning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E4178CA" w14:textId="2AEB6358" w:rsidR="009750EC" w:rsidRPr="00A532F4" w:rsidRDefault="00B9174D" w:rsidP="009750EC">
            <w:pPr>
              <w:spacing w:before="120" w:after="120" w:line="240" w:lineRule="auto"/>
              <w:jc w:val="center"/>
              <w:rPr>
                <w:rFonts w:eastAsia="Times New Roman" w:cstheme="minorHAnsi"/>
                <w:sz w:val="22"/>
                <w:szCs w:val="22"/>
                <w:lang w:eastAsia="en-GB"/>
              </w:rPr>
            </w:pPr>
            <w:r>
              <w:rPr>
                <w:rFonts w:cstheme="minorHAnsi"/>
                <w:sz w:val="22"/>
                <w:szCs w:val="22"/>
              </w:rPr>
              <w:t xml:space="preserve">External </w:t>
            </w:r>
            <w:r w:rsidRPr="00E76145">
              <w:rPr>
                <w:rFonts w:cstheme="minorHAnsi"/>
                <w:sz w:val="22"/>
                <w:szCs w:val="22"/>
              </w:rPr>
              <w:t>Executive Coach</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C3DD82" w14:textId="25CB0F48" w:rsidR="009750EC" w:rsidRPr="00A532F4" w:rsidRDefault="009750EC" w:rsidP="009750EC">
            <w:pPr>
              <w:spacing w:before="120" w:after="120" w:line="240" w:lineRule="auto"/>
              <w:jc w:val="center"/>
              <w:rPr>
                <w:rFonts w:eastAsia="Times New Roman" w:cstheme="minorHAnsi"/>
                <w:sz w:val="22"/>
                <w:szCs w:val="22"/>
                <w:lang w:eastAsia="en-GB"/>
              </w:rPr>
            </w:pPr>
            <w:r w:rsidRPr="00A532F4">
              <w:rPr>
                <w:rFonts w:cstheme="minorHAnsi"/>
                <w:sz w:val="22"/>
                <w:szCs w:val="22"/>
              </w:rPr>
              <w:t>MS Teams</w:t>
            </w:r>
          </w:p>
        </w:tc>
      </w:tr>
      <w:tr w:rsidR="003A1C59" w:rsidRPr="00CF07A0" w14:paraId="47107A74"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A351A0" w14:textId="1AA33EB3" w:rsidR="003A1C59" w:rsidRPr="00E76145" w:rsidRDefault="003A1C59" w:rsidP="003A1C59">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27 October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77F57F8" w14:textId="31969532" w:rsidR="003A1C59" w:rsidRPr="00E76145" w:rsidRDefault="003A1C59" w:rsidP="003A1C59">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NatureScot &amp; SEPA meeting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5E7CA9" w14:textId="77777777" w:rsidR="003A1C59" w:rsidRDefault="003A1C59" w:rsidP="003A1C59">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SEPA – Chief Executive</w:t>
            </w:r>
          </w:p>
          <w:p w14:paraId="2B5E8DDA" w14:textId="57E13556" w:rsidR="003A1C59" w:rsidRPr="00E76145" w:rsidRDefault="003A1C59" w:rsidP="003A1C59">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lastRenderedPageBreak/>
              <w:t>NatureScot – Chief Executive and Chair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574A5FB" w14:textId="75C80B31" w:rsidR="003A1C59" w:rsidRPr="00E76145" w:rsidRDefault="003A1C59" w:rsidP="003A1C59">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lastRenderedPageBreak/>
              <w:t>MS Teams</w:t>
            </w:r>
          </w:p>
        </w:tc>
      </w:tr>
      <w:tr w:rsidR="00185EAA" w:rsidRPr="00CF07A0" w14:paraId="158F505C"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0AB5CE1" w14:textId="52A8AF44" w:rsidR="00185EAA" w:rsidRDefault="002648A8" w:rsidP="003A1C59">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27 &amp; 28 October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9170FA2" w14:textId="5EAD66F8" w:rsidR="00185EAA" w:rsidRDefault="00185EAA" w:rsidP="003A1C59">
            <w:pPr>
              <w:spacing w:before="120" w:after="120" w:line="240" w:lineRule="auto"/>
              <w:jc w:val="center"/>
              <w:rPr>
                <w:rFonts w:eastAsia="Times New Roman" w:cstheme="minorHAnsi"/>
                <w:sz w:val="22"/>
                <w:szCs w:val="22"/>
                <w:lang w:eastAsia="en-GB"/>
              </w:rPr>
            </w:pPr>
            <w:r w:rsidRPr="00185EAA">
              <w:rPr>
                <w:rFonts w:eastAsia="Times New Roman" w:cstheme="minorHAnsi"/>
                <w:sz w:val="22"/>
                <w:szCs w:val="22"/>
                <w:lang w:eastAsia="en-GB"/>
              </w:rPr>
              <w:t xml:space="preserve">Board Dynamics </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BFA945" w14:textId="162F7A0B" w:rsidR="00185EAA" w:rsidRDefault="00185EAA" w:rsidP="003A1C59">
            <w:pPr>
              <w:spacing w:before="120" w:after="120" w:line="240" w:lineRule="auto"/>
              <w:jc w:val="center"/>
              <w:rPr>
                <w:rFonts w:eastAsia="Times New Roman" w:cstheme="minorHAnsi"/>
                <w:sz w:val="22"/>
                <w:szCs w:val="22"/>
                <w:lang w:eastAsia="en-GB"/>
              </w:rPr>
            </w:pPr>
            <w:r w:rsidRPr="00185EAA">
              <w:rPr>
                <w:rFonts w:eastAsia="Times New Roman" w:cstheme="minorHAnsi"/>
                <w:sz w:val="22"/>
                <w:szCs w:val="22"/>
                <w:lang w:eastAsia="en-GB"/>
              </w:rPr>
              <w:t>Tavistock Institute</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7CD99BB" w14:textId="0142AE91" w:rsidR="00185EAA" w:rsidRDefault="002648A8" w:rsidP="003A1C59">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Online</w:t>
            </w:r>
          </w:p>
        </w:tc>
      </w:tr>
      <w:tr w:rsidR="004F29B7" w:rsidRPr="00CF07A0" w14:paraId="79D19989"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4EB54A" w14:textId="5D0D7D61" w:rsidR="004F29B7" w:rsidRPr="00E76145" w:rsidRDefault="004F29B7" w:rsidP="004F29B7">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30 October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68D8A9B" w14:textId="44BDED65" w:rsidR="004F29B7" w:rsidRPr="00E76145" w:rsidRDefault="004F29B7" w:rsidP="004F29B7">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Board member Annual Appraisal meetings</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0B5B63" w14:textId="454926C4" w:rsidR="004F29B7" w:rsidRPr="00E76145" w:rsidRDefault="004F29B7" w:rsidP="004F29B7">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SEPA – Board members</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1BDCF96" w14:textId="2260F656" w:rsidR="004F29B7" w:rsidRPr="00E76145" w:rsidRDefault="004F29B7" w:rsidP="004F29B7">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Angus Smith Building</w:t>
            </w:r>
          </w:p>
        </w:tc>
      </w:tr>
      <w:tr w:rsidR="004F29B7" w:rsidRPr="00CF07A0" w14:paraId="675CA8B0"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25C6ED" w14:textId="15027DE1" w:rsidR="004F29B7" w:rsidRPr="00E76145" w:rsidRDefault="00556858" w:rsidP="004F29B7">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30 October</w:t>
            </w:r>
            <w:r w:rsidR="00B66293">
              <w:rPr>
                <w:rFonts w:eastAsia="Times New Roman" w:cstheme="minorHAnsi"/>
                <w:sz w:val="22"/>
                <w:szCs w:val="22"/>
                <w:lang w:eastAsia="en-GB"/>
              </w:rPr>
              <w:t xml:space="preserve">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74D468B" w14:textId="231D2672" w:rsidR="004F29B7" w:rsidRPr="00E76145" w:rsidRDefault="00556858" w:rsidP="004F29B7">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Bi-annual appraisal review</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98112B" w14:textId="1B93E244" w:rsidR="004F29B7" w:rsidRPr="00E76145" w:rsidRDefault="00556858" w:rsidP="004F29B7">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SEPA – Chief Executive</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6D79430" w14:textId="77BDCD3E" w:rsidR="004F29B7" w:rsidRPr="00E76145" w:rsidRDefault="00556858" w:rsidP="004F29B7">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Angus Smith Building</w:t>
            </w:r>
          </w:p>
        </w:tc>
      </w:tr>
      <w:tr w:rsidR="00B66293" w:rsidRPr="00CF07A0" w14:paraId="272F2D71"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A0964EA" w14:textId="38D097F5" w:rsidR="00B66293" w:rsidRPr="00E76145" w:rsidRDefault="00B66293" w:rsidP="00B66293">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31 October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7166A2" w14:textId="1C3C6B11" w:rsidR="00B66293" w:rsidRPr="00E76145" w:rsidRDefault="00B66293" w:rsidP="00B66293">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SEPA Board recruitment interviews</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F366A62" w14:textId="77777777" w:rsidR="00CF4059" w:rsidRPr="00E76145" w:rsidRDefault="00CF4059" w:rsidP="00CF4059">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External panel member</w:t>
            </w:r>
          </w:p>
          <w:p w14:paraId="759C06A4" w14:textId="77777777" w:rsidR="00CF4059" w:rsidRPr="00E76145" w:rsidRDefault="00CF4059" w:rsidP="00CF4059">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Scottish Government - Head of Environmental Quality</w:t>
            </w:r>
          </w:p>
          <w:p w14:paraId="7A7B37FA" w14:textId="7DB7C7FF" w:rsidR="00B66293" w:rsidRPr="00E76145" w:rsidRDefault="00CF4059" w:rsidP="00CF4059">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Ethical Standards Commissioner - Public Appointments Adviser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1F7DEF" w14:textId="54E42612" w:rsidR="00B66293" w:rsidRPr="00E76145" w:rsidRDefault="00B66293" w:rsidP="00B66293">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Edinburgh</w:t>
            </w:r>
          </w:p>
        </w:tc>
      </w:tr>
      <w:tr w:rsidR="00B66293" w:rsidRPr="00CF07A0" w14:paraId="6B917997"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57E948" w14:textId="601852FB" w:rsidR="00B66293" w:rsidRPr="00E76145" w:rsidRDefault="004F37A6" w:rsidP="00B66293">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04 November</w:t>
            </w:r>
            <w:r w:rsidR="000C4FD2">
              <w:rPr>
                <w:rFonts w:eastAsia="Times New Roman" w:cstheme="minorHAnsi"/>
                <w:sz w:val="22"/>
                <w:szCs w:val="22"/>
                <w:lang w:eastAsia="en-GB"/>
              </w:rPr>
              <w:t xml:space="preserve">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29D28DA" w14:textId="0CAB06CA" w:rsidR="00B66293" w:rsidRPr="00E76145" w:rsidRDefault="004F37A6" w:rsidP="00B66293">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 xml:space="preserve">Special Audit, Risk &amp; Assurance Committee </w:t>
            </w:r>
            <w:r w:rsidR="00C92863">
              <w:rPr>
                <w:rFonts w:eastAsia="Times New Roman" w:cstheme="minorHAnsi"/>
                <w:sz w:val="22"/>
                <w:szCs w:val="22"/>
                <w:lang w:eastAsia="en-GB"/>
              </w:rPr>
              <w:t xml:space="preserve">(ARAC) </w:t>
            </w:r>
            <w:r>
              <w:rPr>
                <w:rFonts w:eastAsia="Times New Roman" w:cstheme="minorHAnsi"/>
                <w:sz w:val="22"/>
                <w:szCs w:val="22"/>
                <w:lang w:eastAsia="en-GB"/>
              </w:rPr>
              <w:t>meeting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23507C9" w14:textId="3563A0A7" w:rsidR="00B66293" w:rsidRPr="00E76145" w:rsidRDefault="0074639B" w:rsidP="00B66293">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ARAC members</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778ACFE" w14:textId="6AE9C9ED" w:rsidR="00B66293" w:rsidRPr="00E76145" w:rsidRDefault="004F37A6" w:rsidP="00B66293">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Angus Smi</w:t>
            </w:r>
            <w:r w:rsidR="000C4FD2">
              <w:rPr>
                <w:rFonts w:eastAsia="Times New Roman" w:cstheme="minorHAnsi"/>
                <w:sz w:val="22"/>
                <w:szCs w:val="22"/>
                <w:lang w:eastAsia="en-GB"/>
              </w:rPr>
              <w:t>th Building</w:t>
            </w:r>
          </w:p>
        </w:tc>
      </w:tr>
      <w:tr w:rsidR="00B66293" w:rsidRPr="00CF07A0" w14:paraId="131BB96F"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59E68D" w14:textId="15FE2C05" w:rsidR="00B66293" w:rsidRPr="00E76145" w:rsidRDefault="000C4FD2" w:rsidP="00B66293">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04 November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EE951F" w14:textId="2A1CC59D" w:rsidR="00B66293" w:rsidRPr="00E76145" w:rsidRDefault="009F548C" w:rsidP="00B66293">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Agency Board Development Day</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DDBC7A9" w14:textId="67B5EBD4" w:rsidR="00B66293" w:rsidRPr="00E76145" w:rsidRDefault="003F4AB1" w:rsidP="00B66293">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 xml:space="preserve">Board </w:t>
            </w:r>
            <w:r w:rsidR="002F6933">
              <w:rPr>
                <w:rFonts w:eastAsia="Times New Roman" w:cstheme="minorHAnsi"/>
                <w:sz w:val="22"/>
                <w:szCs w:val="22"/>
                <w:lang w:eastAsia="en-GB"/>
              </w:rPr>
              <w:t xml:space="preserve">and CLT </w:t>
            </w:r>
            <w:r>
              <w:rPr>
                <w:rFonts w:eastAsia="Times New Roman" w:cstheme="minorHAnsi"/>
                <w:sz w:val="22"/>
                <w:szCs w:val="22"/>
                <w:lang w:eastAsia="en-GB"/>
              </w:rPr>
              <w:t>members</w:t>
            </w:r>
            <w:r w:rsidR="003939CB">
              <w:rPr>
                <w:rFonts w:eastAsia="Times New Roman" w:cstheme="minorHAnsi"/>
                <w:sz w:val="22"/>
                <w:szCs w:val="22"/>
                <w:lang w:eastAsia="en-GB"/>
              </w:rPr>
              <w:t>, Clerk to the Board, PA to the Chair and Board Co-Ordinator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38792E8" w14:textId="6446B224" w:rsidR="00B66293" w:rsidRPr="00E76145" w:rsidRDefault="009F548C" w:rsidP="00B66293">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Angus Smith Building</w:t>
            </w:r>
          </w:p>
        </w:tc>
      </w:tr>
      <w:tr w:rsidR="00B66293" w:rsidRPr="00CF07A0" w14:paraId="015C55A3"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C5BD17" w14:textId="52D5900B" w:rsidR="00B66293" w:rsidRPr="00E76145" w:rsidRDefault="00F260D3" w:rsidP="00B66293">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04 November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DF406F4" w14:textId="11385DCB" w:rsidR="00B66293" w:rsidRPr="00E76145" w:rsidRDefault="00F260D3" w:rsidP="00B66293">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Introductory meeting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5BB9230" w14:textId="78E67D32" w:rsidR="00B66293" w:rsidRPr="00E76145" w:rsidRDefault="00F260D3" w:rsidP="00B66293">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 xml:space="preserve">SEPA – Chief </w:t>
            </w:r>
            <w:r w:rsidR="003F4AB1">
              <w:rPr>
                <w:rFonts w:eastAsia="Times New Roman" w:cstheme="minorHAnsi"/>
                <w:sz w:val="22"/>
                <w:szCs w:val="22"/>
                <w:lang w:eastAsia="en-GB"/>
              </w:rPr>
              <w:t xml:space="preserve">Operating </w:t>
            </w:r>
            <w:r>
              <w:rPr>
                <w:rFonts w:eastAsia="Times New Roman" w:cstheme="minorHAnsi"/>
                <w:sz w:val="22"/>
                <w:szCs w:val="22"/>
                <w:lang w:eastAsia="en-GB"/>
              </w:rPr>
              <w:t>Officer RBE</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7E40337" w14:textId="11040AEA" w:rsidR="00B66293" w:rsidRPr="00E76145" w:rsidRDefault="00F260D3" w:rsidP="00B66293">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Angus Smith Building</w:t>
            </w:r>
          </w:p>
        </w:tc>
      </w:tr>
      <w:tr w:rsidR="00845F8C" w:rsidRPr="00CF07A0" w14:paraId="33983447"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7307AB" w14:textId="6CB68E58" w:rsidR="00845F8C" w:rsidRPr="00E76145" w:rsidRDefault="00845F8C"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05 November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BFA1C90" w14:textId="5738B4C4" w:rsidR="00845F8C" w:rsidRPr="00E76145" w:rsidRDefault="00845F8C"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SEPA Board recruitment interviews</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534DC89" w14:textId="77777777" w:rsidR="00DA05E1" w:rsidRPr="00E76145" w:rsidRDefault="00DA05E1" w:rsidP="00DA05E1">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External panel member</w:t>
            </w:r>
          </w:p>
          <w:p w14:paraId="47FD504E" w14:textId="77777777" w:rsidR="00DA05E1" w:rsidRPr="00E76145" w:rsidRDefault="00DA05E1" w:rsidP="00DA05E1">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Scottish Government - Head of Environmental Quality</w:t>
            </w:r>
          </w:p>
          <w:p w14:paraId="35269A4D" w14:textId="5BFEA6B0" w:rsidR="00845F8C" w:rsidRPr="00E76145" w:rsidRDefault="00DA05E1" w:rsidP="00DA05E1">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Ethical Standards Commissioner - Public Appointments Adviser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FA5B95" w14:textId="357BB638" w:rsidR="00845F8C" w:rsidRPr="00E76145" w:rsidRDefault="00845F8C"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Edinburgh</w:t>
            </w:r>
          </w:p>
        </w:tc>
      </w:tr>
      <w:tr w:rsidR="00845F8C" w:rsidRPr="00CF07A0" w14:paraId="6C5B266D"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6929F57" w14:textId="5931960C" w:rsidR="00845F8C" w:rsidRPr="00E76145" w:rsidRDefault="005B2DEA"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06 November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1F7BABF" w14:textId="12E76020" w:rsidR="00845F8C" w:rsidRPr="00E76145" w:rsidRDefault="005B2DEA"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NatureScot meeting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514A92" w14:textId="623D1B48" w:rsidR="00845F8C" w:rsidRDefault="00F3219C"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SEPA – Chief Executive</w:t>
            </w:r>
            <w:r w:rsidR="00781B34">
              <w:rPr>
                <w:rFonts w:eastAsia="Times New Roman" w:cstheme="minorHAnsi"/>
                <w:sz w:val="22"/>
                <w:szCs w:val="22"/>
                <w:lang w:eastAsia="en-GB"/>
              </w:rPr>
              <w:t xml:space="preserve"> and</w:t>
            </w:r>
            <w:r>
              <w:rPr>
                <w:rFonts w:eastAsia="Times New Roman" w:cstheme="minorHAnsi"/>
                <w:sz w:val="22"/>
                <w:szCs w:val="22"/>
                <w:lang w:eastAsia="en-GB"/>
              </w:rPr>
              <w:t xml:space="preserve"> </w:t>
            </w:r>
            <w:r w:rsidR="00EB435A">
              <w:rPr>
                <w:rFonts w:eastAsia="Times New Roman" w:cstheme="minorHAnsi"/>
                <w:sz w:val="22"/>
                <w:szCs w:val="22"/>
                <w:lang w:eastAsia="en-GB"/>
              </w:rPr>
              <w:t>Chief Officer FMD</w:t>
            </w:r>
          </w:p>
          <w:p w14:paraId="47C43230" w14:textId="743B8E0E" w:rsidR="00EB435A" w:rsidRPr="00E76145" w:rsidRDefault="00EB435A"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NatureScot – Chief Executive and Chair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C63E91" w14:textId="70E264D8" w:rsidR="00845F8C" w:rsidRPr="00E76145" w:rsidRDefault="005B2DEA"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MS Teams</w:t>
            </w:r>
          </w:p>
        </w:tc>
      </w:tr>
      <w:tr w:rsidR="00845F8C" w:rsidRPr="00CF07A0" w14:paraId="24AD13CC"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FAB96E" w14:textId="08449AAE" w:rsidR="00845F8C" w:rsidRPr="00E76145" w:rsidRDefault="00613E51"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11 November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A85F44" w14:textId="6A980F8B" w:rsidR="00845F8C" w:rsidRPr="00E76145" w:rsidRDefault="00613E51"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Chairs Cluster</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5B9749" w14:textId="0497702B" w:rsidR="00845F8C" w:rsidRPr="00E76145" w:rsidRDefault="00291EDC"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 xml:space="preserve">Taylor Clarke – Executive </w:t>
            </w:r>
            <w:r w:rsidR="00335F58">
              <w:rPr>
                <w:rFonts w:eastAsia="Times New Roman" w:cstheme="minorHAnsi"/>
                <w:sz w:val="22"/>
                <w:szCs w:val="22"/>
                <w:lang w:eastAsia="en-GB"/>
              </w:rPr>
              <w:t>Coach and Facilitator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C78E5C" w14:textId="755C0CC9" w:rsidR="00845F8C" w:rsidRPr="00E76145" w:rsidRDefault="00613E51"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MS Teams</w:t>
            </w:r>
          </w:p>
        </w:tc>
      </w:tr>
      <w:tr w:rsidR="005B2DEA" w:rsidRPr="00CF07A0" w14:paraId="17B24BD5"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198E21" w14:textId="374B22BF" w:rsidR="005B2DEA" w:rsidRPr="00E76145" w:rsidRDefault="00613E51"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11 November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86E6C9F" w14:textId="541F8F2C" w:rsidR="005B2DEA" w:rsidRPr="00E76145" w:rsidRDefault="00F72EF5" w:rsidP="00845F8C">
            <w:pPr>
              <w:spacing w:before="120" w:after="120" w:line="240" w:lineRule="auto"/>
              <w:jc w:val="center"/>
              <w:rPr>
                <w:rFonts w:eastAsia="Times New Roman" w:cstheme="minorHAnsi"/>
                <w:sz w:val="22"/>
                <w:szCs w:val="22"/>
                <w:lang w:eastAsia="en-GB"/>
              </w:rPr>
            </w:pPr>
            <w:proofErr w:type="spellStart"/>
            <w:r>
              <w:rPr>
                <w:rFonts w:eastAsia="Times New Roman" w:cstheme="minorHAnsi"/>
                <w:sz w:val="22"/>
                <w:szCs w:val="22"/>
                <w:lang w:eastAsia="en-GB"/>
              </w:rPr>
              <w:t>EnFor</w:t>
            </w:r>
            <w:proofErr w:type="spellEnd"/>
            <w:r w:rsidR="001C4F90">
              <w:rPr>
                <w:rFonts w:eastAsia="Times New Roman" w:cstheme="minorHAnsi"/>
                <w:sz w:val="22"/>
                <w:szCs w:val="22"/>
                <w:lang w:eastAsia="en-GB"/>
              </w:rPr>
              <w:t xml:space="preserve"> Board</w:t>
            </w:r>
            <w:r>
              <w:rPr>
                <w:rFonts w:eastAsia="Times New Roman" w:cstheme="minorHAnsi"/>
                <w:sz w:val="22"/>
                <w:szCs w:val="22"/>
                <w:lang w:eastAsia="en-GB"/>
              </w:rPr>
              <w:t xml:space="preserve"> Chair</w:t>
            </w:r>
            <w:r w:rsidR="001C4F90">
              <w:rPr>
                <w:rFonts w:eastAsia="Times New Roman" w:cstheme="minorHAnsi"/>
                <w:sz w:val="22"/>
                <w:szCs w:val="22"/>
                <w:lang w:eastAsia="en-GB"/>
              </w:rPr>
              <w:t>s</w:t>
            </w:r>
            <w:r>
              <w:rPr>
                <w:rFonts w:eastAsia="Times New Roman" w:cstheme="minorHAnsi"/>
                <w:sz w:val="22"/>
                <w:szCs w:val="22"/>
                <w:lang w:eastAsia="en-GB"/>
              </w:rPr>
              <w:t xml:space="preserve"> </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49C125" w14:textId="52BDC5FA" w:rsidR="005B2DEA" w:rsidRPr="00E76145" w:rsidRDefault="001C4F90" w:rsidP="00845F8C">
            <w:pPr>
              <w:spacing w:before="120" w:after="120" w:line="240" w:lineRule="auto"/>
              <w:jc w:val="center"/>
              <w:rPr>
                <w:rFonts w:eastAsia="Times New Roman" w:cstheme="minorHAnsi"/>
                <w:sz w:val="22"/>
                <w:szCs w:val="22"/>
                <w:lang w:eastAsia="en-GB"/>
              </w:rPr>
            </w:pPr>
            <w:r w:rsidRPr="001C4F90">
              <w:rPr>
                <w:rFonts w:eastAsia="Times New Roman" w:cstheme="minorHAnsi"/>
                <w:sz w:val="22"/>
                <w:szCs w:val="22"/>
                <w:lang w:eastAsia="en-GB"/>
              </w:rPr>
              <w:t>External Event</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835075" w14:textId="0216A81E" w:rsidR="005B2DEA" w:rsidRPr="00E76145" w:rsidRDefault="00F72EF5"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MS Teams</w:t>
            </w:r>
          </w:p>
        </w:tc>
      </w:tr>
      <w:tr w:rsidR="005B2DEA" w:rsidRPr="00CF07A0" w14:paraId="73DF35E6"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6FF09C" w14:textId="210B1B91" w:rsidR="005B2DEA" w:rsidRPr="00E76145" w:rsidRDefault="0055543E"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lastRenderedPageBreak/>
              <w:t>17 November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6E4D83" w14:textId="59B69720" w:rsidR="005B2DEA" w:rsidRPr="00E76145" w:rsidRDefault="004B0C53"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SEPA Board recruitment review</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B6B1999" w14:textId="77777777" w:rsidR="004B0C53" w:rsidRDefault="004B0C53"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SEPA – Clerk to the Board</w:t>
            </w:r>
          </w:p>
          <w:p w14:paraId="5FA0874F" w14:textId="4D595051" w:rsidR="004B0C53" w:rsidRPr="00E76145" w:rsidRDefault="0055543E" w:rsidP="00433A80">
            <w:pPr>
              <w:spacing w:before="120" w:after="120" w:line="240" w:lineRule="auto"/>
              <w:jc w:val="center"/>
              <w:rPr>
                <w:rFonts w:eastAsia="Times New Roman" w:cstheme="minorHAnsi"/>
                <w:sz w:val="22"/>
                <w:szCs w:val="22"/>
                <w:lang w:eastAsia="en-GB"/>
              </w:rPr>
            </w:pPr>
            <w:proofErr w:type="spellStart"/>
            <w:r>
              <w:rPr>
                <w:rFonts w:eastAsia="Times New Roman" w:cstheme="minorHAnsi"/>
                <w:sz w:val="22"/>
                <w:szCs w:val="22"/>
                <w:lang w:eastAsia="en-GB"/>
              </w:rPr>
              <w:t>GatenbySanderson</w:t>
            </w:r>
            <w:proofErr w:type="spellEnd"/>
            <w:r w:rsidR="004B0C53">
              <w:rPr>
                <w:rFonts w:eastAsia="Times New Roman" w:cstheme="minorHAnsi"/>
                <w:sz w:val="22"/>
                <w:szCs w:val="22"/>
                <w:lang w:eastAsia="en-GB"/>
              </w:rPr>
              <w:t xml:space="preserve"> – </w:t>
            </w:r>
            <w:r w:rsidR="000828DC">
              <w:rPr>
                <w:rFonts w:eastAsia="Times New Roman" w:cstheme="minorHAnsi"/>
                <w:sz w:val="22"/>
                <w:szCs w:val="22"/>
                <w:lang w:eastAsia="en-GB"/>
              </w:rPr>
              <w:t>Principal Consultant</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C73DC82" w14:textId="05FAD85F" w:rsidR="005B2DEA" w:rsidRPr="00E76145" w:rsidRDefault="0055543E"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MS Teams</w:t>
            </w:r>
          </w:p>
        </w:tc>
      </w:tr>
      <w:tr w:rsidR="00DA7E5F" w:rsidRPr="00CF07A0" w14:paraId="661E1C19"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728DE0D" w14:textId="1217F8B2" w:rsidR="00DA7E5F" w:rsidRDefault="00DA7E5F"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17 November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DB7FC0" w14:textId="5C1C2CD2" w:rsidR="00DA7E5F" w:rsidRDefault="00DC63A2"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 xml:space="preserve">Introductory call with new Chair </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CA6620F" w14:textId="77777777" w:rsidR="00DA7E5F" w:rsidRDefault="00DA7E5F"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SEPA – Chief Executive</w:t>
            </w:r>
          </w:p>
          <w:p w14:paraId="60C0B939" w14:textId="7687058A" w:rsidR="00DA7E5F" w:rsidRDefault="00DA7E5F" w:rsidP="00DA7E5F">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O</w:t>
            </w:r>
            <w:r w:rsidR="001A4412">
              <w:rPr>
                <w:rFonts w:eastAsia="Times New Roman" w:cstheme="minorHAnsi"/>
                <w:sz w:val="22"/>
                <w:szCs w:val="22"/>
                <w:lang w:eastAsia="en-GB"/>
              </w:rPr>
              <w:t>ffice for Nuclear Regulation</w:t>
            </w:r>
            <w:r>
              <w:rPr>
                <w:rFonts w:eastAsia="Times New Roman" w:cstheme="minorHAnsi"/>
                <w:sz w:val="22"/>
                <w:szCs w:val="22"/>
                <w:lang w:eastAsia="en-GB"/>
              </w:rPr>
              <w:t xml:space="preserve"> – Chief Executive and Chair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C8E9CB1" w14:textId="4E65917C" w:rsidR="00DA7E5F" w:rsidRDefault="00DA7E5F"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MS Teams</w:t>
            </w:r>
          </w:p>
        </w:tc>
      </w:tr>
      <w:tr w:rsidR="005B2DEA" w:rsidRPr="00CF07A0" w14:paraId="20191837"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1290CE4" w14:textId="1FCAB98D" w:rsidR="005B2DEA" w:rsidRPr="00E76145" w:rsidRDefault="004B0C53"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18 November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E03343" w14:textId="6BA25672" w:rsidR="005B2DEA" w:rsidRPr="00E76145" w:rsidRDefault="004B0C53"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Board member skills matrix review</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1B602B" w14:textId="4FE89FA6" w:rsidR="005B2DEA" w:rsidRPr="00E76145" w:rsidRDefault="004B0C53"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SEPA – Clerk to the Board</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74513E6" w14:textId="728DB472" w:rsidR="005B2DEA" w:rsidRPr="00E76145" w:rsidRDefault="004B0C53"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MS Teams</w:t>
            </w:r>
          </w:p>
        </w:tc>
      </w:tr>
      <w:tr w:rsidR="00E80DC2" w:rsidRPr="00CF07A0" w14:paraId="3A88B4B0"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967ED1" w14:textId="0A6A4D82" w:rsidR="00E80DC2" w:rsidRPr="00E76145" w:rsidRDefault="00E80DC2" w:rsidP="00E80DC2">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24 November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8BC28F" w14:textId="66329A96" w:rsidR="00E80DC2" w:rsidRPr="00E76145" w:rsidRDefault="00E80DC2" w:rsidP="00E80DC2">
            <w:pPr>
              <w:spacing w:before="120" w:after="120" w:line="240" w:lineRule="auto"/>
              <w:jc w:val="center"/>
              <w:rPr>
                <w:rFonts w:eastAsia="Times New Roman" w:cstheme="minorHAnsi"/>
                <w:sz w:val="22"/>
                <w:szCs w:val="22"/>
                <w:lang w:eastAsia="en-GB"/>
              </w:rPr>
            </w:pPr>
            <w:r w:rsidRPr="00153F23">
              <w:rPr>
                <w:rFonts w:eastAsia="Times New Roman" w:cstheme="minorHAnsi"/>
                <w:sz w:val="22"/>
                <w:szCs w:val="22"/>
                <w:lang w:eastAsia="en-GB"/>
              </w:rPr>
              <w:t>Natural Capital Trainers Community</w:t>
            </w:r>
            <w:r>
              <w:rPr>
                <w:rFonts w:eastAsia="Times New Roman" w:cstheme="minorHAnsi"/>
                <w:sz w:val="22"/>
                <w:szCs w:val="22"/>
                <w:lang w:eastAsia="en-GB"/>
              </w:rPr>
              <w:t xml:space="preserve"> Continuous Professional Development session</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2B3CF5A" w14:textId="3E616A86" w:rsidR="00E80DC2" w:rsidRPr="00E76145" w:rsidRDefault="00E80DC2" w:rsidP="00E80DC2">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External Event</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7267CA6" w14:textId="3A405E16" w:rsidR="00E80DC2" w:rsidRPr="00E76145" w:rsidRDefault="00E80DC2" w:rsidP="00E80DC2">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Zoom</w:t>
            </w:r>
          </w:p>
        </w:tc>
      </w:tr>
      <w:tr w:rsidR="00845F8C" w:rsidRPr="00CF07A0" w14:paraId="7A3D34E0"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C948BEE" w14:textId="7C5425A6" w:rsidR="00845F8C" w:rsidRPr="00E76145" w:rsidRDefault="00E80DC2"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25 November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9C8F7C2" w14:textId="20229203" w:rsidR="00845F8C" w:rsidRPr="00E76145" w:rsidRDefault="00C92863"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 xml:space="preserve">Special </w:t>
            </w:r>
            <w:r w:rsidR="000F44A1">
              <w:rPr>
                <w:rFonts w:eastAsia="Times New Roman" w:cstheme="minorHAnsi"/>
                <w:sz w:val="22"/>
                <w:szCs w:val="22"/>
                <w:lang w:eastAsia="en-GB"/>
              </w:rPr>
              <w:t xml:space="preserve">Board </w:t>
            </w:r>
            <w:r>
              <w:rPr>
                <w:rFonts w:eastAsia="Times New Roman" w:cstheme="minorHAnsi"/>
                <w:sz w:val="22"/>
                <w:szCs w:val="22"/>
                <w:lang w:eastAsia="en-GB"/>
              </w:rPr>
              <w:t>meeting to sign off Annual Report &amp; Accounts</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D5C690" w14:textId="3A20EBC2" w:rsidR="00845F8C" w:rsidRPr="00E76145" w:rsidRDefault="001D6DD9"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Agency Board</w:t>
            </w:r>
            <w:r w:rsidR="00973C88">
              <w:rPr>
                <w:rFonts w:eastAsia="Times New Roman" w:cstheme="minorHAnsi"/>
                <w:sz w:val="22"/>
                <w:szCs w:val="22"/>
                <w:lang w:eastAsia="en-GB"/>
              </w:rPr>
              <w:t>, Audit Scotland</w:t>
            </w:r>
            <w:r w:rsidR="00810760">
              <w:rPr>
                <w:rFonts w:eastAsia="Times New Roman" w:cstheme="minorHAnsi"/>
                <w:sz w:val="22"/>
                <w:szCs w:val="22"/>
                <w:lang w:eastAsia="en-GB"/>
              </w:rPr>
              <w:t>, CLT &amp; support team</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D2F4A2B" w14:textId="3D67E136" w:rsidR="00845F8C" w:rsidRPr="00E76145" w:rsidRDefault="00C92863"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Angus Smith Building</w:t>
            </w:r>
          </w:p>
        </w:tc>
      </w:tr>
      <w:tr w:rsidR="00E80DC2" w:rsidRPr="00CF07A0" w14:paraId="6513F10D"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3DA4F1A" w14:textId="12315A22" w:rsidR="00E80DC2" w:rsidRPr="00E76145" w:rsidRDefault="00C92863"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25 November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91984DD" w14:textId="3E7FD492" w:rsidR="00E80DC2" w:rsidRPr="00FC5B00" w:rsidRDefault="00C92863" w:rsidP="006A3CE5">
            <w:pPr>
              <w:spacing w:before="120" w:after="120" w:line="240" w:lineRule="auto"/>
              <w:jc w:val="center"/>
              <w:rPr>
                <w:rFonts w:cs="Arial"/>
                <w:b/>
                <w:bCs/>
              </w:rPr>
            </w:pPr>
            <w:r>
              <w:rPr>
                <w:rFonts w:eastAsia="Times New Roman" w:cstheme="minorHAnsi"/>
                <w:sz w:val="22"/>
                <w:szCs w:val="22"/>
                <w:lang w:eastAsia="en-GB"/>
              </w:rPr>
              <w:t xml:space="preserve">Board </w:t>
            </w:r>
            <w:r w:rsidR="00344D7F">
              <w:rPr>
                <w:rFonts w:eastAsia="Times New Roman" w:cstheme="minorHAnsi"/>
                <w:sz w:val="22"/>
                <w:szCs w:val="22"/>
                <w:lang w:eastAsia="en-GB"/>
              </w:rPr>
              <w:t>Information Session – Flood Advisory Service</w:t>
            </w:r>
            <w:r w:rsidR="00294963">
              <w:rPr>
                <w:rFonts w:eastAsia="Times New Roman" w:cstheme="minorHAnsi"/>
                <w:sz w:val="22"/>
                <w:szCs w:val="22"/>
                <w:lang w:eastAsia="en-GB"/>
              </w:rPr>
              <w:t xml:space="preserve">, and </w:t>
            </w:r>
            <w:r w:rsidR="00294963" w:rsidRPr="006A3CE5">
              <w:rPr>
                <w:rFonts w:eastAsia="Times New Roman" w:cstheme="minorHAnsi"/>
                <w:sz w:val="22"/>
                <w:szCs w:val="22"/>
                <w:lang w:eastAsia="en-GB"/>
              </w:rPr>
              <w:t>Sustainable water management</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0B0C1E" w14:textId="766019F6" w:rsidR="00E80DC2" w:rsidRPr="00E76145" w:rsidRDefault="00294963"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 xml:space="preserve">SEPA colleagues, </w:t>
            </w:r>
            <w:r w:rsidR="004B47E7">
              <w:rPr>
                <w:rFonts w:eastAsia="Times New Roman" w:cstheme="minorHAnsi"/>
                <w:sz w:val="22"/>
                <w:szCs w:val="22"/>
                <w:lang w:eastAsia="en-GB"/>
              </w:rPr>
              <w:t xml:space="preserve">Board and </w:t>
            </w:r>
            <w:r w:rsidR="00344D7F">
              <w:rPr>
                <w:rFonts w:eastAsia="Times New Roman" w:cstheme="minorHAnsi"/>
                <w:sz w:val="22"/>
                <w:szCs w:val="22"/>
                <w:lang w:eastAsia="en-GB"/>
              </w:rPr>
              <w:t>CLT members, Clerk to the Board, PA to the Chair and Board Co-Ordinator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9DCC23A" w14:textId="7C6B63A9" w:rsidR="00E80DC2" w:rsidRPr="00E76145" w:rsidRDefault="007544CA"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Angus Smith Building</w:t>
            </w:r>
          </w:p>
        </w:tc>
      </w:tr>
      <w:tr w:rsidR="00E80DC2" w:rsidRPr="00CF07A0" w14:paraId="0BA7577D"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025A82" w14:textId="52400F53" w:rsidR="00E80DC2" w:rsidRPr="00E76145" w:rsidRDefault="007544CA"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25 November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56F589" w14:textId="1EB04237" w:rsidR="00E80DC2" w:rsidRPr="00E76145" w:rsidRDefault="007544CA"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Board Site Visit</w:t>
            </w:r>
            <w:r w:rsidR="00351862">
              <w:rPr>
                <w:rFonts w:eastAsia="Times New Roman" w:cstheme="minorHAnsi"/>
                <w:sz w:val="22"/>
                <w:szCs w:val="22"/>
                <w:lang w:eastAsia="en-GB"/>
              </w:rPr>
              <w:t xml:space="preserve"> to </w:t>
            </w:r>
            <w:r w:rsidR="00351862" w:rsidRPr="00351862">
              <w:rPr>
                <w:rFonts w:cs="Arial"/>
              </w:rPr>
              <w:t>Scottish Water Waste</w:t>
            </w:r>
            <w:r w:rsidR="000C1A77">
              <w:rPr>
                <w:rFonts w:cs="Arial"/>
              </w:rPr>
              <w:t>w</w:t>
            </w:r>
            <w:r w:rsidR="00351862" w:rsidRPr="00351862">
              <w:rPr>
                <w:rFonts w:cs="Arial"/>
              </w:rPr>
              <w:t>ater Treatment Works</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018DA4C" w14:textId="4CF96185" w:rsidR="00E80DC2" w:rsidRDefault="008A6D95"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 xml:space="preserve">SEPA - </w:t>
            </w:r>
            <w:r w:rsidR="009936A5">
              <w:rPr>
                <w:rFonts w:eastAsia="Times New Roman" w:cstheme="minorHAnsi"/>
                <w:sz w:val="22"/>
                <w:szCs w:val="22"/>
                <w:lang w:eastAsia="en-GB"/>
              </w:rPr>
              <w:t>r</w:t>
            </w:r>
            <w:r>
              <w:rPr>
                <w:rFonts w:eastAsia="Times New Roman" w:cstheme="minorHAnsi"/>
                <w:sz w:val="22"/>
                <w:szCs w:val="22"/>
                <w:lang w:eastAsia="en-GB"/>
              </w:rPr>
              <w:t xml:space="preserve">elevant colleagues, </w:t>
            </w:r>
            <w:r w:rsidR="009936A5">
              <w:rPr>
                <w:rFonts w:eastAsia="Times New Roman" w:cstheme="minorHAnsi"/>
                <w:sz w:val="22"/>
                <w:szCs w:val="22"/>
                <w:lang w:eastAsia="en-GB"/>
              </w:rPr>
              <w:t xml:space="preserve">Board and </w:t>
            </w:r>
            <w:r>
              <w:rPr>
                <w:rFonts w:eastAsia="Times New Roman" w:cstheme="minorHAnsi"/>
                <w:sz w:val="22"/>
                <w:szCs w:val="22"/>
                <w:lang w:eastAsia="en-GB"/>
              </w:rPr>
              <w:t>CLT members, Clerk to the Board</w:t>
            </w:r>
            <w:r w:rsidR="00D914D8">
              <w:rPr>
                <w:rFonts w:eastAsia="Times New Roman" w:cstheme="minorHAnsi"/>
                <w:sz w:val="22"/>
                <w:szCs w:val="22"/>
                <w:lang w:eastAsia="en-GB"/>
              </w:rPr>
              <w:t xml:space="preserve"> and </w:t>
            </w:r>
            <w:r>
              <w:rPr>
                <w:rFonts w:eastAsia="Times New Roman" w:cstheme="minorHAnsi"/>
                <w:sz w:val="22"/>
                <w:szCs w:val="22"/>
                <w:lang w:eastAsia="en-GB"/>
              </w:rPr>
              <w:t xml:space="preserve">PA to the Chair </w:t>
            </w:r>
          </w:p>
          <w:p w14:paraId="6616471C" w14:textId="21A70324" w:rsidR="008A6D95" w:rsidRPr="00E76145" w:rsidRDefault="008A6D95"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 xml:space="preserve">Scottish Water colleagues </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B2DBCE" w14:textId="6EFB7EB6" w:rsidR="00E80DC2" w:rsidRPr="00351862" w:rsidRDefault="00F45E9E" w:rsidP="00845F8C">
            <w:pPr>
              <w:spacing w:before="120" w:after="120" w:line="240" w:lineRule="auto"/>
              <w:jc w:val="center"/>
              <w:rPr>
                <w:rFonts w:eastAsia="Times New Roman" w:cstheme="minorHAnsi"/>
                <w:sz w:val="22"/>
                <w:szCs w:val="22"/>
                <w:lang w:eastAsia="en-GB"/>
              </w:rPr>
            </w:pPr>
            <w:proofErr w:type="spellStart"/>
            <w:r w:rsidRPr="00351862">
              <w:rPr>
                <w:rFonts w:cs="Arial"/>
              </w:rPr>
              <w:t>Winchburgh</w:t>
            </w:r>
            <w:proofErr w:type="spellEnd"/>
          </w:p>
        </w:tc>
      </w:tr>
      <w:tr w:rsidR="00E80DC2" w:rsidRPr="00CF07A0" w14:paraId="4EB9B042"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DFD3029" w14:textId="3AE0EB9C" w:rsidR="00E80DC2" w:rsidRPr="00E76145" w:rsidRDefault="003846FC"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27 November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2D7E9E" w14:textId="40141BA0" w:rsidR="00E80DC2" w:rsidRPr="00E76145" w:rsidRDefault="00CD7397"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Ad hoc</w:t>
            </w:r>
            <w:r w:rsidR="00BB55F0">
              <w:rPr>
                <w:rFonts w:eastAsia="Times New Roman" w:cstheme="minorHAnsi"/>
                <w:sz w:val="22"/>
                <w:szCs w:val="22"/>
                <w:lang w:eastAsia="en-GB"/>
              </w:rPr>
              <w:t xml:space="preserve"> Check in </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D5F588D" w14:textId="3E9B4A94" w:rsidR="00E80DC2" w:rsidRPr="00E76145" w:rsidRDefault="00BB55F0" w:rsidP="00845F8C">
            <w:pPr>
              <w:spacing w:before="120" w:after="120" w:line="240" w:lineRule="auto"/>
              <w:jc w:val="center"/>
              <w:rPr>
                <w:rFonts w:eastAsia="Times New Roman" w:cstheme="minorHAnsi"/>
                <w:sz w:val="22"/>
                <w:szCs w:val="22"/>
                <w:lang w:eastAsia="en-GB"/>
              </w:rPr>
            </w:pPr>
            <w:r w:rsidRPr="00E76145">
              <w:rPr>
                <w:rFonts w:eastAsia="Times New Roman" w:cstheme="minorHAnsi"/>
                <w:sz w:val="22"/>
                <w:szCs w:val="22"/>
                <w:lang w:eastAsia="en-GB"/>
              </w:rPr>
              <w:t>Scottish Government – Director Environment &amp; Forestry</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DD4FB4D" w14:textId="5D6E8669" w:rsidR="00E80DC2" w:rsidRPr="00E76145" w:rsidRDefault="003846FC" w:rsidP="00845F8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Mobile</w:t>
            </w:r>
          </w:p>
        </w:tc>
      </w:tr>
      <w:tr w:rsidR="002648A8" w:rsidRPr="00CF07A0" w14:paraId="799DAA51"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021D0EB" w14:textId="4C37C6A1" w:rsidR="002648A8"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01 &amp; 02 December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C58A8ED" w14:textId="2B2296C5" w:rsidR="002648A8" w:rsidRDefault="002648A8" w:rsidP="002648A8">
            <w:pPr>
              <w:spacing w:before="120" w:after="120" w:line="240" w:lineRule="auto"/>
              <w:jc w:val="center"/>
              <w:rPr>
                <w:rFonts w:eastAsia="Times New Roman" w:cstheme="minorHAnsi"/>
                <w:sz w:val="22"/>
                <w:szCs w:val="22"/>
                <w:lang w:eastAsia="en-GB"/>
              </w:rPr>
            </w:pPr>
            <w:r w:rsidRPr="00185EAA">
              <w:rPr>
                <w:rFonts w:eastAsia="Times New Roman" w:cstheme="minorHAnsi"/>
                <w:sz w:val="22"/>
                <w:szCs w:val="22"/>
                <w:lang w:eastAsia="en-GB"/>
              </w:rPr>
              <w:t xml:space="preserve">Board Dynamics </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055791E" w14:textId="68FEDF6D" w:rsidR="002648A8" w:rsidRPr="00E76145" w:rsidRDefault="002648A8" w:rsidP="002648A8">
            <w:pPr>
              <w:spacing w:before="120" w:after="120" w:line="240" w:lineRule="auto"/>
              <w:jc w:val="center"/>
              <w:rPr>
                <w:rFonts w:eastAsia="Times New Roman" w:cstheme="minorHAnsi"/>
                <w:sz w:val="22"/>
                <w:szCs w:val="22"/>
                <w:lang w:eastAsia="en-GB"/>
              </w:rPr>
            </w:pPr>
            <w:r w:rsidRPr="00185EAA">
              <w:rPr>
                <w:rFonts w:eastAsia="Times New Roman" w:cstheme="minorHAnsi"/>
                <w:sz w:val="22"/>
                <w:szCs w:val="22"/>
                <w:lang w:eastAsia="en-GB"/>
              </w:rPr>
              <w:t>Tavistock Institute</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A1458C0" w14:textId="27C58248" w:rsidR="002648A8"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London</w:t>
            </w:r>
          </w:p>
        </w:tc>
      </w:tr>
      <w:tr w:rsidR="002648A8" w:rsidRPr="00CF07A0" w14:paraId="1BE94974"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0FA9BD7" w14:textId="728191D6"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09 December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9396451" w14:textId="38D16366"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ARAC Committee meeting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CA4FC4" w14:textId="548F2A32"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ARAC members</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62F1F7" w14:textId="6FCFBD2F"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MS Teams</w:t>
            </w:r>
          </w:p>
        </w:tc>
      </w:tr>
      <w:tr w:rsidR="002648A8" w:rsidRPr="00CF07A0" w14:paraId="00A503D6"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635186" w14:textId="74ACEBEF"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15 December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3B4C3C" w14:textId="298F1EC3"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Bi-Annual meeting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7FA464" w14:textId="77777777" w:rsidR="002648A8"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SEPA – Chief Executive</w:t>
            </w:r>
          </w:p>
          <w:p w14:paraId="3DE8695F" w14:textId="34BBB20A"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 xml:space="preserve">Environmental Standards Scotland – Chief Executive and Chair </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1F379B" w14:textId="6826851B"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MS Teams</w:t>
            </w:r>
          </w:p>
        </w:tc>
      </w:tr>
      <w:tr w:rsidR="002648A8" w:rsidRPr="00CF07A0" w14:paraId="61988613"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2E2B595" w14:textId="67A8BC5F"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17 December 2025</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E5CFAA8" w14:textId="018D2EEE"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Leavers interview with departing Board member</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008DD98" w14:textId="1333AC75"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SEPA – Board member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29CC89" w14:textId="2F8ED745"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MS Teams</w:t>
            </w:r>
          </w:p>
        </w:tc>
      </w:tr>
      <w:tr w:rsidR="002648A8" w:rsidRPr="00CF07A0" w14:paraId="534D8E37"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F536BA" w14:textId="54D5A40D"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lastRenderedPageBreak/>
              <w:t>10 January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E4147D2" w14:textId="35DEF816" w:rsidR="002648A8" w:rsidRPr="00E76145" w:rsidRDefault="002648A8" w:rsidP="002648A8">
            <w:pPr>
              <w:spacing w:before="120" w:after="120" w:line="240" w:lineRule="auto"/>
              <w:jc w:val="center"/>
              <w:rPr>
                <w:rFonts w:eastAsia="Times New Roman" w:cstheme="minorHAnsi"/>
                <w:sz w:val="22"/>
                <w:szCs w:val="22"/>
                <w:lang w:eastAsia="en-GB"/>
              </w:rPr>
            </w:pPr>
            <w:r w:rsidRPr="00E76145">
              <w:rPr>
                <w:rFonts w:cstheme="minorHAnsi"/>
                <w:sz w:val="22"/>
                <w:szCs w:val="22"/>
              </w:rPr>
              <w:t xml:space="preserve">Board </w:t>
            </w:r>
            <w:r>
              <w:rPr>
                <w:rFonts w:cstheme="minorHAnsi"/>
                <w:sz w:val="22"/>
                <w:szCs w:val="22"/>
              </w:rPr>
              <w:t>Effectiveness session planning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96D43B7" w14:textId="2F081CCA" w:rsidR="002648A8" w:rsidRPr="00E76145" w:rsidRDefault="002648A8" w:rsidP="002648A8">
            <w:pPr>
              <w:spacing w:before="120" w:after="120" w:line="240" w:lineRule="auto"/>
              <w:jc w:val="center"/>
              <w:rPr>
                <w:rFonts w:eastAsia="Times New Roman" w:cstheme="minorHAnsi"/>
                <w:sz w:val="22"/>
                <w:szCs w:val="22"/>
                <w:lang w:eastAsia="en-GB"/>
              </w:rPr>
            </w:pPr>
            <w:r>
              <w:rPr>
                <w:rFonts w:cstheme="minorHAnsi"/>
                <w:sz w:val="22"/>
                <w:szCs w:val="22"/>
              </w:rPr>
              <w:t xml:space="preserve">External </w:t>
            </w:r>
            <w:r w:rsidRPr="00E76145">
              <w:rPr>
                <w:rFonts w:cstheme="minorHAnsi"/>
                <w:sz w:val="22"/>
                <w:szCs w:val="22"/>
              </w:rPr>
              <w:t>Executive Coach</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FCBAA35" w14:textId="57878027" w:rsidR="002648A8" w:rsidRPr="00E76145" w:rsidRDefault="002648A8" w:rsidP="002648A8">
            <w:pPr>
              <w:spacing w:before="120" w:after="120" w:line="240" w:lineRule="auto"/>
              <w:jc w:val="center"/>
              <w:rPr>
                <w:rFonts w:eastAsia="Times New Roman" w:cstheme="minorHAnsi"/>
                <w:sz w:val="22"/>
                <w:szCs w:val="22"/>
                <w:lang w:eastAsia="en-GB"/>
              </w:rPr>
            </w:pPr>
            <w:r w:rsidRPr="00E76145">
              <w:rPr>
                <w:rFonts w:cstheme="minorHAnsi"/>
                <w:sz w:val="22"/>
                <w:szCs w:val="22"/>
              </w:rPr>
              <w:t>MS Teams</w:t>
            </w:r>
          </w:p>
        </w:tc>
      </w:tr>
      <w:tr w:rsidR="002648A8" w:rsidRPr="00CF07A0" w14:paraId="315A79E3"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131C110" w14:textId="3CCFA3C1"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12 January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C8479A" w14:textId="15CECA2F"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Introductory call</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A6F88AD" w14:textId="47E64253"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SEPA – New Board member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3DB5BB8" w14:textId="352C12C0"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MS Teams</w:t>
            </w:r>
          </w:p>
        </w:tc>
      </w:tr>
      <w:tr w:rsidR="002648A8" w:rsidRPr="00CF07A0" w14:paraId="29FB35DF"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971E28" w14:textId="66B84FA5"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13 January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16C98D5" w14:textId="1EF486B2"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Introductory call</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2FF4FA" w14:textId="25E01795"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SEPA – New Board member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D5ED3F" w14:textId="20F57C75"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MS Teams</w:t>
            </w:r>
          </w:p>
        </w:tc>
      </w:tr>
      <w:tr w:rsidR="002648A8" w:rsidRPr="00CF07A0" w14:paraId="5589EDE6"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8894A7" w14:textId="77B1C606"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14 January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2BB7515" w14:textId="4F7370DC"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Introductory call</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8752C3" w14:textId="1ABD7B05"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SEPA – New Board member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7EE7A8" w14:textId="72253326"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MS Teams</w:t>
            </w:r>
          </w:p>
        </w:tc>
      </w:tr>
      <w:tr w:rsidR="002648A8" w:rsidRPr="00CF07A0" w14:paraId="188FBB48"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5655CC" w14:textId="327A6816"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16 January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C265B56" w14:textId="03E62EB6" w:rsidR="002648A8" w:rsidRPr="00E76145" w:rsidRDefault="002648A8" w:rsidP="002648A8">
            <w:pPr>
              <w:spacing w:before="120" w:after="120" w:line="240" w:lineRule="auto"/>
              <w:jc w:val="center"/>
              <w:rPr>
                <w:rFonts w:eastAsia="Times New Roman" w:cstheme="minorHAnsi"/>
                <w:sz w:val="22"/>
                <w:szCs w:val="22"/>
                <w:lang w:eastAsia="en-GB"/>
              </w:rPr>
            </w:pPr>
            <w:r w:rsidRPr="00E76145">
              <w:rPr>
                <w:rFonts w:cstheme="minorHAnsi"/>
                <w:sz w:val="22"/>
                <w:szCs w:val="22"/>
              </w:rPr>
              <w:t xml:space="preserve">Board </w:t>
            </w:r>
            <w:r>
              <w:rPr>
                <w:rFonts w:cstheme="minorHAnsi"/>
                <w:sz w:val="22"/>
                <w:szCs w:val="22"/>
              </w:rPr>
              <w:t>Effectiveness session planning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8ABF1F" w14:textId="27A5EBBD" w:rsidR="002648A8" w:rsidRPr="00E76145" w:rsidRDefault="002648A8" w:rsidP="002648A8">
            <w:pPr>
              <w:spacing w:before="120" w:after="120" w:line="240" w:lineRule="auto"/>
              <w:jc w:val="center"/>
              <w:rPr>
                <w:rFonts w:eastAsia="Times New Roman" w:cstheme="minorHAnsi"/>
                <w:sz w:val="22"/>
                <w:szCs w:val="22"/>
                <w:lang w:eastAsia="en-GB"/>
              </w:rPr>
            </w:pPr>
            <w:r>
              <w:rPr>
                <w:rFonts w:cstheme="minorHAnsi"/>
                <w:sz w:val="22"/>
                <w:szCs w:val="22"/>
              </w:rPr>
              <w:t xml:space="preserve">External </w:t>
            </w:r>
            <w:r w:rsidRPr="00E76145">
              <w:rPr>
                <w:rFonts w:cstheme="minorHAnsi"/>
                <w:sz w:val="22"/>
                <w:szCs w:val="22"/>
              </w:rPr>
              <w:t xml:space="preserve">Executive Coach </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3D2C9AD" w14:textId="39A847E2" w:rsidR="002648A8" w:rsidRPr="00E76145" w:rsidRDefault="002648A8" w:rsidP="002648A8">
            <w:pPr>
              <w:spacing w:before="120" w:after="120" w:line="240" w:lineRule="auto"/>
              <w:jc w:val="center"/>
              <w:rPr>
                <w:rFonts w:eastAsia="Times New Roman" w:cstheme="minorHAnsi"/>
                <w:sz w:val="22"/>
                <w:szCs w:val="22"/>
                <w:lang w:eastAsia="en-GB"/>
              </w:rPr>
            </w:pPr>
            <w:r w:rsidRPr="00E76145">
              <w:rPr>
                <w:rFonts w:cstheme="minorHAnsi"/>
                <w:sz w:val="22"/>
                <w:szCs w:val="22"/>
              </w:rPr>
              <w:t>MS Teams</w:t>
            </w:r>
          </w:p>
        </w:tc>
      </w:tr>
      <w:tr w:rsidR="002648A8" w:rsidRPr="00CF07A0" w14:paraId="6A7BCA37"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979A95B" w14:textId="33E3AC69"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20 January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B62C652" w14:textId="55F61758"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Board Induction &amp; Development Day</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42F9390" w14:textId="6991E0E6" w:rsidR="002648A8"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 xml:space="preserve">Board </w:t>
            </w:r>
            <w:r w:rsidR="00EA1E5B">
              <w:rPr>
                <w:rFonts w:eastAsia="Times New Roman" w:cstheme="minorHAnsi"/>
                <w:sz w:val="22"/>
                <w:szCs w:val="22"/>
                <w:lang w:eastAsia="en-GB"/>
              </w:rPr>
              <w:t xml:space="preserve">and CLT </w:t>
            </w:r>
            <w:r>
              <w:rPr>
                <w:rFonts w:eastAsia="Times New Roman" w:cstheme="minorHAnsi"/>
                <w:sz w:val="22"/>
                <w:szCs w:val="22"/>
                <w:lang w:eastAsia="en-GB"/>
              </w:rPr>
              <w:t>members, Clerk to the Board, PA to the Chair and Board Co-Ordinator</w:t>
            </w:r>
          </w:p>
          <w:p w14:paraId="475F35D1" w14:textId="50028154"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Executive Coach</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A080D9" w14:textId="70907E06"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Angus Smith Building</w:t>
            </w:r>
          </w:p>
        </w:tc>
      </w:tr>
      <w:tr w:rsidR="002648A8" w:rsidRPr="00CF07A0" w14:paraId="59CF20DF"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96A10C8" w14:textId="795EBE71"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26 January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5129CE0" w14:textId="4262342D"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Introductory meeting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191D83" w14:textId="7FC8C9AC"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 xml:space="preserve">SEPA – </w:t>
            </w:r>
            <w:r w:rsidRPr="00721750">
              <w:rPr>
                <w:rFonts w:eastAsia="Times New Roman" w:cstheme="minorHAnsi"/>
                <w:sz w:val="22"/>
                <w:szCs w:val="22"/>
                <w:lang w:eastAsia="en-GB"/>
              </w:rPr>
              <w:t>Head of Digital &amp; Enterprise Architecture</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C8DDFCA" w14:textId="7F251CEF"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MS Teams</w:t>
            </w:r>
          </w:p>
        </w:tc>
      </w:tr>
      <w:tr w:rsidR="002648A8" w:rsidRPr="00CF07A0" w14:paraId="4E67421B"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14355A" w14:textId="69FBD4ED"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29 January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4F7D3C" w14:textId="48268446" w:rsidR="002648A8" w:rsidRPr="00E76145" w:rsidRDefault="008435FA"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 xml:space="preserve">Board </w:t>
            </w:r>
            <w:r w:rsidR="00FD1DEB">
              <w:rPr>
                <w:rFonts w:eastAsia="Times New Roman" w:cstheme="minorHAnsi"/>
                <w:sz w:val="22"/>
                <w:szCs w:val="22"/>
                <w:lang w:eastAsia="en-GB"/>
              </w:rPr>
              <w:t>Coaching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8441D6" w14:textId="49798C92"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John DeClerk</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DE7CD2" w14:textId="75FB4D81"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London</w:t>
            </w:r>
          </w:p>
        </w:tc>
      </w:tr>
      <w:tr w:rsidR="002648A8" w:rsidRPr="00CF07A0" w14:paraId="79894042"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23C565C" w14:textId="3B249968"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30 January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CA036E" w14:textId="420925CF"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Introductory Chairs Cluster – Session 1</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3F25E1D" w14:textId="25DA242B"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External participants</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115F7F" w14:textId="23B37CD7"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MS Teams</w:t>
            </w:r>
          </w:p>
        </w:tc>
      </w:tr>
      <w:tr w:rsidR="002648A8" w:rsidRPr="00CF07A0" w14:paraId="33B1B1CC"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FE5F84B" w14:textId="004C68B3"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06 February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47338FA" w14:textId="38A7EB24"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Introductory Chairs Cluster – Session 2</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35D9F99" w14:textId="3DD9646B"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External participants</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9C05CB8" w14:textId="14E52CBF" w:rsidR="002648A8" w:rsidRPr="00E76145" w:rsidRDefault="002648A8"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MS Teams</w:t>
            </w:r>
          </w:p>
        </w:tc>
      </w:tr>
      <w:tr w:rsidR="002648A8" w:rsidRPr="00CF07A0" w14:paraId="397FAE0A" w14:textId="77777777" w:rsidTr="7F87797D">
        <w:trPr>
          <w:trHeight w:val="300"/>
        </w:trPr>
        <w:tc>
          <w:tcPr>
            <w:tcW w:w="5000" w:type="pct"/>
            <w:gridSpan w:val="4"/>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04B56" w:themeFill="accent6" w:themeFillShade="BF"/>
            <w:noWrap/>
            <w:tcMar>
              <w:top w:w="0" w:type="dxa"/>
              <w:left w:w="108" w:type="dxa"/>
              <w:bottom w:w="0" w:type="dxa"/>
              <w:right w:w="108" w:type="dxa"/>
            </w:tcMar>
            <w:vAlign w:val="center"/>
          </w:tcPr>
          <w:p w14:paraId="0425CEEB" w14:textId="0C5CC113" w:rsidR="002648A8" w:rsidRPr="00F73E4B" w:rsidRDefault="002648A8" w:rsidP="002648A8">
            <w:pPr>
              <w:spacing w:before="120" w:after="120" w:line="240" w:lineRule="auto"/>
              <w:jc w:val="center"/>
              <w:rPr>
                <w:rFonts w:cstheme="minorHAnsi"/>
                <w:b/>
                <w:bCs/>
                <w:sz w:val="21"/>
                <w:szCs w:val="21"/>
              </w:rPr>
            </w:pPr>
            <w:r w:rsidRPr="00F73E4B">
              <w:rPr>
                <w:rFonts w:cstheme="minorHAnsi"/>
                <w:b/>
                <w:bCs/>
              </w:rPr>
              <w:t xml:space="preserve">Planned Meetings following report submission of </w:t>
            </w:r>
            <w:r>
              <w:rPr>
                <w:rFonts w:cstheme="minorHAnsi"/>
                <w:b/>
                <w:bCs/>
              </w:rPr>
              <w:t>13 February 2026</w:t>
            </w:r>
          </w:p>
        </w:tc>
      </w:tr>
      <w:tr w:rsidR="002648A8" w:rsidRPr="00CF07A0" w14:paraId="7228EEA7"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46637F" w14:textId="185A7DF9" w:rsidR="002648A8" w:rsidRPr="00E76145" w:rsidRDefault="00445DFA" w:rsidP="002648A8">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17 February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7639D7C" w14:textId="64394AED" w:rsidR="002648A8" w:rsidRPr="00E76145" w:rsidRDefault="00445DFA" w:rsidP="002648A8">
            <w:pPr>
              <w:spacing w:before="120" w:after="120" w:line="240" w:lineRule="auto"/>
              <w:jc w:val="center"/>
              <w:rPr>
                <w:rFonts w:cstheme="minorHAnsi"/>
                <w:sz w:val="22"/>
                <w:szCs w:val="22"/>
              </w:rPr>
            </w:pPr>
            <w:proofErr w:type="spellStart"/>
            <w:r>
              <w:rPr>
                <w:rFonts w:eastAsia="Times New Roman" w:cstheme="minorHAnsi"/>
                <w:sz w:val="22"/>
                <w:szCs w:val="22"/>
                <w:lang w:eastAsia="en-GB"/>
              </w:rPr>
              <w:t>EnFor</w:t>
            </w:r>
            <w:proofErr w:type="spellEnd"/>
            <w:r>
              <w:rPr>
                <w:rFonts w:eastAsia="Times New Roman" w:cstheme="minorHAnsi"/>
                <w:sz w:val="22"/>
                <w:szCs w:val="22"/>
                <w:lang w:eastAsia="en-GB"/>
              </w:rPr>
              <w:t xml:space="preserve"> Board Chairs</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9D672E" w14:textId="388D8BC0" w:rsidR="002648A8" w:rsidRPr="00E76145" w:rsidRDefault="00445DFA" w:rsidP="002648A8">
            <w:pPr>
              <w:spacing w:before="120" w:after="120" w:line="240" w:lineRule="auto"/>
              <w:jc w:val="center"/>
              <w:rPr>
                <w:rFonts w:cstheme="minorHAnsi"/>
                <w:sz w:val="22"/>
                <w:szCs w:val="22"/>
              </w:rPr>
            </w:pPr>
            <w:r w:rsidRPr="001C4F90">
              <w:rPr>
                <w:rFonts w:eastAsia="Times New Roman" w:cstheme="minorHAnsi"/>
                <w:sz w:val="22"/>
                <w:szCs w:val="22"/>
                <w:lang w:eastAsia="en-GB"/>
              </w:rPr>
              <w:t>External Event</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8C1C5D" w14:textId="21DF79A4" w:rsidR="002648A8" w:rsidRPr="00E76145" w:rsidRDefault="00445DFA" w:rsidP="002648A8">
            <w:pPr>
              <w:spacing w:before="120" w:after="120" w:line="240" w:lineRule="auto"/>
              <w:jc w:val="center"/>
              <w:rPr>
                <w:rFonts w:cstheme="minorHAnsi"/>
                <w:sz w:val="22"/>
                <w:szCs w:val="22"/>
              </w:rPr>
            </w:pPr>
            <w:r>
              <w:rPr>
                <w:rFonts w:cstheme="minorHAnsi"/>
                <w:sz w:val="22"/>
                <w:szCs w:val="22"/>
              </w:rPr>
              <w:t>MS Teams</w:t>
            </w:r>
          </w:p>
        </w:tc>
      </w:tr>
    </w:tbl>
    <w:p w14:paraId="5EC69C25" w14:textId="77777777" w:rsidR="00BD60E7" w:rsidRDefault="00BD60E7" w:rsidP="003D00F0"/>
    <w:p w14:paraId="5DDAE5CA" w14:textId="3634915D" w:rsidR="00C226AF" w:rsidRDefault="00C226AF" w:rsidP="000D7635">
      <w:r>
        <w:t>Regular meetings which</w:t>
      </w:r>
      <w:r w:rsidR="009F56F2">
        <w:t xml:space="preserve"> were also undertaken since the Board meeting on </w:t>
      </w:r>
      <w:r w:rsidR="009B56A0">
        <w:t>30 September</w:t>
      </w:r>
      <w:r w:rsidR="00BD60E7">
        <w:t xml:space="preserve"> 2025</w:t>
      </w:r>
      <w:r w:rsidR="00AE2160">
        <w:t>:</w:t>
      </w:r>
    </w:p>
    <w:p w14:paraId="63B6F193" w14:textId="14C2030C" w:rsidR="009F56F2" w:rsidRDefault="00CF2AAB" w:rsidP="009F56F2">
      <w:pPr>
        <w:pStyle w:val="ListParagraph"/>
        <w:numPr>
          <w:ilvl w:val="0"/>
          <w:numId w:val="34"/>
        </w:numPr>
      </w:pPr>
      <w:r>
        <w:t>Weekly check-ins with the Clerk to the Board</w:t>
      </w:r>
    </w:p>
    <w:p w14:paraId="5C6BDAB0" w14:textId="25FFACBF" w:rsidR="00CF2AAB" w:rsidRDefault="008B754F" w:rsidP="009F56F2">
      <w:pPr>
        <w:pStyle w:val="ListParagraph"/>
        <w:numPr>
          <w:ilvl w:val="0"/>
          <w:numId w:val="34"/>
        </w:numPr>
      </w:pPr>
      <w:r>
        <w:t>Monthly meeting with the Deputy Chair to the Agency Board</w:t>
      </w:r>
    </w:p>
    <w:p w14:paraId="721C292D" w14:textId="0E44986F" w:rsidR="003D1ADC" w:rsidRDefault="00755881" w:rsidP="009F56F2">
      <w:pPr>
        <w:pStyle w:val="ListParagraph"/>
        <w:numPr>
          <w:ilvl w:val="0"/>
          <w:numId w:val="34"/>
        </w:numPr>
      </w:pPr>
      <w:r>
        <w:t>A</w:t>
      </w:r>
      <w:r w:rsidR="003D1ADC">
        <w:t>d-hoc check-ins with Board Members</w:t>
      </w:r>
    </w:p>
    <w:p w14:paraId="07F9DBBE" w14:textId="151433D6" w:rsidR="008B754F" w:rsidRDefault="00C7491E" w:rsidP="009F56F2">
      <w:pPr>
        <w:pStyle w:val="ListParagraph"/>
        <w:numPr>
          <w:ilvl w:val="0"/>
          <w:numId w:val="34"/>
        </w:numPr>
      </w:pPr>
      <w:r>
        <w:t xml:space="preserve">Fortnightly </w:t>
      </w:r>
      <w:r w:rsidR="001C5301">
        <w:t>check-ins with the Chief Exec</w:t>
      </w:r>
      <w:r w:rsidR="00EC7FF2">
        <w:t>utive</w:t>
      </w:r>
      <w:r w:rsidR="00283E2D">
        <w:t>.</w:t>
      </w:r>
    </w:p>
    <w:p w14:paraId="242660CC" w14:textId="77777777" w:rsidR="002F1C74" w:rsidRDefault="002F1C74" w:rsidP="002F1C74">
      <w:pPr>
        <w:pStyle w:val="ListParagraph"/>
      </w:pPr>
    </w:p>
    <w:p w14:paraId="6B0D54B7" w14:textId="7FC2D522" w:rsidR="007568A6" w:rsidRPr="00867784" w:rsidRDefault="007568A6" w:rsidP="002D3A60">
      <w:pPr>
        <w:pStyle w:val="Heading1"/>
        <w:numPr>
          <w:ilvl w:val="0"/>
          <w:numId w:val="13"/>
        </w:numPr>
        <w:tabs>
          <w:tab w:val="left" w:pos="756"/>
        </w:tabs>
        <w:rPr>
          <w:sz w:val="36"/>
          <w:szCs w:val="36"/>
        </w:rPr>
      </w:pPr>
      <w:bookmarkStart w:id="3" w:name="_Toc222130386"/>
      <w:r w:rsidRPr="00867784">
        <w:rPr>
          <w:sz w:val="36"/>
          <w:szCs w:val="36"/>
        </w:rPr>
        <w:lastRenderedPageBreak/>
        <w:t>Board Engagement</w:t>
      </w:r>
      <w:bookmarkEnd w:id="3"/>
    </w:p>
    <w:p w14:paraId="3A8AA3A4" w14:textId="3A5B2224" w:rsidR="002D3A60" w:rsidRDefault="009D28F3" w:rsidP="00742E67">
      <w:pPr>
        <w:pStyle w:val="Style1"/>
      </w:pPr>
      <w:bookmarkStart w:id="4" w:name="_Toc222130387"/>
      <w:r>
        <w:t xml:space="preserve">3.1 </w:t>
      </w:r>
      <w:r w:rsidR="00EC5749" w:rsidRPr="00742E67">
        <w:t>Board Activities and Updates</w:t>
      </w:r>
      <w:bookmarkEnd w:id="4"/>
    </w:p>
    <w:p w14:paraId="0926B8E8" w14:textId="2445AF77" w:rsidR="000736A2" w:rsidRPr="000736A2" w:rsidRDefault="000736A2" w:rsidP="00F122A3">
      <w:pPr>
        <w:rPr>
          <w:b/>
          <w:bCs/>
        </w:rPr>
      </w:pPr>
      <w:r>
        <w:rPr>
          <w:b/>
          <w:bCs/>
        </w:rPr>
        <w:t xml:space="preserve">Board </w:t>
      </w:r>
      <w:r w:rsidRPr="000736A2">
        <w:rPr>
          <w:b/>
          <w:bCs/>
        </w:rPr>
        <w:t>Development and appraisals</w:t>
      </w:r>
    </w:p>
    <w:p w14:paraId="718C3007" w14:textId="2541EED1" w:rsidR="005E75DD" w:rsidRDefault="00F8502B" w:rsidP="00F122A3">
      <w:r w:rsidRPr="00440F66">
        <w:t xml:space="preserve">The annual Board member appraisal process </w:t>
      </w:r>
      <w:r w:rsidR="00C514F8" w:rsidRPr="00440F66">
        <w:t xml:space="preserve">was completed with </w:t>
      </w:r>
      <w:r w:rsidRPr="00440F66">
        <w:t xml:space="preserve">individual appraisal meetings </w:t>
      </w:r>
      <w:r w:rsidR="006C4246" w:rsidRPr="00440F66">
        <w:t xml:space="preserve">having taken </w:t>
      </w:r>
      <w:r w:rsidRPr="00440F66">
        <w:t xml:space="preserve">place in person with the Chair at </w:t>
      </w:r>
      <w:r w:rsidR="00B779ED">
        <w:t>SEPA’s</w:t>
      </w:r>
      <w:r w:rsidRPr="00440F66">
        <w:t xml:space="preserve"> Angus Smith Building. Board members have submitted their self-reflection documents, </w:t>
      </w:r>
      <w:r w:rsidR="00EA354D" w:rsidRPr="00440F66">
        <w:t>with Chair review and these have been submitted to Scottish Government.</w:t>
      </w:r>
      <w:r w:rsidR="00EA354D">
        <w:t xml:space="preserve"> </w:t>
      </w:r>
    </w:p>
    <w:p w14:paraId="0CCB7208" w14:textId="77777777" w:rsidR="00FA396C" w:rsidRDefault="00FA396C" w:rsidP="00F122A3"/>
    <w:p w14:paraId="6FB73991" w14:textId="045478F2" w:rsidR="00933099" w:rsidRDefault="002F1C74" w:rsidP="00F122A3">
      <w:pPr>
        <w:rPr>
          <w:rFonts w:ascii="Arial" w:hAnsi="Arial" w:cs="Arial"/>
          <w:color w:val="000000"/>
        </w:rPr>
      </w:pPr>
      <w:r w:rsidRPr="002F1C74">
        <w:rPr>
          <w:rFonts w:ascii="Arial" w:hAnsi="Arial" w:cs="Arial"/>
          <w:color w:val="000000"/>
        </w:rPr>
        <w:t xml:space="preserve">A Board development session took place on 04 November </w:t>
      </w:r>
      <w:r w:rsidR="003F5FA6">
        <w:rPr>
          <w:rFonts w:ascii="Arial" w:hAnsi="Arial" w:cs="Arial"/>
          <w:color w:val="000000"/>
        </w:rPr>
        <w:t xml:space="preserve">2025 </w:t>
      </w:r>
      <w:r w:rsidRPr="002F1C74">
        <w:rPr>
          <w:rFonts w:ascii="Arial" w:hAnsi="Arial" w:cs="Arial"/>
          <w:color w:val="000000"/>
        </w:rPr>
        <w:t xml:space="preserve">at the Angus Smith Building. The morning agenda included updates regarding the charging scheme for maritime emissions under the UK Emissions Trading Scheme, as well as the Annual Operating Plan. Additionally, the Board welcomed </w:t>
      </w:r>
      <w:r w:rsidR="00B779ED">
        <w:rPr>
          <w:rFonts w:ascii="Arial" w:hAnsi="Arial" w:cs="Arial"/>
          <w:color w:val="000000"/>
        </w:rPr>
        <w:t>e</w:t>
      </w:r>
      <w:r w:rsidR="002636B2">
        <w:rPr>
          <w:rFonts w:ascii="Arial" w:hAnsi="Arial" w:cs="Arial"/>
          <w:color w:val="000000"/>
        </w:rPr>
        <w:t>xternal</w:t>
      </w:r>
      <w:r w:rsidRPr="002F1C74">
        <w:rPr>
          <w:rFonts w:ascii="Arial" w:hAnsi="Arial" w:cs="Arial"/>
          <w:color w:val="000000"/>
        </w:rPr>
        <w:t xml:space="preserve"> Executive Coach Caroline Donaldson, who presented the findings of the Board Effectiveness project.</w:t>
      </w:r>
    </w:p>
    <w:p w14:paraId="52DB1FBA" w14:textId="77777777" w:rsidR="007811CD" w:rsidRDefault="007811CD" w:rsidP="00F122A3">
      <w:pPr>
        <w:rPr>
          <w:rFonts w:ascii="Arial" w:hAnsi="Arial" w:cs="Arial"/>
          <w:color w:val="000000"/>
        </w:rPr>
      </w:pPr>
    </w:p>
    <w:p w14:paraId="63896ED2" w14:textId="5458BFC3" w:rsidR="007811CD" w:rsidRPr="005653E0" w:rsidRDefault="007811CD" w:rsidP="007811CD">
      <w:pPr>
        <w:rPr>
          <w:rFonts w:ascii="Arial" w:hAnsi="Arial" w:cs="Arial"/>
          <w:color w:val="000000"/>
        </w:rPr>
      </w:pPr>
      <w:r w:rsidRPr="00B93E0A">
        <w:rPr>
          <w:rFonts w:ascii="Arial" w:hAnsi="Arial" w:cs="Arial"/>
          <w:color w:val="000000"/>
        </w:rPr>
        <w:t xml:space="preserve">A Board Induction and Development Day was held in the Angus Smith Building on 20 January 2026. </w:t>
      </w:r>
      <w:r w:rsidRPr="005653E0">
        <w:rPr>
          <w:rFonts w:ascii="Arial" w:hAnsi="Arial" w:cs="Arial"/>
          <w:color w:val="000000"/>
        </w:rPr>
        <w:t xml:space="preserve">This event gave both new and current Board members, as well as </w:t>
      </w:r>
      <w:r w:rsidR="00F41CB2">
        <w:rPr>
          <w:rFonts w:ascii="Arial" w:hAnsi="Arial" w:cs="Arial"/>
          <w:color w:val="000000"/>
        </w:rPr>
        <w:t>the Corporate Leadership Team (</w:t>
      </w:r>
      <w:r w:rsidRPr="005653E0">
        <w:rPr>
          <w:rFonts w:ascii="Arial" w:hAnsi="Arial" w:cs="Arial"/>
          <w:color w:val="000000"/>
        </w:rPr>
        <w:t>CLT</w:t>
      </w:r>
      <w:r w:rsidR="00F41CB2">
        <w:rPr>
          <w:rFonts w:ascii="Arial" w:hAnsi="Arial" w:cs="Arial"/>
          <w:color w:val="000000"/>
        </w:rPr>
        <w:t>)</w:t>
      </w:r>
      <w:r w:rsidRPr="005653E0">
        <w:rPr>
          <w:rFonts w:ascii="Arial" w:hAnsi="Arial" w:cs="Arial"/>
          <w:color w:val="000000"/>
        </w:rPr>
        <w:t xml:space="preserve">, a chance to connect. An </w:t>
      </w:r>
      <w:r w:rsidR="00E72F37">
        <w:rPr>
          <w:rFonts w:ascii="Arial" w:hAnsi="Arial" w:cs="Arial"/>
          <w:color w:val="000000"/>
        </w:rPr>
        <w:t>e</w:t>
      </w:r>
      <w:r w:rsidRPr="005653E0">
        <w:rPr>
          <w:rFonts w:ascii="Arial" w:hAnsi="Arial" w:cs="Arial"/>
          <w:color w:val="000000"/>
        </w:rPr>
        <w:t>xternal Executive Coach led Board-only session focused on strengthening relationships and encouraging constructive feedback. Additionally, a joint session brought together Board and CLT members to discuss their needs for building open and transparent relationships.</w:t>
      </w:r>
    </w:p>
    <w:p w14:paraId="6DA1715E" w14:textId="77777777" w:rsidR="00D54FDC" w:rsidRDefault="00D54FDC" w:rsidP="00F122A3"/>
    <w:p w14:paraId="6929D4DE" w14:textId="65B6BFA4" w:rsidR="00D9041A" w:rsidRPr="00D9041A" w:rsidRDefault="00D9041A" w:rsidP="00F122A3">
      <w:pPr>
        <w:pStyle w:val="BodyText1"/>
        <w:spacing w:after="0"/>
        <w:rPr>
          <w:b/>
          <w:bCs/>
        </w:rPr>
      </w:pPr>
      <w:r w:rsidRPr="00D9041A">
        <w:rPr>
          <w:b/>
          <w:bCs/>
        </w:rPr>
        <w:t>Board information sessions and visits</w:t>
      </w:r>
    </w:p>
    <w:p w14:paraId="1BBC7689" w14:textId="0C0CFBF0" w:rsidR="00D54FDC" w:rsidRDefault="00D54FDC" w:rsidP="00F122A3">
      <w:pPr>
        <w:pStyle w:val="BodyText1"/>
        <w:spacing w:after="0"/>
      </w:pPr>
      <w:r w:rsidRPr="00543190">
        <w:t>Two Board Information Session</w:t>
      </w:r>
      <w:r w:rsidR="003169C1">
        <w:t>s</w:t>
      </w:r>
      <w:r w:rsidRPr="00543190">
        <w:t xml:space="preserve"> were held focusing on </w:t>
      </w:r>
      <w:r w:rsidR="00B16ED2">
        <w:t xml:space="preserve">SEPA’s </w:t>
      </w:r>
      <w:r w:rsidRPr="00543190">
        <w:t xml:space="preserve">NetZero </w:t>
      </w:r>
      <w:r w:rsidR="00B16F08" w:rsidRPr="00543190">
        <w:t>Route map</w:t>
      </w:r>
      <w:r w:rsidRPr="00543190">
        <w:t xml:space="preserve">, and </w:t>
      </w:r>
      <w:r w:rsidR="00543190" w:rsidRPr="00543190">
        <w:rPr>
          <w:rFonts w:ascii="Arial" w:eastAsia="Segoe UI" w:hAnsi="Arial" w:cs="Arial"/>
          <w:color w:val="323130"/>
          <w:lang w:val="en-US"/>
        </w:rPr>
        <w:t>Integrated Authorisation Framework</w:t>
      </w:r>
      <w:r w:rsidRPr="00543190">
        <w:t xml:space="preserve"> on 18 November</w:t>
      </w:r>
      <w:r w:rsidR="00BB1C76">
        <w:t xml:space="preserve"> 2025</w:t>
      </w:r>
      <w:r w:rsidRPr="00543190">
        <w:t xml:space="preserve">. </w:t>
      </w:r>
      <w:r w:rsidR="004E009F">
        <w:t>Supplementary materials</w:t>
      </w:r>
      <w:r w:rsidRPr="00543190">
        <w:t xml:space="preserve"> from these sessions have been made available to Board members. </w:t>
      </w:r>
    </w:p>
    <w:p w14:paraId="68DEBD38" w14:textId="77777777" w:rsidR="00570709" w:rsidRPr="00543190" w:rsidRDefault="00570709" w:rsidP="00F122A3">
      <w:pPr>
        <w:pStyle w:val="BodyText1"/>
        <w:spacing w:after="0"/>
      </w:pPr>
    </w:p>
    <w:p w14:paraId="21B9800C" w14:textId="2FD50D3D" w:rsidR="00B76C27" w:rsidRPr="00B76C27" w:rsidRDefault="00B93E0A" w:rsidP="00F122A3">
      <w:r w:rsidRPr="00B93E0A">
        <w:rPr>
          <w:rFonts w:ascii="Arial" w:hAnsi="Arial" w:cs="Arial"/>
          <w:color w:val="000000"/>
        </w:rPr>
        <w:t xml:space="preserve">On 25 November 2025, the Board attended two information sessions on the Flood Advisory Service and sustainable water management </w:t>
      </w:r>
      <w:r>
        <w:rPr>
          <w:rFonts w:ascii="Arial" w:hAnsi="Arial" w:cs="Arial"/>
          <w:color w:val="000000"/>
        </w:rPr>
        <w:t>at the Angus Smith Building</w:t>
      </w:r>
      <w:r w:rsidRPr="00B93E0A">
        <w:rPr>
          <w:rFonts w:ascii="Arial" w:hAnsi="Arial" w:cs="Arial"/>
          <w:color w:val="000000"/>
        </w:rPr>
        <w:t xml:space="preserve">. Afterwards, they visited the </w:t>
      </w:r>
      <w:proofErr w:type="spellStart"/>
      <w:r w:rsidRPr="00B93E0A">
        <w:rPr>
          <w:rFonts w:ascii="Arial" w:hAnsi="Arial" w:cs="Arial"/>
          <w:color w:val="000000"/>
        </w:rPr>
        <w:t>Winchburgh</w:t>
      </w:r>
      <w:proofErr w:type="spellEnd"/>
      <w:r w:rsidRPr="00B93E0A">
        <w:rPr>
          <w:rFonts w:ascii="Arial" w:hAnsi="Arial" w:cs="Arial"/>
          <w:color w:val="000000"/>
        </w:rPr>
        <w:t xml:space="preserve"> Waste</w:t>
      </w:r>
      <w:r w:rsidR="00236AE0">
        <w:rPr>
          <w:rFonts w:ascii="Arial" w:hAnsi="Arial" w:cs="Arial"/>
          <w:color w:val="000000"/>
        </w:rPr>
        <w:t>w</w:t>
      </w:r>
      <w:r w:rsidRPr="00B93E0A">
        <w:rPr>
          <w:rFonts w:ascii="Arial" w:hAnsi="Arial" w:cs="Arial"/>
          <w:color w:val="000000"/>
        </w:rPr>
        <w:t>ater Treatment Works, hosted by Scottish Water's Director of Environment and other key staff. The visit allowed the Board to learn about Scottish Water's operations and challenges.</w:t>
      </w:r>
    </w:p>
    <w:p w14:paraId="5CF2B0DB" w14:textId="2E779C49" w:rsidR="00D9041A" w:rsidRPr="00D9041A" w:rsidRDefault="00D9041A" w:rsidP="00DB4931">
      <w:pPr>
        <w:rPr>
          <w:rFonts w:ascii="Arial" w:hAnsi="Arial" w:cs="Arial"/>
          <w:b/>
          <w:bCs/>
          <w:color w:val="000000"/>
        </w:rPr>
      </w:pPr>
      <w:r w:rsidRPr="00D9041A">
        <w:rPr>
          <w:rFonts w:ascii="Arial" w:hAnsi="Arial" w:cs="Arial"/>
          <w:b/>
          <w:bCs/>
          <w:color w:val="000000"/>
        </w:rPr>
        <w:lastRenderedPageBreak/>
        <w:t>Other activities</w:t>
      </w:r>
    </w:p>
    <w:p w14:paraId="73BA1F01" w14:textId="3739B36C" w:rsidR="00DB4931" w:rsidRPr="00DB4931" w:rsidRDefault="00DB4931" w:rsidP="00DB4931">
      <w:pPr>
        <w:rPr>
          <w:rFonts w:ascii="Arial" w:hAnsi="Arial" w:cs="Arial"/>
          <w:color w:val="000000"/>
        </w:rPr>
      </w:pPr>
      <w:r>
        <w:rPr>
          <w:rFonts w:ascii="Arial" w:hAnsi="Arial" w:cs="Arial"/>
          <w:color w:val="000000"/>
        </w:rPr>
        <w:t>T</w:t>
      </w:r>
      <w:r w:rsidR="00B575BE">
        <w:rPr>
          <w:rFonts w:ascii="Arial" w:hAnsi="Arial" w:cs="Arial"/>
          <w:color w:val="000000"/>
        </w:rPr>
        <w:t xml:space="preserve">he Chair has developed a </w:t>
      </w:r>
      <w:r w:rsidR="00B575BE" w:rsidRPr="007811CD">
        <w:rPr>
          <w:rFonts w:ascii="Arial" w:hAnsi="Arial" w:cs="Arial"/>
          <w:b/>
          <w:bCs/>
          <w:color w:val="000000"/>
        </w:rPr>
        <w:t>Chairs Cluster</w:t>
      </w:r>
      <w:r w:rsidR="00B575BE">
        <w:rPr>
          <w:rFonts w:ascii="Arial" w:hAnsi="Arial" w:cs="Arial"/>
          <w:color w:val="000000"/>
        </w:rPr>
        <w:t xml:space="preserve"> </w:t>
      </w:r>
      <w:r w:rsidRPr="00DB4931">
        <w:rPr>
          <w:rFonts w:ascii="Arial" w:hAnsi="Arial" w:cs="Arial"/>
          <w:color w:val="000000"/>
        </w:rPr>
        <w:t xml:space="preserve">that has been encouraged by the Scottish Government’s Public Service Reform (PSR) Directorate as part of the Government’s </w:t>
      </w:r>
      <w:r w:rsidR="006B3130">
        <w:rPr>
          <w:rFonts w:ascii="Arial" w:hAnsi="Arial" w:cs="Arial"/>
          <w:color w:val="000000"/>
        </w:rPr>
        <w:t>PSR</w:t>
      </w:r>
      <w:r w:rsidRPr="00DB4931">
        <w:rPr>
          <w:rFonts w:ascii="Arial" w:hAnsi="Arial" w:cs="Arial"/>
          <w:color w:val="000000"/>
        </w:rPr>
        <w:t xml:space="preserve"> Strategy. The Cluster will bring together around </w:t>
      </w:r>
      <w:r w:rsidR="007B4F66">
        <w:rPr>
          <w:rFonts w:ascii="Arial" w:hAnsi="Arial" w:cs="Arial"/>
          <w:color w:val="000000"/>
        </w:rPr>
        <w:t>14</w:t>
      </w:r>
      <w:r w:rsidRPr="00DB4931">
        <w:rPr>
          <w:rFonts w:ascii="Arial" w:hAnsi="Arial" w:cs="Arial"/>
          <w:color w:val="000000"/>
        </w:rPr>
        <w:t xml:space="preserve"> Chairs from across the public sector to share insight, shape emerging reform work, and stay ahead of developments that may affect our organisations and public bodies more widely.</w:t>
      </w:r>
      <w:r w:rsidR="00A51AEA">
        <w:rPr>
          <w:rFonts w:ascii="Arial" w:hAnsi="Arial" w:cs="Arial"/>
          <w:color w:val="000000"/>
        </w:rPr>
        <w:t xml:space="preserve"> The response was extremely positive</w:t>
      </w:r>
      <w:r w:rsidR="00FB7B14">
        <w:rPr>
          <w:rFonts w:ascii="Arial" w:hAnsi="Arial" w:cs="Arial"/>
          <w:color w:val="000000"/>
        </w:rPr>
        <w:t>,</w:t>
      </w:r>
      <w:r w:rsidR="00A51AEA">
        <w:rPr>
          <w:rFonts w:ascii="Arial" w:hAnsi="Arial" w:cs="Arial"/>
          <w:color w:val="000000"/>
        </w:rPr>
        <w:t xml:space="preserve"> and introductory calls were </w:t>
      </w:r>
      <w:r w:rsidR="00D8365D">
        <w:rPr>
          <w:rFonts w:ascii="Arial" w:hAnsi="Arial" w:cs="Arial"/>
          <w:color w:val="000000"/>
        </w:rPr>
        <w:t>held</w:t>
      </w:r>
      <w:r w:rsidR="00A51AEA">
        <w:rPr>
          <w:rFonts w:ascii="Arial" w:hAnsi="Arial" w:cs="Arial"/>
          <w:color w:val="000000"/>
        </w:rPr>
        <w:t xml:space="preserve"> in late January and early February</w:t>
      </w:r>
      <w:r w:rsidR="006B3130">
        <w:rPr>
          <w:rFonts w:ascii="Arial" w:hAnsi="Arial" w:cs="Arial"/>
          <w:color w:val="000000"/>
        </w:rPr>
        <w:t xml:space="preserve"> 2026</w:t>
      </w:r>
      <w:r w:rsidR="00A51AEA">
        <w:rPr>
          <w:rFonts w:ascii="Arial" w:hAnsi="Arial" w:cs="Arial"/>
          <w:color w:val="000000"/>
        </w:rPr>
        <w:t>. The first in-person meeting will take place in early March</w:t>
      </w:r>
      <w:r w:rsidR="007B4F66">
        <w:rPr>
          <w:rFonts w:ascii="Arial" w:hAnsi="Arial" w:cs="Arial"/>
          <w:color w:val="000000"/>
        </w:rPr>
        <w:t xml:space="preserve"> 2026</w:t>
      </w:r>
      <w:r w:rsidR="00A51AEA">
        <w:rPr>
          <w:rFonts w:ascii="Arial" w:hAnsi="Arial" w:cs="Arial"/>
          <w:color w:val="000000"/>
        </w:rPr>
        <w:t xml:space="preserve">. </w:t>
      </w:r>
    </w:p>
    <w:p w14:paraId="7600BC7F" w14:textId="77777777" w:rsidR="00B93E0A" w:rsidRPr="00B93E0A" w:rsidRDefault="00B93E0A" w:rsidP="00F122A3">
      <w:pPr>
        <w:pStyle w:val="BodyText1"/>
        <w:spacing w:after="0"/>
      </w:pPr>
    </w:p>
    <w:p w14:paraId="0A642C71" w14:textId="31AA22DB" w:rsidR="00632A56" w:rsidRPr="00632A56" w:rsidRDefault="00632A56" w:rsidP="00F122A3">
      <w:r w:rsidRPr="00632A56">
        <w:rPr>
          <w:rFonts w:ascii="Arial" w:hAnsi="Arial" w:cs="Arial"/>
          <w:color w:val="000000"/>
        </w:rPr>
        <w:t xml:space="preserve">Board member Lorraine McMillan has served on the selection panel for </w:t>
      </w:r>
      <w:r w:rsidRPr="00F20DF0">
        <w:rPr>
          <w:rFonts w:ascii="Arial" w:hAnsi="Arial" w:cs="Arial"/>
          <w:b/>
          <w:bCs/>
          <w:color w:val="000000"/>
        </w:rPr>
        <w:t>Zero Waste Scotland's Board recruitment</w:t>
      </w:r>
      <w:r w:rsidRPr="00632A56">
        <w:rPr>
          <w:rFonts w:ascii="Arial" w:hAnsi="Arial" w:cs="Arial"/>
          <w:color w:val="000000"/>
        </w:rPr>
        <w:t>, assisting with preparation</w:t>
      </w:r>
      <w:r w:rsidR="007B4F66">
        <w:rPr>
          <w:rFonts w:ascii="Arial" w:hAnsi="Arial" w:cs="Arial"/>
          <w:color w:val="000000"/>
        </w:rPr>
        <w:t xml:space="preserve"> and </w:t>
      </w:r>
      <w:r w:rsidR="00B16F08" w:rsidRPr="00632A56">
        <w:rPr>
          <w:rFonts w:ascii="Arial" w:hAnsi="Arial" w:cs="Arial"/>
          <w:color w:val="000000"/>
        </w:rPr>
        <w:t>shortlisting</w:t>
      </w:r>
      <w:r w:rsidR="007B4F66">
        <w:rPr>
          <w:rFonts w:ascii="Arial" w:hAnsi="Arial" w:cs="Arial"/>
          <w:color w:val="000000"/>
        </w:rPr>
        <w:t>,</w:t>
      </w:r>
      <w:r w:rsidR="00CA04D4">
        <w:rPr>
          <w:rFonts w:ascii="Arial" w:hAnsi="Arial" w:cs="Arial"/>
          <w:color w:val="000000"/>
        </w:rPr>
        <w:t xml:space="preserve"> concluding with panel </w:t>
      </w:r>
      <w:r w:rsidR="00A351A5">
        <w:rPr>
          <w:rFonts w:ascii="Arial" w:hAnsi="Arial" w:cs="Arial"/>
          <w:color w:val="000000"/>
        </w:rPr>
        <w:t>interviews</w:t>
      </w:r>
      <w:r w:rsidR="00CA04D4">
        <w:rPr>
          <w:rFonts w:ascii="Arial" w:hAnsi="Arial" w:cs="Arial"/>
          <w:color w:val="000000"/>
        </w:rPr>
        <w:t xml:space="preserve"> in January 2026</w:t>
      </w:r>
      <w:r w:rsidR="00A351A5">
        <w:rPr>
          <w:rFonts w:ascii="Arial" w:hAnsi="Arial" w:cs="Arial"/>
          <w:color w:val="000000"/>
        </w:rPr>
        <w:t xml:space="preserve">. </w:t>
      </w:r>
    </w:p>
    <w:p w14:paraId="619F1952" w14:textId="77777777" w:rsidR="009873EA" w:rsidRPr="00B93E0A" w:rsidRDefault="009873EA" w:rsidP="00F122A3"/>
    <w:p w14:paraId="269303CE" w14:textId="47251268" w:rsidR="002D3A60" w:rsidRPr="004E6C6A" w:rsidRDefault="009968A1" w:rsidP="00742E67">
      <w:pPr>
        <w:pStyle w:val="Style1"/>
      </w:pPr>
      <w:bookmarkStart w:id="5" w:name="_Toc222130388"/>
      <w:r>
        <w:t xml:space="preserve">3.2 </w:t>
      </w:r>
      <w:r w:rsidR="000608EF" w:rsidRPr="004E6C6A">
        <w:t>Board Champions</w:t>
      </w:r>
      <w:r w:rsidR="00DA141F" w:rsidRPr="004E6C6A">
        <w:t xml:space="preserve"> Update</w:t>
      </w:r>
      <w:bookmarkEnd w:id="5"/>
    </w:p>
    <w:p w14:paraId="5505427F" w14:textId="475B235D" w:rsidR="00021DB6" w:rsidRDefault="00021DB6" w:rsidP="00767A43">
      <w:r w:rsidRPr="00021DB6">
        <w:t xml:space="preserve">The following Board Champion meetings have taken place since the </w:t>
      </w:r>
      <w:r w:rsidR="004238AD">
        <w:t>September</w:t>
      </w:r>
      <w:r w:rsidRPr="00021DB6">
        <w:t xml:space="preserve"> Board </w:t>
      </w:r>
      <w:r w:rsidR="00F42017">
        <w:t>meeting</w:t>
      </w:r>
      <w:r w:rsidR="000870A5">
        <w:t>:</w:t>
      </w:r>
    </w:p>
    <w:tbl>
      <w:tblPr>
        <w:tblW w:w="5000" w:type="pct"/>
        <w:jc w:val="center"/>
        <w:tblCellMar>
          <w:left w:w="0" w:type="dxa"/>
          <w:right w:w="0" w:type="dxa"/>
        </w:tblCellMar>
        <w:tblLook w:val="04A0" w:firstRow="1" w:lastRow="0" w:firstColumn="1" w:lastColumn="0" w:noHBand="0" w:noVBand="1"/>
      </w:tblPr>
      <w:tblGrid>
        <w:gridCol w:w="2073"/>
        <w:gridCol w:w="5836"/>
        <w:gridCol w:w="2293"/>
      </w:tblGrid>
      <w:tr w:rsidR="00C7418B" w:rsidRPr="00CF07A0" w14:paraId="24AE497D" w14:textId="77777777" w:rsidTr="008A070C">
        <w:trPr>
          <w:trHeight w:val="610"/>
          <w:tblHeader/>
          <w:jc w:val="center"/>
        </w:trPr>
        <w:tc>
          <w:tcPr>
            <w:tcW w:w="1016"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4085E963" w14:textId="77777777" w:rsidR="00902736" w:rsidRPr="008A070C" w:rsidRDefault="00902736" w:rsidP="00DA141F">
            <w:pPr>
              <w:spacing w:before="120" w:after="120" w:line="276" w:lineRule="auto"/>
              <w:jc w:val="center"/>
              <w:rPr>
                <w:rFonts w:ascii="Arial" w:eastAsia="Times New Roman" w:hAnsi="Arial" w:cs="Arial"/>
                <w:b/>
                <w:bCs/>
                <w:color w:val="FFFFFF"/>
                <w:sz w:val="22"/>
                <w:szCs w:val="22"/>
                <w:lang w:eastAsia="en-GB"/>
              </w:rPr>
            </w:pPr>
            <w:r w:rsidRPr="008A070C">
              <w:rPr>
                <w:rFonts w:ascii="Arial" w:eastAsia="Times New Roman" w:hAnsi="Arial" w:cs="Arial"/>
                <w:b/>
                <w:bCs/>
                <w:color w:val="FFFFFF"/>
                <w:sz w:val="22"/>
                <w:szCs w:val="22"/>
                <w:lang w:eastAsia="en-GB"/>
              </w:rPr>
              <w:t>Meeting Date</w:t>
            </w:r>
          </w:p>
        </w:tc>
        <w:tc>
          <w:tcPr>
            <w:tcW w:w="2860"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6C5762D0" w14:textId="358F6A14" w:rsidR="00902736" w:rsidRPr="008A070C" w:rsidRDefault="1DA4A1B6" w:rsidP="00DA141F">
            <w:pPr>
              <w:spacing w:before="120" w:after="120" w:line="276" w:lineRule="auto"/>
              <w:jc w:val="center"/>
              <w:rPr>
                <w:sz w:val="22"/>
                <w:szCs w:val="22"/>
              </w:rPr>
            </w:pPr>
            <w:r w:rsidRPr="008A070C">
              <w:rPr>
                <w:rFonts w:ascii="Arial" w:eastAsia="Times New Roman" w:hAnsi="Arial" w:cs="Arial"/>
                <w:b/>
                <w:bCs/>
                <w:color w:val="FFFFFF" w:themeColor="background1"/>
                <w:sz w:val="22"/>
                <w:szCs w:val="22"/>
                <w:lang w:eastAsia="en-GB"/>
              </w:rPr>
              <w:t>Meeting</w:t>
            </w:r>
          </w:p>
        </w:tc>
        <w:tc>
          <w:tcPr>
            <w:tcW w:w="112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3923923F" w14:textId="77777777" w:rsidR="00902736" w:rsidRPr="008A070C" w:rsidRDefault="00902736" w:rsidP="00DA141F">
            <w:pPr>
              <w:spacing w:before="120" w:after="120" w:line="276" w:lineRule="auto"/>
              <w:jc w:val="center"/>
              <w:rPr>
                <w:rFonts w:ascii="Arial" w:eastAsia="Times New Roman" w:hAnsi="Arial" w:cs="Arial"/>
                <w:b/>
                <w:bCs/>
                <w:color w:val="FFFFFF"/>
                <w:sz w:val="22"/>
                <w:szCs w:val="22"/>
                <w:lang w:eastAsia="en-GB"/>
              </w:rPr>
            </w:pPr>
            <w:r w:rsidRPr="008A070C">
              <w:rPr>
                <w:rFonts w:ascii="Arial" w:eastAsia="Times New Roman" w:hAnsi="Arial" w:cs="Arial"/>
                <w:b/>
                <w:bCs/>
                <w:color w:val="FFFFFF"/>
                <w:sz w:val="22"/>
                <w:szCs w:val="22"/>
                <w:lang w:eastAsia="en-GB"/>
              </w:rPr>
              <w:t>Location</w:t>
            </w:r>
          </w:p>
        </w:tc>
      </w:tr>
      <w:tr w:rsidR="00C7418B" w:rsidRPr="00671719" w14:paraId="0429D73F" w14:textId="77777777" w:rsidTr="008A070C">
        <w:trPr>
          <w:trHeight w:val="315"/>
          <w:jc w:val="center"/>
        </w:trPr>
        <w:tc>
          <w:tcPr>
            <w:tcW w:w="101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D4608A4" w14:textId="37BC76BD" w:rsidR="003662F6" w:rsidRPr="008A070C" w:rsidRDefault="00B972D8" w:rsidP="003662F6">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06 October</w:t>
            </w:r>
            <w:r w:rsidR="00164025" w:rsidRPr="008A070C">
              <w:rPr>
                <w:rFonts w:ascii="Arial" w:eastAsia="Times New Roman" w:hAnsi="Arial" w:cs="Arial"/>
                <w:sz w:val="20"/>
                <w:szCs w:val="20"/>
                <w:lang w:eastAsia="en-GB"/>
              </w:rPr>
              <w:t xml:space="preserve"> 2025</w:t>
            </w:r>
          </w:p>
        </w:tc>
        <w:tc>
          <w:tcPr>
            <w:tcW w:w="286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2C65951" w14:textId="3BEC2DAF" w:rsidR="003662F6" w:rsidRPr="008A070C" w:rsidRDefault="00640B09" w:rsidP="35E7298E">
            <w:pPr>
              <w:spacing w:before="120" w:after="120" w:line="240" w:lineRule="auto"/>
              <w:jc w:val="center"/>
              <w:rPr>
                <w:rFonts w:ascii="Arial" w:eastAsia="Times New Roman" w:hAnsi="Arial" w:cs="Arial"/>
                <w:sz w:val="20"/>
                <w:szCs w:val="20"/>
                <w:highlight w:val="yellow"/>
                <w:lang w:eastAsia="en-GB"/>
              </w:rPr>
            </w:pPr>
            <w:r w:rsidRPr="008A070C">
              <w:rPr>
                <w:rFonts w:ascii="Arial" w:eastAsia="Times New Roman" w:hAnsi="Arial" w:cs="Arial"/>
                <w:sz w:val="20"/>
                <w:szCs w:val="20"/>
                <w:lang w:eastAsia="en-GB"/>
              </w:rPr>
              <w:t>Digital</w:t>
            </w:r>
          </w:p>
        </w:tc>
        <w:tc>
          <w:tcPr>
            <w:tcW w:w="112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D79C93C" w14:textId="15B28E42" w:rsidR="003662F6" w:rsidRPr="008A070C" w:rsidRDefault="00640B09" w:rsidP="003662F6">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MS Teams</w:t>
            </w:r>
          </w:p>
        </w:tc>
      </w:tr>
      <w:tr w:rsidR="00C7418B" w:rsidRPr="00671719" w14:paraId="1592C073" w14:textId="77777777" w:rsidTr="008A070C">
        <w:trPr>
          <w:trHeight w:val="315"/>
          <w:jc w:val="center"/>
        </w:trPr>
        <w:tc>
          <w:tcPr>
            <w:tcW w:w="101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67CE9D" w14:textId="625DECF9" w:rsidR="00D47BD1" w:rsidRPr="008A070C" w:rsidRDefault="00921CE3" w:rsidP="003662F6">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 xml:space="preserve">31 October </w:t>
            </w:r>
            <w:r w:rsidR="00164025" w:rsidRPr="008A070C">
              <w:rPr>
                <w:rFonts w:ascii="Arial" w:eastAsia="Times New Roman" w:hAnsi="Arial" w:cs="Arial"/>
                <w:sz w:val="20"/>
                <w:szCs w:val="20"/>
                <w:lang w:eastAsia="en-GB"/>
              </w:rPr>
              <w:t>2025</w:t>
            </w:r>
          </w:p>
        </w:tc>
        <w:tc>
          <w:tcPr>
            <w:tcW w:w="286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96E2EDB" w14:textId="189B60C4" w:rsidR="00D47BD1" w:rsidRPr="008A070C" w:rsidRDefault="00656F88" w:rsidP="003662F6">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Customer Experience, Communications &amp; Awards</w:t>
            </w:r>
          </w:p>
        </w:tc>
        <w:tc>
          <w:tcPr>
            <w:tcW w:w="112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3086EE3" w14:textId="10890C48" w:rsidR="00D47BD1" w:rsidRPr="008A070C" w:rsidRDefault="00F6114E" w:rsidP="003662F6">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MS Teams</w:t>
            </w:r>
          </w:p>
        </w:tc>
      </w:tr>
      <w:tr w:rsidR="00C7418B" w:rsidRPr="00671719" w14:paraId="238F00ED" w14:textId="77777777" w:rsidTr="008A070C">
        <w:trPr>
          <w:trHeight w:val="315"/>
          <w:jc w:val="center"/>
        </w:trPr>
        <w:tc>
          <w:tcPr>
            <w:tcW w:w="101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02EA40" w14:textId="044550A8" w:rsidR="007B1550" w:rsidRPr="008A070C" w:rsidRDefault="00853410" w:rsidP="003662F6">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0</w:t>
            </w:r>
            <w:r w:rsidR="002E465C" w:rsidRPr="008A070C">
              <w:rPr>
                <w:rFonts w:ascii="Arial" w:eastAsia="Times New Roman" w:hAnsi="Arial" w:cs="Arial"/>
                <w:sz w:val="20"/>
                <w:szCs w:val="20"/>
                <w:lang w:eastAsia="en-GB"/>
              </w:rPr>
              <w:t>5</w:t>
            </w:r>
            <w:r w:rsidRPr="008A070C">
              <w:rPr>
                <w:rFonts w:ascii="Arial" w:eastAsia="Times New Roman" w:hAnsi="Arial" w:cs="Arial"/>
                <w:sz w:val="20"/>
                <w:szCs w:val="20"/>
                <w:lang w:eastAsia="en-GB"/>
              </w:rPr>
              <w:t xml:space="preserve"> November </w:t>
            </w:r>
            <w:r w:rsidR="00164025" w:rsidRPr="008A070C">
              <w:rPr>
                <w:rFonts w:ascii="Arial" w:eastAsia="Times New Roman" w:hAnsi="Arial" w:cs="Arial"/>
                <w:sz w:val="20"/>
                <w:szCs w:val="20"/>
                <w:lang w:eastAsia="en-GB"/>
              </w:rPr>
              <w:t>2025</w:t>
            </w:r>
          </w:p>
        </w:tc>
        <w:tc>
          <w:tcPr>
            <w:tcW w:w="286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E15FE9" w14:textId="65CCE3D0" w:rsidR="007B1550" w:rsidRPr="008A070C" w:rsidRDefault="008F2992" w:rsidP="003662F6">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Environmental Performance Assessment Scheme</w:t>
            </w:r>
            <w:r w:rsidR="00B62D7A" w:rsidRPr="008A070C">
              <w:rPr>
                <w:rFonts w:ascii="Arial" w:eastAsia="Times New Roman" w:hAnsi="Arial" w:cs="Arial"/>
                <w:sz w:val="20"/>
                <w:szCs w:val="20"/>
                <w:lang w:eastAsia="en-GB"/>
              </w:rPr>
              <w:t xml:space="preserve"> (EPAS)</w:t>
            </w:r>
            <w:r w:rsidRPr="008A070C">
              <w:rPr>
                <w:rFonts w:ascii="Arial" w:eastAsia="Times New Roman" w:hAnsi="Arial" w:cs="Arial"/>
                <w:sz w:val="20"/>
                <w:szCs w:val="20"/>
                <w:lang w:eastAsia="en-GB"/>
              </w:rPr>
              <w:t xml:space="preserve"> </w:t>
            </w:r>
          </w:p>
        </w:tc>
        <w:tc>
          <w:tcPr>
            <w:tcW w:w="112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1292C24" w14:textId="74A8E205" w:rsidR="007B1550" w:rsidRPr="008A070C" w:rsidRDefault="00F6114E" w:rsidP="003662F6">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MS Teams</w:t>
            </w:r>
          </w:p>
        </w:tc>
      </w:tr>
      <w:tr w:rsidR="00C7418B" w:rsidRPr="00671719" w14:paraId="69A4B7CC" w14:textId="77777777" w:rsidTr="008A070C">
        <w:trPr>
          <w:trHeight w:val="315"/>
          <w:jc w:val="center"/>
        </w:trPr>
        <w:tc>
          <w:tcPr>
            <w:tcW w:w="101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8B7DA2" w14:textId="3722899B" w:rsidR="00EE5B78" w:rsidRPr="008A070C" w:rsidRDefault="00EE5B78" w:rsidP="00EE5B78">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23 January 2026</w:t>
            </w:r>
          </w:p>
        </w:tc>
        <w:tc>
          <w:tcPr>
            <w:tcW w:w="286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15F7801" w14:textId="4305D3AE" w:rsidR="00EE5B78" w:rsidRPr="008A070C" w:rsidRDefault="00EE5B78" w:rsidP="00EE5B78">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Customer Experience, Communications &amp; Awards</w:t>
            </w:r>
          </w:p>
        </w:tc>
        <w:tc>
          <w:tcPr>
            <w:tcW w:w="112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68BBB7E" w14:textId="519681EB" w:rsidR="00EE5B78" w:rsidRPr="008A070C" w:rsidRDefault="00EE5B78" w:rsidP="00EE5B78">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MS Teams</w:t>
            </w:r>
          </w:p>
        </w:tc>
      </w:tr>
      <w:tr w:rsidR="00D0192C" w:rsidRPr="00671719" w14:paraId="0810951B" w14:textId="77777777" w:rsidTr="008A070C">
        <w:trPr>
          <w:trHeight w:val="315"/>
          <w:jc w:val="center"/>
        </w:trPr>
        <w:tc>
          <w:tcPr>
            <w:tcW w:w="101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F7D618B" w14:textId="08223436" w:rsidR="00D0192C" w:rsidRPr="008A070C" w:rsidRDefault="00D0192C" w:rsidP="00D0192C">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29 January 2026</w:t>
            </w:r>
          </w:p>
        </w:tc>
        <w:tc>
          <w:tcPr>
            <w:tcW w:w="286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813D873" w14:textId="2339A43B" w:rsidR="00D0192C" w:rsidRPr="008A070C" w:rsidRDefault="00D0192C" w:rsidP="00D0192C">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 xml:space="preserve">Digital – Introduction to Head of Digital &amp; Enterprise </w:t>
            </w:r>
          </w:p>
        </w:tc>
        <w:tc>
          <w:tcPr>
            <w:tcW w:w="112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C63B481" w14:textId="755E3024" w:rsidR="00D0192C" w:rsidRPr="008A070C" w:rsidRDefault="00D0192C" w:rsidP="00D0192C">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MS Teams</w:t>
            </w:r>
          </w:p>
        </w:tc>
      </w:tr>
      <w:tr w:rsidR="00D0192C" w:rsidRPr="00671719" w14:paraId="37283715" w14:textId="77777777" w:rsidTr="008A070C">
        <w:trPr>
          <w:trHeight w:val="315"/>
          <w:jc w:val="center"/>
        </w:trPr>
        <w:tc>
          <w:tcPr>
            <w:tcW w:w="101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804B54" w14:textId="6D83E079" w:rsidR="00D0192C" w:rsidRPr="008A070C" w:rsidRDefault="00D0192C" w:rsidP="00D0192C">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04 February 2026</w:t>
            </w:r>
          </w:p>
        </w:tc>
        <w:tc>
          <w:tcPr>
            <w:tcW w:w="286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5D6BC8A" w14:textId="03752A4B" w:rsidR="00D0192C" w:rsidRPr="008A070C" w:rsidRDefault="006045D7" w:rsidP="00D0192C">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Flood Advisory Service update</w:t>
            </w:r>
            <w:r w:rsidR="008A070C" w:rsidRPr="008A070C">
              <w:rPr>
                <w:rFonts w:ascii="Arial" w:eastAsia="Times New Roman" w:hAnsi="Arial" w:cs="Arial"/>
                <w:sz w:val="20"/>
                <w:szCs w:val="20"/>
                <w:lang w:eastAsia="en-GB"/>
              </w:rPr>
              <w:t xml:space="preserve"> – individual Board member</w:t>
            </w:r>
          </w:p>
        </w:tc>
        <w:tc>
          <w:tcPr>
            <w:tcW w:w="112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A0BF0F7" w14:textId="40447C3E" w:rsidR="00D0192C" w:rsidRPr="008A070C" w:rsidRDefault="008A070C" w:rsidP="00D0192C">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MS Teams</w:t>
            </w:r>
          </w:p>
        </w:tc>
      </w:tr>
      <w:tr w:rsidR="00D0192C" w:rsidRPr="00671719" w14:paraId="4BDC9309" w14:textId="77777777" w:rsidTr="008A070C">
        <w:trPr>
          <w:trHeight w:val="315"/>
          <w:jc w:val="center"/>
        </w:trPr>
        <w:tc>
          <w:tcPr>
            <w:tcW w:w="1016" w:type="pct"/>
            <w:tcBorders>
              <w:top w:val="nil"/>
              <w:left w:val="single" w:sz="8" w:space="0" w:color="A6A6A6" w:themeColor="background1" w:themeShade="A6"/>
              <w:bottom w:val="nil"/>
              <w:right w:val="single" w:sz="8" w:space="0" w:color="A6A6A6" w:themeColor="background1" w:themeShade="A6"/>
            </w:tcBorders>
            <w:noWrap/>
            <w:tcMar>
              <w:top w:w="0" w:type="dxa"/>
              <w:left w:w="108" w:type="dxa"/>
              <w:bottom w:w="0" w:type="dxa"/>
              <w:right w:w="108" w:type="dxa"/>
            </w:tcMar>
            <w:vAlign w:val="center"/>
          </w:tcPr>
          <w:p w14:paraId="613402C6" w14:textId="542DD720" w:rsidR="00D0192C" w:rsidRPr="008A070C" w:rsidRDefault="00D0192C" w:rsidP="00D0192C">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06 February 2026</w:t>
            </w:r>
          </w:p>
        </w:tc>
        <w:tc>
          <w:tcPr>
            <w:tcW w:w="2860" w:type="pct"/>
            <w:tcBorders>
              <w:top w:val="nil"/>
              <w:left w:val="nil"/>
              <w:bottom w:val="nil"/>
              <w:right w:val="single" w:sz="8" w:space="0" w:color="A6A6A6" w:themeColor="background1" w:themeShade="A6"/>
            </w:tcBorders>
            <w:noWrap/>
            <w:tcMar>
              <w:top w:w="0" w:type="dxa"/>
              <w:left w:w="108" w:type="dxa"/>
              <w:bottom w:w="0" w:type="dxa"/>
              <w:right w:w="108" w:type="dxa"/>
            </w:tcMar>
            <w:vAlign w:val="center"/>
          </w:tcPr>
          <w:p w14:paraId="235B417E" w14:textId="0B27BB26" w:rsidR="00D0192C" w:rsidRPr="008A070C" w:rsidRDefault="008A070C" w:rsidP="00D0192C">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Flood Advisory Service update – individual Board member</w:t>
            </w:r>
          </w:p>
        </w:tc>
        <w:tc>
          <w:tcPr>
            <w:tcW w:w="1123" w:type="pct"/>
            <w:tcBorders>
              <w:top w:val="nil"/>
              <w:left w:val="nil"/>
              <w:bottom w:val="nil"/>
              <w:right w:val="single" w:sz="8" w:space="0" w:color="A6A6A6" w:themeColor="background1" w:themeShade="A6"/>
            </w:tcBorders>
            <w:noWrap/>
            <w:tcMar>
              <w:top w:w="0" w:type="dxa"/>
              <w:left w:w="108" w:type="dxa"/>
              <w:bottom w:w="0" w:type="dxa"/>
              <w:right w:w="108" w:type="dxa"/>
            </w:tcMar>
          </w:tcPr>
          <w:p w14:paraId="7EEC5743" w14:textId="71FC6C56" w:rsidR="00D0192C" w:rsidRPr="008A070C" w:rsidRDefault="008A070C" w:rsidP="00D0192C">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MS Teams</w:t>
            </w:r>
          </w:p>
        </w:tc>
      </w:tr>
      <w:tr w:rsidR="00D0192C" w:rsidRPr="00671719" w14:paraId="54BED163" w14:textId="77777777" w:rsidTr="008A070C">
        <w:trPr>
          <w:trHeight w:val="315"/>
          <w:jc w:val="center"/>
        </w:trPr>
        <w:tc>
          <w:tcPr>
            <w:tcW w:w="5000" w:type="pct"/>
            <w:gridSpan w:val="3"/>
            <w:tcBorders>
              <w:top w:val="nil"/>
              <w:left w:val="single" w:sz="8" w:space="0" w:color="A6A6A6" w:themeColor="background1" w:themeShade="A6"/>
              <w:bottom w:val="nil"/>
              <w:right w:val="single" w:sz="8" w:space="0" w:color="A6A6A6" w:themeColor="background1" w:themeShade="A6"/>
            </w:tcBorders>
            <w:shd w:val="clear" w:color="auto" w:fill="016574" w:themeFill="accent1"/>
            <w:noWrap/>
            <w:tcMar>
              <w:top w:w="0" w:type="dxa"/>
              <w:left w:w="108" w:type="dxa"/>
              <w:bottom w:w="0" w:type="dxa"/>
              <w:right w:w="108" w:type="dxa"/>
            </w:tcMar>
            <w:vAlign w:val="center"/>
          </w:tcPr>
          <w:p w14:paraId="0DCEE1F3" w14:textId="06D8EF97" w:rsidR="00D0192C" w:rsidRDefault="00D0192C" w:rsidP="00D0192C">
            <w:pPr>
              <w:spacing w:before="120" w:after="120" w:line="240" w:lineRule="auto"/>
              <w:jc w:val="center"/>
              <w:rPr>
                <w:rFonts w:ascii="Arial" w:eastAsia="Times New Roman" w:hAnsi="Arial" w:cs="Arial"/>
                <w:sz w:val="22"/>
                <w:szCs w:val="22"/>
                <w:lang w:eastAsia="en-GB"/>
              </w:rPr>
            </w:pPr>
            <w:r w:rsidRPr="008A070C">
              <w:rPr>
                <w:rFonts w:cstheme="minorHAnsi"/>
                <w:b/>
                <w:bCs/>
                <w:color w:val="E7E6E6" w:themeColor="background2"/>
                <w:sz w:val="22"/>
                <w:szCs w:val="22"/>
              </w:rPr>
              <w:t>Planned Meetings following report submission of 13 February 2026</w:t>
            </w:r>
          </w:p>
        </w:tc>
      </w:tr>
      <w:tr w:rsidR="00D0192C" w:rsidRPr="00671719" w14:paraId="766D4EAC" w14:textId="77777777" w:rsidTr="008A070C">
        <w:trPr>
          <w:trHeight w:val="315"/>
          <w:jc w:val="center"/>
        </w:trPr>
        <w:tc>
          <w:tcPr>
            <w:tcW w:w="101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2C3928B" w14:textId="157EB703" w:rsidR="00D0192C" w:rsidRPr="008A070C" w:rsidRDefault="00D0192C" w:rsidP="00D0192C">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24 February 2026</w:t>
            </w:r>
          </w:p>
        </w:tc>
        <w:tc>
          <w:tcPr>
            <w:tcW w:w="286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D99066" w14:textId="0AB8FA51" w:rsidR="00D0192C" w:rsidRPr="008A070C" w:rsidRDefault="00D0192C" w:rsidP="00D0192C">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Flood Advisory Service</w:t>
            </w:r>
          </w:p>
        </w:tc>
        <w:tc>
          <w:tcPr>
            <w:tcW w:w="112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C8571D9" w14:textId="7026E9D9" w:rsidR="00D0192C" w:rsidRPr="008A070C" w:rsidRDefault="00D0192C" w:rsidP="00D0192C">
            <w:pPr>
              <w:spacing w:before="120" w:after="120" w:line="240" w:lineRule="auto"/>
              <w:jc w:val="center"/>
              <w:rPr>
                <w:rFonts w:ascii="Arial" w:eastAsia="Times New Roman" w:hAnsi="Arial" w:cs="Arial"/>
                <w:sz w:val="20"/>
                <w:szCs w:val="20"/>
                <w:lang w:eastAsia="en-GB"/>
              </w:rPr>
            </w:pPr>
            <w:r w:rsidRPr="008A070C">
              <w:rPr>
                <w:rFonts w:ascii="Arial" w:eastAsia="Times New Roman" w:hAnsi="Arial" w:cs="Arial"/>
                <w:sz w:val="20"/>
                <w:szCs w:val="20"/>
                <w:lang w:eastAsia="en-GB"/>
              </w:rPr>
              <w:t>Angus Smith Building</w:t>
            </w:r>
          </w:p>
        </w:tc>
      </w:tr>
    </w:tbl>
    <w:p w14:paraId="2807A2C3" w14:textId="77777777" w:rsidR="003A23F9" w:rsidRDefault="00D42C80" w:rsidP="008A070C">
      <w:pPr>
        <w:pStyle w:val="BodyText1"/>
      </w:pPr>
      <w:r>
        <w:t xml:space="preserve"> </w:t>
      </w:r>
    </w:p>
    <w:p w14:paraId="46872AAB" w14:textId="67E06ECD" w:rsidR="0062783A" w:rsidRPr="008A070C" w:rsidRDefault="00B92DBD" w:rsidP="008A070C">
      <w:pPr>
        <w:pStyle w:val="BodyText1"/>
      </w:pPr>
      <w:r w:rsidRPr="009A3C21">
        <w:rPr>
          <w:rFonts w:eastAsia="Times New Roman"/>
        </w:rPr>
        <w:t>A full review of Board Champion Groups</w:t>
      </w:r>
      <w:r w:rsidR="00E26A89">
        <w:rPr>
          <w:rFonts w:eastAsia="Times New Roman"/>
        </w:rPr>
        <w:t xml:space="preserve"> has been conducted</w:t>
      </w:r>
      <w:r w:rsidR="007A3F3F">
        <w:rPr>
          <w:rFonts w:eastAsia="Times New Roman"/>
        </w:rPr>
        <w:t xml:space="preserve"> by the Chair and Clerk to the Board</w:t>
      </w:r>
      <w:r w:rsidRPr="009A3C21">
        <w:rPr>
          <w:rFonts w:eastAsia="Times New Roman"/>
        </w:rPr>
        <w:t xml:space="preserve">, including </w:t>
      </w:r>
      <w:r w:rsidR="00AF1839">
        <w:rPr>
          <w:rFonts w:eastAsia="Times New Roman"/>
        </w:rPr>
        <w:t xml:space="preserve">to </w:t>
      </w:r>
      <w:r w:rsidR="007A3F3F">
        <w:rPr>
          <w:rFonts w:eastAsia="Times New Roman"/>
        </w:rPr>
        <w:t>account for the inclusion o</w:t>
      </w:r>
      <w:r w:rsidRPr="009A3C21">
        <w:rPr>
          <w:rFonts w:eastAsia="Times New Roman"/>
        </w:rPr>
        <w:t xml:space="preserve">f new Board members. </w:t>
      </w:r>
      <w:r w:rsidR="00F43D72">
        <w:rPr>
          <w:rFonts w:eastAsia="Times New Roman"/>
        </w:rPr>
        <w:t>The gr</w:t>
      </w:r>
      <w:r w:rsidR="00AF1839">
        <w:rPr>
          <w:rFonts w:eastAsia="Times New Roman"/>
        </w:rPr>
        <w:t>oups proposed to be taken forward are summarised in the table below:</w:t>
      </w:r>
    </w:p>
    <w:tbl>
      <w:tblPr>
        <w:tblW w:w="10764" w:type="dxa"/>
        <w:tblInd w:w="-1" w:type="dxa"/>
        <w:tblLayout w:type="fixed"/>
        <w:tblCellMar>
          <w:left w:w="0" w:type="dxa"/>
          <w:right w:w="0" w:type="dxa"/>
        </w:tblCellMar>
        <w:tblLook w:val="04A0" w:firstRow="1" w:lastRow="0" w:firstColumn="1" w:lastColumn="0" w:noHBand="0" w:noVBand="1"/>
      </w:tblPr>
      <w:tblGrid>
        <w:gridCol w:w="1692"/>
        <w:gridCol w:w="1701"/>
        <w:gridCol w:w="7371"/>
      </w:tblGrid>
      <w:tr w:rsidR="0062783A" w:rsidRPr="00584B8C" w14:paraId="02243610" w14:textId="77777777" w:rsidTr="00584B8C">
        <w:tc>
          <w:tcPr>
            <w:tcW w:w="1692" w:type="dxa"/>
            <w:tcBorders>
              <w:top w:val="single" w:sz="8" w:space="0" w:color="44B3E1"/>
              <w:left w:val="single" w:sz="8" w:space="0" w:color="44B3E1"/>
              <w:bottom w:val="single" w:sz="8" w:space="0" w:color="44B3E1"/>
              <w:right w:val="nil"/>
            </w:tcBorders>
            <w:shd w:val="clear" w:color="auto" w:fill="E7E6E6" w:themeFill="background2"/>
            <w:noWrap/>
            <w:tcMar>
              <w:top w:w="0" w:type="dxa"/>
              <w:left w:w="108" w:type="dxa"/>
              <w:bottom w:w="0" w:type="dxa"/>
              <w:right w:w="108" w:type="dxa"/>
            </w:tcMar>
            <w:vAlign w:val="center"/>
            <w:hideMark/>
          </w:tcPr>
          <w:p w14:paraId="5D48427B" w14:textId="21D7B7FF" w:rsidR="0062783A" w:rsidRPr="00584B8C" w:rsidRDefault="0062783A">
            <w:pPr>
              <w:jc w:val="center"/>
              <w:rPr>
                <w:rFonts w:ascii="Arial" w:hAnsi="Arial" w:cs="Arial"/>
                <w:b/>
                <w:bCs/>
                <w:sz w:val="22"/>
                <w:szCs w:val="22"/>
              </w:rPr>
            </w:pPr>
            <w:r w:rsidRPr="00584B8C">
              <w:rPr>
                <w:rFonts w:ascii="Arial" w:hAnsi="Arial" w:cs="Arial"/>
                <w:b/>
                <w:bCs/>
                <w:sz w:val="22"/>
                <w:szCs w:val="22"/>
              </w:rPr>
              <w:lastRenderedPageBreak/>
              <w:t xml:space="preserve">Board Champion </w:t>
            </w:r>
            <w:r w:rsidR="007D5066">
              <w:rPr>
                <w:rFonts w:ascii="Arial" w:hAnsi="Arial" w:cs="Arial"/>
                <w:b/>
                <w:bCs/>
                <w:sz w:val="22"/>
                <w:szCs w:val="22"/>
              </w:rPr>
              <w:t>g</w:t>
            </w:r>
            <w:r w:rsidRPr="00584B8C">
              <w:rPr>
                <w:rFonts w:ascii="Arial" w:hAnsi="Arial" w:cs="Arial"/>
                <w:b/>
                <w:bCs/>
                <w:sz w:val="22"/>
                <w:szCs w:val="22"/>
              </w:rPr>
              <w:t>roup</w:t>
            </w:r>
          </w:p>
        </w:tc>
        <w:tc>
          <w:tcPr>
            <w:tcW w:w="1701" w:type="dxa"/>
            <w:tcBorders>
              <w:top w:val="single" w:sz="8" w:space="0" w:color="44B3E1"/>
              <w:left w:val="nil"/>
              <w:bottom w:val="single" w:sz="8" w:space="0" w:color="44B3E1"/>
              <w:right w:val="nil"/>
            </w:tcBorders>
            <w:shd w:val="clear" w:color="auto" w:fill="E7E6E6" w:themeFill="background2"/>
            <w:noWrap/>
            <w:tcMar>
              <w:top w:w="0" w:type="dxa"/>
              <w:left w:w="108" w:type="dxa"/>
              <w:bottom w:w="0" w:type="dxa"/>
              <w:right w:w="108" w:type="dxa"/>
            </w:tcMar>
            <w:vAlign w:val="center"/>
            <w:hideMark/>
          </w:tcPr>
          <w:p w14:paraId="382B4AC4" w14:textId="77777777" w:rsidR="0062783A" w:rsidRPr="00584B8C" w:rsidRDefault="0062783A">
            <w:pPr>
              <w:jc w:val="center"/>
              <w:rPr>
                <w:rFonts w:ascii="Arial" w:hAnsi="Arial" w:cs="Arial"/>
                <w:b/>
                <w:bCs/>
                <w:sz w:val="22"/>
                <w:szCs w:val="22"/>
              </w:rPr>
            </w:pPr>
            <w:r w:rsidRPr="00584B8C">
              <w:rPr>
                <w:rFonts w:ascii="Arial" w:hAnsi="Arial" w:cs="Arial"/>
                <w:b/>
                <w:bCs/>
                <w:sz w:val="22"/>
                <w:szCs w:val="22"/>
              </w:rPr>
              <w:t>Board Member(s)</w:t>
            </w:r>
          </w:p>
        </w:tc>
        <w:tc>
          <w:tcPr>
            <w:tcW w:w="7371" w:type="dxa"/>
            <w:tcBorders>
              <w:top w:val="single" w:sz="8" w:space="0" w:color="44B3E1"/>
              <w:left w:val="nil"/>
              <w:bottom w:val="single" w:sz="8" w:space="0" w:color="44B3E1"/>
              <w:right w:val="single" w:sz="8" w:space="0" w:color="44B3E1"/>
            </w:tcBorders>
            <w:shd w:val="clear" w:color="auto" w:fill="E7E6E6" w:themeFill="background2"/>
            <w:noWrap/>
            <w:tcMar>
              <w:top w:w="0" w:type="dxa"/>
              <w:left w:w="108" w:type="dxa"/>
              <w:bottom w:w="0" w:type="dxa"/>
              <w:right w:w="108" w:type="dxa"/>
            </w:tcMar>
            <w:vAlign w:val="center"/>
            <w:hideMark/>
          </w:tcPr>
          <w:p w14:paraId="6FE01220" w14:textId="77777777" w:rsidR="0062783A" w:rsidRPr="00584B8C" w:rsidRDefault="0062783A">
            <w:pPr>
              <w:jc w:val="center"/>
              <w:rPr>
                <w:rFonts w:ascii="Arial" w:hAnsi="Arial" w:cs="Arial"/>
                <w:b/>
                <w:bCs/>
                <w:sz w:val="22"/>
                <w:szCs w:val="22"/>
              </w:rPr>
            </w:pPr>
            <w:r w:rsidRPr="00584B8C">
              <w:rPr>
                <w:rFonts w:ascii="Arial" w:hAnsi="Arial" w:cs="Arial"/>
                <w:b/>
                <w:bCs/>
                <w:sz w:val="22"/>
                <w:szCs w:val="22"/>
              </w:rPr>
              <w:t>Notes</w:t>
            </w:r>
          </w:p>
        </w:tc>
      </w:tr>
      <w:tr w:rsidR="0062783A" w:rsidRPr="00584B8C" w14:paraId="0F60C0D3" w14:textId="77777777" w:rsidTr="00584B8C">
        <w:tc>
          <w:tcPr>
            <w:tcW w:w="1692" w:type="dxa"/>
            <w:tcBorders>
              <w:top w:val="nil"/>
              <w:left w:val="single" w:sz="8" w:space="0" w:color="44B3E1"/>
              <w:bottom w:val="single" w:sz="8" w:space="0" w:color="44B3E1"/>
              <w:right w:val="nil"/>
            </w:tcBorders>
            <w:noWrap/>
            <w:tcMar>
              <w:top w:w="0" w:type="dxa"/>
              <w:left w:w="108" w:type="dxa"/>
              <w:bottom w:w="0" w:type="dxa"/>
              <w:right w:w="108" w:type="dxa"/>
            </w:tcMar>
            <w:vAlign w:val="center"/>
          </w:tcPr>
          <w:p w14:paraId="06A01926" w14:textId="77777777" w:rsidR="0062783A" w:rsidRPr="0066672D" w:rsidRDefault="0062783A">
            <w:pPr>
              <w:jc w:val="center"/>
              <w:rPr>
                <w:rFonts w:ascii="Arial" w:hAnsi="Arial" w:cs="Arial"/>
                <w:b/>
                <w:bCs/>
                <w:sz w:val="22"/>
                <w:szCs w:val="22"/>
              </w:rPr>
            </w:pPr>
            <w:r w:rsidRPr="0066672D">
              <w:rPr>
                <w:rFonts w:ascii="Arial" w:hAnsi="Arial" w:cs="Arial"/>
                <w:b/>
                <w:bCs/>
                <w:sz w:val="22"/>
                <w:szCs w:val="22"/>
              </w:rPr>
              <w:t>AOP and Corporate Plan</w:t>
            </w:r>
          </w:p>
          <w:p w14:paraId="423AAE99" w14:textId="0362E870" w:rsidR="009A3DBC" w:rsidRPr="009A3DBC" w:rsidRDefault="009A3DBC">
            <w:pPr>
              <w:jc w:val="center"/>
              <w:rPr>
                <w:rFonts w:ascii="Arial" w:hAnsi="Arial" w:cs="Arial"/>
                <w:sz w:val="22"/>
                <w:szCs w:val="22"/>
              </w:rPr>
            </w:pPr>
          </w:p>
        </w:tc>
        <w:tc>
          <w:tcPr>
            <w:tcW w:w="1701" w:type="dxa"/>
            <w:tcBorders>
              <w:top w:val="nil"/>
              <w:left w:val="nil"/>
              <w:bottom w:val="single" w:sz="8" w:space="0" w:color="44B3E1"/>
              <w:right w:val="nil"/>
            </w:tcBorders>
            <w:noWrap/>
            <w:tcMar>
              <w:top w:w="0" w:type="dxa"/>
              <w:left w:w="108" w:type="dxa"/>
              <w:bottom w:w="0" w:type="dxa"/>
              <w:right w:w="108" w:type="dxa"/>
            </w:tcMar>
            <w:vAlign w:val="center"/>
          </w:tcPr>
          <w:p w14:paraId="6048F28F" w14:textId="6212CCAE" w:rsidR="0062783A" w:rsidRPr="00584B8C" w:rsidRDefault="0062783A">
            <w:pPr>
              <w:jc w:val="center"/>
              <w:rPr>
                <w:rFonts w:ascii="Arial" w:hAnsi="Arial" w:cs="Arial"/>
                <w:sz w:val="22"/>
                <w:szCs w:val="22"/>
              </w:rPr>
            </w:pPr>
            <w:r w:rsidRPr="00584B8C">
              <w:rPr>
                <w:rFonts w:ascii="Arial" w:hAnsi="Arial" w:cs="Arial"/>
                <w:sz w:val="22"/>
                <w:szCs w:val="22"/>
              </w:rPr>
              <w:t>Lorraine</w:t>
            </w:r>
            <w:r w:rsidR="00ED5A3A">
              <w:rPr>
                <w:rFonts w:ascii="Arial" w:hAnsi="Arial" w:cs="Arial"/>
                <w:sz w:val="22"/>
                <w:szCs w:val="22"/>
              </w:rPr>
              <w:t xml:space="preserve"> McMillan</w:t>
            </w:r>
            <w:r w:rsidRPr="00584B8C">
              <w:rPr>
                <w:rFonts w:ascii="Arial" w:hAnsi="Arial" w:cs="Arial"/>
                <w:sz w:val="22"/>
                <w:szCs w:val="22"/>
              </w:rPr>
              <w:t>, Craig</w:t>
            </w:r>
            <w:r w:rsidR="007C57FF">
              <w:rPr>
                <w:rFonts w:ascii="Arial" w:hAnsi="Arial" w:cs="Arial"/>
                <w:sz w:val="22"/>
                <w:szCs w:val="22"/>
              </w:rPr>
              <w:t xml:space="preserve"> Hume</w:t>
            </w:r>
          </w:p>
        </w:tc>
        <w:tc>
          <w:tcPr>
            <w:tcW w:w="7371" w:type="dxa"/>
            <w:tcBorders>
              <w:top w:val="nil"/>
              <w:left w:val="nil"/>
              <w:bottom w:val="single" w:sz="8" w:space="0" w:color="44B3E1"/>
              <w:right w:val="single" w:sz="8" w:space="0" w:color="44B3E1"/>
            </w:tcBorders>
            <w:noWrap/>
            <w:tcMar>
              <w:top w:w="0" w:type="dxa"/>
              <w:left w:w="108" w:type="dxa"/>
              <w:bottom w:w="0" w:type="dxa"/>
              <w:right w:w="108" w:type="dxa"/>
            </w:tcMar>
            <w:vAlign w:val="center"/>
          </w:tcPr>
          <w:p w14:paraId="698E33A9" w14:textId="27F766A3" w:rsidR="0062783A" w:rsidRPr="00584B8C" w:rsidRDefault="007D5066">
            <w:pPr>
              <w:rPr>
                <w:rFonts w:ascii="Arial" w:hAnsi="Arial" w:cs="Arial"/>
                <w:sz w:val="22"/>
                <w:szCs w:val="22"/>
                <w:highlight w:val="green"/>
              </w:rPr>
            </w:pPr>
            <w:r>
              <w:rPr>
                <w:rFonts w:ascii="Arial" w:hAnsi="Arial" w:cs="Arial"/>
                <w:sz w:val="22"/>
                <w:szCs w:val="22"/>
              </w:rPr>
              <w:t>The n</w:t>
            </w:r>
            <w:r w:rsidR="0062783A" w:rsidRPr="00584B8C">
              <w:rPr>
                <w:rFonts w:ascii="Arial" w:hAnsi="Arial" w:cs="Arial"/>
                <w:sz w:val="22"/>
                <w:szCs w:val="22"/>
              </w:rPr>
              <w:t xml:space="preserve">eed for </w:t>
            </w:r>
            <w:r>
              <w:rPr>
                <w:rFonts w:ascii="Arial" w:hAnsi="Arial" w:cs="Arial"/>
                <w:sz w:val="22"/>
                <w:szCs w:val="22"/>
              </w:rPr>
              <w:t xml:space="preserve">this </w:t>
            </w:r>
            <w:r w:rsidR="007C57FF">
              <w:rPr>
                <w:rFonts w:ascii="Arial" w:hAnsi="Arial" w:cs="Arial"/>
                <w:sz w:val="22"/>
                <w:szCs w:val="22"/>
              </w:rPr>
              <w:t xml:space="preserve">new </w:t>
            </w:r>
            <w:r>
              <w:rPr>
                <w:rFonts w:ascii="Arial" w:hAnsi="Arial" w:cs="Arial"/>
                <w:sz w:val="22"/>
                <w:szCs w:val="22"/>
              </w:rPr>
              <w:t>group was</w:t>
            </w:r>
            <w:r w:rsidR="0062783A" w:rsidRPr="00584B8C">
              <w:rPr>
                <w:rFonts w:ascii="Arial" w:hAnsi="Arial" w:cs="Arial"/>
                <w:sz w:val="22"/>
                <w:szCs w:val="22"/>
              </w:rPr>
              <w:t xml:space="preserve"> agreed at </w:t>
            </w:r>
            <w:r>
              <w:rPr>
                <w:rFonts w:ascii="Arial" w:hAnsi="Arial" w:cs="Arial"/>
                <w:sz w:val="22"/>
                <w:szCs w:val="22"/>
              </w:rPr>
              <w:t xml:space="preserve">the </w:t>
            </w:r>
            <w:r w:rsidR="0062783A" w:rsidRPr="00584B8C">
              <w:rPr>
                <w:rFonts w:ascii="Arial" w:hAnsi="Arial" w:cs="Arial"/>
                <w:sz w:val="22"/>
                <w:szCs w:val="22"/>
              </w:rPr>
              <w:t>Sept</w:t>
            </w:r>
            <w:r>
              <w:rPr>
                <w:rFonts w:ascii="Arial" w:hAnsi="Arial" w:cs="Arial"/>
                <w:sz w:val="22"/>
                <w:szCs w:val="22"/>
              </w:rPr>
              <w:t>ember</w:t>
            </w:r>
            <w:r w:rsidR="0062783A" w:rsidRPr="00584B8C">
              <w:rPr>
                <w:rFonts w:ascii="Arial" w:hAnsi="Arial" w:cs="Arial"/>
                <w:sz w:val="22"/>
                <w:szCs w:val="22"/>
              </w:rPr>
              <w:t xml:space="preserve"> 2025 Board</w:t>
            </w:r>
            <w:r>
              <w:rPr>
                <w:rFonts w:ascii="Arial" w:hAnsi="Arial" w:cs="Arial"/>
                <w:sz w:val="22"/>
                <w:szCs w:val="22"/>
              </w:rPr>
              <w:t xml:space="preserve"> meeting</w:t>
            </w:r>
            <w:r w:rsidR="0062783A" w:rsidRPr="00584B8C">
              <w:rPr>
                <w:rFonts w:ascii="Arial" w:hAnsi="Arial" w:cs="Arial"/>
                <w:sz w:val="22"/>
                <w:szCs w:val="22"/>
              </w:rPr>
              <w:t>.</w:t>
            </w:r>
            <w:r w:rsidR="00F857A4">
              <w:rPr>
                <w:rFonts w:ascii="Arial" w:hAnsi="Arial" w:cs="Arial"/>
                <w:sz w:val="22"/>
                <w:szCs w:val="22"/>
              </w:rPr>
              <w:t xml:space="preserve"> The </w:t>
            </w:r>
            <w:r w:rsidR="00A615E2">
              <w:rPr>
                <w:rFonts w:ascii="Arial" w:hAnsi="Arial" w:cs="Arial"/>
                <w:sz w:val="22"/>
                <w:szCs w:val="22"/>
              </w:rPr>
              <w:t>draft Terms of Reference</w:t>
            </w:r>
            <w:r w:rsidR="00975808">
              <w:rPr>
                <w:rFonts w:ascii="Arial" w:hAnsi="Arial" w:cs="Arial"/>
                <w:sz w:val="22"/>
                <w:szCs w:val="22"/>
              </w:rPr>
              <w:t xml:space="preserve"> (ToR)</w:t>
            </w:r>
            <w:r w:rsidR="00A615E2">
              <w:rPr>
                <w:rFonts w:ascii="Arial" w:hAnsi="Arial" w:cs="Arial"/>
                <w:sz w:val="22"/>
                <w:szCs w:val="22"/>
              </w:rPr>
              <w:t xml:space="preserve"> are included in Appendix A </w:t>
            </w:r>
            <w:r w:rsidR="00A615E2" w:rsidRPr="0074380C">
              <w:rPr>
                <w:rFonts w:ascii="Arial" w:hAnsi="Arial" w:cs="Arial"/>
                <w:b/>
                <w:sz w:val="22"/>
                <w:szCs w:val="22"/>
              </w:rPr>
              <w:t>for Board</w:t>
            </w:r>
            <w:r w:rsidR="00A615E2">
              <w:rPr>
                <w:rFonts w:ascii="Arial" w:hAnsi="Arial" w:cs="Arial"/>
                <w:sz w:val="22"/>
                <w:szCs w:val="22"/>
              </w:rPr>
              <w:t xml:space="preserve"> </w:t>
            </w:r>
            <w:r w:rsidR="00A615E2" w:rsidRPr="0074380C">
              <w:rPr>
                <w:rFonts w:ascii="Arial" w:hAnsi="Arial" w:cs="Arial"/>
                <w:b/>
                <w:sz w:val="22"/>
                <w:szCs w:val="22"/>
              </w:rPr>
              <w:t>approval</w:t>
            </w:r>
            <w:r w:rsidR="00A615E2">
              <w:rPr>
                <w:rFonts w:ascii="Arial" w:hAnsi="Arial" w:cs="Arial"/>
                <w:sz w:val="22"/>
                <w:szCs w:val="22"/>
              </w:rPr>
              <w:t>.</w:t>
            </w:r>
            <w:r w:rsidR="0062783A" w:rsidRPr="00584B8C">
              <w:rPr>
                <w:rFonts w:ascii="Arial" w:hAnsi="Arial" w:cs="Arial"/>
                <w:sz w:val="22"/>
                <w:szCs w:val="22"/>
              </w:rPr>
              <w:t xml:space="preserve"> </w:t>
            </w:r>
          </w:p>
        </w:tc>
      </w:tr>
      <w:tr w:rsidR="0062783A" w:rsidRPr="00584B8C" w14:paraId="777F7C0D" w14:textId="77777777" w:rsidTr="00584B8C">
        <w:tc>
          <w:tcPr>
            <w:tcW w:w="1692" w:type="dxa"/>
            <w:tcBorders>
              <w:top w:val="nil"/>
              <w:left w:val="single" w:sz="8" w:space="0" w:color="44B3E1"/>
              <w:bottom w:val="single" w:sz="8" w:space="0" w:color="44B3E1"/>
              <w:right w:val="nil"/>
            </w:tcBorders>
            <w:noWrap/>
            <w:tcMar>
              <w:top w:w="0" w:type="dxa"/>
              <w:left w:w="108" w:type="dxa"/>
              <w:bottom w:w="0" w:type="dxa"/>
              <w:right w:w="108" w:type="dxa"/>
            </w:tcMar>
            <w:vAlign w:val="center"/>
          </w:tcPr>
          <w:p w14:paraId="0DD21DBF" w14:textId="77777777" w:rsidR="0062783A" w:rsidRPr="0066672D" w:rsidRDefault="0062783A">
            <w:pPr>
              <w:jc w:val="center"/>
              <w:rPr>
                <w:rFonts w:ascii="Arial" w:eastAsia="Times New Roman" w:hAnsi="Arial" w:cs="Arial"/>
                <w:b/>
                <w:bCs/>
                <w:sz w:val="22"/>
                <w:szCs w:val="22"/>
              </w:rPr>
            </w:pPr>
            <w:r w:rsidRPr="0066672D">
              <w:rPr>
                <w:rFonts w:ascii="Arial" w:eastAsia="Times New Roman" w:hAnsi="Arial" w:cs="Arial"/>
                <w:b/>
                <w:bCs/>
                <w:sz w:val="22"/>
                <w:szCs w:val="22"/>
              </w:rPr>
              <w:t>Biodiversity/</w:t>
            </w:r>
          </w:p>
          <w:p w14:paraId="376842D6" w14:textId="3D86DE3E" w:rsidR="0062783A" w:rsidRPr="0067379C" w:rsidRDefault="0062783A" w:rsidP="0067379C">
            <w:pPr>
              <w:jc w:val="center"/>
              <w:rPr>
                <w:rFonts w:ascii="Arial" w:eastAsia="Times New Roman" w:hAnsi="Arial" w:cs="Arial"/>
                <w:b/>
                <w:bCs/>
                <w:sz w:val="22"/>
                <w:szCs w:val="22"/>
              </w:rPr>
            </w:pPr>
            <w:r w:rsidRPr="0066672D">
              <w:rPr>
                <w:rFonts w:ascii="Arial" w:eastAsia="Times New Roman" w:hAnsi="Arial" w:cs="Arial"/>
                <w:b/>
                <w:bCs/>
                <w:sz w:val="22"/>
                <w:szCs w:val="22"/>
              </w:rPr>
              <w:t>Sustainability/Natural Capital</w:t>
            </w:r>
          </w:p>
        </w:tc>
        <w:tc>
          <w:tcPr>
            <w:tcW w:w="1701" w:type="dxa"/>
            <w:tcBorders>
              <w:top w:val="nil"/>
              <w:left w:val="nil"/>
              <w:bottom w:val="single" w:sz="8" w:space="0" w:color="44B3E1"/>
              <w:right w:val="nil"/>
            </w:tcBorders>
            <w:noWrap/>
            <w:tcMar>
              <w:top w:w="0" w:type="dxa"/>
              <w:left w:w="108" w:type="dxa"/>
              <w:bottom w:w="0" w:type="dxa"/>
              <w:right w:w="108" w:type="dxa"/>
            </w:tcMar>
            <w:vAlign w:val="center"/>
          </w:tcPr>
          <w:p w14:paraId="35D8EDAD" w14:textId="4045D6E5" w:rsidR="0062783A" w:rsidRPr="00584B8C" w:rsidRDefault="0062783A">
            <w:pPr>
              <w:jc w:val="center"/>
              <w:rPr>
                <w:rFonts w:ascii="Arial" w:hAnsi="Arial" w:cs="Arial"/>
                <w:sz w:val="22"/>
                <w:szCs w:val="22"/>
              </w:rPr>
            </w:pPr>
            <w:r w:rsidRPr="00584B8C">
              <w:rPr>
                <w:rFonts w:ascii="Arial" w:eastAsia="Times New Roman" w:hAnsi="Arial" w:cs="Arial"/>
                <w:sz w:val="22"/>
                <w:szCs w:val="22"/>
              </w:rPr>
              <w:t>Lisa B</w:t>
            </w:r>
            <w:r w:rsidR="00BD0927">
              <w:rPr>
                <w:rFonts w:ascii="Arial" w:eastAsia="Times New Roman" w:hAnsi="Arial" w:cs="Arial"/>
                <w:sz w:val="22"/>
                <w:szCs w:val="22"/>
              </w:rPr>
              <w:t>lackett</w:t>
            </w:r>
            <w:r w:rsidRPr="00584B8C">
              <w:rPr>
                <w:rFonts w:ascii="Arial" w:eastAsia="Times New Roman" w:hAnsi="Arial" w:cs="Arial"/>
                <w:sz w:val="22"/>
                <w:szCs w:val="22"/>
              </w:rPr>
              <w:t xml:space="preserve"> David </w:t>
            </w:r>
            <w:r w:rsidR="00BD0927">
              <w:rPr>
                <w:rFonts w:ascii="Arial" w:eastAsia="Times New Roman" w:hAnsi="Arial" w:cs="Arial"/>
                <w:sz w:val="22"/>
                <w:szCs w:val="22"/>
              </w:rPr>
              <w:t>Hunter</w:t>
            </w:r>
          </w:p>
        </w:tc>
        <w:tc>
          <w:tcPr>
            <w:tcW w:w="7371" w:type="dxa"/>
            <w:tcBorders>
              <w:top w:val="nil"/>
              <w:left w:val="nil"/>
              <w:bottom w:val="single" w:sz="8" w:space="0" w:color="44B3E1"/>
              <w:right w:val="single" w:sz="8" w:space="0" w:color="44B3E1"/>
            </w:tcBorders>
            <w:noWrap/>
            <w:tcMar>
              <w:top w:w="0" w:type="dxa"/>
              <w:left w:w="108" w:type="dxa"/>
              <w:bottom w:w="0" w:type="dxa"/>
              <w:right w:w="108" w:type="dxa"/>
            </w:tcMar>
            <w:vAlign w:val="center"/>
          </w:tcPr>
          <w:p w14:paraId="5E22C8D5" w14:textId="5ADCF07C" w:rsidR="0062783A" w:rsidRPr="00584B8C" w:rsidRDefault="009A3DBC">
            <w:pPr>
              <w:rPr>
                <w:rFonts w:ascii="Arial" w:hAnsi="Arial" w:cs="Arial"/>
                <w:sz w:val="22"/>
                <w:szCs w:val="22"/>
              </w:rPr>
            </w:pPr>
            <w:r>
              <w:rPr>
                <w:rFonts w:ascii="Arial" w:hAnsi="Arial" w:cs="Arial"/>
                <w:sz w:val="22"/>
                <w:szCs w:val="22"/>
              </w:rPr>
              <w:t xml:space="preserve">This is a </w:t>
            </w:r>
            <w:r w:rsidRPr="0067379C">
              <w:rPr>
                <w:rFonts w:ascii="Arial" w:hAnsi="Arial" w:cs="Arial"/>
                <w:b/>
                <w:bCs/>
                <w:sz w:val="22"/>
                <w:szCs w:val="22"/>
              </w:rPr>
              <w:t>new group</w:t>
            </w:r>
            <w:r w:rsidR="0062783A" w:rsidRPr="00584B8C">
              <w:rPr>
                <w:rFonts w:ascii="Arial" w:hAnsi="Arial" w:cs="Arial"/>
                <w:sz w:val="22"/>
                <w:szCs w:val="22"/>
              </w:rPr>
              <w:t>.</w:t>
            </w:r>
            <w:r w:rsidR="00F702F2">
              <w:rPr>
                <w:rFonts w:ascii="Arial" w:hAnsi="Arial" w:cs="Arial"/>
                <w:sz w:val="22"/>
                <w:szCs w:val="22"/>
              </w:rPr>
              <w:t xml:space="preserve"> The </w:t>
            </w:r>
            <w:r w:rsidR="00975808">
              <w:rPr>
                <w:rFonts w:ascii="Arial" w:hAnsi="Arial" w:cs="Arial"/>
                <w:sz w:val="22"/>
                <w:szCs w:val="22"/>
              </w:rPr>
              <w:t>ToR will be presented at the June 2026 Board meeting for approval.</w:t>
            </w:r>
          </w:p>
        </w:tc>
      </w:tr>
      <w:tr w:rsidR="0062783A" w:rsidRPr="00584B8C" w14:paraId="7378E13D" w14:textId="77777777" w:rsidTr="00584B8C">
        <w:tc>
          <w:tcPr>
            <w:tcW w:w="1692" w:type="dxa"/>
            <w:tcBorders>
              <w:top w:val="nil"/>
              <w:left w:val="single" w:sz="8" w:space="0" w:color="44B3E1"/>
              <w:bottom w:val="single" w:sz="8" w:space="0" w:color="44B3E1"/>
              <w:right w:val="nil"/>
            </w:tcBorders>
            <w:noWrap/>
            <w:tcMar>
              <w:top w:w="0" w:type="dxa"/>
              <w:left w:w="108" w:type="dxa"/>
              <w:bottom w:w="0" w:type="dxa"/>
              <w:right w:w="108" w:type="dxa"/>
            </w:tcMar>
            <w:vAlign w:val="center"/>
          </w:tcPr>
          <w:p w14:paraId="1BC18C32" w14:textId="3AEA3773" w:rsidR="0062783A" w:rsidRPr="0067379C" w:rsidRDefault="0062783A" w:rsidP="0067379C">
            <w:pPr>
              <w:jc w:val="center"/>
              <w:rPr>
                <w:rFonts w:ascii="Arial" w:eastAsia="Times New Roman" w:hAnsi="Arial" w:cs="Arial"/>
                <w:b/>
                <w:bCs/>
                <w:sz w:val="22"/>
                <w:szCs w:val="22"/>
              </w:rPr>
            </w:pPr>
            <w:r w:rsidRPr="0066672D">
              <w:rPr>
                <w:rFonts w:ascii="Arial" w:eastAsia="Times New Roman" w:hAnsi="Arial" w:cs="Arial"/>
                <w:b/>
                <w:bCs/>
                <w:sz w:val="22"/>
                <w:szCs w:val="22"/>
              </w:rPr>
              <w:t xml:space="preserve">Comms &amp; Stakeholder Engagement </w:t>
            </w:r>
          </w:p>
        </w:tc>
        <w:tc>
          <w:tcPr>
            <w:tcW w:w="1701" w:type="dxa"/>
            <w:tcBorders>
              <w:top w:val="nil"/>
              <w:left w:val="nil"/>
              <w:bottom w:val="single" w:sz="8" w:space="0" w:color="44B3E1"/>
              <w:right w:val="nil"/>
            </w:tcBorders>
            <w:noWrap/>
            <w:tcMar>
              <w:top w:w="0" w:type="dxa"/>
              <w:left w:w="108" w:type="dxa"/>
              <w:bottom w:w="0" w:type="dxa"/>
              <w:right w:w="108" w:type="dxa"/>
            </w:tcMar>
            <w:vAlign w:val="center"/>
          </w:tcPr>
          <w:p w14:paraId="63E31698" w14:textId="77777777" w:rsidR="00975808" w:rsidRPr="004F535B" w:rsidRDefault="0062783A">
            <w:pPr>
              <w:jc w:val="center"/>
              <w:rPr>
                <w:rFonts w:ascii="Arial" w:eastAsia="Times New Roman" w:hAnsi="Arial" w:cs="Arial"/>
                <w:sz w:val="22"/>
                <w:szCs w:val="22"/>
              </w:rPr>
            </w:pPr>
            <w:r w:rsidRPr="004F535B">
              <w:rPr>
                <w:rFonts w:ascii="Arial" w:eastAsia="Times New Roman" w:hAnsi="Arial" w:cs="Arial"/>
                <w:sz w:val="22"/>
                <w:szCs w:val="22"/>
              </w:rPr>
              <w:t>Lorraine</w:t>
            </w:r>
            <w:r w:rsidR="00975808" w:rsidRPr="004F535B">
              <w:rPr>
                <w:rFonts w:ascii="Arial" w:eastAsia="Times New Roman" w:hAnsi="Arial" w:cs="Arial"/>
                <w:sz w:val="22"/>
                <w:szCs w:val="22"/>
              </w:rPr>
              <w:t xml:space="preserve"> McMillan,</w:t>
            </w:r>
          </w:p>
          <w:p w14:paraId="6B2C25EA" w14:textId="58746EF2" w:rsidR="0062783A" w:rsidRPr="004F535B" w:rsidRDefault="0062783A">
            <w:pPr>
              <w:jc w:val="center"/>
              <w:rPr>
                <w:rFonts w:ascii="Arial" w:hAnsi="Arial" w:cs="Arial"/>
                <w:sz w:val="22"/>
                <w:szCs w:val="22"/>
              </w:rPr>
            </w:pPr>
            <w:r w:rsidRPr="004F535B">
              <w:rPr>
                <w:rFonts w:ascii="Arial" w:eastAsia="Times New Roman" w:hAnsi="Arial" w:cs="Arial"/>
                <w:sz w:val="22"/>
                <w:szCs w:val="22"/>
              </w:rPr>
              <w:t>Kate</w:t>
            </w:r>
            <w:r w:rsidR="004F535B" w:rsidRPr="004F535B">
              <w:rPr>
                <w:rFonts w:ascii="Arial" w:eastAsia="Times New Roman" w:hAnsi="Arial" w:cs="Arial"/>
                <w:sz w:val="22"/>
                <w:szCs w:val="22"/>
              </w:rPr>
              <w:t xml:space="preserve"> Lander</w:t>
            </w:r>
          </w:p>
        </w:tc>
        <w:tc>
          <w:tcPr>
            <w:tcW w:w="7371" w:type="dxa"/>
            <w:tcBorders>
              <w:top w:val="nil"/>
              <w:left w:val="nil"/>
              <w:bottom w:val="single" w:sz="8" w:space="0" w:color="44B3E1"/>
              <w:right w:val="single" w:sz="8" w:space="0" w:color="44B3E1"/>
            </w:tcBorders>
            <w:noWrap/>
            <w:tcMar>
              <w:top w:w="0" w:type="dxa"/>
              <w:left w:w="108" w:type="dxa"/>
              <w:bottom w:w="0" w:type="dxa"/>
              <w:right w:w="108" w:type="dxa"/>
            </w:tcMar>
            <w:vAlign w:val="center"/>
          </w:tcPr>
          <w:p w14:paraId="73F75B5C" w14:textId="196E97A7" w:rsidR="0062783A" w:rsidRPr="004F535B" w:rsidRDefault="004F535B" w:rsidP="002065B2">
            <w:pPr>
              <w:rPr>
                <w:rFonts w:ascii="Arial" w:hAnsi="Arial" w:cs="Arial"/>
                <w:sz w:val="22"/>
                <w:szCs w:val="22"/>
              </w:rPr>
            </w:pPr>
            <w:r>
              <w:rPr>
                <w:rFonts w:ascii="Arial" w:eastAsia="Times New Roman" w:hAnsi="Arial" w:cs="Arial"/>
                <w:sz w:val="22"/>
                <w:szCs w:val="22"/>
              </w:rPr>
              <w:t xml:space="preserve">This is a </w:t>
            </w:r>
            <w:r w:rsidRPr="0067379C">
              <w:rPr>
                <w:rFonts w:ascii="Arial" w:eastAsia="Times New Roman" w:hAnsi="Arial" w:cs="Arial"/>
                <w:b/>
                <w:bCs/>
                <w:sz w:val="22"/>
                <w:szCs w:val="22"/>
              </w:rPr>
              <w:t xml:space="preserve">new </w:t>
            </w:r>
            <w:r w:rsidR="0062783A" w:rsidRPr="0067379C">
              <w:rPr>
                <w:rFonts w:ascii="Arial" w:eastAsia="Times New Roman" w:hAnsi="Arial" w:cs="Arial"/>
                <w:b/>
                <w:bCs/>
                <w:sz w:val="22"/>
                <w:szCs w:val="22"/>
              </w:rPr>
              <w:t>group</w:t>
            </w:r>
            <w:r>
              <w:rPr>
                <w:rFonts w:ascii="Arial" w:eastAsia="Times New Roman" w:hAnsi="Arial" w:cs="Arial"/>
                <w:sz w:val="22"/>
                <w:szCs w:val="22"/>
              </w:rPr>
              <w:t>, evolved from</w:t>
            </w:r>
            <w:r w:rsidR="002065B2">
              <w:rPr>
                <w:rFonts w:ascii="Arial" w:eastAsia="Times New Roman" w:hAnsi="Arial" w:cs="Arial"/>
                <w:sz w:val="22"/>
                <w:szCs w:val="22"/>
              </w:rPr>
              <w:t xml:space="preserve"> a need to separate th</w:t>
            </w:r>
            <w:r w:rsidR="00132662">
              <w:rPr>
                <w:rFonts w:ascii="Arial" w:eastAsia="Times New Roman" w:hAnsi="Arial" w:cs="Arial"/>
                <w:sz w:val="22"/>
                <w:szCs w:val="22"/>
              </w:rPr>
              <w:t>ese</w:t>
            </w:r>
            <w:r w:rsidR="002065B2">
              <w:rPr>
                <w:rFonts w:ascii="Arial" w:eastAsia="Times New Roman" w:hAnsi="Arial" w:cs="Arial"/>
                <w:sz w:val="22"/>
                <w:szCs w:val="22"/>
              </w:rPr>
              <w:t xml:space="preserve"> topics from</w:t>
            </w:r>
            <w:r>
              <w:rPr>
                <w:rFonts w:ascii="Arial" w:eastAsia="Times New Roman" w:hAnsi="Arial" w:cs="Arial"/>
                <w:sz w:val="22"/>
                <w:szCs w:val="22"/>
              </w:rPr>
              <w:t xml:space="preserve"> the former </w:t>
            </w:r>
            <w:r w:rsidR="0062783A" w:rsidRPr="004F535B">
              <w:rPr>
                <w:rFonts w:ascii="Arial" w:eastAsia="Times New Roman" w:hAnsi="Arial" w:cs="Arial"/>
                <w:sz w:val="22"/>
                <w:szCs w:val="22"/>
              </w:rPr>
              <w:t>Customer Experience</w:t>
            </w:r>
            <w:r w:rsidR="00972AAA">
              <w:rPr>
                <w:rFonts w:ascii="Arial" w:eastAsia="Times New Roman" w:hAnsi="Arial" w:cs="Arial"/>
                <w:sz w:val="22"/>
                <w:szCs w:val="22"/>
              </w:rPr>
              <w:t>, Communications</w:t>
            </w:r>
            <w:r w:rsidR="0062783A" w:rsidRPr="004F535B">
              <w:rPr>
                <w:rFonts w:ascii="Arial" w:eastAsia="Times New Roman" w:hAnsi="Arial" w:cs="Arial"/>
                <w:sz w:val="22"/>
                <w:szCs w:val="22"/>
              </w:rPr>
              <w:t xml:space="preserve"> &amp; Awards</w:t>
            </w:r>
            <w:r w:rsidR="002065B2">
              <w:rPr>
                <w:rFonts w:ascii="Arial" w:eastAsia="Times New Roman" w:hAnsi="Arial" w:cs="Arial"/>
                <w:sz w:val="22"/>
                <w:szCs w:val="22"/>
              </w:rPr>
              <w:t xml:space="preserve"> group</w:t>
            </w:r>
            <w:r w:rsidR="0062783A" w:rsidRPr="004F535B">
              <w:rPr>
                <w:rFonts w:ascii="Arial" w:eastAsia="Times New Roman" w:hAnsi="Arial" w:cs="Arial"/>
                <w:sz w:val="22"/>
                <w:szCs w:val="22"/>
              </w:rPr>
              <w:t>.</w:t>
            </w:r>
            <w:r w:rsidR="002065B2">
              <w:rPr>
                <w:rFonts w:ascii="Arial" w:eastAsia="Times New Roman" w:hAnsi="Arial" w:cs="Arial"/>
                <w:sz w:val="22"/>
                <w:szCs w:val="22"/>
              </w:rPr>
              <w:t xml:space="preserve"> </w:t>
            </w:r>
            <w:r w:rsidR="002065B2">
              <w:rPr>
                <w:rFonts w:ascii="Arial" w:hAnsi="Arial" w:cs="Arial"/>
                <w:sz w:val="22"/>
                <w:szCs w:val="22"/>
              </w:rPr>
              <w:t>The ToR for this group will be presented at the June 2026 Board meeting for approval.</w:t>
            </w:r>
          </w:p>
        </w:tc>
      </w:tr>
      <w:tr w:rsidR="0062783A" w:rsidRPr="00584B8C" w14:paraId="405AE5AE" w14:textId="77777777" w:rsidTr="00584B8C">
        <w:tc>
          <w:tcPr>
            <w:tcW w:w="1692" w:type="dxa"/>
            <w:tcBorders>
              <w:top w:val="nil"/>
              <w:left w:val="single" w:sz="8" w:space="0" w:color="44B3E1"/>
              <w:bottom w:val="single" w:sz="8" w:space="0" w:color="44B3E1"/>
              <w:right w:val="nil"/>
            </w:tcBorders>
            <w:noWrap/>
            <w:tcMar>
              <w:top w:w="0" w:type="dxa"/>
              <w:left w:w="108" w:type="dxa"/>
              <w:bottom w:w="0" w:type="dxa"/>
              <w:right w:w="108" w:type="dxa"/>
            </w:tcMar>
            <w:vAlign w:val="center"/>
          </w:tcPr>
          <w:p w14:paraId="00AC13BF" w14:textId="77777777" w:rsidR="0062783A" w:rsidRPr="00584B8C" w:rsidRDefault="0062783A">
            <w:pPr>
              <w:jc w:val="center"/>
              <w:rPr>
                <w:rFonts w:ascii="Arial" w:eastAsia="Times New Roman" w:hAnsi="Arial" w:cs="Arial"/>
                <w:sz w:val="22"/>
                <w:szCs w:val="22"/>
                <w:highlight w:val="green"/>
              </w:rPr>
            </w:pPr>
          </w:p>
          <w:p w14:paraId="647E31C5" w14:textId="58D93BF4" w:rsidR="0062783A" w:rsidRPr="0066672D" w:rsidRDefault="0062783A">
            <w:pPr>
              <w:jc w:val="center"/>
              <w:rPr>
                <w:rFonts w:ascii="Arial" w:hAnsi="Arial" w:cs="Arial"/>
                <w:b/>
                <w:bCs/>
                <w:sz w:val="22"/>
                <w:szCs w:val="22"/>
              </w:rPr>
            </w:pPr>
            <w:r w:rsidRPr="0066672D">
              <w:rPr>
                <w:rFonts w:ascii="Arial" w:eastAsia="Times New Roman" w:hAnsi="Arial" w:cs="Arial"/>
                <w:b/>
                <w:bCs/>
                <w:sz w:val="22"/>
                <w:szCs w:val="22"/>
              </w:rPr>
              <w:t>Customer Experience &amp; Awards</w:t>
            </w:r>
          </w:p>
        </w:tc>
        <w:tc>
          <w:tcPr>
            <w:tcW w:w="1701" w:type="dxa"/>
            <w:tcBorders>
              <w:top w:val="nil"/>
              <w:left w:val="nil"/>
              <w:bottom w:val="single" w:sz="8" w:space="0" w:color="44B3E1"/>
              <w:right w:val="nil"/>
            </w:tcBorders>
            <w:noWrap/>
            <w:tcMar>
              <w:top w:w="0" w:type="dxa"/>
              <w:left w:w="108" w:type="dxa"/>
              <w:bottom w:w="0" w:type="dxa"/>
              <w:right w:w="108" w:type="dxa"/>
            </w:tcMar>
            <w:vAlign w:val="center"/>
          </w:tcPr>
          <w:p w14:paraId="584832ED" w14:textId="37B5CD74" w:rsidR="0062783A" w:rsidRPr="00584B8C" w:rsidRDefault="0062783A">
            <w:pPr>
              <w:jc w:val="center"/>
              <w:rPr>
                <w:rFonts w:ascii="Arial" w:hAnsi="Arial" w:cs="Arial"/>
                <w:sz w:val="22"/>
                <w:szCs w:val="22"/>
              </w:rPr>
            </w:pPr>
            <w:r w:rsidRPr="00584B8C">
              <w:rPr>
                <w:rFonts w:ascii="Arial" w:hAnsi="Arial" w:cs="Arial"/>
                <w:sz w:val="22"/>
                <w:szCs w:val="22"/>
              </w:rPr>
              <w:t>Craig</w:t>
            </w:r>
            <w:r w:rsidR="00A329A7">
              <w:rPr>
                <w:rFonts w:ascii="Arial" w:hAnsi="Arial" w:cs="Arial"/>
                <w:sz w:val="22"/>
                <w:szCs w:val="22"/>
              </w:rPr>
              <w:t xml:space="preserve"> Hume</w:t>
            </w:r>
          </w:p>
        </w:tc>
        <w:tc>
          <w:tcPr>
            <w:tcW w:w="7371" w:type="dxa"/>
            <w:tcBorders>
              <w:top w:val="nil"/>
              <w:left w:val="nil"/>
              <w:bottom w:val="single" w:sz="8" w:space="0" w:color="44B3E1"/>
              <w:right w:val="single" w:sz="8" w:space="0" w:color="44B3E1"/>
            </w:tcBorders>
            <w:noWrap/>
            <w:tcMar>
              <w:top w:w="0" w:type="dxa"/>
              <w:left w:w="108" w:type="dxa"/>
              <w:bottom w:w="0" w:type="dxa"/>
              <w:right w:w="108" w:type="dxa"/>
            </w:tcMar>
            <w:vAlign w:val="center"/>
          </w:tcPr>
          <w:p w14:paraId="776387BA" w14:textId="1B9E5758" w:rsidR="0062783A" w:rsidRPr="00584B8C" w:rsidRDefault="00972AAA" w:rsidP="002B0C11">
            <w:pPr>
              <w:rPr>
                <w:rFonts w:ascii="Arial" w:hAnsi="Arial" w:cs="Arial"/>
                <w:sz w:val="22"/>
                <w:szCs w:val="22"/>
              </w:rPr>
            </w:pPr>
            <w:r w:rsidRPr="00366F1B">
              <w:rPr>
                <w:rFonts w:ascii="Arial" w:hAnsi="Arial" w:cs="Arial"/>
                <w:color w:val="3C4741" w:themeColor="text1"/>
                <w:sz w:val="22"/>
                <w:szCs w:val="22"/>
              </w:rPr>
              <w:t xml:space="preserve">This group has been renamed from </w:t>
            </w:r>
            <w:r w:rsidRPr="00366F1B">
              <w:rPr>
                <w:rFonts w:ascii="Arial" w:hAnsi="Arial" w:cs="Arial"/>
                <w:sz w:val="22"/>
                <w:szCs w:val="22"/>
              </w:rPr>
              <w:t>Customer Experience, Communications &amp; Awards</w:t>
            </w:r>
            <w:r w:rsidR="00D45F24">
              <w:rPr>
                <w:rFonts w:ascii="Arial" w:hAnsi="Arial" w:cs="Arial"/>
                <w:sz w:val="22"/>
                <w:szCs w:val="22"/>
              </w:rPr>
              <w:t xml:space="preserve">, </w:t>
            </w:r>
            <w:r w:rsidR="00366F1B" w:rsidRPr="00366F1B">
              <w:rPr>
                <w:rFonts w:ascii="Arial" w:hAnsi="Arial" w:cs="Arial"/>
                <w:sz w:val="22"/>
                <w:szCs w:val="22"/>
              </w:rPr>
              <w:t>remov</w:t>
            </w:r>
            <w:r w:rsidR="00D45F24">
              <w:rPr>
                <w:rFonts w:ascii="Arial" w:hAnsi="Arial" w:cs="Arial"/>
                <w:sz w:val="22"/>
                <w:szCs w:val="22"/>
              </w:rPr>
              <w:t>ing</w:t>
            </w:r>
            <w:r w:rsidR="00366F1B" w:rsidRPr="00366F1B">
              <w:rPr>
                <w:rFonts w:ascii="Arial" w:hAnsi="Arial" w:cs="Arial"/>
                <w:sz w:val="22"/>
                <w:szCs w:val="22"/>
              </w:rPr>
              <w:t xml:space="preserve"> the Communications element which is part of the new</w:t>
            </w:r>
            <w:r w:rsidR="00840916">
              <w:rPr>
                <w:rFonts w:ascii="Arial" w:hAnsi="Arial" w:cs="Arial"/>
                <w:sz w:val="22"/>
                <w:szCs w:val="22"/>
              </w:rPr>
              <w:t xml:space="preserve"> proposed</w:t>
            </w:r>
            <w:r w:rsidR="00366F1B" w:rsidRPr="00366F1B">
              <w:rPr>
                <w:rFonts w:ascii="Arial" w:hAnsi="Arial" w:cs="Arial"/>
                <w:sz w:val="22"/>
                <w:szCs w:val="22"/>
              </w:rPr>
              <w:t xml:space="preserve"> group above.</w:t>
            </w:r>
            <w:r w:rsidR="002B0C11">
              <w:rPr>
                <w:rFonts w:ascii="Arial" w:hAnsi="Arial" w:cs="Arial"/>
                <w:sz w:val="22"/>
                <w:szCs w:val="22"/>
              </w:rPr>
              <w:t xml:space="preserve"> </w:t>
            </w:r>
            <w:r w:rsidR="00DC745E">
              <w:rPr>
                <w:rFonts w:ascii="Arial" w:hAnsi="Arial" w:cs="Arial"/>
                <w:sz w:val="22"/>
                <w:szCs w:val="22"/>
              </w:rPr>
              <w:t xml:space="preserve">A revised ToR for this group will be produced and added to the </w:t>
            </w:r>
            <w:r w:rsidR="006D2A80">
              <w:rPr>
                <w:rFonts w:ascii="Arial" w:hAnsi="Arial" w:cs="Arial"/>
                <w:sz w:val="22"/>
                <w:szCs w:val="22"/>
              </w:rPr>
              <w:t>Board Champions hub for Board members to access</w:t>
            </w:r>
            <w:r w:rsidR="00DC745E">
              <w:rPr>
                <w:rFonts w:ascii="Arial" w:hAnsi="Arial" w:cs="Arial"/>
                <w:sz w:val="22"/>
                <w:szCs w:val="22"/>
              </w:rPr>
              <w:t>.</w:t>
            </w:r>
          </w:p>
        </w:tc>
      </w:tr>
      <w:tr w:rsidR="0062783A" w:rsidRPr="00584B8C" w14:paraId="31D46E22" w14:textId="77777777" w:rsidTr="00584B8C">
        <w:tc>
          <w:tcPr>
            <w:tcW w:w="1692" w:type="dxa"/>
            <w:tcBorders>
              <w:top w:val="nil"/>
              <w:left w:val="single" w:sz="8" w:space="0" w:color="44B3E1"/>
              <w:bottom w:val="single" w:sz="8" w:space="0" w:color="44B3E1"/>
              <w:right w:val="nil"/>
            </w:tcBorders>
            <w:noWrap/>
            <w:tcMar>
              <w:top w:w="0" w:type="dxa"/>
              <w:left w:w="108" w:type="dxa"/>
              <w:bottom w:w="0" w:type="dxa"/>
              <w:right w:w="108" w:type="dxa"/>
            </w:tcMar>
            <w:vAlign w:val="center"/>
          </w:tcPr>
          <w:p w14:paraId="7A2A0878" w14:textId="77777777" w:rsidR="0062783A" w:rsidRPr="0066672D" w:rsidRDefault="0062783A">
            <w:pPr>
              <w:jc w:val="center"/>
              <w:rPr>
                <w:rFonts w:ascii="Arial" w:hAnsi="Arial" w:cs="Arial"/>
                <w:b/>
                <w:bCs/>
                <w:sz w:val="22"/>
                <w:szCs w:val="22"/>
              </w:rPr>
            </w:pPr>
            <w:r w:rsidRPr="0066672D">
              <w:rPr>
                <w:rFonts w:ascii="Arial" w:hAnsi="Arial" w:cs="Arial"/>
                <w:b/>
                <w:bCs/>
                <w:sz w:val="22"/>
                <w:szCs w:val="22"/>
              </w:rPr>
              <w:t>Digital</w:t>
            </w:r>
          </w:p>
        </w:tc>
        <w:tc>
          <w:tcPr>
            <w:tcW w:w="1701" w:type="dxa"/>
            <w:tcBorders>
              <w:top w:val="nil"/>
              <w:left w:val="nil"/>
              <w:bottom w:val="single" w:sz="8" w:space="0" w:color="44B3E1"/>
              <w:right w:val="nil"/>
            </w:tcBorders>
            <w:noWrap/>
            <w:tcMar>
              <w:top w:w="0" w:type="dxa"/>
              <w:left w:w="108" w:type="dxa"/>
              <w:bottom w:w="0" w:type="dxa"/>
              <w:right w:w="108" w:type="dxa"/>
            </w:tcMar>
            <w:vAlign w:val="center"/>
          </w:tcPr>
          <w:p w14:paraId="3A48BA27" w14:textId="77777777" w:rsidR="00B235A3" w:rsidRDefault="0062783A" w:rsidP="00526885">
            <w:pPr>
              <w:jc w:val="center"/>
              <w:rPr>
                <w:rFonts w:ascii="Arial" w:hAnsi="Arial" w:cs="Arial"/>
                <w:sz w:val="22"/>
                <w:szCs w:val="22"/>
              </w:rPr>
            </w:pPr>
            <w:r w:rsidRPr="00584B8C">
              <w:rPr>
                <w:rFonts w:ascii="Arial" w:hAnsi="Arial" w:cs="Arial"/>
                <w:sz w:val="22"/>
                <w:szCs w:val="22"/>
              </w:rPr>
              <w:t>David</w:t>
            </w:r>
            <w:r w:rsidR="006D2A80">
              <w:rPr>
                <w:rFonts w:ascii="Arial" w:hAnsi="Arial" w:cs="Arial"/>
                <w:sz w:val="22"/>
                <w:szCs w:val="22"/>
              </w:rPr>
              <w:t xml:space="preserve"> Hunter</w:t>
            </w:r>
            <w:r w:rsidRPr="00584B8C">
              <w:rPr>
                <w:rFonts w:ascii="Arial" w:hAnsi="Arial" w:cs="Arial"/>
                <w:sz w:val="22"/>
                <w:szCs w:val="22"/>
              </w:rPr>
              <w:t>, Lorraine</w:t>
            </w:r>
            <w:r w:rsidR="006D2A80">
              <w:rPr>
                <w:rFonts w:ascii="Arial" w:hAnsi="Arial" w:cs="Arial"/>
                <w:sz w:val="22"/>
                <w:szCs w:val="22"/>
              </w:rPr>
              <w:t xml:space="preserve"> McMillan</w:t>
            </w:r>
            <w:r w:rsidRPr="00584B8C">
              <w:rPr>
                <w:rFonts w:ascii="Arial" w:hAnsi="Arial" w:cs="Arial"/>
                <w:sz w:val="22"/>
                <w:szCs w:val="22"/>
              </w:rPr>
              <w:t xml:space="preserve">, </w:t>
            </w:r>
          </w:p>
          <w:p w14:paraId="4B5C7F33" w14:textId="598ABB85" w:rsidR="0062783A" w:rsidRPr="00584B8C" w:rsidRDefault="00526885" w:rsidP="00526885">
            <w:pPr>
              <w:jc w:val="center"/>
              <w:rPr>
                <w:rFonts w:ascii="Arial" w:hAnsi="Arial" w:cs="Arial"/>
                <w:sz w:val="22"/>
                <w:szCs w:val="22"/>
              </w:rPr>
            </w:pPr>
            <w:r>
              <w:rPr>
                <w:rFonts w:ascii="Arial" w:hAnsi="Arial" w:cs="Arial"/>
                <w:sz w:val="22"/>
                <w:szCs w:val="22"/>
              </w:rPr>
              <w:t>Paul Rooney</w:t>
            </w:r>
          </w:p>
        </w:tc>
        <w:tc>
          <w:tcPr>
            <w:tcW w:w="7371" w:type="dxa"/>
            <w:tcBorders>
              <w:top w:val="nil"/>
              <w:left w:val="nil"/>
              <w:bottom w:val="single" w:sz="8" w:space="0" w:color="44B3E1"/>
              <w:right w:val="single" w:sz="8" w:space="0" w:color="44B3E1"/>
            </w:tcBorders>
            <w:noWrap/>
            <w:tcMar>
              <w:top w:w="0" w:type="dxa"/>
              <w:left w:w="108" w:type="dxa"/>
              <w:bottom w:w="0" w:type="dxa"/>
              <w:right w:w="108" w:type="dxa"/>
            </w:tcMar>
            <w:vAlign w:val="center"/>
          </w:tcPr>
          <w:p w14:paraId="36889BF9" w14:textId="185BC9FD" w:rsidR="0062783A" w:rsidRPr="00584B8C" w:rsidRDefault="006D2A80">
            <w:pPr>
              <w:rPr>
                <w:rFonts w:ascii="Arial" w:hAnsi="Arial" w:cs="Arial"/>
                <w:sz w:val="22"/>
                <w:szCs w:val="22"/>
              </w:rPr>
            </w:pPr>
            <w:r>
              <w:rPr>
                <w:rFonts w:ascii="Arial" w:hAnsi="Arial" w:cs="Arial"/>
                <w:sz w:val="22"/>
                <w:szCs w:val="22"/>
              </w:rPr>
              <w:t>This group was a</w:t>
            </w:r>
            <w:r w:rsidR="0062783A" w:rsidRPr="00584B8C">
              <w:rPr>
                <w:rFonts w:ascii="Arial" w:hAnsi="Arial" w:cs="Arial"/>
                <w:sz w:val="22"/>
                <w:szCs w:val="22"/>
              </w:rPr>
              <w:t xml:space="preserve">greed at </w:t>
            </w:r>
            <w:r>
              <w:rPr>
                <w:rFonts w:ascii="Arial" w:hAnsi="Arial" w:cs="Arial"/>
                <w:sz w:val="22"/>
                <w:szCs w:val="22"/>
              </w:rPr>
              <w:t xml:space="preserve">the </w:t>
            </w:r>
            <w:r w:rsidR="0062783A" w:rsidRPr="00584B8C">
              <w:rPr>
                <w:rFonts w:ascii="Arial" w:hAnsi="Arial" w:cs="Arial"/>
                <w:sz w:val="22"/>
                <w:szCs w:val="22"/>
              </w:rPr>
              <w:t>Agency Board meeting</w:t>
            </w:r>
            <w:r w:rsidR="00CF2708">
              <w:rPr>
                <w:rFonts w:ascii="Arial" w:hAnsi="Arial" w:cs="Arial"/>
                <w:sz w:val="22"/>
                <w:szCs w:val="22"/>
              </w:rPr>
              <w:t xml:space="preserve"> in</w:t>
            </w:r>
            <w:r w:rsidR="0062783A" w:rsidRPr="00584B8C">
              <w:rPr>
                <w:rFonts w:ascii="Arial" w:hAnsi="Arial" w:cs="Arial"/>
                <w:sz w:val="22"/>
                <w:szCs w:val="22"/>
              </w:rPr>
              <w:t xml:space="preserve"> May 2024</w:t>
            </w:r>
            <w:r>
              <w:rPr>
                <w:rFonts w:ascii="Arial" w:hAnsi="Arial" w:cs="Arial"/>
                <w:sz w:val="22"/>
                <w:szCs w:val="22"/>
              </w:rPr>
              <w:t xml:space="preserve"> and remains in place, but with revised membership.</w:t>
            </w:r>
          </w:p>
        </w:tc>
      </w:tr>
      <w:tr w:rsidR="0062783A" w:rsidRPr="00584B8C" w14:paraId="164E873D" w14:textId="77777777" w:rsidTr="007B0CE4">
        <w:tc>
          <w:tcPr>
            <w:tcW w:w="1692" w:type="dxa"/>
            <w:tcBorders>
              <w:top w:val="nil"/>
              <w:left w:val="single" w:sz="8" w:space="0" w:color="44B3E1"/>
              <w:bottom w:val="nil"/>
              <w:right w:val="nil"/>
            </w:tcBorders>
            <w:noWrap/>
            <w:tcMar>
              <w:top w:w="0" w:type="dxa"/>
              <w:left w:w="108" w:type="dxa"/>
              <w:bottom w:w="0" w:type="dxa"/>
              <w:right w:w="108" w:type="dxa"/>
            </w:tcMar>
            <w:vAlign w:val="center"/>
            <w:hideMark/>
          </w:tcPr>
          <w:p w14:paraId="20A178AF" w14:textId="77777777" w:rsidR="0062783A" w:rsidRPr="00584B8C" w:rsidRDefault="0062783A">
            <w:pPr>
              <w:jc w:val="center"/>
              <w:rPr>
                <w:rFonts w:ascii="Arial" w:hAnsi="Arial" w:cs="Arial"/>
                <w:b/>
                <w:bCs/>
                <w:sz w:val="22"/>
                <w:szCs w:val="22"/>
              </w:rPr>
            </w:pPr>
            <w:r w:rsidRPr="00584B8C">
              <w:rPr>
                <w:rFonts w:ascii="Arial" w:hAnsi="Arial" w:cs="Arial"/>
                <w:b/>
                <w:bCs/>
                <w:sz w:val="22"/>
                <w:szCs w:val="22"/>
              </w:rPr>
              <w:t>Health &amp; Safety</w:t>
            </w:r>
          </w:p>
        </w:tc>
        <w:tc>
          <w:tcPr>
            <w:tcW w:w="1701" w:type="dxa"/>
            <w:tcBorders>
              <w:top w:val="nil"/>
              <w:left w:val="nil"/>
              <w:bottom w:val="nil"/>
              <w:right w:val="nil"/>
            </w:tcBorders>
            <w:noWrap/>
            <w:tcMar>
              <w:top w:w="0" w:type="dxa"/>
              <w:left w:w="108" w:type="dxa"/>
              <w:bottom w:w="0" w:type="dxa"/>
              <w:right w:w="108" w:type="dxa"/>
            </w:tcMar>
            <w:vAlign w:val="center"/>
            <w:hideMark/>
          </w:tcPr>
          <w:p w14:paraId="1C63EE07" w14:textId="6B6A5656" w:rsidR="0062783A" w:rsidRPr="00584B8C" w:rsidRDefault="00CF2708" w:rsidP="00CF2708">
            <w:pPr>
              <w:jc w:val="center"/>
              <w:rPr>
                <w:rFonts w:ascii="Arial" w:hAnsi="Arial" w:cs="Arial"/>
                <w:color w:val="FF0000"/>
                <w:sz w:val="22"/>
                <w:szCs w:val="22"/>
              </w:rPr>
            </w:pPr>
            <w:r w:rsidRPr="004F535B">
              <w:rPr>
                <w:rFonts w:ascii="Arial" w:eastAsia="Times New Roman" w:hAnsi="Arial" w:cs="Arial"/>
                <w:sz w:val="22"/>
                <w:szCs w:val="22"/>
              </w:rPr>
              <w:t>Kate Lander</w:t>
            </w:r>
            <w:r>
              <w:rPr>
                <w:rFonts w:ascii="Arial" w:eastAsia="Times New Roman" w:hAnsi="Arial" w:cs="Arial"/>
                <w:sz w:val="22"/>
                <w:szCs w:val="22"/>
              </w:rPr>
              <w:t>,</w:t>
            </w:r>
            <w:r w:rsidRPr="00584B8C">
              <w:rPr>
                <w:rFonts w:ascii="Arial" w:hAnsi="Arial" w:cs="Arial"/>
                <w:color w:val="FF0000"/>
                <w:sz w:val="22"/>
                <w:szCs w:val="22"/>
              </w:rPr>
              <w:t xml:space="preserve"> </w:t>
            </w:r>
            <w:r w:rsidRPr="00584B8C">
              <w:rPr>
                <w:rFonts w:ascii="Arial" w:eastAsia="Times New Roman" w:hAnsi="Arial" w:cs="Arial"/>
                <w:sz w:val="22"/>
                <w:szCs w:val="22"/>
              </w:rPr>
              <w:t>Lisa B</w:t>
            </w:r>
            <w:r>
              <w:rPr>
                <w:rFonts w:ascii="Arial" w:eastAsia="Times New Roman" w:hAnsi="Arial" w:cs="Arial"/>
                <w:sz w:val="22"/>
                <w:szCs w:val="22"/>
              </w:rPr>
              <w:t>lackett</w:t>
            </w:r>
          </w:p>
          <w:p w14:paraId="40AF30ED" w14:textId="77777777" w:rsidR="0062783A" w:rsidRPr="00584B8C" w:rsidRDefault="0062783A">
            <w:pPr>
              <w:jc w:val="center"/>
              <w:rPr>
                <w:rFonts w:ascii="Arial" w:hAnsi="Arial" w:cs="Arial"/>
                <w:sz w:val="22"/>
                <w:szCs w:val="22"/>
              </w:rPr>
            </w:pPr>
          </w:p>
        </w:tc>
        <w:tc>
          <w:tcPr>
            <w:tcW w:w="7371" w:type="dxa"/>
            <w:tcBorders>
              <w:top w:val="nil"/>
              <w:left w:val="nil"/>
              <w:bottom w:val="nil"/>
              <w:right w:val="single" w:sz="8" w:space="0" w:color="44B3E1"/>
            </w:tcBorders>
            <w:noWrap/>
            <w:tcMar>
              <w:top w:w="0" w:type="dxa"/>
              <w:left w:w="108" w:type="dxa"/>
              <w:bottom w:w="0" w:type="dxa"/>
              <w:right w:w="108" w:type="dxa"/>
            </w:tcMar>
            <w:vAlign w:val="center"/>
            <w:hideMark/>
          </w:tcPr>
          <w:p w14:paraId="1BF4B849" w14:textId="7B6FF025" w:rsidR="0062783A" w:rsidRPr="00584B8C" w:rsidRDefault="00CF2708">
            <w:pPr>
              <w:rPr>
                <w:rFonts w:ascii="Arial" w:hAnsi="Arial" w:cs="Arial"/>
                <w:sz w:val="22"/>
                <w:szCs w:val="22"/>
              </w:rPr>
            </w:pPr>
            <w:r>
              <w:rPr>
                <w:rFonts w:ascii="Arial" w:hAnsi="Arial" w:cs="Arial"/>
                <w:sz w:val="22"/>
                <w:szCs w:val="22"/>
              </w:rPr>
              <w:t>This group was a</w:t>
            </w:r>
            <w:r w:rsidRPr="00584B8C">
              <w:rPr>
                <w:rFonts w:ascii="Arial" w:hAnsi="Arial" w:cs="Arial"/>
                <w:sz w:val="22"/>
                <w:szCs w:val="22"/>
              </w:rPr>
              <w:t xml:space="preserve">greed at </w:t>
            </w:r>
            <w:r>
              <w:rPr>
                <w:rFonts w:ascii="Arial" w:hAnsi="Arial" w:cs="Arial"/>
                <w:sz w:val="22"/>
                <w:szCs w:val="22"/>
              </w:rPr>
              <w:t xml:space="preserve">the </w:t>
            </w:r>
            <w:r w:rsidRPr="00584B8C">
              <w:rPr>
                <w:rFonts w:ascii="Arial" w:hAnsi="Arial" w:cs="Arial"/>
                <w:sz w:val="22"/>
                <w:szCs w:val="22"/>
              </w:rPr>
              <w:t xml:space="preserve">Agency Board meeting </w:t>
            </w:r>
            <w:r>
              <w:rPr>
                <w:rFonts w:ascii="Arial" w:hAnsi="Arial" w:cs="Arial"/>
                <w:sz w:val="22"/>
                <w:szCs w:val="22"/>
              </w:rPr>
              <w:t>in</w:t>
            </w:r>
            <w:r w:rsidRPr="00584B8C">
              <w:rPr>
                <w:rFonts w:ascii="Arial" w:hAnsi="Arial" w:cs="Arial"/>
                <w:sz w:val="22"/>
                <w:szCs w:val="22"/>
              </w:rPr>
              <w:t xml:space="preserve"> May 2024</w:t>
            </w:r>
            <w:r>
              <w:rPr>
                <w:rFonts w:ascii="Arial" w:hAnsi="Arial" w:cs="Arial"/>
                <w:sz w:val="22"/>
                <w:szCs w:val="22"/>
              </w:rPr>
              <w:t xml:space="preserve"> and remains in place, but with revised membership.</w:t>
            </w:r>
          </w:p>
        </w:tc>
      </w:tr>
      <w:tr w:rsidR="007B0CE4" w:rsidRPr="00584B8C" w14:paraId="62561545" w14:textId="77777777" w:rsidTr="00584B8C">
        <w:tc>
          <w:tcPr>
            <w:tcW w:w="1692" w:type="dxa"/>
            <w:tcBorders>
              <w:top w:val="nil"/>
              <w:left w:val="single" w:sz="8" w:space="0" w:color="44B3E1"/>
              <w:bottom w:val="single" w:sz="8" w:space="0" w:color="44B3E1"/>
              <w:right w:val="nil"/>
            </w:tcBorders>
            <w:noWrap/>
            <w:tcMar>
              <w:top w:w="0" w:type="dxa"/>
              <w:left w:w="108" w:type="dxa"/>
              <w:bottom w:w="0" w:type="dxa"/>
              <w:right w:w="108" w:type="dxa"/>
            </w:tcMar>
            <w:vAlign w:val="center"/>
          </w:tcPr>
          <w:p w14:paraId="7764D4D7" w14:textId="251FCEE3" w:rsidR="007B0CE4" w:rsidRPr="00584B8C" w:rsidRDefault="007B0CE4" w:rsidP="007B0CE4">
            <w:pPr>
              <w:jc w:val="center"/>
              <w:rPr>
                <w:rFonts w:ascii="Arial" w:hAnsi="Arial" w:cs="Arial"/>
                <w:b/>
                <w:bCs/>
                <w:sz w:val="22"/>
                <w:szCs w:val="22"/>
              </w:rPr>
            </w:pPr>
            <w:r w:rsidRPr="00584B8C">
              <w:rPr>
                <w:rFonts w:ascii="Arial" w:hAnsi="Arial" w:cs="Arial"/>
                <w:b/>
                <w:bCs/>
                <w:sz w:val="22"/>
                <w:szCs w:val="22"/>
              </w:rPr>
              <w:t>Water Resilience</w:t>
            </w:r>
          </w:p>
        </w:tc>
        <w:tc>
          <w:tcPr>
            <w:tcW w:w="1701" w:type="dxa"/>
            <w:tcBorders>
              <w:top w:val="nil"/>
              <w:left w:val="nil"/>
              <w:bottom w:val="single" w:sz="8" w:space="0" w:color="44B3E1"/>
              <w:right w:val="nil"/>
            </w:tcBorders>
            <w:noWrap/>
            <w:tcMar>
              <w:top w:w="0" w:type="dxa"/>
              <w:left w:w="108" w:type="dxa"/>
              <w:bottom w:w="0" w:type="dxa"/>
              <w:right w:w="108" w:type="dxa"/>
            </w:tcMar>
            <w:vAlign w:val="center"/>
          </w:tcPr>
          <w:p w14:paraId="50509309" w14:textId="77777777" w:rsidR="007B0CE4" w:rsidRDefault="007B0CE4" w:rsidP="007B0CE4">
            <w:pPr>
              <w:jc w:val="center"/>
              <w:rPr>
                <w:rFonts w:ascii="Arial" w:hAnsi="Arial" w:cs="Arial"/>
                <w:sz w:val="22"/>
                <w:szCs w:val="22"/>
              </w:rPr>
            </w:pPr>
            <w:r w:rsidRPr="00584B8C">
              <w:rPr>
                <w:rFonts w:ascii="Arial" w:hAnsi="Arial" w:cs="Arial"/>
                <w:sz w:val="22"/>
                <w:szCs w:val="22"/>
              </w:rPr>
              <w:t>Carol</w:t>
            </w:r>
            <w:r>
              <w:rPr>
                <w:rFonts w:ascii="Arial" w:hAnsi="Arial" w:cs="Arial"/>
                <w:sz w:val="22"/>
                <w:szCs w:val="22"/>
              </w:rPr>
              <w:t xml:space="preserve"> Evans,</w:t>
            </w:r>
          </w:p>
          <w:p w14:paraId="72462407" w14:textId="3E259F6E" w:rsidR="007B0CE4" w:rsidRPr="004F535B" w:rsidRDefault="007B0CE4" w:rsidP="007B0CE4">
            <w:pPr>
              <w:jc w:val="center"/>
              <w:rPr>
                <w:rFonts w:ascii="Arial" w:eastAsia="Times New Roman" w:hAnsi="Arial" w:cs="Arial"/>
                <w:sz w:val="22"/>
                <w:szCs w:val="22"/>
              </w:rPr>
            </w:pPr>
            <w:r w:rsidRPr="00584B8C">
              <w:rPr>
                <w:rFonts w:ascii="Arial" w:hAnsi="Arial" w:cs="Arial"/>
                <w:sz w:val="22"/>
                <w:szCs w:val="22"/>
              </w:rPr>
              <w:t>Harpreet</w:t>
            </w:r>
            <w:r>
              <w:rPr>
                <w:rFonts w:ascii="Arial" w:hAnsi="Arial" w:cs="Arial"/>
                <w:sz w:val="22"/>
                <w:szCs w:val="22"/>
              </w:rPr>
              <w:t xml:space="preserve"> Kohli</w:t>
            </w:r>
            <w:r w:rsidRPr="00584B8C">
              <w:rPr>
                <w:rFonts w:ascii="Arial" w:hAnsi="Arial" w:cs="Arial"/>
                <w:sz w:val="22"/>
                <w:szCs w:val="22"/>
              </w:rPr>
              <w:t xml:space="preserve"> </w:t>
            </w:r>
          </w:p>
        </w:tc>
        <w:tc>
          <w:tcPr>
            <w:tcW w:w="7371" w:type="dxa"/>
            <w:tcBorders>
              <w:top w:val="nil"/>
              <w:left w:val="nil"/>
              <w:bottom w:val="single" w:sz="8" w:space="0" w:color="44B3E1"/>
              <w:right w:val="single" w:sz="8" w:space="0" w:color="44B3E1"/>
            </w:tcBorders>
            <w:noWrap/>
            <w:tcMar>
              <w:top w:w="0" w:type="dxa"/>
              <w:left w:w="108" w:type="dxa"/>
              <w:bottom w:w="0" w:type="dxa"/>
              <w:right w:w="108" w:type="dxa"/>
            </w:tcMar>
            <w:vAlign w:val="center"/>
          </w:tcPr>
          <w:p w14:paraId="07E11E5A" w14:textId="637C0D4D" w:rsidR="007B0CE4" w:rsidRDefault="007B0CE4" w:rsidP="007B0CE4">
            <w:pPr>
              <w:rPr>
                <w:rFonts w:ascii="Arial" w:hAnsi="Arial" w:cs="Arial"/>
                <w:sz w:val="22"/>
                <w:szCs w:val="22"/>
              </w:rPr>
            </w:pPr>
            <w:r>
              <w:rPr>
                <w:rFonts w:ascii="Arial" w:hAnsi="Arial" w:cs="Arial"/>
                <w:sz w:val="22"/>
                <w:szCs w:val="22"/>
              </w:rPr>
              <w:t xml:space="preserve">As noted at the </w:t>
            </w:r>
            <w:r w:rsidRPr="00584B8C">
              <w:rPr>
                <w:rFonts w:ascii="Arial" w:hAnsi="Arial" w:cs="Arial"/>
                <w:sz w:val="22"/>
                <w:szCs w:val="22"/>
              </w:rPr>
              <w:t>Sept</w:t>
            </w:r>
            <w:r w:rsidR="00B235A3">
              <w:rPr>
                <w:rFonts w:ascii="Arial" w:hAnsi="Arial" w:cs="Arial"/>
                <w:sz w:val="22"/>
                <w:szCs w:val="22"/>
              </w:rPr>
              <w:t>ember</w:t>
            </w:r>
            <w:r w:rsidRPr="00584B8C">
              <w:rPr>
                <w:rFonts w:ascii="Arial" w:hAnsi="Arial" w:cs="Arial"/>
                <w:sz w:val="22"/>
                <w:szCs w:val="22"/>
              </w:rPr>
              <w:t xml:space="preserve"> 2025 Board meeting</w:t>
            </w:r>
            <w:r>
              <w:rPr>
                <w:rFonts w:ascii="Arial" w:hAnsi="Arial" w:cs="Arial"/>
                <w:sz w:val="22"/>
                <w:szCs w:val="22"/>
              </w:rPr>
              <w:t xml:space="preserve">, this group merges the former </w:t>
            </w:r>
            <w:r w:rsidRPr="00584B8C">
              <w:rPr>
                <w:rFonts w:ascii="Arial" w:hAnsi="Arial" w:cs="Arial"/>
                <w:sz w:val="22"/>
                <w:szCs w:val="22"/>
              </w:rPr>
              <w:t xml:space="preserve">flood services </w:t>
            </w:r>
            <w:r>
              <w:rPr>
                <w:rFonts w:ascii="Arial" w:hAnsi="Arial" w:cs="Arial"/>
                <w:sz w:val="22"/>
                <w:szCs w:val="22"/>
              </w:rPr>
              <w:t xml:space="preserve">and water </w:t>
            </w:r>
            <w:r w:rsidRPr="00584B8C">
              <w:rPr>
                <w:rFonts w:ascii="Arial" w:hAnsi="Arial" w:cs="Arial"/>
                <w:sz w:val="22"/>
                <w:szCs w:val="22"/>
              </w:rPr>
              <w:t>resilience</w:t>
            </w:r>
            <w:r>
              <w:rPr>
                <w:rFonts w:ascii="Arial" w:hAnsi="Arial" w:cs="Arial"/>
                <w:sz w:val="22"/>
                <w:szCs w:val="22"/>
              </w:rPr>
              <w:t xml:space="preserve"> groups under a single title of water resilience.  The ToR for this group will be presented at the June 2026 Board meeting for approval and will include Reservoirs and Reservoirs Safety.</w:t>
            </w:r>
          </w:p>
        </w:tc>
      </w:tr>
    </w:tbl>
    <w:p w14:paraId="53C33B62" w14:textId="77777777" w:rsidR="006D5D54" w:rsidRDefault="006D5D54" w:rsidP="00B92DBD">
      <w:pPr>
        <w:rPr>
          <w:rFonts w:eastAsia="Times New Roman"/>
        </w:rPr>
      </w:pPr>
    </w:p>
    <w:p w14:paraId="014EE061" w14:textId="1C4E28E9" w:rsidR="0066672D" w:rsidRDefault="000C22DE" w:rsidP="00B92DBD">
      <w:pPr>
        <w:rPr>
          <w:rFonts w:eastAsia="Times New Roman"/>
        </w:rPr>
      </w:pPr>
      <w:r>
        <w:rPr>
          <w:rFonts w:eastAsia="Times New Roman"/>
        </w:rPr>
        <w:t>T</w:t>
      </w:r>
      <w:r w:rsidR="0066672D">
        <w:rPr>
          <w:rFonts w:eastAsia="Times New Roman"/>
        </w:rPr>
        <w:t xml:space="preserve">he Board is asked to </w:t>
      </w:r>
      <w:r w:rsidR="0066672D" w:rsidRPr="00D57B8D">
        <w:rPr>
          <w:rFonts w:eastAsia="Times New Roman"/>
          <w:b/>
        </w:rPr>
        <w:t xml:space="preserve">agree </w:t>
      </w:r>
      <w:r w:rsidR="0066672D">
        <w:rPr>
          <w:rFonts w:eastAsia="Times New Roman"/>
        </w:rPr>
        <w:t>to</w:t>
      </w:r>
      <w:r w:rsidR="002C2B43">
        <w:rPr>
          <w:rFonts w:eastAsia="Times New Roman"/>
        </w:rPr>
        <w:t xml:space="preserve"> the titles and memberships of the groups in the above table. </w:t>
      </w:r>
    </w:p>
    <w:p w14:paraId="62625D38" w14:textId="77777777" w:rsidR="0066672D" w:rsidRDefault="0066672D" w:rsidP="00B92DBD">
      <w:pPr>
        <w:rPr>
          <w:rFonts w:eastAsia="Times New Roman"/>
        </w:rPr>
      </w:pPr>
    </w:p>
    <w:p w14:paraId="3F34C028" w14:textId="4A02A435" w:rsidR="0095541D" w:rsidRPr="00314782" w:rsidRDefault="00D84E4F" w:rsidP="00B92DBD">
      <w:pPr>
        <w:rPr>
          <w:rFonts w:eastAsia="Times New Roman"/>
        </w:rPr>
      </w:pPr>
      <w:r w:rsidRPr="00314782">
        <w:rPr>
          <w:rFonts w:eastAsia="Times New Roman"/>
        </w:rPr>
        <w:lastRenderedPageBreak/>
        <w:t xml:space="preserve">The Board is also asked to </w:t>
      </w:r>
      <w:r w:rsidRPr="00D57B8D">
        <w:rPr>
          <w:rFonts w:eastAsia="Times New Roman"/>
          <w:b/>
        </w:rPr>
        <w:t>agree</w:t>
      </w:r>
      <w:r w:rsidRPr="00314782">
        <w:rPr>
          <w:rFonts w:eastAsia="Times New Roman"/>
        </w:rPr>
        <w:t xml:space="preserve"> to the closure of the following Board Champion groups:</w:t>
      </w:r>
    </w:p>
    <w:p w14:paraId="2DAEC553" w14:textId="4E117FD6" w:rsidR="00D84E4F" w:rsidRPr="00314782" w:rsidRDefault="00A659B0" w:rsidP="00D84E4F">
      <w:pPr>
        <w:pStyle w:val="ListParagraph"/>
        <w:numPr>
          <w:ilvl w:val="0"/>
          <w:numId w:val="40"/>
        </w:numPr>
        <w:rPr>
          <w:rFonts w:eastAsia="Times New Roman"/>
        </w:rPr>
      </w:pPr>
      <w:r w:rsidRPr="00314782">
        <w:rPr>
          <w:rFonts w:eastAsia="Times New Roman"/>
        </w:rPr>
        <w:t>Environmental Performance Assessment Scheme (</w:t>
      </w:r>
      <w:r w:rsidR="00D84E4F" w:rsidRPr="00314782">
        <w:rPr>
          <w:rFonts w:eastAsia="Times New Roman"/>
        </w:rPr>
        <w:t>EPAS</w:t>
      </w:r>
      <w:r w:rsidRPr="00314782">
        <w:rPr>
          <w:rFonts w:eastAsia="Times New Roman"/>
        </w:rPr>
        <w:t>)</w:t>
      </w:r>
    </w:p>
    <w:p w14:paraId="37BEC7ED" w14:textId="680F4AA0" w:rsidR="00D84E4F" w:rsidRPr="00314782" w:rsidRDefault="00D84E4F" w:rsidP="00D84E4F">
      <w:pPr>
        <w:pStyle w:val="ListParagraph"/>
        <w:numPr>
          <w:ilvl w:val="0"/>
          <w:numId w:val="40"/>
        </w:numPr>
        <w:rPr>
          <w:rFonts w:eastAsia="Times New Roman"/>
        </w:rPr>
      </w:pPr>
      <w:r w:rsidRPr="00314782">
        <w:rPr>
          <w:rFonts w:ascii="Arial" w:hAnsi="Arial" w:cs="Arial"/>
        </w:rPr>
        <w:t>Regulation OBCR pilot</w:t>
      </w:r>
    </w:p>
    <w:p w14:paraId="4F0B4361" w14:textId="61619181" w:rsidR="00D84E4F" w:rsidRPr="00314782" w:rsidRDefault="00D84E4F" w:rsidP="00D84E4F">
      <w:pPr>
        <w:pStyle w:val="ListParagraph"/>
        <w:numPr>
          <w:ilvl w:val="0"/>
          <w:numId w:val="40"/>
        </w:numPr>
        <w:rPr>
          <w:rFonts w:eastAsia="Times New Roman"/>
        </w:rPr>
      </w:pPr>
      <w:r w:rsidRPr="00314782">
        <w:rPr>
          <w:rFonts w:ascii="Arial" w:hAnsi="Arial" w:cs="Arial"/>
        </w:rPr>
        <w:t>Future of Regulation</w:t>
      </w:r>
      <w:r w:rsidR="0067379C" w:rsidRPr="00314782">
        <w:rPr>
          <w:rFonts w:ascii="Arial" w:hAnsi="Arial" w:cs="Arial"/>
        </w:rPr>
        <w:t>.</w:t>
      </w:r>
    </w:p>
    <w:p w14:paraId="13227905" w14:textId="77777777" w:rsidR="0095541D" w:rsidRPr="009A3C21" w:rsidRDefault="0095541D" w:rsidP="00B92DBD"/>
    <w:p w14:paraId="02EFFA96" w14:textId="3E0F3E26" w:rsidR="00132FD5" w:rsidRDefault="009968A1" w:rsidP="00742E67">
      <w:pPr>
        <w:pStyle w:val="Style1"/>
      </w:pPr>
      <w:bookmarkStart w:id="6" w:name="_Toc222130389"/>
      <w:r>
        <w:t xml:space="preserve">3.3 </w:t>
      </w:r>
      <w:r w:rsidR="00B67CB4" w:rsidRPr="12B3157C">
        <w:t>Board Governance</w:t>
      </w:r>
      <w:bookmarkEnd w:id="6"/>
    </w:p>
    <w:p w14:paraId="29B88E5E" w14:textId="75259AA1" w:rsidR="00F91BFE" w:rsidRPr="00F91BFE" w:rsidRDefault="00C32FDB" w:rsidP="00DE2F7E">
      <w:pPr>
        <w:rPr>
          <w:rFonts w:eastAsia="Times New Roman"/>
          <w:b/>
          <w:bCs/>
        </w:rPr>
      </w:pPr>
      <w:r>
        <w:rPr>
          <w:rFonts w:eastAsia="Times New Roman"/>
          <w:b/>
          <w:bCs/>
        </w:rPr>
        <w:t>Changes to Board membership</w:t>
      </w:r>
    </w:p>
    <w:p w14:paraId="1AACA5D0" w14:textId="575EA9B4" w:rsidR="00B70A24" w:rsidRDefault="002E6C32" w:rsidP="00DE2F7E">
      <w:r w:rsidRPr="00561B99">
        <w:rPr>
          <w:rFonts w:eastAsia="Times New Roman"/>
        </w:rPr>
        <w:t xml:space="preserve">Following </w:t>
      </w:r>
      <w:r w:rsidR="00DE1880">
        <w:rPr>
          <w:rFonts w:eastAsia="Times New Roman"/>
        </w:rPr>
        <w:t>three</w:t>
      </w:r>
      <w:r w:rsidRPr="00561B99">
        <w:rPr>
          <w:rFonts w:eastAsia="Times New Roman"/>
        </w:rPr>
        <w:t xml:space="preserve"> days of interviews, r</w:t>
      </w:r>
      <w:r w:rsidR="00DE2F7E" w:rsidRPr="00561B99">
        <w:t>ecruitment for new SEPA Board members</w:t>
      </w:r>
      <w:r w:rsidR="00B70A24" w:rsidRPr="00561B99">
        <w:t xml:space="preserve"> concluded with the successful appointment of three new member</w:t>
      </w:r>
      <w:r w:rsidR="000301D0">
        <w:t>s</w:t>
      </w:r>
      <w:r w:rsidR="00B70A24" w:rsidRPr="00561B99">
        <w:t xml:space="preserve"> – Lisa Blackett, Kate </w:t>
      </w:r>
      <w:r w:rsidR="00DB478A" w:rsidRPr="00561B99">
        <w:t>Lander,</w:t>
      </w:r>
      <w:r w:rsidR="00B70A24" w:rsidRPr="00561B99">
        <w:t xml:space="preserve"> and Paul Rooney. Paul was also appointed as ARAC Chair. </w:t>
      </w:r>
      <w:r w:rsidR="00301CFA" w:rsidRPr="00561B99">
        <w:t xml:space="preserve">Initial meetings with Audit Scotland and BDO have been arranged for the ARAC Chair. </w:t>
      </w:r>
      <w:r w:rsidR="00B70A24" w:rsidRPr="00561B99">
        <w:t xml:space="preserve">The </w:t>
      </w:r>
      <w:r w:rsidR="00301CFA" w:rsidRPr="00561B99">
        <w:t xml:space="preserve">Agency Board </w:t>
      </w:r>
      <w:r w:rsidR="00B70A24" w:rsidRPr="00561B99">
        <w:t xml:space="preserve">Chair is delighted to welcome the new members </w:t>
      </w:r>
      <w:r w:rsidR="00301CFA" w:rsidRPr="00561B99">
        <w:t xml:space="preserve">and looks forward to strengthening the Board. </w:t>
      </w:r>
    </w:p>
    <w:p w14:paraId="15A1D683" w14:textId="77777777" w:rsidR="00C32FDB" w:rsidRDefault="00C32FDB" w:rsidP="00DE2F7E"/>
    <w:p w14:paraId="41852714" w14:textId="2904541C" w:rsidR="00C32FDB" w:rsidRDefault="00C32FDB" w:rsidP="00C32FDB">
      <w:pPr>
        <w:rPr>
          <w:rFonts w:ascii="Arial" w:hAnsi="Arial" w:cs="Arial"/>
          <w:color w:val="000000"/>
        </w:rPr>
      </w:pPr>
      <w:r w:rsidRPr="00B93E0A">
        <w:t>Board member Linds</w:t>
      </w:r>
      <w:r w:rsidR="006E1DE1">
        <w:t>a</w:t>
      </w:r>
      <w:r w:rsidRPr="00B93E0A">
        <w:t xml:space="preserve">y MacDonald formally resigned from his position on the Board with effect from 22 October 2025. </w:t>
      </w:r>
      <w:r w:rsidRPr="00B93E0A">
        <w:rPr>
          <w:rFonts w:ascii="Arial" w:hAnsi="Arial" w:cs="Arial"/>
          <w:color w:val="000000"/>
        </w:rPr>
        <w:t>The Chair, on behalf of the Board and SEPA team, sincerely thanks Lindsay for his contributions and wishes him all the best in h</w:t>
      </w:r>
      <w:r w:rsidR="009D3421">
        <w:rPr>
          <w:rFonts w:ascii="Arial" w:hAnsi="Arial" w:cs="Arial"/>
          <w:color w:val="000000"/>
        </w:rPr>
        <w:t>is</w:t>
      </w:r>
      <w:r w:rsidRPr="00B93E0A">
        <w:rPr>
          <w:rFonts w:ascii="Arial" w:hAnsi="Arial" w:cs="Arial"/>
          <w:color w:val="000000"/>
        </w:rPr>
        <w:t xml:space="preserve"> future endeavours. An engraved quaich was delivered to Lindsay as a gesture of appreciation.</w:t>
      </w:r>
      <w:r>
        <w:rPr>
          <w:rFonts w:ascii="Arial" w:hAnsi="Arial" w:cs="Arial"/>
          <w:color w:val="000000"/>
        </w:rPr>
        <w:t xml:space="preserve"> </w:t>
      </w:r>
    </w:p>
    <w:p w14:paraId="2C390B86" w14:textId="77777777" w:rsidR="00C32FDB" w:rsidRDefault="00C32FDB" w:rsidP="00C32FDB">
      <w:pPr>
        <w:rPr>
          <w:rFonts w:ascii="Arial" w:hAnsi="Arial" w:cs="Arial"/>
          <w:color w:val="000000"/>
        </w:rPr>
      </w:pPr>
    </w:p>
    <w:p w14:paraId="237BE4AE" w14:textId="73F9969E" w:rsidR="00C32FDB" w:rsidRDefault="00C32FDB" w:rsidP="00C32FDB">
      <w:pPr>
        <w:rPr>
          <w:rFonts w:ascii="Arial" w:hAnsi="Arial" w:cs="Arial"/>
          <w:color w:val="000000"/>
        </w:rPr>
      </w:pPr>
      <w:r w:rsidRPr="00B93E0A">
        <w:rPr>
          <w:rFonts w:ascii="Arial" w:hAnsi="Arial" w:cs="Arial"/>
          <w:color w:val="000000"/>
        </w:rPr>
        <w:t>Board member Nicola Gordon</w:t>
      </w:r>
      <w:r w:rsidR="00255126">
        <w:rPr>
          <w:rFonts w:ascii="Arial" w:hAnsi="Arial" w:cs="Arial"/>
          <w:color w:val="000000"/>
        </w:rPr>
        <w:t xml:space="preserve"> </w:t>
      </w:r>
      <w:r w:rsidRPr="00B93E0A">
        <w:rPr>
          <w:rFonts w:ascii="Arial" w:hAnsi="Arial" w:cs="Arial"/>
          <w:color w:val="000000"/>
        </w:rPr>
        <w:t>concluded her tenure</w:t>
      </w:r>
      <w:r>
        <w:rPr>
          <w:rFonts w:ascii="Arial" w:hAnsi="Arial" w:cs="Arial"/>
          <w:color w:val="000000"/>
        </w:rPr>
        <w:t xml:space="preserve"> as of 31 December 2025</w:t>
      </w:r>
      <w:r w:rsidRPr="00B93E0A">
        <w:rPr>
          <w:rFonts w:ascii="Arial" w:hAnsi="Arial" w:cs="Arial"/>
          <w:color w:val="000000"/>
        </w:rPr>
        <w:t xml:space="preserve"> following the completion of a successful second term. The Chair extends gratitude to Nicola for her dedicated service, particularly in her role as Chair of ARAC. Nicola was presented with an engraved quaich during her last in person SEPA commitment on 25 November 2025.</w:t>
      </w:r>
    </w:p>
    <w:p w14:paraId="6780568C" w14:textId="77777777" w:rsidR="00C32FDB" w:rsidRPr="00561B99" w:rsidRDefault="00C32FDB" w:rsidP="00DE2F7E"/>
    <w:p w14:paraId="36E8AC03" w14:textId="7BA96D14" w:rsidR="00F91BFE" w:rsidRPr="00F91BFE" w:rsidRDefault="00F91BFE" w:rsidP="00A6787A">
      <w:pPr>
        <w:rPr>
          <w:rFonts w:ascii="Arial" w:hAnsi="Arial" w:cs="Arial"/>
          <w:b/>
          <w:bCs/>
          <w:color w:val="000000"/>
        </w:rPr>
      </w:pPr>
      <w:r w:rsidRPr="00F91BFE">
        <w:rPr>
          <w:rFonts w:ascii="Arial" w:hAnsi="Arial" w:cs="Arial"/>
          <w:b/>
          <w:bCs/>
          <w:color w:val="000000"/>
        </w:rPr>
        <w:t>Deputy Chair</w:t>
      </w:r>
    </w:p>
    <w:p w14:paraId="02DE9DDB" w14:textId="6AD98C4F" w:rsidR="00A4616F" w:rsidRPr="00561B99" w:rsidRDefault="00A6787A" w:rsidP="00A6787A">
      <w:r w:rsidRPr="00561B99">
        <w:rPr>
          <w:rFonts w:ascii="Arial" w:hAnsi="Arial" w:cs="Arial"/>
          <w:color w:val="000000"/>
        </w:rPr>
        <w:t>The Chair invited members to submit expressions of interest for the position of Deputy Chair by 20 February 2026. Interviews for shortlisted candidates will be conducted during the week commencing 03 March 2026. Ministerial approval will subsequently be sought for the recommended candidate.</w:t>
      </w:r>
    </w:p>
    <w:p w14:paraId="0350D4F3" w14:textId="77777777" w:rsidR="00B70A24" w:rsidRPr="00561B99" w:rsidRDefault="00B70A24" w:rsidP="00DE2F7E"/>
    <w:p w14:paraId="04B85D0F" w14:textId="2192B0D6" w:rsidR="00C40C34" w:rsidRPr="00C40C34" w:rsidRDefault="00C40C34" w:rsidP="00624AEC">
      <w:pPr>
        <w:widowControl w:val="0"/>
        <w:rPr>
          <w:rFonts w:eastAsia="Times New Roman"/>
          <w:b/>
          <w:bCs/>
        </w:rPr>
      </w:pPr>
      <w:r>
        <w:rPr>
          <w:rFonts w:eastAsia="Times New Roman"/>
          <w:b/>
          <w:bCs/>
        </w:rPr>
        <w:t>Standing</w:t>
      </w:r>
      <w:r w:rsidRPr="00C40C34">
        <w:rPr>
          <w:rFonts w:eastAsia="Times New Roman"/>
          <w:b/>
          <w:bCs/>
        </w:rPr>
        <w:t xml:space="preserve"> Committees</w:t>
      </w:r>
    </w:p>
    <w:p w14:paraId="09C0FD1D" w14:textId="319028F4" w:rsidR="0052093E" w:rsidRDefault="0052093E" w:rsidP="00624AEC">
      <w:pPr>
        <w:pStyle w:val="BodyText1"/>
        <w:widowControl w:val="0"/>
        <w:spacing w:after="0"/>
      </w:pPr>
      <w:r>
        <w:t>A meeting of the Audit, Risk &amp; Assurance Committee (</w:t>
      </w:r>
      <w:r w:rsidRPr="00B93E0A">
        <w:t>ARAC</w:t>
      </w:r>
      <w:r>
        <w:t>)</w:t>
      </w:r>
      <w:r w:rsidRPr="00B93E0A">
        <w:t xml:space="preserve"> took place online on 09 December 2025.</w:t>
      </w:r>
      <w:r w:rsidRPr="00B93E0A">
        <w:rPr>
          <w:rFonts w:ascii="Arial" w:hAnsi="Arial" w:cs="Arial"/>
          <w:color w:val="3C4741" w:themeColor="text1"/>
        </w:rPr>
        <w:t xml:space="preserve"> </w:t>
      </w:r>
      <w:r w:rsidRPr="00B93E0A">
        <w:t xml:space="preserve">An update will be provided during the Board Meeting on 24 February 2026 as a separate </w:t>
      </w:r>
      <w:r w:rsidRPr="00B93E0A">
        <w:lastRenderedPageBreak/>
        <w:t xml:space="preserve">agenda item. </w:t>
      </w:r>
    </w:p>
    <w:p w14:paraId="51D87016" w14:textId="77777777" w:rsidR="006B2E57" w:rsidRDefault="006B2E57" w:rsidP="006B2E57">
      <w:pPr>
        <w:rPr>
          <w:rFonts w:ascii="Arial" w:hAnsi="Arial" w:cs="Arial"/>
          <w:color w:val="000000"/>
        </w:rPr>
      </w:pPr>
    </w:p>
    <w:p w14:paraId="2C4DCCB9" w14:textId="09D52AD2" w:rsidR="006B2E57" w:rsidRPr="00933099" w:rsidRDefault="006B2E57" w:rsidP="006B2E57">
      <w:r w:rsidRPr="0095075A">
        <w:rPr>
          <w:rFonts w:ascii="Arial" w:hAnsi="Arial" w:cs="Arial"/>
          <w:color w:val="000000"/>
        </w:rPr>
        <w:t>A Special ARAC me</w:t>
      </w:r>
      <w:r>
        <w:rPr>
          <w:rFonts w:ascii="Arial" w:hAnsi="Arial" w:cs="Arial"/>
          <w:color w:val="000000"/>
        </w:rPr>
        <w:t>eting was held</w:t>
      </w:r>
      <w:r w:rsidRPr="0095075A">
        <w:rPr>
          <w:rFonts w:ascii="Arial" w:hAnsi="Arial" w:cs="Arial"/>
          <w:color w:val="000000"/>
        </w:rPr>
        <w:t xml:space="preserve"> on 04 November 2025 at the Angus Smith Building to approve the Annual Report &amp; Accounts for submission to the Agency Board</w:t>
      </w:r>
      <w:r>
        <w:rPr>
          <w:rFonts w:ascii="Arial" w:hAnsi="Arial" w:cs="Arial"/>
          <w:color w:val="000000"/>
        </w:rPr>
        <w:t xml:space="preserve">. The Agency Board approved the Annual Report and Accounts on </w:t>
      </w:r>
      <w:r w:rsidRPr="0095075A">
        <w:rPr>
          <w:rFonts w:ascii="Arial" w:hAnsi="Arial" w:cs="Arial"/>
          <w:color w:val="000000"/>
        </w:rPr>
        <w:t>25 November 202</w:t>
      </w:r>
      <w:r>
        <w:rPr>
          <w:rFonts w:ascii="Arial" w:hAnsi="Arial" w:cs="Arial"/>
          <w:color w:val="000000"/>
        </w:rPr>
        <w:t>5</w:t>
      </w:r>
      <w:r w:rsidRPr="0095075A">
        <w:rPr>
          <w:rFonts w:ascii="Arial" w:hAnsi="Arial" w:cs="Arial"/>
          <w:color w:val="000000"/>
        </w:rPr>
        <w:t xml:space="preserve">, after which the Chief Executive and Chair signed off the report for presentation to </w:t>
      </w:r>
      <w:r>
        <w:rPr>
          <w:rFonts w:ascii="Arial" w:hAnsi="Arial" w:cs="Arial"/>
          <w:color w:val="000000"/>
        </w:rPr>
        <w:t xml:space="preserve">the Scottish </w:t>
      </w:r>
      <w:r w:rsidRPr="0095075A">
        <w:rPr>
          <w:rFonts w:ascii="Arial" w:hAnsi="Arial" w:cs="Arial"/>
          <w:color w:val="000000"/>
        </w:rPr>
        <w:t>Parliament.</w:t>
      </w:r>
    </w:p>
    <w:p w14:paraId="6F82D8B8" w14:textId="77777777" w:rsidR="0052093E" w:rsidRDefault="0052093E" w:rsidP="0052093E">
      <w:pPr>
        <w:pStyle w:val="BodyText1"/>
        <w:spacing w:after="0"/>
      </w:pPr>
    </w:p>
    <w:p w14:paraId="6CF2A7FA" w14:textId="41E197E8" w:rsidR="0052093E" w:rsidRDefault="0052093E" w:rsidP="0052093E">
      <w:pPr>
        <w:pStyle w:val="BodyText1"/>
        <w:spacing w:after="0"/>
      </w:pPr>
      <w:r w:rsidRPr="00B93E0A">
        <w:t xml:space="preserve">The People &amp; Resources Committee (PRC) </w:t>
      </w:r>
      <w:r>
        <w:t>met</w:t>
      </w:r>
      <w:r w:rsidRPr="00B93E0A">
        <w:t xml:space="preserve"> </w:t>
      </w:r>
      <w:r w:rsidR="005C0052">
        <w:t>online</w:t>
      </w:r>
      <w:r w:rsidRPr="00B93E0A">
        <w:t xml:space="preserve"> on 27 January 2026. A special meeting of PRC also took place on 13 February </w:t>
      </w:r>
      <w:r w:rsidR="005C0052">
        <w:t xml:space="preserve">2026 </w:t>
      </w:r>
      <w:r w:rsidRPr="00B93E0A">
        <w:t>to focus on the Flood Advisory Service. An update will be provided by the Chair of PRC during the Board Meeting on 24 February 2026 as a separate agenda item.</w:t>
      </w:r>
    </w:p>
    <w:p w14:paraId="302740EE" w14:textId="77777777" w:rsidR="0052093E" w:rsidRDefault="0052093E" w:rsidP="00C40C34">
      <w:pPr>
        <w:rPr>
          <w:rFonts w:eastAsia="Times New Roman"/>
        </w:rPr>
      </w:pPr>
    </w:p>
    <w:p w14:paraId="00A605AE" w14:textId="769C45AA" w:rsidR="00C40C34" w:rsidRDefault="00C40C34" w:rsidP="00C40C34">
      <w:pPr>
        <w:rPr>
          <w:rFonts w:ascii="Arial" w:hAnsi="Arial" w:cs="Arial"/>
          <w:color w:val="000000"/>
        </w:rPr>
      </w:pPr>
      <w:r w:rsidRPr="009A3C21">
        <w:rPr>
          <w:rFonts w:eastAsia="Times New Roman"/>
        </w:rPr>
        <w:t xml:space="preserve">A full review of </w:t>
      </w:r>
      <w:r>
        <w:rPr>
          <w:rFonts w:eastAsia="Times New Roman"/>
        </w:rPr>
        <w:t>Board Committees has been undertaken</w:t>
      </w:r>
      <w:r w:rsidRPr="009A3C21">
        <w:rPr>
          <w:rFonts w:eastAsia="Times New Roman"/>
        </w:rPr>
        <w:t xml:space="preserve">, including membership of new Board members. </w:t>
      </w:r>
      <w:r w:rsidRPr="009A3C21">
        <w:rPr>
          <w:rFonts w:ascii="Arial" w:hAnsi="Arial" w:cs="Arial"/>
          <w:color w:val="000000"/>
        </w:rPr>
        <w:t xml:space="preserve">Proposed changes to ARAC, PRC, and the creation of </w:t>
      </w:r>
      <w:r w:rsidR="0052093E">
        <w:rPr>
          <w:rFonts w:ascii="Arial" w:hAnsi="Arial" w:cs="Arial"/>
          <w:color w:val="000000"/>
        </w:rPr>
        <w:t>a new</w:t>
      </w:r>
      <w:r w:rsidRPr="009A3C21">
        <w:rPr>
          <w:rFonts w:ascii="Arial" w:hAnsi="Arial" w:cs="Arial"/>
          <w:color w:val="000000"/>
        </w:rPr>
        <w:t xml:space="preserve"> Regulation and Science </w:t>
      </w:r>
      <w:r w:rsidR="00FC443D">
        <w:rPr>
          <w:rFonts w:ascii="Arial" w:hAnsi="Arial" w:cs="Arial"/>
          <w:color w:val="000000"/>
        </w:rPr>
        <w:t>C</w:t>
      </w:r>
      <w:r w:rsidRPr="009A3C21">
        <w:rPr>
          <w:rFonts w:ascii="Arial" w:hAnsi="Arial" w:cs="Arial"/>
          <w:color w:val="000000"/>
        </w:rPr>
        <w:t xml:space="preserve">ommittee </w:t>
      </w:r>
      <w:r w:rsidR="0052093E">
        <w:rPr>
          <w:rFonts w:ascii="Arial" w:hAnsi="Arial" w:cs="Arial"/>
          <w:color w:val="000000"/>
        </w:rPr>
        <w:t xml:space="preserve">are </w:t>
      </w:r>
      <w:r w:rsidRPr="009A3C21">
        <w:rPr>
          <w:rFonts w:ascii="Arial" w:hAnsi="Arial" w:cs="Arial"/>
          <w:color w:val="000000"/>
        </w:rPr>
        <w:t>submitted for Board approval on 24 February 2026</w:t>
      </w:r>
      <w:r w:rsidR="0052093E">
        <w:rPr>
          <w:rFonts w:ascii="Arial" w:hAnsi="Arial" w:cs="Arial"/>
          <w:color w:val="000000"/>
        </w:rPr>
        <w:t xml:space="preserve"> via a separate Board Governance paper</w:t>
      </w:r>
      <w:r w:rsidRPr="009A3C21">
        <w:rPr>
          <w:rFonts w:ascii="Arial" w:hAnsi="Arial" w:cs="Arial"/>
          <w:color w:val="000000"/>
        </w:rPr>
        <w:t xml:space="preserve">. </w:t>
      </w:r>
    </w:p>
    <w:p w14:paraId="0253D87F" w14:textId="77777777" w:rsidR="0052093E" w:rsidRDefault="0052093E" w:rsidP="00C40C34">
      <w:pPr>
        <w:rPr>
          <w:rFonts w:ascii="Arial" w:hAnsi="Arial" w:cs="Arial"/>
          <w:color w:val="000000"/>
        </w:rPr>
      </w:pPr>
    </w:p>
    <w:p w14:paraId="0A2A8EE6" w14:textId="6506BEA0" w:rsidR="00F91BFE" w:rsidRPr="004B32A9" w:rsidRDefault="00F91BFE" w:rsidP="00FD0766">
      <w:pPr>
        <w:rPr>
          <w:rFonts w:ascii="Arial" w:hAnsi="Arial" w:cs="Arial"/>
          <w:b/>
          <w:bCs/>
          <w:color w:val="000000"/>
        </w:rPr>
      </w:pPr>
      <w:r w:rsidRPr="004B32A9">
        <w:rPr>
          <w:rFonts w:ascii="Arial" w:hAnsi="Arial" w:cs="Arial"/>
          <w:b/>
          <w:bCs/>
          <w:color w:val="000000"/>
        </w:rPr>
        <w:t>Register of Interest</w:t>
      </w:r>
      <w:r w:rsidR="004B32A9" w:rsidRPr="004B32A9">
        <w:rPr>
          <w:rFonts w:ascii="Arial" w:hAnsi="Arial" w:cs="Arial"/>
          <w:b/>
          <w:bCs/>
          <w:color w:val="000000"/>
        </w:rPr>
        <w:t>s</w:t>
      </w:r>
    </w:p>
    <w:p w14:paraId="4EF80388" w14:textId="786F0854" w:rsidR="00301CFA" w:rsidRDefault="00FD0766" w:rsidP="00FD0766">
      <w:pPr>
        <w:rPr>
          <w:rFonts w:ascii="Arial" w:hAnsi="Arial" w:cs="Arial"/>
          <w:color w:val="000000"/>
        </w:rPr>
      </w:pPr>
      <w:r w:rsidRPr="00561B99">
        <w:rPr>
          <w:rFonts w:ascii="Arial" w:hAnsi="Arial" w:cs="Arial"/>
          <w:color w:val="000000"/>
        </w:rPr>
        <w:t>The Board’s Register of Interest</w:t>
      </w:r>
      <w:r w:rsidR="004B32A9">
        <w:rPr>
          <w:rFonts w:ascii="Arial" w:hAnsi="Arial" w:cs="Arial"/>
          <w:color w:val="000000"/>
        </w:rPr>
        <w:t>s</w:t>
      </w:r>
      <w:r w:rsidRPr="00561B99">
        <w:rPr>
          <w:rFonts w:ascii="Arial" w:hAnsi="Arial" w:cs="Arial"/>
          <w:color w:val="000000"/>
        </w:rPr>
        <w:t xml:space="preserve"> form </w:t>
      </w:r>
      <w:r w:rsidR="001E0BD8" w:rsidRPr="00561B99">
        <w:rPr>
          <w:rFonts w:ascii="Arial" w:hAnsi="Arial" w:cs="Arial"/>
          <w:color w:val="000000"/>
        </w:rPr>
        <w:t>has been updated to</w:t>
      </w:r>
      <w:r w:rsidRPr="00561B99">
        <w:rPr>
          <w:rFonts w:ascii="Arial" w:hAnsi="Arial" w:cs="Arial"/>
          <w:color w:val="000000"/>
        </w:rPr>
        <w:t xml:space="preserve"> cover Gifts &amp; Hospitality, and all members have been asked to review and update their submissions as needed. The external website will be updated to reflect the changes.</w:t>
      </w:r>
    </w:p>
    <w:p w14:paraId="41A6FBA9" w14:textId="77777777" w:rsidR="00255126" w:rsidRDefault="00255126" w:rsidP="00FD0766">
      <w:pPr>
        <w:rPr>
          <w:rFonts w:ascii="Arial" w:hAnsi="Arial" w:cs="Arial"/>
          <w:color w:val="000000"/>
        </w:rPr>
      </w:pPr>
    </w:p>
    <w:p w14:paraId="147A92C1" w14:textId="30EC377F" w:rsidR="00255126" w:rsidRPr="00E114CD" w:rsidRDefault="00E114CD" w:rsidP="00255126">
      <w:pPr>
        <w:rPr>
          <w:rFonts w:ascii="Arial" w:hAnsi="Arial" w:cs="Arial"/>
          <w:b/>
          <w:bCs/>
          <w:color w:val="000000"/>
        </w:rPr>
      </w:pPr>
      <w:r w:rsidRPr="00E114CD">
        <w:rPr>
          <w:rFonts w:ascii="Arial" w:hAnsi="Arial" w:cs="Arial"/>
          <w:b/>
          <w:bCs/>
          <w:color w:val="000000"/>
        </w:rPr>
        <w:t>Board documents</w:t>
      </w:r>
    </w:p>
    <w:p w14:paraId="39B9F97D" w14:textId="2CB41AF2" w:rsidR="00255126" w:rsidRPr="00B93E0A" w:rsidRDefault="00255126" w:rsidP="00255126">
      <w:pPr>
        <w:rPr>
          <w:rFonts w:ascii="Arial" w:hAnsi="Arial" w:cs="Arial"/>
          <w:color w:val="000000"/>
        </w:rPr>
      </w:pPr>
      <w:r w:rsidRPr="00B93E0A">
        <w:rPr>
          <w:rFonts w:ascii="Arial" w:hAnsi="Arial" w:cs="Arial"/>
          <w:color w:val="000000"/>
        </w:rPr>
        <w:t>The new Board documentation platform, Decisions, was launched on 01 January 2026.</w:t>
      </w:r>
    </w:p>
    <w:p w14:paraId="2EA4FC3D" w14:textId="77777777" w:rsidR="00255126" w:rsidRDefault="00255126" w:rsidP="00255126">
      <w:pPr>
        <w:rPr>
          <w:rFonts w:ascii="Arial" w:hAnsi="Arial" w:cs="Arial"/>
          <w:color w:val="000000"/>
        </w:rPr>
      </w:pPr>
      <w:r w:rsidRPr="00B93E0A">
        <w:rPr>
          <w:rFonts w:ascii="Arial" w:hAnsi="Arial" w:cs="Arial"/>
          <w:color w:val="000000"/>
        </w:rPr>
        <w:t xml:space="preserve">Feedback from Board early adopters regarding their experience with the system has been incorporated into the guidance documents. </w:t>
      </w:r>
    </w:p>
    <w:p w14:paraId="09D035EE" w14:textId="77777777" w:rsidR="00C71185" w:rsidRDefault="00C71185" w:rsidP="00AA2220">
      <w:pPr>
        <w:rPr>
          <w:rFonts w:eastAsia="Times New Roman"/>
          <w:b/>
          <w:bCs/>
        </w:rPr>
      </w:pPr>
    </w:p>
    <w:p w14:paraId="16413A1D" w14:textId="667F8124" w:rsidR="004537EE" w:rsidRDefault="00D32B7F" w:rsidP="00AA2220">
      <w:pPr>
        <w:rPr>
          <w:rFonts w:eastAsia="Times New Roman"/>
          <w:b/>
          <w:bCs/>
        </w:rPr>
      </w:pPr>
      <w:r>
        <w:rPr>
          <w:rFonts w:eastAsia="Times New Roman"/>
          <w:b/>
          <w:bCs/>
        </w:rPr>
        <w:t>Lisa Tennant</w:t>
      </w:r>
      <w:r w:rsidR="00DE1880">
        <w:rPr>
          <w:rFonts w:eastAsia="Times New Roman"/>
          <w:b/>
          <w:bCs/>
        </w:rPr>
        <w:t xml:space="preserve">, </w:t>
      </w:r>
      <w:r w:rsidR="00AA2220">
        <w:rPr>
          <w:rFonts w:eastAsia="Times New Roman"/>
          <w:b/>
          <w:bCs/>
        </w:rPr>
        <w:t>C</w:t>
      </w:r>
      <w:r>
        <w:rPr>
          <w:rFonts w:eastAsia="Times New Roman"/>
          <w:b/>
          <w:bCs/>
        </w:rPr>
        <w:t>hair</w:t>
      </w:r>
      <w:r w:rsidR="002E2BF5">
        <w:rPr>
          <w:rFonts w:eastAsia="Times New Roman"/>
          <w:b/>
          <w:bCs/>
        </w:rPr>
        <w:t xml:space="preserve"> </w:t>
      </w:r>
    </w:p>
    <w:p w14:paraId="50363A0E" w14:textId="7FAB7B95" w:rsidR="00AA2220" w:rsidRDefault="00FD0766" w:rsidP="00AA2220">
      <w:pPr>
        <w:rPr>
          <w:rFonts w:eastAsia="Times New Roman"/>
          <w:b/>
          <w:bCs/>
        </w:rPr>
      </w:pPr>
      <w:r>
        <w:rPr>
          <w:rFonts w:eastAsia="Times New Roman"/>
          <w:b/>
          <w:bCs/>
        </w:rPr>
        <w:t>February 2026</w:t>
      </w:r>
    </w:p>
    <w:p w14:paraId="2100EB8F" w14:textId="3B598286" w:rsidR="001A3E16" w:rsidRDefault="001A3E16">
      <w:pPr>
        <w:spacing w:line="240" w:lineRule="auto"/>
        <w:rPr>
          <w:rFonts w:eastAsia="Times New Roman"/>
          <w:b/>
          <w:bCs/>
        </w:rPr>
      </w:pPr>
      <w:r>
        <w:rPr>
          <w:rFonts w:eastAsia="Times New Roman"/>
          <w:b/>
          <w:bCs/>
        </w:rPr>
        <w:br w:type="page"/>
      </w:r>
    </w:p>
    <w:p w14:paraId="73F123A5" w14:textId="39BF0299" w:rsidR="001A3E16" w:rsidRDefault="001A3E16" w:rsidP="001A3E16">
      <w:pPr>
        <w:pStyle w:val="Heading1"/>
      </w:pPr>
      <w:bookmarkStart w:id="7" w:name="_Toc222130390"/>
      <w:r>
        <w:lastRenderedPageBreak/>
        <w:t>Appendix A</w:t>
      </w:r>
      <w:bookmarkEnd w:id="7"/>
    </w:p>
    <w:p w14:paraId="3399428E" w14:textId="6D13BAC5" w:rsidR="004B6E7B" w:rsidRPr="008B6B6E" w:rsidRDefault="004B6E7B" w:rsidP="004B6E7B">
      <w:pPr>
        <w:spacing w:after="240"/>
        <w:rPr>
          <w:rFonts w:ascii="Arial" w:eastAsia="Yu Mincho" w:hAnsi="Arial" w:cs="Arial"/>
          <w:b/>
          <w:bCs/>
          <w:color w:val="3C4741" w:themeColor="text1"/>
        </w:rPr>
      </w:pPr>
      <w:r w:rsidRPr="008B6B6E">
        <w:rPr>
          <w:rFonts w:ascii="Arial" w:eastAsia="Yu Mincho" w:hAnsi="Arial" w:cs="Arial"/>
          <w:b/>
          <w:bCs/>
          <w:color w:val="3C4741" w:themeColor="text1"/>
        </w:rPr>
        <w:t>Board Champion Group</w:t>
      </w:r>
      <w:r w:rsidR="008B6B6E">
        <w:rPr>
          <w:rFonts w:ascii="Arial" w:eastAsia="Yu Mincho" w:hAnsi="Arial" w:cs="Arial"/>
          <w:b/>
          <w:bCs/>
          <w:color w:val="3C4741" w:themeColor="text1"/>
        </w:rPr>
        <w:t>:</w:t>
      </w:r>
      <w:r w:rsidR="00DE1880" w:rsidRPr="008B6B6E">
        <w:rPr>
          <w:rFonts w:ascii="Arial" w:eastAsia="Yu Mincho" w:hAnsi="Arial" w:cs="Arial"/>
          <w:b/>
          <w:bCs/>
          <w:color w:val="3C4741" w:themeColor="text1"/>
        </w:rPr>
        <w:t xml:space="preserve"> </w:t>
      </w:r>
      <w:r w:rsidRPr="008B6B6E">
        <w:rPr>
          <w:rFonts w:ascii="Arial" w:eastAsia="Yu Mincho" w:hAnsi="Arial" w:cs="Arial"/>
          <w:b/>
          <w:bCs/>
          <w:color w:val="3C4741" w:themeColor="text1"/>
        </w:rPr>
        <w:t>Annual Operating Plan and Corporate Plan</w:t>
      </w:r>
    </w:p>
    <w:p w14:paraId="199B016D" w14:textId="77777777" w:rsidR="004B6E7B" w:rsidRPr="008B6B6E" w:rsidRDefault="004B6E7B" w:rsidP="004B6E7B">
      <w:pPr>
        <w:rPr>
          <w:rFonts w:ascii="Arial" w:eastAsia="Yu Gothic Light" w:hAnsi="Arial" w:cs="Arial"/>
          <w:b/>
          <w:i/>
          <w:color w:val="3C4741" w:themeColor="text1"/>
          <w:kern w:val="2"/>
          <w14:ligatures w14:val="standardContextual"/>
        </w:rPr>
      </w:pPr>
      <w:r w:rsidRPr="008B6B6E">
        <w:rPr>
          <w:rFonts w:ascii="Arial" w:eastAsia="Yu Gothic Light" w:hAnsi="Arial" w:cs="Arial"/>
          <w:b/>
          <w:color w:val="3C4741" w:themeColor="text1"/>
          <w:kern w:val="2"/>
          <w14:ligatures w14:val="standardContextual"/>
        </w:rPr>
        <w:t>1.</w:t>
      </w:r>
      <w:r w:rsidRPr="008B6B6E">
        <w:rPr>
          <w:rFonts w:ascii="Arial" w:eastAsia="Yu Gothic Light" w:hAnsi="Arial" w:cs="Arial"/>
          <w:b/>
          <w:color w:val="3C4741" w:themeColor="text1"/>
          <w:kern w:val="2"/>
          <w14:ligatures w14:val="standardContextual"/>
        </w:rPr>
        <w:tab/>
      </w:r>
      <w:r w:rsidRPr="008B6B6E">
        <w:rPr>
          <w:b/>
          <w:color w:val="3C4741" w:themeColor="text1"/>
        </w:rPr>
        <w:t>Introduction</w:t>
      </w:r>
    </w:p>
    <w:p w14:paraId="6A928325" w14:textId="77777777" w:rsidR="004B6E7B" w:rsidRPr="008B6B6E" w:rsidRDefault="004B6E7B" w:rsidP="004B6E7B">
      <w:pPr>
        <w:spacing w:line="240" w:lineRule="auto"/>
        <w:rPr>
          <w:rFonts w:ascii="Arial" w:eastAsia="Yu Mincho" w:hAnsi="Arial" w:cs="Arial"/>
          <w:b/>
          <w:bCs/>
          <w:color w:val="3C4741" w:themeColor="text1"/>
        </w:rPr>
      </w:pPr>
    </w:p>
    <w:p w14:paraId="11BE0666" w14:textId="79C4FA94" w:rsidR="004B6E7B" w:rsidRPr="008B6B6E" w:rsidRDefault="004B6E7B" w:rsidP="004B6E7B">
      <w:pPr>
        <w:spacing w:line="240" w:lineRule="auto"/>
        <w:ind w:left="720" w:hanging="720"/>
        <w:rPr>
          <w:rFonts w:ascii="Arial" w:eastAsia="Yu Mincho" w:hAnsi="Arial" w:cs="Arial"/>
          <w:color w:val="3C4741" w:themeColor="text1"/>
        </w:rPr>
      </w:pPr>
      <w:r w:rsidRPr="008B6B6E">
        <w:rPr>
          <w:rFonts w:ascii="Arial" w:eastAsia="Yu Mincho" w:hAnsi="Arial" w:cs="Arial"/>
          <w:color w:val="3C4741" w:themeColor="text1"/>
        </w:rPr>
        <w:t>1.1</w:t>
      </w:r>
      <w:r w:rsidRPr="008B6B6E">
        <w:rPr>
          <w:rFonts w:ascii="Arial" w:eastAsia="Yu Mincho" w:hAnsi="Arial" w:cs="Arial"/>
          <w:b/>
          <w:bCs/>
          <w:color w:val="3C4741" w:themeColor="text1"/>
        </w:rPr>
        <w:tab/>
      </w:r>
      <w:r w:rsidRPr="008B6B6E">
        <w:rPr>
          <w:rFonts w:ascii="Arial" w:eastAsia="Yu Mincho" w:hAnsi="Arial" w:cs="Arial"/>
          <w:color w:val="3C4741" w:themeColor="text1"/>
        </w:rPr>
        <w:t xml:space="preserve">This is the remit and ToR for </w:t>
      </w:r>
      <w:r w:rsidR="0068490B">
        <w:rPr>
          <w:rFonts w:ascii="Arial" w:eastAsia="Yu Mincho" w:hAnsi="Arial" w:cs="Arial"/>
          <w:color w:val="3C4741" w:themeColor="text1"/>
        </w:rPr>
        <w:t xml:space="preserve">the </w:t>
      </w:r>
      <w:r w:rsidRPr="008B6B6E">
        <w:rPr>
          <w:rFonts w:ascii="Arial" w:eastAsia="Yu Mincho" w:hAnsi="Arial" w:cs="Arial"/>
          <w:color w:val="3C4741" w:themeColor="text1"/>
        </w:rPr>
        <w:t>Board Champion Group to support the development of SEPA’s long term strategic direction, including Annual Operating Plan and Corporate Plan, established at the Board meeting on 24 February 2026.</w:t>
      </w:r>
    </w:p>
    <w:p w14:paraId="4208365F" w14:textId="77777777" w:rsidR="004B6E7B" w:rsidRPr="008B6B6E" w:rsidRDefault="004B6E7B" w:rsidP="004B6E7B">
      <w:pPr>
        <w:spacing w:line="240" w:lineRule="auto"/>
        <w:rPr>
          <w:rFonts w:ascii="Arial" w:eastAsia="Yu Mincho" w:hAnsi="Arial" w:cs="Arial"/>
          <w:color w:val="3C4741" w:themeColor="text1"/>
        </w:rPr>
      </w:pPr>
    </w:p>
    <w:p w14:paraId="501AA0A5" w14:textId="77777777" w:rsidR="004B6E7B" w:rsidRPr="008B6B6E" w:rsidRDefault="004B6E7B" w:rsidP="004B6E7B">
      <w:pPr>
        <w:spacing w:line="240" w:lineRule="auto"/>
        <w:rPr>
          <w:rFonts w:ascii="Arial" w:eastAsia="Yu Mincho" w:hAnsi="Arial" w:cs="Arial"/>
          <w:color w:val="3C4741" w:themeColor="text1"/>
        </w:rPr>
      </w:pPr>
      <w:r w:rsidRPr="008B6B6E">
        <w:rPr>
          <w:rFonts w:ascii="Arial" w:eastAsia="Yu Mincho" w:hAnsi="Arial" w:cs="Arial"/>
          <w:color w:val="3C4741" w:themeColor="text1"/>
        </w:rPr>
        <w:t>1.2</w:t>
      </w:r>
      <w:r w:rsidRPr="008B6B6E">
        <w:rPr>
          <w:rFonts w:ascii="Arial" w:eastAsia="Yu Mincho" w:hAnsi="Arial" w:cs="Arial"/>
          <w:color w:val="3C4741" w:themeColor="text1"/>
        </w:rPr>
        <w:tab/>
        <w:t>The Board Champions for this topic are Lorraine McMillan and Craig Hume.</w:t>
      </w:r>
    </w:p>
    <w:p w14:paraId="2891B462" w14:textId="77777777" w:rsidR="004B6E7B" w:rsidRPr="008B6B6E" w:rsidRDefault="004B6E7B" w:rsidP="004B6E7B">
      <w:pPr>
        <w:spacing w:line="240" w:lineRule="auto"/>
        <w:rPr>
          <w:rFonts w:ascii="Arial" w:eastAsia="Yu Mincho" w:hAnsi="Arial" w:cs="Arial"/>
          <w:color w:val="3C4741" w:themeColor="text1"/>
        </w:rPr>
      </w:pPr>
    </w:p>
    <w:p w14:paraId="78C1D04A" w14:textId="14CE046E" w:rsidR="004B6E7B" w:rsidRPr="008B6B6E" w:rsidRDefault="004B6E7B" w:rsidP="004B6E7B">
      <w:pPr>
        <w:spacing w:line="240" w:lineRule="auto"/>
        <w:ind w:left="720" w:hanging="720"/>
        <w:rPr>
          <w:rFonts w:ascii="Arial" w:eastAsia="Yu Mincho" w:hAnsi="Arial" w:cs="Arial"/>
          <w:color w:val="3C4741" w:themeColor="text1"/>
        </w:rPr>
      </w:pPr>
      <w:r w:rsidRPr="008B6B6E">
        <w:rPr>
          <w:rFonts w:ascii="Arial" w:eastAsia="Yu Mincho" w:hAnsi="Arial" w:cs="Arial"/>
          <w:color w:val="3C4741" w:themeColor="text1"/>
        </w:rPr>
        <w:t>1.3</w:t>
      </w:r>
      <w:r w:rsidRPr="008B6B6E">
        <w:rPr>
          <w:rFonts w:ascii="Aptos" w:eastAsia="Yu Mincho" w:hAnsi="Aptos" w:cs="Arial"/>
          <w:color w:val="3C4741" w:themeColor="text1"/>
        </w:rPr>
        <w:tab/>
      </w:r>
      <w:r w:rsidRPr="008B6B6E">
        <w:rPr>
          <w:rFonts w:ascii="Arial" w:eastAsia="Yu Mincho" w:hAnsi="Arial" w:cs="Arial"/>
          <w:color w:val="3C4741" w:themeColor="text1"/>
        </w:rPr>
        <w:t>The Corporate Leadership Team (CLT) lead for the Board Champion Group is Kirsty-Louise Campbell, Chief Officer, and the key SEPA contacts are Clare Noblett, Head of Strategy and Communications, Darren McKay, Performance Manager</w:t>
      </w:r>
      <w:r w:rsidR="0068490B">
        <w:rPr>
          <w:rFonts w:ascii="Arial" w:eastAsia="Yu Mincho" w:hAnsi="Arial" w:cs="Arial"/>
          <w:color w:val="3C4741" w:themeColor="text1"/>
        </w:rPr>
        <w:t>,</w:t>
      </w:r>
      <w:r w:rsidRPr="008B6B6E">
        <w:rPr>
          <w:rFonts w:ascii="Arial" w:eastAsia="Yu Mincho" w:hAnsi="Arial" w:cs="Arial"/>
          <w:color w:val="3C4741" w:themeColor="text1"/>
        </w:rPr>
        <w:t xml:space="preserve"> and Neil Deasley, Strategy and Relations Manager. </w:t>
      </w:r>
    </w:p>
    <w:p w14:paraId="3E60AC08" w14:textId="77777777" w:rsidR="004B6E7B" w:rsidRPr="004B6E7B" w:rsidRDefault="004B6E7B" w:rsidP="004B6E7B">
      <w:pPr>
        <w:spacing w:line="240" w:lineRule="auto"/>
        <w:ind w:left="720" w:hanging="720"/>
        <w:rPr>
          <w:rFonts w:ascii="Arial" w:eastAsia="Yu Mincho" w:hAnsi="Arial" w:cs="Arial"/>
        </w:rPr>
      </w:pPr>
    </w:p>
    <w:p w14:paraId="1DB48035" w14:textId="77777777" w:rsidR="004B6E7B" w:rsidRPr="008B6B6E" w:rsidRDefault="004B6E7B" w:rsidP="004B6E7B">
      <w:pPr>
        <w:spacing w:line="240" w:lineRule="auto"/>
        <w:rPr>
          <w:rFonts w:ascii="Arial" w:eastAsia="Yu Mincho" w:hAnsi="Arial" w:cs="Arial"/>
          <w:b/>
          <w:bCs/>
        </w:rPr>
      </w:pPr>
    </w:p>
    <w:p w14:paraId="30A727CE" w14:textId="77777777" w:rsidR="004B6E7B" w:rsidRPr="008B6B6E" w:rsidRDefault="004B6E7B" w:rsidP="004B6E7B">
      <w:pPr>
        <w:rPr>
          <w:b/>
          <w:bCs/>
          <w:i/>
          <w:color w:val="3C4741" w:themeColor="text1"/>
        </w:rPr>
      </w:pPr>
      <w:r w:rsidRPr="008B6B6E">
        <w:rPr>
          <w:b/>
          <w:bCs/>
          <w:color w:val="3C4741" w:themeColor="text1"/>
        </w:rPr>
        <w:t>2.</w:t>
      </w:r>
      <w:r w:rsidRPr="008B6B6E">
        <w:rPr>
          <w:b/>
          <w:bCs/>
          <w:color w:val="3C4741" w:themeColor="text1"/>
        </w:rPr>
        <w:tab/>
        <w:t xml:space="preserve">Remit </w:t>
      </w:r>
    </w:p>
    <w:p w14:paraId="17AEC64E" w14:textId="77777777" w:rsidR="004B6E7B" w:rsidRPr="008B6B6E" w:rsidRDefault="004B6E7B" w:rsidP="004B6E7B">
      <w:pPr>
        <w:spacing w:line="240" w:lineRule="auto"/>
        <w:rPr>
          <w:rFonts w:ascii="Arial" w:eastAsia="Yu Mincho" w:hAnsi="Arial" w:cs="Arial"/>
          <w:b/>
          <w:bCs/>
          <w:color w:val="3C4741" w:themeColor="text1"/>
        </w:rPr>
      </w:pPr>
    </w:p>
    <w:p w14:paraId="26FA6838" w14:textId="1A972FC9" w:rsidR="004B6E7B" w:rsidRPr="008B6B6E" w:rsidRDefault="004B6E7B" w:rsidP="004B6E7B">
      <w:pPr>
        <w:spacing w:line="240" w:lineRule="auto"/>
        <w:rPr>
          <w:rFonts w:ascii="Arial" w:eastAsia="Yu Mincho" w:hAnsi="Arial" w:cs="Arial"/>
          <w:color w:val="3C4741" w:themeColor="text1"/>
        </w:rPr>
      </w:pPr>
      <w:r w:rsidRPr="008B6B6E">
        <w:rPr>
          <w:rFonts w:ascii="Arial" w:eastAsia="Yu Mincho" w:hAnsi="Arial" w:cs="Arial"/>
          <w:color w:val="3C4741" w:themeColor="text1"/>
        </w:rPr>
        <w:t>2.1</w:t>
      </w:r>
      <w:r w:rsidRPr="008B6B6E">
        <w:rPr>
          <w:rFonts w:ascii="Arial" w:eastAsia="Yu Mincho" w:hAnsi="Arial" w:cs="Arial"/>
          <w:color w:val="3C4741" w:themeColor="text1"/>
        </w:rPr>
        <w:tab/>
        <w:t>The purpose and anticipated outcomes of this Champion topic are</w:t>
      </w:r>
      <w:r w:rsidR="00055D1C">
        <w:rPr>
          <w:rFonts w:ascii="Arial" w:eastAsia="Yu Mincho" w:hAnsi="Arial" w:cs="Arial"/>
          <w:color w:val="3C4741" w:themeColor="text1"/>
        </w:rPr>
        <w:t xml:space="preserve"> to</w:t>
      </w:r>
      <w:r w:rsidRPr="008B6B6E">
        <w:rPr>
          <w:rFonts w:ascii="Arial" w:eastAsia="Yu Mincho" w:hAnsi="Arial" w:cs="Arial"/>
          <w:color w:val="3C4741" w:themeColor="text1"/>
        </w:rPr>
        <w:t>:</w:t>
      </w:r>
    </w:p>
    <w:p w14:paraId="6F7CE390" w14:textId="77777777" w:rsidR="004B6E7B" w:rsidRPr="008B6B6E" w:rsidRDefault="004B6E7B" w:rsidP="004B6E7B">
      <w:pPr>
        <w:spacing w:line="240" w:lineRule="auto"/>
        <w:rPr>
          <w:rFonts w:ascii="Arial" w:eastAsia="Yu Mincho" w:hAnsi="Arial" w:cs="Arial"/>
          <w:color w:val="3C4741" w:themeColor="text1"/>
        </w:rPr>
      </w:pPr>
    </w:p>
    <w:p w14:paraId="2533067F" w14:textId="1C8A908E" w:rsidR="004B6E7B" w:rsidRPr="008B6B6E" w:rsidRDefault="004B6E7B" w:rsidP="004B6E7B">
      <w:pPr>
        <w:spacing w:line="240" w:lineRule="auto"/>
        <w:ind w:left="1440" w:hanging="720"/>
        <w:rPr>
          <w:rFonts w:ascii="Arial" w:eastAsia="Yu Mincho" w:hAnsi="Arial" w:cs="Arial"/>
          <w:color w:val="3C4741" w:themeColor="text1"/>
        </w:rPr>
      </w:pPr>
      <w:r w:rsidRPr="008B6B6E">
        <w:rPr>
          <w:rFonts w:ascii="Arial" w:eastAsia="Yu Mincho" w:hAnsi="Arial" w:cs="Arial"/>
          <w:color w:val="3C4741" w:themeColor="text1"/>
        </w:rPr>
        <w:t>2.1.1</w:t>
      </w:r>
      <w:r w:rsidRPr="008B6B6E">
        <w:rPr>
          <w:rFonts w:ascii="Arial" w:eastAsia="Yu Mincho" w:hAnsi="Arial" w:cs="Arial"/>
          <w:color w:val="3C4741" w:themeColor="text1"/>
        </w:rPr>
        <w:tab/>
        <w:t>Provide board level and strategic input to enable SEPA to set out a clear, long term strategic direction underpinned by outcomes</w:t>
      </w:r>
      <w:r w:rsidR="00055D1C">
        <w:rPr>
          <w:rFonts w:ascii="Arial" w:eastAsia="Yu Mincho" w:hAnsi="Arial" w:cs="Arial"/>
          <w:color w:val="3C4741" w:themeColor="text1"/>
        </w:rPr>
        <w:t>;</w:t>
      </w:r>
      <w:r w:rsidRPr="008B6B6E">
        <w:rPr>
          <w:rFonts w:ascii="Arial" w:eastAsia="Yu Mincho" w:hAnsi="Arial" w:cs="Arial"/>
          <w:color w:val="3C4741" w:themeColor="text1"/>
        </w:rPr>
        <w:t xml:space="preserve"> </w:t>
      </w:r>
    </w:p>
    <w:p w14:paraId="318D014A" w14:textId="77777777" w:rsidR="004B6E7B" w:rsidRPr="008B6B6E" w:rsidRDefault="004B6E7B" w:rsidP="004B6E7B">
      <w:pPr>
        <w:spacing w:line="240" w:lineRule="auto"/>
        <w:ind w:left="720"/>
        <w:rPr>
          <w:rFonts w:ascii="Arial" w:eastAsia="Yu Mincho" w:hAnsi="Arial" w:cs="Arial"/>
          <w:color w:val="3C4741" w:themeColor="text1"/>
        </w:rPr>
      </w:pPr>
    </w:p>
    <w:p w14:paraId="097754D8" w14:textId="3144086B" w:rsidR="004B6E7B" w:rsidRPr="008B6B6E" w:rsidRDefault="004B6E7B" w:rsidP="004B6E7B">
      <w:pPr>
        <w:spacing w:line="240" w:lineRule="auto"/>
        <w:ind w:left="720"/>
        <w:rPr>
          <w:rFonts w:ascii="Arial" w:eastAsia="Yu Mincho" w:hAnsi="Arial" w:cs="Arial"/>
          <w:color w:val="3C4741" w:themeColor="text1"/>
        </w:rPr>
      </w:pPr>
      <w:r w:rsidRPr="008B6B6E">
        <w:rPr>
          <w:rFonts w:ascii="Arial" w:eastAsia="Yu Mincho" w:hAnsi="Arial" w:cs="Arial"/>
          <w:color w:val="3C4741" w:themeColor="text1"/>
        </w:rPr>
        <w:t>2.1.2</w:t>
      </w:r>
      <w:r w:rsidRPr="008B6B6E">
        <w:rPr>
          <w:rFonts w:ascii="Arial" w:eastAsia="Yu Mincho" w:hAnsi="Arial" w:cs="Arial"/>
          <w:color w:val="3C4741" w:themeColor="text1"/>
        </w:rPr>
        <w:tab/>
      </w:r>
      <w:r w:rsidR="00055D1C">
        <w:rPr>
          <w:rFonts w:ascii="Arial" w:eastAsia="Yu Mincho" w:hAnsi="Arial" w:cs="Arial"/>
          <w:color w:val="3C4741" w:themeColor="text1"/>
        </w:rPr>
        <w:t>S</w:t>
      </w:r>
      <w:r w:rsidRPr="008B6B6E">
        <w:rPr>
          <w:rFonts w:ascii="Arial" w:eastAsia="Yu Mincho" w:hAnsi="Arial" w:cs="Arial"/>
          <w:color w:val="3C4741" w:themeColor="text1"/>
        </w:rPr>
        <w:t>upport communications, transformation, and share good practice</w:t>
      </w:r>
      <w:r w:rsidR="00055D1C">
        <w:rPr>
          <w:rFonts w:ascii="Arial" w:eastAsia="Yu Mincho" w:hAnsi="Arial" w:cs="Arial"/>
          <w:color w:val="3C4741" w:themeColor="text1"/>
        </w:rPr>
        <w:t>;</w:t>
      </w:r>
    </w:p>
    <w:p w14:paraId="41FE9798" w14:textId="77777777" w:rsidR="004B6E7B" w:rsidRPr="008B6B6E" w:rsidRDefault="004B6E7B" w:rsidP="004B6E7B">
      <w:pPr>
        <w:spacing w:line="240" w:lineRule="auto"/>
        <w:ind w:left="720"/>
        <w:rPr>
          <w:rFonts w:ascii="Arial" w:eastAsia="Yu Mincho" w:hAnsi="Arial" w:cs="Arial"/>
          <w:color w:val="3C4741" w:themeColor="text1"/>
        </w:rPr>
      </w:pPr>
    </w:p>
    <w:p w14:paraId="5F0A73BD" w14:textId="052F98D7" w:rsidR="004B6E7B" w:rsidRPr="008B6B6E" w:rsidRDefault="004B6E7B" w:rsidP="004B6E7B">
      <w:pPr>
        <w:spacing w:line="240" w:lineRule="auto"/>
        <w:ind w:left="1440" w:hanging="720"/>
        <w:rPr>
          <w:rFonts w:ascii="Arial" w:eastAsia="Yu Mincho" w:hAnsi="Arial" w:cs="Arial"/>
          <w:color w:val="3C4741" w:themeColor="text1"/>
        </w:rPr>
      </w:pPr>
      <w:r w:rsidRPr="008B6B6E">
        <w:rPr>
          <w:rFonts w:ascii="Arial" w:eastAsia="Yu Mincho" w:hAnsi="Arial" w:cs="Arial"/>
          <w:color w:val="3C4741" w:themeColor="text1"/>
        </w:rPr>
        <w:t>2.1.3</w:t>
      </w:r>
      <w:r w:rsidRPr="008B6B6E">
        <w:rPr>
          <w:rFonts w:ascii="Arial" w:eastAsia="Yu Mincho" w:hAnsi="Arial" w:cs="Arial"/>
          <w:color w:val="3C4741" w:themeColor="text1"/>
        </w:rPr>
        <w:tab/>
      </w:r>
      <w:r w:rsidR="00055D1C">
        <w:rPr>
          <w:rFonts w:ascii="Arial" w:eastAsia="Yu Mincho" w:hAnsi="Arial" w:cs="Arial"/>
          <w:color w:val="3C4741" w:themeColor="text1"/>
        </w:rPr>
        <w:t>P</w:t>
      </w:r>
      <w:r w:rsidRPr="008B6B6E">
        <w:rPr>
          <w:rFonts w:ascii="Arial" w:eastAsia="Yu Mincho" w:hAnsi="Arial" w:cs="Arial"/>
          <w:color w:val="3C4741" w:themeColor="text1"/>
        </w:rPr>
        <w:t>rovide guidance and support to SEPA on strategy, planning and impacts.</w:t>
      </w:r>
    </w:p>
    <w:p w14:paraId="2F070B7A" w14:textId="77777777" w:rsidR="004B6E7B" w:rsidRPr="004B6E7B" w:rsidRDefault="004B6E7B" w:rsidP="004B6E7B">
      <w:pPr>
        <w:spacing w:line="240" w:lineRule="auto"/>
        <w:ind w:left="720"/>
        <w:rPr>
          <w:rFonts w:ascii="Arial" w:eastAsia="Yu Mincho" w:hAnsi="Arial" w:cs="Arial"/>
        </w:rPr>
      </w:pPr>
    </w:p>
    <w:p w14:paraId="3C501DCA" w14:textId="77777777" w:rsidR="004B6E7B" w:rsidRPr="004B6E7B" w:rsidRDefault="004B6E7B" w:rsidP="004B6E7B">
      <w:pPr>
        <w:spacing w:line="240" w:lineRule="auto"/>
        <w:rPr>
          <w:rFonts w:ascii="Arial" w:eastAsia="Yu Mincho" w:hAnsi="Arial" w:cs="Arial"/>
          <w:b/>
          <w:bCs/>
        </w:rPr>
      </w:pPr>
    </w:p>
    <w:p w14:paraId="68939962" w14:textId="77777777" w:rsidR="004B6E7B" w:rsidRPr="008B6B6E" w:rsidRDefault="004B6E7B" w:rsidP="004B6E7B">
      <w:pPr>
        <w:rPr>
          <w:b/>
          <w:bCs/>
        </w:rPr>
      </w:pPr>
      <w:r w:rsidRPr="008B6B6E">
        <w:rPr>
          <w:b/>
          <w:bCs/>
        </w:rPr>
        <w:t>3.</w:t>
      </w:r>
      <w:r w:rsidRPr="008B6B6E">
        <w:rPr>
          <w:b/>
          <w:bCs/>
        </w:rPr>
        <w:tab/>
        <w:t>Terms of Reference</w:t>
      </w:r>
    </w:p>
    <w:p w14:paraId="01703DFD" w14:textId="77777777" w:rsidR="004B6E7B" w:rsidRPr="004B6E7B" w:rsidRDefault="004B6E7B" w:rsidP="004B6E7B">
      <w:pPr>
        <w:spacing w:line="240" w:lineRule="auto"/>
        <w:rPr>
          <w:rFonts w:ascii="Arial" w:eastAsia="Yu Mincho" w:hAnsi="Arial" w:cs="Arial"/>
        </w:rPr>
      </w:pPr>
    </w:p>
    <w:p w14:paraId="4A06D047" w14:textId="77777777" w:rsidR="004B6E7B" w:rsidRPr="004B6E7B" w:rsidRDefault="004B6E7B" w:rsidP="004B6E7B">
      <w:pPr>
        <w:spacing w:line="240" w:lineRule="auto"/>
        <w:rPr>
          <w:rFonts w:ascii="Arial" w:eastAsia="Yu Mincho" w:hAnsi="Arial" w:cs="Arial"/>
        </w:rPr>
      </w:pPr>
      <w:r w:rsidRPr="004B6E7B">
        <w:rPr>
          <w:rFonts w:ascii="Arial" w:eastAsia="Yu Mincho" w:hAnsi="Arial" w:cs="Arial"/>
        </w:rPr>
        <w:t>3.1</w:t>
      </w:r>
      <w:r w:rsidRPr="004B6E7B">
        <w:rPr>
          <w:rFonts w:ascii="Arial" w:eastAsia="Yu Mincho" w:hAnsi="Arial" w:cs="Arial"/>
        </w:rPr>
        <w:tab/>
        <w:t>The Board Champions will:</w:t>
      </w:r>
    </w:p>
    <w:p w14:paraId="02710492" w14:textId="77777777" w:rsidR="004B6E7B" w:rsidRPr="004B6E7B" w:rsidRDefault="004B6E7B" w:rsidP="004B6E7B">
      <w:pPr>
        <w:spacing w:line="240" w:lineRule="auto"/>
        <w:rPr>
          <w:rFonts w:ascii="Arial" w:eastAsia="Yu Mincho" w:hAnsi="Arial" w:cs="Arial"/>
        </w:rPr>
      </w:pPr>
    </w:p>
    <w:p w14:paraId="44C90CA3" w14:textId="77777777" w:rsidR="004B6E7B" w:rsidRPr="008B6B6E" w:rsidRDefault="004B6E7B" w:rsidP="004B6E7B">
      <w:pPr>
        <w:spacing w:line="240" w:lineRule="auto"/>
        <w:ind w:left="1440" w:hanging="720"/>
        <w:rPr>
          <w:rFonts w:ascii="Arial" w:eastAsia="Yu Mincho" w:hAnsi="Arial" w:cs="Arial"/>
          <w:color w:val="3C4741" w:themeColor="text1"/>
        </w:rPr>
      </w:pPr>
      <w:r w:rsidRPr="004B6E7B">
        <w:rPr>
          <w:rFonts w:ascii="Arial" w:eastAsia="Yu Mincho" w:hAnsi="Arial" w:cs="Arial"/>
          <w:lang w:val="x-none"/>
        </w:rPr>
        <w:t xml:space="preserve">3.1.1 </w:t>
      </w:r>
      <w:r w:rsidRPr="004B6E7B">
        <w:rPr>
          <w:rFonts w:ascii="Arial" w:eastAsia="Yu Mincho" w:hAnsi="Arial" w:cs="Arial"/>
          <w:lang w:val="x-none"/>
        </w:rPr>
        <w:tab/>
      </w:r>
      <w:r w:rsidRPr="008B6B6E">
        <w:rPr>
          <w:rFonts w:ascii="Arial" w:eastAsia="Yu Mincho" w:hAnsi="Arial" w:cs="Arial"/>
          <w:color w:val="3C4741" w:themeColor="text1"/>
        </w:rPr>
        <w:t>Provide advice to the SEPA team to help it to set out a long term strategic direction for SEPA.</w:t>
      </w:r>
    </w:p>
    <w:p w14:paraId="6FF69A83" w14:textId="77777777" w:rsidR="004B6E7B" w:rsidRPr="008B6B6E" w:rsidRDefault="004B6E7B" w:rsidP="004B6E7B">
      <w:pPr>
        <w:spacing w:line="240" w:lineRule="auto"/>
        <w:ind w:left="720"/>
        <w:rPr>
          <w:rFonts w:ascii="Arial" w:eastAsia="Yu Mincho" w:hAnsi="Arial" w:cs="Arial"/>
          <w:color w:val="3C4741" w:themeColor="text1"/>
          <w:lang w:val="x-none"/>
        </w:rPr>
      </w:pPr>
    </w:p>
    <w:p w14:paraId="62928781" w14:textId="77777777" w:rsidR="004B6E7B" w:rsidRPr="008B6B6E" w:rsidRDefault="004B6E7B" w:rsidP="004B6E7B">
      <w:pPr>
        <w:spacing w:line="240" w:lineRule="auto"/>
        <w:ind w:left="1440" w:hanging="720"/>
        <w:rPr>
          <w:rFonts w:ascii="Arial" w:eastAsia="Yu Mincho" w:hAnsi="Arial" w:cs="Arial"/>
          <w:color w:val="3C4741" w:themeColor="text1"/>
        </w:rPr>
      </w:pPr>
      <w:r w:rsidRPr="008B6B6E">
        <w:rPr>
          <w:rFonts w:ascii="Arial" w:eastAsia="Yu Mincho" w:hAnsi="Arial" w:cs="Arial"/>
          <w:color w:val="3C4741" w:themeColor="text1"/>
        </w:rPr>
        <w:t>3.1.2</w:t>
      </w:r>
      <w:r w:rsidRPr="008B6B6E">
        <w:rPr>
          <w:rFonts w:ascii="Arial" w:eastAsia="Yu Mincho" w:hAnsi="Arial" w:cs="Arial"/>
          <w:color w:val="3C4741" w:themeColor="text1"/>
          <w:lang w:val="x-none"/>
        </w:rPr>
        <w:tab/>
      </w:r>
      <w:r w:rsidRPr="008B6B6E">
        <w:rPr>
          <w:rFonts w:ascii="Arial" w:eastAsia="Yu Mincho" w:hAnsi="Arial" w:cs="Arial"/>
          <w:color w:val="3C4741" w:themeColor="text1"/>
        </w:rPr>
        <w:t xml:space="preserve">Provide advice on experience and examples from other organisations and businesses to learn from best practice.  </w:t>
      </w:r>
    </w:p>
    <w:p w14:paraId="2A6539B4" w14:textId="77777777" w:rsidR="004B6E7B" w:rsidRPr="008B6B6E" w:rsidRDefault="004B6E7B" w:rsidP="004B6E7B">
      <w:pPr>
        <w:spacing w:line="240" w:lineRule="auto"/>
        <w:ind w:left="720"/>
        <w:rPr>
          <w:rFonts w:ascii="Arial" w:eastAsia="Yu Mincho" w:hAnsi="Arial" w:cs="Arial"/>
          <w:color w:val="3C4741" w:themeColor="text1"/>
        </w:rPr>
      </w:pPr>
    </w:p>
    <w:p w14:paraId="08638011" w14:textId="77777777" w:rsidR="004B6E7B" w:rsidRPr="008B6B6E" w:rsidRDefault="004B6E7B" w:rsidP="004B6E7B">
      <w:pPr>
        <w:spacing w:line="240" w:lineRule="auto"/>
        <w:ind w:left="1440" w:hanging="720"/>
        <w:rPr>
          <w:rFonts w:ascii="Arial" w:eastAsia="Yu Mincho" w:hAnsi="Arial" w:cs="Arial"/>
          <w:color w:val="3C4741" w:themeColor="text1"/>
        </w:rPr>
      </w:pPr>
      <w:r w:rsidRPr="008B6B6E">
        <w:rPr>
          <w:rFonts w:ascii="Arial" w:eastAsia="Yu Mincho" w:hAnsi="Arial" w:cs="Arial"/>
          <w:color w:val="3C4741" w:themeColor="text1"/>
        </w:rPr>
        <w:t>3.1.3</w:t>
      </w:r>
      <w:r w:rsidRPr="008B6B6E">
        <w:rPr>
          <w:rFonts w:ascii="Arial" w:eastAsia="Yu Mincho" w:hAnsi="Arial" w:cs="Arial"/>
          <w:color w:val="3C4741" w:themeColor="text1"/>
          <w:lang w:val="x-none"/>
        </w:rPr>
        <w:tab/>
      </w:r>
      <w:r w:rsidRPr="008B6B6E">
        <w:rPr>
          <w:rFonts w:ascii="Arial" w:eastAsia="Yu Mincho" w:hAnsi="Arial" w:cs="Arial"/>
          <w:color w:val="3C4741" w:themeColor="text1"/>
        </w:rPr>
        <w:t>Act as a sounding board for the SEPA team on emerging ideas and concepts and on how to tackle barriers or problems.</w:t>
      </w:r>
    </w:p>
    <w:p w14:paraId="6C34BF33" w14:textId="77777777" w:rsidR="004B6E7B" w:rsidRPr="004B6E7B" w:rsidRDefault="004B6E7B" w:rsidP="004B6E7B">
      <w:pPr>
        <w:spacing w:line="240" w:lineRule="auto"/>
        <w:ind w:left="720"/>
        <w:rPr>
          <w:rFonts w:ascii="Arial" w:eastAsia="Yu Mincho" w:hAnsi="Arial" w:cs="Arial"/>
        </w:rPr>
      </w:pPr>
    </w:p>
    <w:p w14:paraId="3E97FC1E" w14:textId="77777777" w:rsidR="004B6E7B" w:rsidRPr="004B6E7B" w:rsidRDefault="004B6E7B" w:rsidP="004B6E7B">
      <w:pPr>
        <w:spacing w:line="240" w:lineRule="auto"/>
        <w:ind w:left="1440" w:hanging="720"/>
        <w:rPr>
          <w:rFonts w:ascii="Arial" w:eastAsia="Yu Mincho" w:hAnsi="Arial" w:cs="Arial"/>
        </w:rPr>
      </w:pPr>
      <w:r w:rsidRPr="004B6E7B">
        <w:rPr>
          <w:rFonts w:ascii="Arial" w:eastAsia="Yu Mincho" w:hAnsi="Arial" w:cs="Arial"/>
        </w:rPr>
        <w:lastRenderedPageBreak/>
        <w:t>3.1.4</w:t>
      </w:r>
      <w:r w:rsidRPr="004B6E7B">
        <w:rPr>
          <w:rFonts w:ascii="Arial" w:eastAsia="Yu Mincho" w:hAnsi="Arial" w:cs="Arial"/>
          <w:lang w:val="x-none"/>
        </w:rPr>
        <w:tab/>
      </w:r>
      <w:r w:rsidRPr="008B6B6E">
        <w:rPr>
          <w:rFonts w:ascii="Arial" w:eastAsia="Yu Mincho" w:hAnsi="Arial" w:cs="Arial"/>
          <w:color w:val="3C4741" w:themeColor="text1"/>
        </w:rPr>
        <w:t xml:space="preserve">Act as a link to SEPA’s Board, providing advice on how best to engage the Board more widely with respect to agreeing strategic direction and key priority areas of focus. </w:t>
      </w:r>
    </w:p>
    <w:p w14:paraId="67AFD6A6" w14:textId="77777777" w:rsidR="004B6E7B" w:rsidRPr="004B6E7B" w:rsidRDefault="004B6E7B" w:rsidP="004B6E7B">
      <w:pPr>
        <w:spacing w:line="240" w:lineRule="auto"/>
        <w:ind w:left="720"/>
        <w:rPr>
          <w:rFonts w:ascii="Arial" w:eastAsia="Yu Mincho" w:hAnsi="Arial" w:cs="Arial"/>
        </w:rPr>
      </w:pPr>
    </w:p>
    <w:p w14:paraId="5FCA90A5" w14:textId="77777777" w:rsidR="004B6E7B" w:rsidRPr="004B6E7B" w:rsidRDefault="004B6E7B" w:rsidP="004B6E7B">
      <w:pPr>
        <w:spacing w:line="240" w:lineRule="auto"/>
        <w:rPr>
          <w:rFonts w:ascii="Arial" w:eastAsia="Yu Mincho" w:hAnsi="Arial" w:cs="Arial"/>
          <w:b/>
          <w:bCs/>
        </w:rPr>
      </w:pPr>
    </w:p>
    <w:p w14:paraId="791BEAD2" w14:textId="77777777" w:rsidR="004B6E7B" w:rsidRPr="004B6E7B" w:rsidRDefault="004B6E7B" w:rsidP="004B6E7B">
      <w:pPr>
        <w:tabs>
          <w:tab w:val="left" w:pos="6593"/>
        </w:tabs>
        <w:spacing w:line="240" w:lineRule="auto"/>
        <w:ind w:left="720" w:hanging="720"/>
        <w:rPr>
          <w:rFonts w:ascii="Arial" w:eastAsia="Times New Roman" w:hAnsi="Arial" w:cs="Arial"/>
          <w:b/>
          <w:bCs/>
          <w:lang w:val="x-none" w:eastAsia="x-none"/>
        </w:rPr>
      </w:pPr>
      <w:r w:rsidRPr="004B6E7B">
        <w:rPr>
          <w:rFonts w:ascii="Arial" w:eastAsia="Times New Roman" w:hAnsi="Arial" w:cs="Arial"/>
          <w:b/>
          <w:bCs/>
          <w:lang w:eastAsia="x-none"/>
        </w:rPr>
        <w:t>4.</w:t>
      </w:r>
      <w:r w:rsidRPr="004B6E7B">
        <w:rPr>
          <w:rFonts w:ascii="Arial" w:eastAsia="Times New Roman" w:hAnsi="Arial" w:cs="Arial"/>
          <w:b/>
          <w:bCs/>
          <w:lang w:eastAsia="x-none"/>
        </w:rPr>
        <w:tab/>
      </w:r>
      <w:r w:rsidRPr="004B6E7B">
        <w:rPr>
          <w:rFonts w:ascii="Arial" w:eastAsia="Yu Mincho" w:hAnsi="Arial" w:cs="Arial"/>
          <w:b/>
          <w:bCs/>
          <w:kern w:val="24"/>
          <w:lang w:val="x-none" w:eastAsia="x-none"/>
        </w:rPr>
        <w:t>Ways of working</w:t>
      </w:r>
      <w:r w:rsidRPr="004B6E7B">
        <w:rPr>
          <w:rFonts w:ascii="Arial" w:eastAsia="Times New Roman" w:hAnsi="Arial" w:cs="Arial"/>
          <w:b/>
          <w:bCs/>
          <w:lang w:val="x-none" w:eastAsia="x-none"/>
        </w:rPr>
        <w:t xml:space="preserve"> and timescales</w:t>
      </w:r>
    </w:p>
    <w:p w14:paraId="3F0C752C" w14:textId="77777777" w:rsidR="004B6E7B" w:rsidRPr="004B6E7B" w:rsidRDefault="004B6E7B" w:rsidP="004B6E7B">
      <w:pPr>
        <w:tabs>
          <w:tab w:val="left" w:pos="6593"/>
        </w:tabs>
        <w:spacing w:line="240" w:lineRule="auto"/>
        <w:ind w:left="851" w:hanging="851"/>
        <w:rPr>
          <w:rFonts w:ascii="Arial" w:eastAsia="Times New Roman" w:hAnsi="Arial" w:cs="Arial"/>
          <w:b/>
          <w:bCs/>
          <w:lang w:val="x-none" w:eastAsia="x-none"/>
        </w:rPr>
      </w:pPr>
    </w:p>
    <w:p w14:paraId="5BF7EEA0" w14:textId="77777777" w:rsidR="004B6E7B" w:rsidRPr="004B6E7B" w:rsidRDefault="004B6E7B" w:rsidP="004B6E7B">
      <w:pPr>
        <w:spacing w:line="240" w:lineRule="auto"/>
        <w:ind w:left="720" w:hanging="720"/>
        <w:rPr>
          <w:rFonts w:ascii="Arial" w:eastAsia="Yu Mincho" w:hAnsi="Arial" w:cs="Arial"/>
          <w:lang w:val="x-none"/>
        </w:rPr>
      </w:pPr>
      <w:r w:rsidRPr="004B6E7B">
        <w:rPr>
          <w:rFonts w:ascii="Arial" w:eastAsia="Yu Mincho" w:hAnsi="Arial" w:cs="Arial"/>
          <w:lang w:val="x-none"/>
        </w:rPr>
        <w:t xml:space="preserve">4.1      Meetings of this group will be held </w:t>
      </w:r>
      <w:r w:rsidRPr="004B6E7B">
        <w:rPr>
          <w:rFonts w:ascii="Arial" w:eastAsia="Yu Mincho" w:hAnsi="Arial" w:cs="Arial"/>
          <w:color w:val="000000"/>
          <w:lang w:val="x-none"/>
        </w:rPr>
        <w:t xml:space="preserve">every </w:t>
      </w:r>
      <w:r w:rsidRPr="008B6B6E">
        <w:rPr>
          <w:rFonts w:ascii="Arial" w:eastAsia="Yu Mincho" w:hAnsi="Arial" w:cs="Arial"/>
          <w:b/>
          <w:bCs/>
          <w:color w:val="3C4741" w:themeColor="text1"/>
          <w:lang w:val="x-none"/>
        </w:rPr>
        <w:t xml:space="preserve">month </w:t>
      </w:r>
      <w:r w:rsidRPr="004B6E7B">
        <w:rPr>
          <w:rFonts w:ascii="Arial" w:eastAsia="Yu Mincho" w:hAnsi="Arial" w:cs="Arial"/>
          <w:color w:val="000000"/>
          <w:lang w:val="x-none"/>
        </w:rPr>
        <w:t xml:space="preserve">for an hour. </w:t>
      </w:r>
    </w:p>
    <w:p w14:paraId="518A6191" w14:textId="77777777" w:rsidR="004B6E7B" w:rsidRPr="004B6E7B" w:rsidRDefault="004B6E7B" w:rsidP="004B6E7B">
      <w:pPr>
        <w:spacing w:line="240" w:lineRule="auto"/>
        <w:rPr>
          <w:rFonts w:ascii="Arial" w:eastAsia="Yu Mincho" w:hAnsi="Arial" w:cs="Arial"/>
          <w:lang w:val="x-none"/>
        </w:rPr>
      </w:pPr>
    </w:p>
    <w:p w14:paraId="44CDD1AA" w14:textId="77777777" w:rsidR="004B6E7B" w:rsidRPr="004B6E7B" w:rsidRDefault="004B6E7B" w:rsidP="004B6E7B">
      <w:pPr>
        <w:spacing w:line="240" w:lineRule="auto"/>
        <w:ind w:left="720" w:hanging="720"/>
        <w:rPr>
          <w:rFonts w:ascii="Arial" w:eastAsia="Yu Mincho" w:hAnsi="Arial" w:cs="Arial"/>
        </w:rPr>
      </w:pPr>
      <w:r w:rsidRPr="004B6E7B">
        <w:rPr>
          <w:rFonts w:ascii="Arial" w:eastAsia="Yu Mincho" w:hAnsi="Arial" w:cs="Arial"/>
          <w:lang w:val="x-none"/>
        </w:rPr>
        <w:t>4.2</w:t>
      </w:r>
      <w:r w:rsidRPr="004B6E7B">
        <w:rPr>
          <w:rFonts w:ascii="Arial" w:eastAsia="Yu Mincho" w:hAnsi="Arial" w:cs="Arial"/>
          <w:lang w:val="x-none"/>
        </w:rPr>
        <w:tab/>
      </w:r>
      <w:r w:rsidRPr="008B6B6E">
        <w:rPr>
          <w:rFonts w:ascii="Arial" w:eastAsia="Yu Mincho" w:hAnsi="Arial" w:cs="Arial"/>
          <w:color w:val="3C4741" w:themeColor="text1"/>
          <w:lang w:val="x-none"/>
        </w:rPr>
        <w:t xml:space="preserve">This group is expected to be ongoing and progress will be reviewed on a regular basis. The </w:t>
      </w:r>
      <w:r w:rsidRPr="008B6B6E">
        <w:rPr>
          <w:rFonts w:ascii="Arial" w:eastAsia="Yu Mincho" w:hAnsi="Arial" w:cs="Arial"/>
          <w:color w:val="3C4741" w:themeColor="text1"/>
          <w:kern w:val="24"/>
        </w:rPr>
        <w:t xml:space="preserve">next formal review </w:t>
      </w:r>
      <w:r w:rsidRPr="004B6E7B">
        <w:rPr>
          <w:rFonts w:ascii="Arial" w:eastAsia="Yu Mincho" w:hAnsi="Arial" w:cs="Arial"/>
          <w:color w:val="000000"/>
          <w:kern w:val="24"/>
        </w:rPr>
        <w:t xml:space="preserve">will be in advance of the Agency Board meeting on </w:t>
      </w:r>
      <w:r w:rsidRPr="008B6B6E">
        <w:rPr>
          <w:rFonts w:ascii="Arial" w:eastAsia="Yu Mincho" w:hAnsi="Arial" w:cs="Arial"/>
          <w:b/>
          <w:bCs/>
          <w:color w:val="3C4741" w:themeColor="text1"/>
          <w:kern w:val="24"/>
        </w:rPr>
        <w:t>2 March 2027</w:t>
      </w:r>
      <w:r w:rsidRPr="008B6B6E">
        <w:rPr>
          <w:rFonts w:ascii="Arial" w:eastAsia="Yu Mincho" w:hAnsi="Arial" w:cs="Arial"/>
          <w:color w:val="3C4741" w:themeColor="text1"/>
          <w:kern w:val="24"/>
        </w:rPr>
        <w:t xml:space="preserve">. </w:t>
      </w:r>
    </w:p>
    <w:p w14:paraId="26F1465E" w14:textId="77777777" w:rsidR="004B6E7B" w:rsidRPr="004B6E7B" w:rsidRDefault="004B6E7B" w:rsidP="004B6E7B">
      <w:pPr>
        <w:spacing w:line="240" w:lineRule="auto"/>
        <w:rPr>
          <w:rFonts w:ascii="Arial" w:eastAsia="Yu Mincho" w:hAnsi="Arial" w:cs="Arial"/>
        </w:rPr>
      </w:pPr>
    </w:p>
    <w:p w14:paraId="1125554D" w14:textId="77777777" w:rsidR="004B6E7B" w:rsidRPr="004B6E7B" w:rsidRDefault="004B6E7B" w:rsidP="004B6E7B">
      <w:pPr>
        <w:spacing w:line="240" w:lineRule="auto"/>
        <w:ind w:left="720" w:hanging="720"/>
        <w:rPr>
          <w:rFonts w:ascii="Arial" w:eastAsia="Yu Mincho" w:hAnsi="Arial" w:cs="Arial"/>
        </w:rPr>
      </w:pPr>
      <w:r w:rsidRPr="004B6E7B">
        <w:rPr>
          <w:rFonts w:ascii="Arial" w:eastAsia="Yu Mincho" w:hAnsi="Arial" w:cs="Arial"/>
        </w:rPr>
        <w:t>4.3</w:t>
      </w:r>
      <w:r w:rsidRPr="004B6E7B">
        <w:rPr>
          <w:rFonts w:ascii="Arial" w:eastAsia="Yu Mincho" w:hAnsi="Arial" w:cs="Arial"/>
        </w:rPr>
        <w:tab/>
        <w:t xml:space="preserve">High level updates on activity under each area will be presented at Board meetings with board members having the opportunity to contribute to updates either in advance in writing or verbally at the meeting.  The Agency Board Chair will also feed insights </w:t>
      </w:r>
      <w:r w:rsidRPr="004B6E7B">
        <w:rPr>
          <w:rFonts w:ascii="Arial" w:eastAsia="Yu Mincho" w:hAnsi="Arial" w:cs="Arial"/>
          <w:color w:val="090B0A"/>
        </w:rPr>
        <w:t>from this board champion work</w:t>
      </w:r>
      <w:r w:rsidRPr="004B6E7B">
        <w:rPr>
          <w:rFonts w:ascii="Arial" w:eastAsia="Yu Mincho" w:hAnsi="Arial" w:cs="Arial"/>
        </w:rPr>
        <w:t xml:space="preserve"> into discussions with board members and record alongside members appraisals.</w:t>
      </w:r>
    </w:p>
    <w:p w14:paraId="60461395" w14:textId="77777777" w:rsidR="004B6E7B" w:rsidRPr="004B6E7B" w:rsidRDefault="004B6E7B" w:rsidP="004B6E7B">
      <w:pPr>
        <w:spacing w:line="240" w:lineRule="auto"/>
        <w:rPr>
          <w:rFonts w:ascii="Arial" w:eastAsia="Yu Mincho" w:hAnsi="Arial" w:cs="Arial"/>
        </w:rPr>
      </w:pPr>
    </w:p>
    <w:p w14:paraId="7B6A2633" w14:textId="77777777" w:rsidR="004B6E7B" w:rsidRPr="004B6E7B" w:rsidRDefault="004B6E7B" w:rsidP="004B6E7B">
      <w:pPr>
        <w:spacing w:line="240" w:lineRule="auto"/>
        <w:ind w:left="720" w:hanging="720"/>
        <w:rPr>
          <w:rFonts w:ascii="Arial" w:eastAsia="Yu Mincho" w:hAnsi="Arial" w:cs="Arial"/>
        </w:rPr>
      </w:pPr>
      <w:r w:rsidRPr="004B6E7B">
        <w:rPr>
          <w:rFonts w:ascii="Arial" w:eastAsia="Yu Mincho" w:hAnsi="Arial" w:cs="Arial"/>
        </w:rPr>
        <w:t>4.4</w:t>
      </w:r>
      <w:r w:rsidRPr="004B6E7B">
        <w:rPr>
          <w:rFonts w:ascii="Arial" w:eastAsia="Yu Mincho" w:hAnsi="Arial" w:cs="Arial"/>
        </w:rPr>
        <w:tab/>
      </w:r>
      <w:r w:rsidRPr="004B6E7B">
        <w:rPr>
          <w:rFonts w:ascii="Arial" w:eastAsia="Yu Mincho" w:hAnsi="Arial" w:cs="Arial"/>
          <w:color w:val="090B0A"/>
        </w:rPr>
        <w:t>All Board Champion groups are kept under continuous review as priorities change; new groups are added, and some groups removed or evolved, as noted in the minutes of the Agency Board meetings.</w:t>
      </w:r>
    </w:p>
    <w:p w14:paraId="32486206" w14:textId="77777777" w:rsidR="004B6E7B" w:rsidRPr="004B6E7B" w:rsidRDefault="004B6E7B" w:rsidP="004B6E7B">
      <w:pPr>
        <w:spacing w:after="240"/>
        <w:rPr>
          <w:rFonts w:ascii="Arial" w:eastAsia="Yu Mincho" w:hAnsi="Arial" w:cs="Arial"/>
          <w:b/>
          <w:bCs/>
        </w:rPr>
      </w:pPr>
    </w:p>
    <w:p w14:paraId="62A41252" w14:textId="50A026DE" w:rsidR="004B6E7B" w:rsidRPr="00DE1880" w:rsidRDefault="004B6E7B" w:rsidP="00DE1880">
      <w:pPr>
        <w:spacing w:after="240"/>
        <w:rPr>
          <w:rFonts w:ascii="Arial" w:eastAsia="Yu Mincho" w:hAnsi="Arial" w:cs="Arial"/>
        </w:rPr>
      </w:pPr>
      <w:r w:rsidRPr="004B6E7B">
        <w:rPr>
          <w:rFonts w:ascii="Arial" w:eastAsia="Yu Mincho" w:hAnsi="Arial" w:cs="Arial"/>
        </w:rPr>
        <w:t>END</w:t>
      </w:r>
    </w:p>
    <w:sectPr w:rsidR="004B6E7B" w:rsidRPr="00DE1880" w:rsidSect="00917BB1">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7B76" w14:textId="77777777" w:rsidR="00C97772" w:rsidRDefault="00C97772" w:rsidP="00660C79">
      <w:pPr>
        <w:spacing w:line="240" w:lineRule="auto"/>
      </w:pPr>
      <w:r>
        <w:separator/>
      </w:r>
    </w:p>
  </w:endnote>
  <w:endnote w:type="continuationSeparator" w:id="0">
    <w:p w14:paraId="409BFF0D" w14:textId="77777777" w:rsidR="00C97772" w:rsidRDefault="00C97772" w:rsidP="00660C79">
      <w:pPr>
        <w:spacing w:line="240" w:lineRule="auto"/>
      </w:pPr>
      <w:r>
        <w:continuationSeparator/>
      </w:r>
    </w:p>
  </w:endnote>
  <w:endnote w:type="continuationNotice" w:id="1">
    <w:p w14:paraId="45699CF0" w14:textId="77777777" w:rsidR="00C97772" w:rsidRDefault="00C977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C25A" w14:textId="792D086C" w:rsidR="00EC6A73" w:rsidRDefault="00ED198B" w:rsidP="001138C7">
    <w:pPr>
      <w:pStyle w:val="Footer"/>
      <w:framePr w:wrap="none" w:vAnchor="text" w:hAnchor="margin" w:xAlign="right" w:y="1"/>
      <w:rPr>
        <w:rStyle w:val="PageNumber"/>
      </w:rPr>
    </w:pPr>
    <w:r>
      <w:rPr>
        <w:noProof/>
      </w:rPr>
      <mc:AlternateContent>
        <mc:Choice Requires="wps">
          <w:drawing>
            <wp:anchor distT="0" distB="0" distL="0" distR="0" simplePos="0" relativeHeight="251660800" behindDoc="0" locked="0" layoutInCell="1" allowOverlap="1" wp14:anchorId="4FA90CDF" wp14:editId="701372EC">
              <wp:simplePos x="635" y="635"/>
              <wp:positionH relativeFrom="page">
                <wp:align>center</wp:align>
              </wp:positionH>
              <wp:positionV relativeFrom="page">
                <wp:align>bottom</wp:align>
              </wp:positionV>
              <wp:extent cx="459740" cy="422910"/>
              <wp:effectExtent l="0" t="0" r="16510" b="0"/>
              <wp:wrapNone/>
              <wp:docPr id="961921727"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27B310F9" w14:textId="1B9ED7FB" w:rsidR="00ED198B" w:rsidRPr="00ED198B" w:rsidRDefault="00ED198B" w:rsidP="00ED198B">
                          <w:pPr>
                            <w:rPr>
                              <w:rFonts w:ascii="Calibri" w:eastAsia="Calibri" w:hAnsi="Calibri" w:cs="Calibri"/>
                              <w:noProof/>
                              <w:color w:val="0000FF"/>
                              <w:sz w:val="20"/>
                              <w:szCs w:val="20"/>
                            </w:rPr>
                          </w:pPr>
                          <w:r w:rsidRPr="00ED198B">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FA90CDF" id="_x0000_t202" coordsize="21600,21600" o:spt="202" path="m,l,21600r21600,l21600,xe">
              <v:stroke joinstyle="miter"/>
              <v:path gradientshapeok="t" o:connecttype="rect"/>
            </v:shapetype>
            <v:shape id="Text Box 18" o:spid="_x0000_s1029" type="#_x0000_t202" alt="OFFICIAL" style="position:absolute;margin-left:0;margin-top:0;width:36.2pt;height:33.3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textbox style="mso-fit-shape-to-text:t" inset="0,0,0,15pt">
                <w:txbxContent>
                  <w:p w14:paraId="27B310F9" w14:textId="1B9ED7FB" w:rsidR="00ED198B" w:rsidRPr="00ED198B" w:rsidRDefault="00ED198B" w:rsidP="00ED198B">
                    <w:pPr>
                      <w:rPr>
                        <w:rFonts w:ascii="Calibri" w:eastAsia="Calibri" w:hAnsi="Calibri" w:cs="Calibri"/>
                        <w:noProof/>
                        <w:color w:val="0000FF"/>
                        <w:sz w:val="20"/>
                        <w:szCs w:val="20"/>
                      </w:rPr>
                    </w:pPr>
                    <w:r w:rsidRPr="00ED198B">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522C7B36" w14:textId="3A3E40F9"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51006">
          <w:rPr>
            <w:rStyle w:val="PageNumber"/>
            <w:noProof/>
          </w:rPr>
          <w:t>17</w:t>
        </w:r>
        <w:r>
          <w:rPr>
            <w:rStyle w:val="PageNumber"/>
          </w:rPr>
          <w:fldChar w:fldCharType="end"/>
        </w:r>
      </w:p>
    </w:sdtContent>
  </w:sdt>
  <w:sdt>
    <w:sdtPr>
      <w:rPr>
        <w:rStyle w:val="PageNumber"/>
      </w:rPr>
      <w:id w:val="-1749717889"/>
      <w:docPartObj>
        <w:docPartGallery w:val="Page Numbers (Bottom of Page)"/>
        <w:docPartUnique/>
      </w:docPartObj>
    </w:sdtPr>
    <w:sdtContent>
      <w:p w14:paraId="00D0A83A" w14:textId="5E0CBE86"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A51006">
          <w:rPr>
            <w:rStyle w:val="PageNumber"/>
            <w:noProof/>
          </w:rPr>
          <w:t>17</w:t>
        </w:r>
        <w:r>
          <w:rPr>
            <w:rStyle w:val="PageNumber"/>
          </w:rPr>
          <w:fldChar w:fldCharType="end"/>
        </w:r>
      </w:p>
    </w:sdtContent>
  </w:sdt>
  <w:p w14:paraId="5FD26F04"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D4A6" w14:textId="126F2EF8" w:rsidR="00EC6A73" w:rsidRDefault="00ED198B" w:rsidP="00917BB1">
    <w:pPr>
      <w:pStyle w:val="Footer"/>
      <w:ind w:right="360"/>
    </w:pPr>
    <w:r>
      <w:rPr>
        <w:noProof/>
      </w:rPr>
      <mc:AlternateContent>
        <mc:Choice Requires="wps">
          <w:drawing>
            <wp:anchor distT="0" distB="0" distL="0" distR="0" simplePos="0" relativeHeight="251661824" behindDoc="0" locked="0" layoutInCell="1" allowOverlap="1" wp14:anchorId="4E6999CA" wp14:editId="4E535E6C">
              <wp:simplePos x="635" y="635"/>
              <wp:positionH relativeFrom="page">
                <wp:align>center</wp:align>
              </wp:positionH>
              <wp:positionV relativeFrom="page">
                <wp:align>bottom</wp:align>
              </wp:positionV>
              <wp:extent cx="459740" cy="422910"/>
              <wp:effectExtent l="0" t="0" r="16510" b="0"/>
              <wp:wrapNone/>
              <wp:docPr id="1253700701"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0D6E896F" w14:textId="649B2E48" w:rsidR="00ED198B" w:rsidRPr="00ED198B" w:rsidRDefault="00ED198B" w:rsidP="00ED198B">
                          <w:pPr>
                            <w:rPr>
                              <w:rFonts w:ascii="Calibri" w:eastAsia="Calibri" w:hAnsi="Calibri" w:cs="Calibri"/>
                              <w:noProof/>
                              <w:color w:val="0000FF"/>
                              <w:sz w:val="20"/>
                              <w:szCs w:val="20"/>
                            </w:rPr>
                          </w:pPr>
                          <w:r w:rsidRPr="00ED198B">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E6999CA" id="_x0000_t202" coordsize="21600,21600" o:spt="202" path="m,l,21600r21600,l21600,xe">
              <v:stroke joinstyle="miter"/>
              <v:path gradientshapeok="t" o:connecttype="rect"/>
            </v:shapetype>
            <v:shape id="Text Box 19" o:spid="_x0000_s1030" type="#_x0000_t202" alt="OFFICIAL" style="position:absolute;margin-left:0;margin-top:0;width:36.2pt;height:33.3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textbox style="mso-fit-shape-to-text:t" inset="0,0,0,15pt">
                <w:txbxContent>
                  <w:p w14:paraId="0D6E896F" w14:textId="649B2E48" w:rsidR="00ED198B" w:rsidRPr="00ED198B" w:rsidRDefault="00ED198B" w:rsidP="00ED198B">
                    <w:pPr>
                      <w:rPr>
                        <w:rFonts w:ascii="Calibri" w:eastAsia="Calibri" w:hAnsi="Calibri" w:cs="Calibri"/>
                        <w:noProof/>
                        <w:color w:val="0000FF"/>
                        <w:sz w:val="20"/>
                        <w:szCs w:val="20"/>
                      </w:rPr>
                    </w:pPr>
                    <w:r w:rsidRPr="00ED198B">
                      <w:rPr>
                        <w:rFonts w:ascii="Calibri" w:eastAsia="Calibri" w:hAnsi="Calibri" w:cs="Calibri"/>
                        <w:noProof/>
                        <w:color w:val="0000FF"/>
                        <w:sz w:val="20"/>
                        <w:szCs w:val="20"/>
                      </w:rPr>
                      <w:t>OFFICIAL</w:t>
                    </w:r>
                  </w:p>
                </w:txbxContent>
              </v:textbox>
              <w10:wrap anchorx="page" anchory="page"/>
            </v:shape>
          </w:pict>
        </mc:Fallback>
      </mc:AlternateContent>
    </w:r>
  </w:p>
  <w:p w14:paraId="1008DD3E" w14:textId="4FFBE5E2" w:rsidR="00917BB1" w:rsidRDefault="000E0D15" w:rsidP="00917BB1">
    <w:pPr>
      <w:pStyle w:val="Footer"/>
      <w:ind w:right="360"/>
    </w:pPr>
    <w:r>
      <w:rPr>
        <w:noProof/>
      </w:rPr>
      <mc:AlternateContent>
        <mc:Choice Requires="wps">
          <w:drawing>
            <wp:anchor distT="0" distB="0" distL="114300" distR="114300" simplePos="0" relativeHeight="251653632" behindDoc="0" locked="0" layoutInCell="1" allowOverlap="1" wp14:anchorId="4365144A" wp14:editId="2C1EBD5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BA914F8" id="Straight Connector 10" o:spid="_x0000_s1026" alt="&quot;&quot;"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3F1C4D7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D3D18D" w14:textId="7AA94A84" w:rsidR="00917BB1" w:rsidRDefault="00917BB1" w:rsidP="00917BB1">
    <w:pPr>
      <w:pStyle w:val="Footer"/>
      <w:ind w:right="360"/>
    </w:pPr>
    <w:r>
      <w:rPr>
        <w:noProof/>
      </w:rPr>
      <w:drawing>
        <wp:inline distT="0" distB="0" distL="0" distR="0" wp14:anchorId="78561AF6" wp14:editId="1A553A4B">
          <wp:extent cx="1007167" cy="265044"/>
          <wp:effectExtent l="0" t="0" r="0" b="1905"/>
          <wp:docPr id="526807960" name="Picture 5268079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29F6" w14:textId="75EBBA6C" w:rsidR="00CE7AD0" w:rsidRDefault="00ED198B">
    <w:pPr>
      <w:pStyle w:val="Footer"/>
    </w:pPr>
    <w:r>
      <w:rPr>
        <w:noProof/>
      </w:rPr>
      <mc:AlternateContent>
        <mc:Choice Requires="wps">
          <w:drawing>
            <wp:anchor distT="0" distB="0" distL="0" distR="0" simplePos="0" relativeHeight="251659776" behindDoc="0" locked="0" layoutInCell="1" allowOverlap="1" wp14:anchorId="6F5BA629" wp14:editId="437C1E1C">
              <wp:simplePos x="534154" y="10157988"/>
              <wp:positionH relativeFrom="page">
                <wp:align>center</wp:align>
              </wp:positionH>
              <wp:positionV relativeFrom="page">
                <wp:align>bottom</wp:align>
              </wp:positionV>
              <wp:extent cx="459740" cy="422910"/>
              <wp:effectExtent l="0" t="0" r="16510" b="0"/>
              <wp:wrapNone/>
              <wp:docPr id="1805891024"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9236D8E" w14:textId="1F2EC2BF" w:rsidR="00ED198B" w:rsidRPr="00ED198B" w:rsidRDefault="00ED198B" w:rsidP="00ED198B">
                          <w:pPr>
                            <w:rPr>
                              <w:rFonts w:ascii="Calibri" w:eastAsia="Calibri" w:hAnsi="Calibri" w:cs="Calibri"/>
                              <w:noProof/>
                              <w:color w:val="0000FF"/>
                              <w:sz w:val="20"/>
                              <w:szCs w:val="20"/>
                            </w:rPr>
                          </w:pPr>
                          <w:r w:rsidRPr="00ED198B">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F5BA629" id="_x0000_t202" coordsize="21600,21600" o:spt="202" path="m,l,21600r21600,l21600,xe">
              <v:stroke joinstyle="miter"/>
              <v:path gradientshapeok="t" o:connecttype="rect"/>
            </v:shapetype>
            <v:shape id="Text Box 17" o:spid="_x0000_s1033" type="#_x0000_t202" alt="OFFICIAL" style="position:absolute;margin-left:0;margin-top:0;width:36.2pt;height:33.3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itRJg4CAAAc&#10;BAAADgAAAAAAAAAAAAAAAAAuAgAAZHJzL2Uyb0RvYy54bWxQSwECLQAUAAYACAAAACEAvZvoZtsA&#10;AAADAQAADwAAAAAAAAAAAAAAAABoBAAAZHJzL2Rvd25yZXYueG1sUEsFBgAAAAAEAAQA8wAAAHAF&#10;AAAAAA==&#10;" filled="f" stroked="f">
              <v:textbox style="mso-fit-shape-to-text:t" inset="0,0,0,15pt">
                <w:txbxContent>
                  <w:p w14:paraId="39236D8E" w14:textId="1F2EC2BF" w:rsidR="00ED198B" w:rsidRPr="00ED198B" w:rsidRDefault="00ED198B" w:rsidP="00ED198B">
                    <w:pPr>
                      <w:rPr>
                        <w:rFonts w:ascii="Calibri" w:eastAsia="Calibri" w:hAnsi="Calibri" w:cs="Calibri"/>
                        <w:noProof/>
                        <w:color w:val="0000FF"/>
                        <w:sz w:val="20"/>
                        <w:szCs w:val="20"/>
                      </w:rPr>
                    </w:pPr>
                    <w:r w:rsidRPr="00ED198B">
                      <w:rPr>
                        <w:rFonts w:ascii="Calibri" w:eastAsia="Calibri" w:hAnsi="Calibri" w:cs="Calibri"/>
                        <w:noProof/>
                        <w:color w:val="0000FF"/>
                        <w:sz w:val="20"/>
                        <w:szCs w:val="20"/>
                      </w:rPr>
                      <w:t>OFFICIAL</w:t>
                    </w:r>
                  </w:p>
                </w:txbxContent>
              </v:textbox>
              <w10:wrap anchorx="page" anchory="page"/>
            </v:shape>
          </w:pict>
        </mc:Fallback>
      </mc:AlternateContent>
    </w:r>
    <w:r w:rsidR="00CE7AD0">
      <w:rPr>
        <w:noProof/>
      </w:rPr>
      <mc:AlternateContent>
        <mc:Choice Requires="wps">
          <w:drawing>
            <wp:anchor distT="0" distB="0" distL="114300" distR="114300" simplePos="0" relativeHeight="251655680" behindDoc="0" locked="0" layoutInCell="0" allowOverlap="1" wp14:anchorId="32F549C2" wp14:editId="071B664E">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5621A"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 w14:anchorId="32F549C2" id="Text Box 9" o:spid="_x0000_s1034" type="#_x0000_t202" alt="&quot;&quot;" style="position:absolute;margin-left:0;margin-top:805.45pt;width:595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WONO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wQRcCAAArBAAADgAAAAAAAAAAAAAAAAAuAgAAZHJzL2Uyb0RvYy54bWxQSwECLQAUAAYA&#10;CAAAACEArHvBjN4AAAALAQAADwAAAAAAAAAAAAAAAABxBAAAZHJzL2Rvd25yZXYueG1sUEsFBgAA&#10;AAAEAAQA8wAAAHwFAAAAAA==&#10;" o:allowincell="f" filled="f" stroked="f" strokeweight=".5pt">
              <v:textbox inset=",0,,0">
                <w:txbxContent>
                  <w:p w14:paraId="22C5621A"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B1D3" w14:textId="77777777" w:rsidR="00C97772" w:rsidRDefault="00C97772" w:rsidP="00660C79">
      <w:pPr>
        <w:spacing w:line="240" w:lineRule="auto"/>
      </w:pPr>
      <w:r>
        <w:separator/>
      </w:r>
    </w:p>
  </w:footnote>
  <w:footnote w:type="continuationSeparator" w:id="0">
    <w:p w14:paraId="14CF0854" w14:textId="77777777" w:rsidR="00C97772" w:rsidRDefault="00C97772" w:rsidP="00660C79">
      <w:pPr>
        <w:spacing w:line="240" w:lineRule="auto"/>
      </w:pPr>
      <w:r>
        <w:continuationSeparator/>
      </w:r>
    </w:p>
  </w:footnote>
  <w:footnote w:type="continuationNotice" w:id="1">
    <w:p w14:paraId="5CE420FA" w14:textId="77777777" w:rsidR="00C97772" w:rsidRDefault="00C977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0EF8" w14:textId="7544E3CF" w:rsidR="000F5F7C" w:rsidRDefault="00ED198B">
    <w:pPr>
      <w:pStyle w:val="Header"/>
    </w:pPr>
    <w:r>
      <w:rPr>
        <w:noProof/>
      </w:rPr>
      <mc:AlternateContent>
        <mc:Choice Requires="wps">
          <w:drawing>
            <wp:anchor distT="0" distB="0" distL="0" distR="0" simplePos="0" relativeHeight="251657728" behindDoc="0" locked="0" layoutInCell="1" allowOverlap="1" wp14:anchorId="6EE47B0D" wp14:editId="65108E6E">
              <wp:simplePos x="635" y="635"/>
              <wp:positionH relativeFrom="page">
                <wp:align>center</wp:align>
              </wp:positionH>
              <wp:positionV relativeFrom="page">
                <wp:align>top</wp:align>
              </wp:positionV>
              <wp:extent cx="459740" cy="422910"/>
              <wp:effectExtent l="0" t="0" r="16510" b="15240"/>
              <wp:wrapNone/>
              <wp:docPr id="1912238777"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29FAB2A9" w14:textId="11A4C7BA" w:rsidR="00ED198B" w:rsidRPr="00ED198B" w:rsidRDefault="00ED198B" w:rsidP="00ED198B">
                          <w:pPr>
                            <w:rPr>
                              <w:rFonts w:ascii="Calibri" w:eastAsia="Calibri" w:hAnsi="Calibri" w:cs="Calibri"/>
                              <w:noProof/>
                              <w:color w:val="0000FF"/>
                              <w:sz w:val="20"/>
                              <w:szCs w:val="20"/>
                            </w:rPr>
                          </w:pPr>
                          <w:r w:rsidRPr="00ED198B">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EE47B0D" id="_x0000_t202" coordsize="21600,21600" o:spt="202" path="m,l,21600r21600,l21600,xe">
              <v:stroke joinstyle="miter"/>
              <v:path gradientshapeok="t" o:connecttype="rect"/>
            </v:shapetype>
            <v:shape id="Text Box 15" o:spid="_x0000_s1027" type="#_x0000_t202" alt="OFFICIAL" style="position:absolute;margin-left:0;margin-top:0;width:36.2pt;height:33.3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textbox style="mso-fit-shape-to-text:t" inset="0,15pt,0,0">
                <w:txbxContent>
                  <w:p w14:paraId="29FAB2A9" w14:textId="11A4C7BA" w:rsidR="00ED198B" w:rsidRPr="00ED198B" w:rsidRDefault="00ED198B" w:rsidP="00ED198B">
                    <w:pPr>
                      <w:rPr>
                        <w:rFonts w:ascii="Calibri" w:eastAsia="Calibri" w:hAnsi="Calibri" w:cs="Calibri"/>
                        <w:noProof/>
                        <w:color w:val="0000FF"/>
                        <w:sz w:val="20"/>
                        <w:szCs w:val="20"/>
                      </w:rPr>
                    </w:pPr>
                    <w:r w:rsidRPr="00ED198B">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D155" w14:textId="05F5011C" w:rsidR="008D113C" w:rsidRPr="00917BB1" w:rsidRDefault="00ED198B"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752" behindDoc="0" locked="0" layoutInCell="1" allowOverlap="1" wp14:anchorId="6854A806" wp14:editId="15F6AFC0">
              <wp:simplePos x="635" y="635"/>
              <wp:positionH relativeFrom="page">
                <wp:align>center</wp:align>
              </wp:positionH>
              <wp:positionV relativeFrom="page">
                <wp:align>top</wp:align>
              </wp:positionV>
              <wp:extent cx="459740" cy="422910"/>
              <wp:effectExtent l="0" t="0" r="16510" b="15240"/>
              <wp:wrapNone/>
              <wp:docPr id="1868549301"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41CED725" w14:textId="37207BB6" w:rsidR="00ED198B" w:rsidRPr="00ED198B" w:rsidRDefault="00ED198B" w:rsidP="00ED198B">
                          <w:pPr>
                            <w:rPr>
                              <w:rFonts w:ascii="Calibri" w:eastAsia="Calibri" w:hAnsi="Calibri" w:cs="Calibri"/>
                              <w:noProof/>
                              <w:color w:val="0000FF"/>
                              <w:sz w:val="20"/>
                              <w:szCs w:val="20"/>
                            </w:rPr>
                          </w:pPr>
                          <w:r w:rsidRPr="00ED198B">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854A806" id="_x0000_t202" coordsize="21600,21600" o:spt="202" path="m,l,21600r21600,l21600,xe">
              <v:stroke joinstyle="miter"/>
              <v:path gradientshapeok="t" o:connecttype="rect"/>
            </v:shapetype>
            <v:shape id="Text Box 16" o:spid="_x0000_s1028" type="#_x0000_t202" alt="OFFICIAL" style="position:absolute;left:0;text-align:left;margin-left:0;margin-top:0;width:36.2pt;height:33.3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textbox style="mso-fit-shape-to-text:t" inset="0,15pt,0,0">
                <w:txbxContent>
                  <w:p w14:paraId="41CED725" w14:textId="37207BB6" w:rsidR="00ED198B" w:rsidRPr="00ED198B" w:rsidRDefault="00ED198B" w:rsidP="00ED198B">
                    <w:pPr>
                      <w:rPr>
                        <w:rFonts w:ascii="Calibri" w:eastAsia="Calibri" w:hAnsi="Calibri" w:cs="Calibri"/>
                        <w:noProof/>
                        <w:color w:val="0000FF"/>
                        <w:sz w:val="20"/>
                        <w:szCs w:val="20"/>
                      </w:rPr>
                    </w:pPr>
                    <w:r w:rsidRPr="00ED198B">
                      <w:rPr>
                        <w:rFonts w:ascii="Calibri" w:eastAsia="Calibri" w:hAnsi="Calibri" w:cs="Calibri"/>
                        <w:noProof/>
                        <w:color w:val="0000FF"/>
                        <w:sz w:val="20"/>
                        <w:szCs w:val="20"/>
                      </w:rPr>
                      <w:t>OFFICIAL</w:t>
                    </w:r>
                  </w:p>
                </w:txbxContent>
              </v:textbox>
              <w10:wrap anchorx="page" anchory="page"/>
            </v:shape>
          </w:pict>
        </mc:Fallback>
      </mc:AlternateContent>
    </w:r>
    <w:r w:rsidR="0051323D">
      <w:rPr>
        <w:color w:val="6E7571" w:themeColor="text2"/>
      </w:rPr>
      <w:t xml:space="preserve">Chair and Board </w:t>
    </w:r>
    <w:r w:rsidR="008D3D78">
      <w:rPr>
        <w:color w:val="6E7571" w:themeColor="text2"/>
      </w:rPr>
      <w:t xml:space="preserve">Report </w:t>
    </w:r>
  </w:p>
  <w:p w14:paraId="1A958D50" w14:textId="77777777" w:rsidR="008D113C" w:rsidRDefault="007D441B" w:rsidP="008D113C">
    <w:pPr>
      <w:pStyle w:val="BodyText1"/>
      <w:jc w:val="right"/>
    </w:pPr>
    <w:r>
      <w:rPr>
        <w:noProof/>
      </w:rPr>
      <mc:AlternateContent>
        <mc:Choice Requires="wps">
          <w:drawing>
            <wp:anchor distT="0" distB="0" distL="114300" distR="114300" simplePos="0" relativeHeight="251652608" behindDoc="0" locked="0" layoutInCell="1" allowOverlap="1" wp14:anchorId="69E4303C" wp14:editId="721B5186">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44590EA" id="Straight Connector 7" o:spid="_x0000_s1026" alt="&quot;&quot;" style="position:absolute;flip:x;z-index:251652608;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900A" w14:textId="6D2D6434" w:rsidR="00CE7AD0" w:rsidRDefault="00000000">
    <w:pPr>
      <w:pStyle w:val="Header"/>
    </w:pPr>
    <w:sdt>
      <w:sdtPr>
        <w:id w:val="47494888"/>
        <w:docPartObj>
          <w:docPartGallery w:val="Watermarks"/>
          <w:docPartUnique/>
        </w:docPartObj>
      </w:sdtPr>
      <w:sdtContent>
        <w:r>
          <w:rPr>
            <w:noProof/>
          </w:rPr>
          <w:pict w14:anchorId="39C44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36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D198B">
      <w:rPr>
        <w:noProof/>
      </w:rPr>
      <mc:AlternateContent>
        <mc:Choice Requires="wps">
          <w:drawing>
            <wp:anchor distT="0" distB="0" distL="0" distR="0" simplePos="0" relativeHeight="251656704" behindDoc="0" locked="0" layoutInCell="1" allowOverlap="1" wp14:anchorId="1E3AA040" wp14:editId="5DE50BB6">
              <wp:simplePos x="534154" y="506994"/>
              <wp:positionH relativeFrom="page">
                <wp:align>center</wp:align>
              </wp:positionH>
              <wp:positionV relativeFrom="page">
                <wp:align>top</wp:align>
              </wp:positionV>
              <wp:extent cx="459740" cy="422910"/>
              <wp:effectExtent l="0" t="0" r="16510" b="15240"/>
              <wp:wrapNone/>
              <wp:docPr id="75164024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24D299D7" w14:textId="3E64927D" w:rsidR="00ED198B" w:rsidRPr="00ED198B" w:rsidRDefault="00ED198B" w:rsidP="00ED198B">
                          <w:pPr>
                            <w:rPr>
                              <w:rFonts w:ascii="Calibri" w:eastAsia="Calibri" w:hAnsi="Calibri" w:cs="Calibri"/>
                              <w:noProof/>
                              <w:color w:val="0000FF"/>
                              <w:sz w:val="20"/>
                              <w:szCs w:val="20"/>
                            </w:rPr>
                          </w:pPr>
                          <w:r w:rsidRPr="00ED198B">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E3AA040" id="_x0000_t202" coordsize="21600,21600" o:spt="202" path="m,l,21600r21600,l21600,xe">
              <v:stroke joinstyle="miter"/>
              <v:path gradientshapeok="t" o:connecttype="rect"/>
            </v:shapetype>
            <v:shape id="Text Box 14" o:spid="_x0000_s1031" type="#_x0000_t202" alt="OFFICIAL" style="position:absolute;margin-left:0;margin-top:0;width:36.2pt;height:33.3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filled="f" stroked="f">
              <v:textbox style="mso-fit-shape-to-text:t" inset="0,15pt,0,0">
                <w:txbxContent>
                  <w:p w14:paraId="24D299D7" w14:textId="3E64927D" w:rsidR="00ED198B" w:rsidRPr="00ED198B" w:rsidRDefault="00ED198B" w:rsidP="00ED198B">
                    <w:pPr>
                      <w:rPr>
                        <w:rFonts w:ascii="Calibri" w:eastAsia="Calibri" w:hAnsi="Calibri" w:cs="Calibri"/>
                        <w:noProof/>
                        <w:color w:val="0000FF"/>
                        <w:sz w:val="20"/>
                        <w:szCs w:val="20"/>
                      </w:rPr>
                    </w:pPr>
                    <w:r w:rsidRPr="00ED198B">
                      <w:rPr>
                        <w:rFonts w:ascii="Calibri" w:eastAsia="Calibri" w:hAnsi="Calibri" w:cs="Calibri"/>
                        <w:noProof/>
                        <w:color w:val="0000FF"/>
                        <w:sz w:val="20"/>
                        <w:szCs w:val="20"/>
                      </w:rPr>
                      <w:t>OFFICIAL</w:t>
                    </w:r>
                  </w:p>
                </w:txbxContent>
              </v:textbox>
              <w10:wrap anchorx="page" anchory="page"/>
            </v:shape>
          </w:pict>
        </mc:Fallback>
      </mc:AlternateContent>
    </w:r>
    <w:r w:rsidR="00CE7AD0">
      <w:rPr>
        <w:noProof/>
      </w:rPr>
      <mc:AlternateContent>
        <mc:Choice Requires="wps">
          <w:drawing>
            <wp:anchor distT="0" distB="0" distL="114300" distR="114300" simplePos="0" relativeHeight="251654656" behindDoc="0" locked="0" layoutInCell="0" allowOverlap="1" wp14:anchorId="52AA0A83" wp14:editId="6062376D">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2EE674"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 w14:anchorId="52AA0A83" id="Text Box 6" o:spid="_x0000_s1032" type="#_x0000_t202" alt="&quot;&quot;" style="position:absolute;margin-left:0;margin-top:15pt;width:595pt;height:21.5pt;z-index:251654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by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MJj3oRcyvg4ulsuUhKqyLKzNxvJYOmIWkX3p&#10;XpmzJ/gDEvcIg7hY8Y6FPrdHe7kPIJtEUcS3R/MEOyoyMXd6PVHyb/9T1uWNL34B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8xam8hcCAAArBAAADgAAAAAAAAAAAAAAAAAuAgAAZHJzL2Uyb0RvYy54bWxQSwECLQAUAAYACAAA&#10;ACEAjH9QWtsAAAAHAQAADwAAAAAAAAAAAAAAAABxBAAAZHJzL2Rvd25yZXYueG1sUEsFBgAAAAAE&#10;AAQA8wAAAHkFAAAAAA==&#10;" o:allowincell="f" filled="f" stroked="f" strokeweight=".5pt">
              <v:textbox inset=",0,,0">
                <w:txbxContent>
                  <w:p w14:paraId="112EE674"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1aDawmHf1abzCo" int2:id="7lmIOZ3t">
      <int2:state int2:value="Rejected" int2:type="AugLoop_Text_Critique"/>
    </int2:textHash>
    <int2:textHash int2:hashCode="+qUNn+zn2ZIPmN" int2:id="C2iV9U2d">
      <int2:state int2:value="Rejected" int2:type="AugLoop_Text_Critique"/>
    </int2:textHash>
    <int2:textHash int2:hashCode="hxgQaBG+/FClzn" int2:id="FH9lV68I">
      <int2:state int2:value="Rejected" int2:type="AugLoop_Text_Critique"/>
    </int2:textHash>
    <int2:textHash int2:hashCode="GQgoZtRqWle/7/" int2:id="GCOmig4T">
      <int2:state int2:value="Rejected" int2:type="AugLoop_Text_Critique"/>
    </int2:textHash>
    <int2:textHash int2:hashCode="eQpJuXhoKbt0oC" int2:id="bgBLysvl">
      <int2:state int2:value="Rejected" int2:type="AugLoop_Text_Critique"/>
    </int2:textHash>
    <int2:textHash int2:hashCode="ZplD4l3+W5SDSP" int2:id="gYXw3VtC">
      <int2:state int2:value="Rejected" int2:type="AugLoop_Text_Critique"/>
    </int2:textHash>
    <int2:textHash int2:hashCode="yVvl+pE8RMoHkF" int2:id="oAhUCxua">
      <int2:state int2:value="Rejected" int2:type="AugLoop_Text_Critique"/>
    </int2:textHash>
    <int2:textHash int2:hashCode="nWL2zzTBiqOoIQ" int2:id="qLbYpGuq">
      <int2:state int2:value="Rejected" int2:type="AugLoop_Text_Critique"/>
    </int2:textHash>
    <int2:textHash int2:hashCode="58sVdS+Wmsl2Yr" int2:id="qZCAFXx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22B"/>
    <w:multiLevelType w:val="hybridMultilevel"/>
    <w:tmpl w:val="BA4C9A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01E8515C"/>
    <w:multiLevelType w:val="hybridMultilevel"/>
    <w:tmpl w:val="3A345940"/>
    <w:lvl w:ilvl="0" w:tplc="F07431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F90A52"/>
    <w:multiLevelType w:val="hybridMultilevel"/>
    <w:tmpl w:val="3C68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E36DD9"/>
    <w:multiLevelType w:val="hybridMultilevel"/>
    <w:tmpl w:val="DF50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B32781"/>
    <w:multiLevelType w:val="hybridMultilevel"/>
    <w:tmpl w:val="66BA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91772D"/>
    <w:multiLevelType w:val="hybridMultilevel"/>
    <w:tmpl w:val="754E8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5A2446"/>
    <w:multiLevelType w:val="hybridMultilevel"/>
    <w:tmpl w:val="7DFCC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400B05"/>
    <w:multiLevelType w:val="hybridMultilevel"/>
    <w:tmpl w:val="FAE0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9D7AE4"/>
    <w:multiLevelType w:val="hybridMultilevel"/>
    <w:tmpl w:val="86E81B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1ADB7AED"/>
    <w:multiLevelType w:val="hybridMultilevel"/>
    <w:tmpl w:val="7264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C4146C"/>
    <w:multiLevelType w:val="hybridMultilevel"/>
    <w:tmpl w:val="27427F1E"/>
    <w:lvl w:ilvl="0" w:tplc="32AC3BFC">
      <w:start w:val="1"/>
      <w:numFmt w:val="bullet"/>
      <w:lvlText w:val=""/>
      <w:lvlJc w:val="left"/>
      <w:pPr>
        <w:ind w:left="720" w:hanging="360"/>
      </w:pPr>
      <w:rPr>
        <w:rFonts w:ascii="Symbol" w:hAnsi="Symbol" w:hint="default"/>
      </w:rPr>
    </w:lvl>
    <w:lvl w:ilvl="1" w:tplc="8D742A22">
      <w:start w:val="1"/>
      <w:numFmt w:val="bullet"/>
      <w:lvlText w:val="o"/>
      <w:lvlJc w:val="left"/>
      <w:pPr>
        <w:ind w:left="1440" w:hanging="360"/>
      </w:pPr>
      <w:rPr>
        <w:rFonts w:ascii="Courier New" w:hAnsi="Courier New" w:hint="default"/>
      </w:rPr>
    </w:lvl>
    <w:lvl w:ilvl="2" w:tplc="B2EA4490">
      <w:start w:val="1"/>
      <w:numFmt w:val="bullet"/>
      <w:lvlText w:val=""/>
      <w:lvlJc w:val="left"/>
      <w:pPr>
        <w:ind w:left="2160" w:hanging="360"/>
      </w:pPr>
      <w:rPr>
        <w:rFonts w:ascii="Wingdings" w:hAnsi="Wingdings" w:hint="default"/>
      </w:rPr>
    </w:lvl>
    <w:lvl w:ilvl="3" w:tplc="D458B4B2">
      <w:start w:val="1"/>
      <w:numFmt w:val="bullet"/>
      <w:lvlText w:val=""/>
      <w:lvlJc w:val="left"/>
      <w:pPr>
        <w:ind w:left="2880" w:hanging="360"/>
      </w:pPr>
      <w:rPr>
        <w:rFonts w:ascii="Symbol" w:hAnsi="Symbol" w:hint="default"/>
      </w:rPr>
    </w:lvl>
    <w:lvl w:ilvl="4" w:tplc="A3B6FB4E">
      <w:start w:val="1"/>
      <w:numFmt w:val="bullet"/>
      <w:lvlText w:val="o"/>
      <w:lvlJc w:val="left"/>
      <w:pPr>
        <w:ind w:left="3600" w:hanging="360"/>
      </w:pPr>
      <w:rPr>
        <w:rFonts w:ascii="Courier New" w:hAnsi="Courier New" w:hint="default"/>
      </w:rPr>
    </w:lvl>
    <w:lvl w:ilvl="5" w:tplc="67E65BB4">
      <w:start w:val="1"/>
      <w:numFmt w:val="bullet"/>
      <w:lvlText w:val=""/>
      <w:lvlJc w:val="left"/>
      <w:pPr>
        <w:ind w:left="4320" w:hanging="360"/>
      </w:pPr>
      <w:rPr>
        <w:rFonts w:ascii="Wingdings" w:hAnsi="Wingdings" w:hint="default"/>
      </w:rPr>
    </w:lvl>
    <w:lvl w:ilvl="6" w:tplc="9C68EB98">
      <w:start w:val="1"/>
      <w:numFmt w:val="bullet"/>
      <w:lvlText w:val=""/>
      <w:lvlJc w:val="left"/>
      <w:pPr>
        <w:ind w:left="5040" w:hanging="360"/>
      </w:pPr>
      <w:rPr>
        <w:rFonts w:ascii="Symbol" w:hAnsi="Symbol" w:hint="default"/>
      </w:rPr>
    </w:lvl>
    <w:lvl w:ilvl="7" w:tplc="A4D2B6A0">
      <w:start w:val="1"/>
      <w:numFmt w:val="bullet"/>
      <w:lvlText w:val="o"/>
      <w:lvlJc w:val="left"/>
      <w:pPr>
        <w:ind w:left="5760" w:hanging="360"/>
      </w:pPr>
      <w:rPr>
        <w:rFonts w:ascii="Courier New" w:hAnsi="Courier New" w:hint="default"/>
      </w:rPr>
    </w:lvl>
    <w:lvl w:ilvl="8" w:tplc="CBC4C208">
      <w:start w:val="1"/>
      <w:numFmt w:val="bullet"/>
      <w:lvlText w:val=""/>
      <w:lvlJc w:val="left"/>
      <w:pPr>
        <w:ind w:left="6480" w:hanging="360"/>
      </w:pPr>
      <w:rPr>
        <w:rFonts w:ascii="Wingdings" w:hAnsi="Wingdings" w:hint="default"/>
      </w:rPr>
    </w:lvl>
  </w:abstractNum>
  <w:abstractNum w:abstractNumId="21" w15:restartNumberingAfterBreak="0">
    <w:nsid w:val="299A277B"/>
    <w:multiLevelType w:val="multilevel"/>
    <w:tmpl w:val="A350BA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2C6D0866"/>
    <w:multiLevelType w:val="multilevel"/>
    <w:tmpl w:val="D3CCD31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340B3FC8"/>
    <w:multiLevelType w:val="hybridMultilevel"/>
    <w:tmpl w:val="45C05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5A4530"/>
    <w:multiLevelType w:val="multilevel"/>
    <w:tmpl w:val="4AFAD8A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B444B2"/>
    <w:multiLevelType w:val="hybridMultilevel"/>
    <w:tmpl w:val="2FDC8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35640F"/>
    <w:multiLevelType w:val="multilevel"/>
    <w:tmpl w:val="E0D4B6C4"/>
    <w:lvl w:ilvl="0">
      <w:start w:val="1"/>
      <w:numFmt w:val="decimal"/>
      <w:lvlText w:val="%1."/>
      <w:lvlJc w:val="left"/>
      <w:pPr>
        <w:ind w:left="502" w:hanging="360"/>
      </w:pPr>
      <w:rPr>
        <w:b/>
        <w:bCs/>
      </w:rPr>
    </w:lvl>
    <w:lvl w:ilvl="1">
      <w:start w:val="11"/>
      <w:numFmt w:val="decimal"/>
      <w:isLgl/>
      <w:lvlText w:val="%1.%2"/>
      <w:lvlJc w:val="left"/>
      <w:pPr>
        <w:ind w:left="602" w:hanging="460"/>
      </w:pPr>
      <w:rPr>
        <w:rFonts w:hint="default"/>
        <w:b/>
        <w:bCs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1222" w:hanging="1080"/>
      </w:pPr>
      <w:rPr>
        <w:rFonts w:hint="default"/>
        <w:b w:val="0"/>
      </w:rPr>
    </w:lvl>
    <w:lvl w:ilvl="4">
      <w:start w:val="1"/>
      <w:numFmt w:val="decimal"/>
      <w:isLgl/>
      <w:lvlText w:val="%1.%2.%3.%4.%5"/>
      <w:lvlJc w:val="left"/>
      <w:pPr>
        <w:ind w:left="1222" w:hanging="1080"/>
      </w:pPr>
      <w:rPr>
        <w:rFonts w:hint="default"/>
        <w:b w:val="0"/>
      </w:rPr>
    </w:lvl>
    <w:lvl w:ilvl="5">
      <w:start w:val="1"/>
      <w:numFmt w:val="decimal"/>
      <w:isLgl/>
      <w:lvlText w:val="%1.%2.%3.%4.%5.%6"/>
      <w:lvlJc w:val="left"/>
      <w:pPr>
        <w:ind w:left="1582" w:hanging="1440"/>
      </w:pPr>
      <w:rPr>
        <w:rFonts w:hint="default"/>
        <w:b w:val="0"/>
      </w:rPr>
    </w:lvl>
    <w:lvl w:ilvl="6">
      <w:start w:val="1"/>
      <w:numFmt w:val="decimal"/>
      <w:isLgl/>
      <w:lvlText w:val="%1.%2.%3.%4.%5.%6.%7"/>
      <w:lvlJc w:val="left"/>
      <w:pPr>
        <w:ind w:left="1582" w:hanging="1440"/>
      </w:pPr>
      <w:rPr>
        <w:rFonts w:hint="default"/>
        <w:b w:val="0"/>
      </w:rPr>
    </w:lvl>
    <w:lvl w:ilvl="7">
      <w:start w:val="1"/>
      <w:numFmt w:val="decimal"/>
      <w:isLgl/>
      <w:lvlText w:val="%1.%2.%3.%4.%5.%6.%7.%8"/>
      <w:lvlJc w:val="left"/>
      <w:pPr>
        <w:ind w:left="1942" w:hanging="1800"/>
      </w:pPr>
      <w:rPr>
        <w:rFonts w:hint="default"/>
        <w:b w:val="0"/>
      </w:rPr>
    </w:lvl>
    <w:lvl w:ilvl="8">
      <w:start w:val="1"/>
      <w:numFmt w:val="decimal"/>
      <w:isLgl/>
      <w:lvlText w:val="%1.%2.%3.%4.%5.%6.%7.%8.%9"/>
      <w:lvlJc w:val="left"/>
      <w:pPr>
        <w:ind w:left="1942" w:hanging="1800"/>
      </w:pPr>
      <w:rPr>
        <w:rFonts w:hint="default"/>
        <w:b w:val="0"/>
      </w:rPr>
    </w:lvl>
  </w:abstractNum>
  <w:abstractNum w:abstractNumId="27" w15:restartNumberingAfterBreak="0">
    <w:nsid w:val="4870223A"/>
    <w:multiLevelType w:val="hybridMultilevel"/>
    <w:tmpl w:val="F5624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8B0565A"/>
    <w:multiLevelType w:val="hybridMultilevel"/>
    <w:tmpl w:val="F2D8E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9A44EB"/>
    <w:multiLevelType w:val="hybridMultilevel"/>
    <w:tmpl w:val="57A0F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52453C"/>
    <w:multiLevelType w:val="hybridMultilevel"/>
    <w:tmpl w:val="396EC2B0"/>
    <w:lvl w:ilvl="0" w:tplc="7BBA353C">
      <w:start w:val="13"/>
      <w:numFmt w:val="bullet"/>
      <w:lvlText w:val="-"/>
      <w:lvlJc w:val="left"/>
      <w:pPr>
        <w:ind w:left="720" w:hanging="360"/>
      </w:pPr>
      <w:rPr>
        <w:rFonts w:ascii="Arial" w:hAnsi="Arial" w:hint="default"/>
      </w:rPr>
    </w:lvl>
    <w:lvl w:ilvl="1" w:tplc="8EB096D6">
      <w:start w:val="1"/>
      <w:numFmt w:val="bullet"/>
      <w:lvlText w:val="o"/>
      <w:lvlJc w:val="left"/>
      <w:pPr>
        <w:ind w:left="1440" w:hanging="360"/>
      </w:pPr>
      <w:rPr>
        <w:rFonts w:ascii="Courier New" w:hAnsi="Courier New" w:hint="default"/>
      </w:rPr>
    </w:lvl>
    <w:lvl w:ilvl="2" w:tplc="0520D91C">
      <w:start w:val="1"/>
      <w:numFmt w:val="bullet"/>
      <w:lvlText w:val=""/>
      <w:lvlJc w:val="left"/>
      <w:pPr>
        <w:ind w:left="2160" w:hanging="360"/>
      </w:pPr>
      <w:rPr>
        <w:rFonts w:ascii="Wingdings" w:hAnsi="Wingdings" w:hint="default"/>
      </w:rPr>
    </w:lvl>
    <w:lvl w:ilvl="3" w:tplc="C5FCF5FC">
      <w:start w:val="1"/>
      <w:numFmt w:val="bullet"/>
      <w:lvlText w:val=""/>
      <w:lvlJc w:val="left"/>
      <w:pPr>
        <w:ind w:left="2880" w:hanging="360"/>
      </w:pPr>
      <w:rPr>
        <w:rFonts w:ascii="Symbol" w:hAnsi="Symbol" w:hint="default"/>
      </w:rPr>
    </w:lvl>
    <w:lvl w:ilvl="4" w:tplc="7EB21772">
      <w:start w:val="1"/>
      <w:numFmt w:val="bullet"/>
      <w:lvlText w:val="o"/>
      <w:lvlJc w:val="left"/>
      <w:pPr>
        <w:ind w:left="3600" w:hanging="360"/>
      </w:pPr>
      <w:rPr>
        <w:rFonts w:ascii="Courier New" w:hAnsi="Courier New" w:hint="default"/>
      </w:rPr>
    </w:lvl>
    <w:lvl w:ilvl="5" w:tplc="B7CA46EC">
      <w:start w:val="1"/>
      <w:numFmt w:val="bullet"/>
      <w:lvlText w:val=""/>
      <w:lvlJc w:val="left"/>
      <w:pPr>
        <w:ind w:left="4320" w:hanging="360"/>
      </w:pPr>
      <w:rPr>
        <w:rFonts w:ascii="Wingdings" w:hAnsi="Wingdings" w:hint="default"/>
      </w:rPr>
    </w:lvl>
    <w:lvl w:ilvl="6" w:tplc="61EE8562">
      <w:start w:val="1"/>
      <w:numFmt w:val="bullet"/>
      <w:lvlText w:val=""/>
      <w:lvlJc w:val="left"/>
      <w:pPr>
        <w:ind w:left="5040" w:hanging="360"/>
      </w:pPr>
      <w:rPr>
        <w:rFonts w:ascii="Symbol" w:hAnsi="Symbol" w:hint="default"/>
      </w:rPr>
    </w:lvl>
    <w:lvl w:ilvl="7" w:tplc="7C82F9FC">
      <w:start w:val="1"/>
      <w:numFmt w:val="bullet"/>
      <w:lvlText w:val="o"/>
      <w:lvlJc w:val="left"/>
      <w:pPr>
        <w:ind w:left="5760" w:hanging="360"/>
      </w:pPr>
      <w:rPr>
        <w:rFonts w:ascii="Courier New" w:hAnsi="Courier New" w:hint="default"/>
      </w:rPr>
    </w:lvl>
    <w:lvl w:ilvl="8" w:tplc="E9C8442A">
      <w:start w:val="1"/>
      <w:numFmt w:val="bullet"/>
      <w:lvlText w:val=""/>
      <w:lvlJc w:val="left"/>
      <w:pPr>
        <w:ind w:left="6480" w:hanging="360"/>
      </w:pPr>
      <w:rPr>
        <w:rFonts w:ascii="Wingdings" w:hAnsi="Wingdings" w:hint="default"/>
      </w:rPr>
    </w:lvl>
  </w:abstractNum>
  <w:abstractNum w:abstractNumId="32" w15:restartNumberingAfterBreak="0">
    <w:nsid w:val="65791A13"/>
    <w:multiLevelType w:val="hybridMultilevel"/>
    <w:tmpl w:val="FEA007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A3B211C"/>
    <w:multiLevelType w:val="multilevel"/>
    <w:tmpl w:val="209EAC20"/>
    <w:lvl w:ilvl="0">
      <w:start w:val="1"/>
      <w:numFmt w:val="decimal"/>
      <w:lvlText w:val="%1."/>
      <w:lvlJc w:val="left"/>
      <w:pPr>
        <w:ind w:left="360" w:hanging="360"/>
      </w:pPr>
      <w:rPr>
        <w:b/>
        <w:bCs/>
        <w:sz w:val="40"/>
        <w:szCs w:val="40"/>
      </w:rPr>
    </w:lvl>
    <w:lvl w:ilvl="1">
      <w:start w:val="11"/>
      <w:numFmt w:val="decimal"/>
      <w:isLgl/>
      <w:lvlText w:val="%1.%2"/>
      <w:lvlJc w:val="left"/>
      <w:pPr>
        <w:ind w:left="460" w:hanging="460"/>
      </w:pPr>
      <w:rPr>
        <w:rFonts w:hint="default"/>
        <w:b/>
        <w:bCs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34"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BF083C"/>
    <w:multiLevelType w:val="hybridMultilevel"/>
    <w:tmpl w:val="4A76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3E6D25"/>
    <w:multiLevelType w:val="hybridMultilevel"/>
    <w:tmpl w:val="FA369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FF5965"/>
    <w:multiLevelType w:val="hybridMultilevel"/>
    <w:tmpl w:val="7116C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A24181F"/>
    <w:multiLevelType w:val="hybridMultilevel"/>
    <w:tmpl w:val="0C821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50244D"/>
    <w:multiLevelType w:val="hybridMultilevel"/>
    <w:tmpl w:val="D24E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34"/>
  </w:num>
  <w:num w:numId="12" w16cid:durableId="60641277">
    <w:abstractNumId w:val="30"/>
  </w:num>
  <w:num w:numId="13" w16cid:durableId="919683212">
    <w:abstractNumId w:val="33"/>
    <w:lvlOverride w:ilvl="0">
      <w:startOverride w:val="1"/>
    </w:lvlOverride>
  </w:num>
  <w:num w:numId="14" w16cid:durableId="1445885990">
    <w:abstractNumId w:val="26"/>
  </w:num>
  <w:num w:numId="15" w16cid:durableId="1825050336">
    <w:abstractNumId w:val="37"/>
  </w:num>
  <w:num w:numId="16" w16cid:durableId="1258174627">
    <w:abstractNumId w:val="16"/>
  </w:num>
  <w:num w:numId="17" w16cid:durableId="1945728177">
    <w:abstractNumId w:val="38"/>
  </w:num>
  <w:num w:numId="18" w16cid:durableId="885413420">
    <w:abstractNumId w:val="21"/>
  </w:num>
  <w:num w:numId="19" w16cid:durableId="2050107467">
    <w:abstractNumId w:val="11"/>
  </w:num>
  <w:num w:numId="20" w16cid:durableId="1084567509">
    <w:abstractNumId w:val="10"/>
  </w:num>
  <w:num w:numId="21" w16cid:durableId="1081413696">
    <w:abstractNumId w:val="22"/>
  </w:num>
  <w:num w:numId="22" w16cid:durableId="1060712557">
    <w:abstractNumId w:val="18"/>
  </w:num>
  <w:num w:numId="23" w16cid:durableId="434251514">
    <w:abstractNumId w:val="14"/>
  </w:num>
  <w:num w:numId="24" w16cid:durableId="570500997">
    <w:abstractNumId w:val="28"/>
  </w:num>
  <w:num w:numId="25" w16cid:durableId="1899626787">
    <w:abstractNumId w:val="29"/>
  </w:num>
  <w:num w:numId="26" w16cid:durableId="1731347133">
    <w:abstractNumId w:val="15"/>
  </w:num>
  <w:num w:numId="27" w16cid:durableId="1715151676">
    <w:abstractNumId w:val="27"/>
  </w:num>
  <w:num w:numId="28" w16cid:durableId="1072698736">
    <w:abstractNumId w:val="19"/>
  </w:num>
  <w:num w:numId="29" w16cid:durableId="304238473">
    <w:abstractNumId w:val="36"/>
  </w:num>
  <w:num w:numId="30" w16cid:durableId="1838374971">
    <w:abstractNumId w:val="31"/>
  </w:num>
  <w:num w:numId="31" w16cid:durableId="695275594">
    <w:abstractNumId w:val="20"/>
  </w:num>
  <w:num w:numId="32" w16cid:durableId="1848398498">
    <w:abstractNumId w:val="32"/>
  </w:num>
  <w:num w:numId="33" w16cid:durableId="1862040743">
    <w:abstractNumId w:val="35"/>
  </w:num>
  <w:num w:numId="34" w16cid:durableId="1871910726">
    <w:abstractNumId w:val="12"/>
  </w:num>
  <w:num w:numId="35" w16cid:durableId="477915854">
    <w:abstractNumId w:val="24"/>
  </w:num>
  <w:num w:numId="36" w16cid:durableId="1127553269">
    <w:abstractNumId w:val="25"/>
  </w:num>
  <w:num w:numId="37" w16cid:durableId="67702050">
    <w:abstractNumId w:val="17"/>
  </w:num>
  <w:num w:numId="38" w16cid:durableId="1603806371">
    <w:abstractNumId w:val="23"/>
  </w:num>
  <w:num w:numId="39" w16cid:durableId="1132941660">
    <w:abstractNumId w:val="39"/>
  </w:num>
  <w:num w:numId="40" w16cid:durableId="6459331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78"/>
    <w:rsid w:val="0000043A"/>
    <w:rsid w:val="00000640"/>
    <w:rsid w:val="0000114E"/>
    <w:rsid w:val="000016E5"/>
    <w:rsid w:val="00001C2E"/>
    <w:rsid w:val="00001F27"/>
    <w:rsid w:val="00002052"/>
    <w:rsid w:val="000027C4"/>
    <w:rsid w:val="00002912"/>
    <w:rsid w:val="00002F0B"/>
    <w:rsid w:val="0000366C"/>
    <w:rsid w:val="00003B74"/>
    <w:rsid w:val="00003D5E"/>
    <w:rsid w:val="00004279"/>
    <w:rsid w:val="0000450E"/>
    <w:rsid w:val="00004DBC"/>
    <w:rsid w:val="00005C9F"/>
    <w:rsid w:val="0000617D"/>
    <w:rsid w:val="0000664B"/>
    <w:rsid w:val="000072F0"/>
    <w:rsid w:val="00007324"/>
    <w:rsid w:val="00011FAA"/>
    <w:rsid w:val="000125F7"/>
    <w:rsid w:val="00013C7D"/>
    <w:rsid w:val="00013CA2"/>
    <w:rsid w:val="0001426A"/>
    <w:rsid w:val="000143C0"/>
    <w:rsid w:val="00014586"/>
    <w:rsid w:val="00014F49"/>
    <w:rsid w:val="000152B7"/>
    <w:rsid w:val="00015546"/>
    <w:rsid w:val="00015A11"/>
    <w:rsid w:val="00015CBB"/>
    <w:rsid w:val="0001617D"/>
    <w:rsid w:val="000165FC"/>
    <w:rsid w:val="00016D9A"/>
    <w:rsid w:val="000174C9"/>
    <w:rsid w:val="000201D3"/>
    <w:rsid w:val="00020392"/>
    <w:rsid w:val="00020431"/>
    <w:rsid w:val="00020A33"/>
    <w:rsid w:val="000214F5"/>
    <w:rsid w:val="00021DB6"/>
    <w:rsid w:val="00022052"/>
    <w:rsid w:val="000228B6"/>
    <w:rsid w:val="00022A41"/>
    <w:rsid w:val="00023541"/>
    <w:rsid w:val="00023B33"/>
    <w:rsid w:val="00024419"/>
    <w:rsid w:val="00024C58"/>
    <w:rsid w:val="00025001"/>
    <w:rsid w:val="00025047"/>
    <w:rsid w:val="00026840"/>
    <w:rsid w:val="000274A5"/>
    <w:rsid w:val="000301D0"/>
    <w:rsid w:val="00030DDD"/>
    <w:rsid w:val="00031A9B"/>
    <w:rsid w:val="00031DAB"/>
    <w:rsid w:val="00031DF3"/>
    <w:rsid w:val="000322DF"/>
    <w:rsid w:val="0003277C"/>
    <w:rsid w:val="00032829"/>
    <w:rsid w:val="00032CC9"/>
    <w:rsid w:val="00032EEF"/>
    <w:rsid w:val="000332D1"/>
    <w:rsid w:val="000350EA"/>
    <w:rsid w:val="00040561"/>
    <w:rsid w:val="000407DB"/>
    <w:rsid w:val="00040A39"/>
    <w:rsid w:val="00041415"/>
    <w:rsid w:val="00041977"/>
    <w:rsid w:val="0004351B"/>
    <w:rsid w:val="0004359D"/>
    <w:rsid w:val="00043F50"/>
    <w:rsid w:val="000446CF"/>
    <w:rsid w:val="00044C5C"/>
    <w:rsid w:val="00044D53"/>
    <w:rsid w:val="0004529D"/>
    <w:rsid w:val="0004559E"/>
    <w:rsid w:val="00050283"/>
    <w:rsid w:val="00050781"/>
    <w:rsid w:val="000510D1"/>
    <w:rsid w:val="000510D3"/>
    <w:rsid w:val="000524E6"/>
    <w:rsid w:val="000529E7"/>
    <w:rsid w:val="00052A10"/>
    <w:rsid w:val="00054E18"/>
    <w:rsid w:val="000551BE"/>
    <w:rsid w:val="00055791"/>
    <w:rsid w:val="0005580A"/>
    <w:rsid w:val="0005581C"/>
    <w:rsid w:val="00055AE5"/>
    <w:rsid w:val="00055D1C"/>
    <w:rsid w:val="00057BE1"/>
    <w:rsid w:val="000608EF"/>
    <w:rsid w:val="00060D54"/>
    <w:rsid w:val="00060FD6"/>
    <w:rsid w:val="00061833"/>
    <w:rsid w:val="000619BC"/>
    <w:rsid w:val="00061B6F"/>
    <w:rsid w:val="00062E2B"/>
    <w:rsid w:val="00063358"/>
    <w:rsid w:val="00063456"/>
    <w:rsid w:val="000663C7"/>
    <w:rsid w:val="0006660C"/>
    <w:rsid w:val="00066CF8"/>
    <w:rsid w:val="00066F82"/>
    <w:rsid w:val="0007028B"/>
    <w:rsid w:val="000703A1"/>
    <w:rsid w:val="00070937"/>
    <w:rsid w:val="00071320"/>
    <w:rsid w:val="00071384"/>
    <w:rsid w:val="00071AD5"/>
    <w:rsid w:val="00071B90"/>
    <w:rsid w:val="00072386"/>
    <w:rsid w:val="00072FA9"/>
    <w:rsid w:val="000735D0"/>
    <w:rsid w:val="000736A2"/>
    <w:rsid w:val="00074553"/>
    <w:rsid w:val="000748EC"/>
    <w:rsid w:val="00075FA5"/>
    <w:rsid w:val="000763E8"/>
    <w:rsid w:val="0007667B"/>
    <w:rsid w:val="00076A6F"/>
    <w:rsid w:val="00076D63"/>
    <w:rsid w:val="00076E24"/>
    <w:rsid w:val="00080B1A"/>
    <w:rsid w:val="00080D3A"/>
    <w:rsid w:val="00080DAB"/>
    <w:rsid w:val="000818F0"/>
    <w:rsid w:val="00081D05"/>
    <w:rsid w:val="00082355"/>
    <w:rsid w:val="000828DC"/>
    <w:rsid w:val="00082C49"/>
    <w:rsid w:val="000845C0"/>
    <w:rsid w:val="00084BE4"/>
    <w:rsid w:val="00084FDB"/>
    <w:rsid w:val="00085282"/>
    <w:rsid w:val="00085525"/>
    <w:rsid w:val="00085926"/>
    <w:rsid w:val="00085F91"/>
    <w:rsid w:val="0008648E"/>
    <w:rsid w:val="00086E5F"/>
    <w:rsid w:val="000870A5"/>
    <w:rsid w:val="0009096E"/>
    <w:rsid w:val="000919C7"/>
    <w:rsid w:val="00091E15"/>
    <w:rsid w:val="00092850"/>
    <w:rsid w:val="000932F2"/>
    <w:rsid w:val="00093CAE"/>
    <w:rsid w:val="000940CB"/>
    <w:rsid w:val="0009518B"/>
    <w:rsid w:val="000952B0"/>
    <w:rsid w:val="00095E8A"/>
    <w:rsid w:val="0009623A"/>
    <w:rsid w:val="000974A0"/>
    <w:rsid w:val="000A07F0"/>
    <w:rsid w:val="000A1656"/>
    <w:rsid w:val="000A1D0A"/>
    <w:rsid w:val="000A2DE1"/>
    <w:rsid w:val="000A38C7"/>
    <w:rsid w:val="000A40C5"/>
    <w:rsid w:val="000A42BC"/>
    <w:rsid w:val="000A45A8"/>
    <w:rsid w:val="000A487E"/>
    <w:rsid w:val="000A512A"/>
    <w:rsid w:val="000A5A27"/>
    <w:rsid w:val="000A6B06"/>
    <w:rsid w:val="000A6FB2"/>
    <w:rsid w:val="000A7D9C"/>
    <w:rsid w:val="000B0050"/>
    <w:rsid w:val="000B16BC"/>
    <w:rsid w:val="000B1F46"/>
    <w:rsid w:val="000B26D1"/>
    <w:rsid w:val="000B288E"/>
    <w:rsid w:val="000B2913"/>
    <w:rsid w:val="000B29F0"/>
    <w:rsid w:val="000B2DDC"/>
    <w:rsid w:val="000B3639"/>
    <w:rsid w:val="000B494F"/>
    <w:rsid w:val="000B4D05"/>
    <w:rsid w:val="000B52F5"/>
    <w:rsid w:val="000B689C"/>
    <w:rsid w:val="000B6A12"/>
    <w:rsid w:val="000B70A2"/>
    <w:rsid w:val="000B7559"/>
    <w:rsid w:val="000B79F6"/>
    <w:rsid w:val="000B7A56"/>
    <w:rsid w:val="000C0013"/>
    <w:rsid w:val="000C1792"/>
    <w:rsid w:val="000C1A77"/>
    <w:rsid w:val="000C1CBB"/>
    <w:rsid w:val="000C227A"/>
    <w:rsid w:val="000C22DE"/>
    <w:rsid w:val="000C2E42"/>
    <w:rsid w:val="000C384D"/>
    <w:rsid w:val="000C3888"/>
    <w:rsid w:val="000C3D3F"/>
    <w:rsid w:val="000C488C"/>
    <w:rsid w:val="000C49C1"/>
    <w:rsid w:val="000C4C18"/>
    <w:rsid w:val="000C4FD2"/>
    <w:rsid w:val="000C75B0"/>
    <w:rsid w:val="000C7627"/>
    <w:rsid w:val="000D10B3"/>
    <w:rsid w:val="000D1F03"/>
    <w:rsid w:val="000D2055"/>
    <w:rsid w:val="000D2FFE"/>
    <w:rsid w:val="000D3180"/>
    <w:rsid w:val="000D3ADF"/>
    <w:rsid w:val="000D3E73"/>
    <w:rsid w:val="000D4451"/>
    <w:rsid w:val="000D47F5"/>
    <w:rsid w:val="000D533B"/>
    <w:rsid w:val="000D5F13"/>
    <w:rsid w:val="000D63E9"/>
    <w:rsid w:val="000D674E"/>
    <w:rsid w:val="000D6D04"/>
    <w:rsid w:val="000D6D72"/>
    <w:rsid w:val="000D6E54"/>
    <w:rsid w:val="000D7635"/>
    <w:rsid w:val="000E00CB"/>
    <w:rsid w:val="000E063A"/>
    <w:rsid w:val="000E0D15"/>
    <w:rsid w:val="000E16D7"/>
    <w:rsid w:val="000E1726"/>
    <w:rsid w:val="000E28D3"/>
    <w:rsid w:val="000E3577"/>
    <w:rsid w:val="000E376B"/>
    <w:rsid w:val="000E4410"/>
    <w:rsid w:val="000E4BAD"/>
    <w:rsid w:val="000E5FE2"/>
    <w:rsid w:val="000E6485"/>
    <w:rsid w:val="000E661D"/>
    <w:rsid w:val="000F1FF6"/>
    <w:rsid w:val="000F2092"/>
    <w:rsid w:val="000F2191"/>
    <w:rsid w:val="000F2370"/>
    <w:rsid w:val="000F2797"/>
    <w:rsid w:val="000F29F0"/>
    <w:rsid w:val="000F3452"/>
    <w:rsid w:val="000F3BA5"/>
    <w:rsid w:val="000F44A1"/>
    <w:rsid w:val="000F4DC3"/>
    <w:rsid w:val="000F5A68"/>
    <w:rsid w:val="000F5DD4"/>
    <w:rsid w:val="000F5F7C"/>
    <w:rsid w:val="000F624A"/>
    <w:rsid w:val="000F707C"/>
    <w:rsid w:val="000F79CC"/>
    <w:rsid w:val="000F7D16"/>
    <w:rsid w:val="001006A6"/>
    <w:rsid w:val="001008EF"/>
    <w:rsid w:val="0010195B"/>
    <w:rsid w:val="00102EC5"/>
    <w:rsid w:val="00104B46"/>
    <w:rsid w:val="00105F31"/>
    <w:rsid w:val="00105F38"/>
    <w:rsid w:val="00106E3F"/>
    <w:rsid w:val="001102BD"/>
    <w:rsid w:val="00111B97"/>
    <w:rsid w:val="00111DD8"/>
    <w:rsid w:val="00111E03"/>
    <w:rsid w:val="001138C7"/>
    <w:rsid w:val="00115C6A"/>
    <w:rsid w:val="00117A18"/>
    <w:rsid w:val="00117B33"/>
    <w:rsid w:val="001201A7"/>
    <w:rsid w:val="00120A82"/>
    <w:rsid w:val="00120B78"/>
    <w:rsid w:val="00120DCE"/>
    <w:rsid w:val="00121382"/>
    <w:rsid w:val="0012184E"/>
    <w:rsid w:val="0012275D"/>
    <w:rsid w:val="001227F3"/>
    <w:rsid w:val="00122DDB"/>
    <w:rsid w:val="001243FE"/>
    <w:rsid w:val="00124C8B"/>
    <w:rsid w:val="00124D8F"/>
    <w:rsid w:val="00125206"/>
    <w:rsid w:val="00125402"/>
    <w:rsid w:val="00126176"/>
    <w:rsid w:val="00126D12"/>
    <w:rsid w:val="0013002C"/>
    <w:rsid w:val="0013016F"/>
    <w:rsid w:val="0013017D"/>
    <w:rsid w:val="00130195"/>
    <w:rsid w:val="001311F1"/>
    <w:rsid w:val="00131573"/>
    <w:rsid w:val="00131EFE"/>
    <w:rsid w:val="00132246"/>
    <w:rsid w:val="00132662"/>
    <w:rsid w:val="00132FD5"/>
    <w:rsid w:val="001344E7"/>
    <w:rsid w:val="00135004"/>
    <w:rsid w:val="00135255"/>
    <w:rsid w:val="001356EC"/>
    <w:rsid w:val="00135897"/>
    <w:rsid w:val="00135D84"/>
    <w:rsid w:val="00136485"/>
    <w:rsid w:val="001365F8"/>
    <w:rsid w:val="00136724"/>
    <w:rsid w:val="00137829"/>
    <w:rsid w:val="00137A3A"/>
    <w:rsid w:val="00140563"/>
    <w:rsid w:val="00140D57"/>
    <w:rsid w:val="001414AF"/>
    <w:rsid w:val="00141FFF"/>
    <w:rsid w:val="00142A19"/>
    <w:rsid w:val="00142A84"/>
    <w:rsid w:val="00142D1B"/>
    <w:rsid w:val="00142DA6"/>
    <w:rsid w:val="00142F58"/>
    <w:rsid w:val="001434B2"/>
    <w:rsid w:val="00143A91"/>
    <w:rsid w:val="00144B8E"/>
    <w:rsid w:val="00145339"/>
    <w:rsid w:val="001458A2"/>
    <w:rsid w:val="00146259"/>
    <w:rsid w:val="001478F8"/>
    <w:rsid w:val="00147CB3"/>
    <w:rsid w:val="001503D1"/>
    <w:rsid w:val="00151214"/>
    <w:rsid w:val="001513A7"/>
    <w:rsid w:val="00151926"/>
    <w:rsid w:val="00152350"/>
    <w:rsid w:val="00152487"/>
    <w:rsid w:val="00153F23"/>
    <w:rsid w:val="00155CEE"/>
    <w:rsid w:val="0015608D"/>
    <w:rsid w:val="00156122"/>
    <w:rsid w:val="00156A67"/>
    <w:rsid w:val="00156D60"/>
    <w:rsid w:val="00156E3E"/>
    <w:rsid w:val="001578CB"/>
    <w:rsid w:val="00157EB8"/>
    <w:rsid w:val="0016090C"/>
    <w:rsid w:val="00161FCC"/>
    <w:rsid w:val="001623B3"/>
    <w:rsid w:val="0016283D"/>
    <w:rsid w:val="00164025"/>
    <w:rsid w:val="0016441C"/>
    <w:rsid w:val="00164AEB"/>
    <w:rsid w:val="00165AD2"/>
    <w:rsid w:val="00166331"/>
    <w:rsid w:val="001665A5"/>
    <w:rsid w:val="001667CC"/>
    <w:rsid w:val="00166852"/>
    <w:rsid w:val="00167366"/>
    <w:rsid w:val="0016749A"/>
    <w:rsid w:val="00167895"/>
    <w:rsid w:val="00171034"/>
    <w:rsid w:val="0017175D"/>
    <w:rsid w:val="00171D81"/>
    <w:rsid w:val="00171FB8"/>
    <w:rsid w:val="001723F4"/>
    <w:rsid w:val="00172B54"/>
    <w:rsid w:val="00173CDD"/>
    <w:rsid w:val="0017494E"/>
    <w:rsid w:val="00174C40"/>
    <w:rsid w:val="001766B0"/>
    <w:rsid w:val="001801F7"/>
    <w:rsid w:val="00180A93"/>
    <w:rsid w:val="00180E2B"/>
    <w:rsid w:val="00180E68"/>
    <w:rsid w:val="00180E70"/>
    <w:rsid w:val="0018166B"/>
    <w:rsid w:val="001825F4"/>
    <w:rsid w:val="001828AD"/>
    <w:rsid w:val="001828CD"/>
    <w:rsid w:val="00182D9B"/>
    <w:rsid w:val="001847F3"/>
    <w:rsid w:val="00184C6A"/>
    <w:rsid w:val="00185737"/>
    <w:rsid w:val="00185A66"/>
    <w:rsid w:val="00185EAA"/>
    <w:rsid w:val="001864EE"/>
    <w:rsid w:val="0018740B"/>
    <w:rsid w:val="00187C33"/>
    <w:rsid w:val="00187C5F"/>
    <w:rsid w:val="00187ECC"/>
    <w:rsid w:val="001900DB"/>
    <w:rsid w:val="001903F1"/>
    <w:rsid w:val="00190C3F"/>
    <w:rsid w:val="001911A6"/>
    <w:rsid w:val="00191A16"/>
    <w:rsid w:val="00192187"/>
    <w:rsid w:val="00192FC0"/>
    <w:rsid w:val="00193BEB"/>
    <w:rsid w:val="00193C6B"/>
    <w:rsid w:val="00194303"/>
    <w:rsid w:val="00194772"/>
    <w:rsid w:val="001963AE"/>
    <w:rsid w:val="001963F5"/>
    <w:rsid w:val="00196B24"/>
    <w:rsid w:val="00197FF8"/>
    <w:rsid w:val="001A0B45"/>
    <w:rsid w:val="001A1719"/>
    <w:rsid w:val="001A386A"/>
    <w:rsid w:val="001A3886"/>
    <w:rsid w:val="001A39C4"/>
    <w:rsid w:val="001A3E16"/>
    <w:rsid w:val="001A3E96"/>
    <w:rsid w:val="001A3F3C"/>
    <w:rsid w:val="001A4412"/>
    <w:rsid w:val="001A4DE5"/>
    <w:rsid w:val="001A52B3"/>
    <w:rsid w:val="001A5439"/>
    <w:rsid w:val="001A5843"/>
    <w:rsid w:val="001A5D2E"/>
    <w:rsid w:val="001A5ED8"/>
    <w:rsid w:val="001A6633"/>
    <w:rsid w:val="001A6AE2"/>
    <w:rsid w:val="001A6E74"/>
    <w:rsid w:val="001A74D0"/>
    <w:rsid w:val="001A7D38"/>
    <w:rsid w:val="001B0748"/>
    <w:rsid w:val="001B2001"/>
    <w:rsid w:val="001B22E0"/>
    <w:rsid w:val="001B25C7"/>
    <w:rsid w:val="001B38D3"/>
    <w:rsid w:val="001B406F"/>
    <w:rsid w:val="001B43CA"/>
    <w:rsid w:val="001B46BC"/>
    <w:rsid w:val="001B4B33"/>
    <w:rsid w:val="001B50AD"/>
    <w:rsid w:val="001B6834"/>
    <w:rsid w:val="001B6A61"/>
    <w:rsid w:val="001B6FCC"/>
    <w:rsid w:val="001C0013"/>
    <w:rsid w:val="001C1259"/>
    <w:rsid w:val="001C28E5"/>
    <w:rsid w:val="001C3089"/>
    <w:rsid w:val="001C35A8"/>
    <w:rsid w:val="001C3901"/>
    <w:rsid w:val="001C40AA"/>
    <w:rsid w:val="001C418D"/>
    <w:rsid w:val="001C4561"/>
    <w:rsid w:val="001C4F90"/>
    <w:rsid w:val="001C527B"/>
    <w:rsid w:val="001C5301"/>
    <w:rsid w:val="001C74A2"/>
    <w:rsid w:val="001C79A3"/>
    <w:rsid w:val="001C7FBE"/>
    <w:rsid w:val="001D1211"/>
    <w:rsid w:val="001D12F8"/>
    <w:rsid w:val="001D2999"/>
    <w:rsid w:val="001D3A8B"/>
    <w:rsid w:val="001D46D6"/>
    <w:rsid w:val="001D4AC9"/>
    <w:rsid w:val="001D6080"/>
    <w:rsid w:val="001D69D5"/>
    <w:rsid w:val="001D6DD9"/>
    <w:rsid w:val="001D74BB"/>
    <w:rsid w:val="001D791F"/>
    <w:rsid w:val="001D7D1B"/>
    <w:rsid w:val="001E018D"/>
    <w:rsid w:val="001E0BD8"/>
    <w:rsid w:val="001E1084"/>
    <w:rsid w:val="001E20B0"/>
    <w:rsid w:val="001E281C"/>
    <w:rsid w:val="001E29B0"/>
    <w:rsid w:val="001E3167"/>
    <w:rsid w:val="001E397D"/>
    <w:rsid w:val="001E3EED"/>
    <w:rsid w:val="001E50F5"/>
    <w:rsid w:val="001E51BF"/>
    <w:rsid w:val="001E56A4"/>
    <w:rsid w:val="001E5C5A"/>
    <w:rsid w:val="001E6E81"/>
    <w:rsid w:val="001E70A2"/>
    <w:rsid w:val="001E73D4"/>
    <w:rsid w:val="001E749B"/>
    <w:rsid w:val="001E779D"/>
    <w:rsid w:val="001F0A49"/>
    <w:rsid w:val="001F10DD"/>
    <w:rsid w:val="001F11B6"/>
    <w:rsid w:val="001F2103"/>
    <w:rsid w:val="001F2381"/>
    <w:rsid w:val="001F25B7"/>
    <w:rsid w:val="001F25BB"/>
    <w:rsid w:val="001F264E"/>
    <w:rsid w:val="001F2B2D"/>
    <w:rsid w:val="001F32BF"/>
    <w:rsid w:val="001F346A"/>
    <w:rsid w:val="001F3998"/>
    <w:rsid w:val="001F5363"/>
    <w:rsid w:val="001F5A05"/>
    <w:rsid w:val="001F60C3"/>
    <w:rsid w:val="001F706F"/>
    <w:rsid w:val="001F7349"/>
    <w:rsid w:val="001F793E"/>
    <w:rsid w:val="001F79F3"/>
    <w:rsid w:val="001F7B32"/>
    <w:rsid w:val="001F7F7E"/>
    <w:rsid w:val="002007A7"/>
    <w:rsid w:val="00200A18"/>
    <w:rsid w:val="002022DD"/>
    <w:rsid w:val="00202C35"/>
    <w:rsid w:val="002035F6"/>
    <w:rsid w:val="00203AAA"/>
    <w:rsid w:val="00203F6B"/>
    <w:rsid w:val="0020436A"/>
    <w:rsid w:val="00204514"/>
    <w:rsid w:val="00204BBF"/>
    <w:rsid w:val="002065B2"/>
    <w:rsid w:val="00206782"/>
    <w:rsid w:val="002071B0"/>
    <w:rsid w:val="00210684"/>
    <w:rsid w:val="00211ED2"/>
    <w:rsid w:val="002124A4"/>
    <w:rsid w:val="00212855"/>
    <w:rsid w:val="00212A56"/>
    <w:rsid w:val="00212CE9"/>
    <w:rsid w:val="00212E4E"/>
    <w:rsid w:val="002137AE"/>
    <w:rsid w:val="002140F1"/>
    <w:rsid w:val="00214C31"/>
    <w:rsid w:val="00214F3C"/>
    <w:rsid w:val="00215385"/>
    <w:rsid w:val="0021574B"/>
    <w:rsid w:val="00216154"/>
    <w:rsid w:val="0021669E"/>
    <w:rsid w:val="00217923"/>
    <w:rsid w:val="00217A9F"/>
    <w:rsid w:val="00217B3A"/>
    <w:rsid w:val="0022018E"/>
    <w:rsid w:val="00220CB6"/>
    <w:rsid w:val="002228E4"/>
    <w:rsid w:val="00222B1F"/>
    <w:rsid w:val="00222DF3"/>
    <w:rsid w:val="00223529"/>
    <w:rsid w:val="002244F8"/>
    <w:rsid w:val="00224528"/>
    <w:rsid w:val="0022466F"/>
    <w:rsid w:val="002249DB"/>
    <w:rsid w:val="0022544D"/>
    <w:rsid w:val="00225E65"/>
    <w:rsid w:val="0022672C"/>
    <w:rsid w:val="00227DA9"/>
    <w:rsid w:val="0023004C"/>
    <w:rsid w:val="00230070"/>
    <w:rsid w:val="002305EF"/>
    <w:rsid w:val="002308C5"/>
    <w:rsid w:val="00230B31"/>
    <w:rsid w:val="00231FBA"/>
    <w:rsid w:val="00234F2A"/>
    <w:rsid w:val="00234F4B"/>
    <w:rsid w:val="00236387"/>
    <w:rsid w:val="00236552"/>
    <w:rsid w:val="00236AE0"/>
    <w:rsid w:val="002374FE"/>
    <w:rsid w:val="002378B1"/>
    <w:rsid w:val="00241DFD"/>
    <w:rsid w:val="00242424"/>
    <w:rsid w:val="00243160"/>
    <w:rsid w:val="002431A0"/>
    <w:rsid w:val="00243447"/>
    <w:rsid w:val="002442BD"/>
    <w:rsid w:val="00244422"/>
    <w:rsid w:val="0024478A"/>
    <w:rsid w:val="00244A22"/>
    <w:rsid w:val="00244E9F"/>
    <w:rsid w:val="0024685C"/>
    <w:rsid w:val="0024692C"/>
    <w:rsid w:val="00246DEB"/>
    <w:rsid w:val="00246F60"/>
    <w:rsid w:val="0024752D"/>
    <w:rsid w:val="002478C4"/>
    <w:rsid w:val="00247C6A"/>
    <w:rsid w:val="00250B0E"/>
    <w:rsid w:val="00251A28"/>
    <w:rsid w:val="00252910"/>
    <w:rsid w:val="00253E6A"/>
    <w:rsid w:val="00254438"/>
    <w:rsid w:val="00254DF6"/>
    <w:rsid w:val="00255126"/>
    <w:rsid w:val="00255427"/>
    <w:rsid w:val="00255677"/>
    <w:rsid w:val="0025618D"/>
    <w:rsid w:val="0025652F"/>
    <w:rsid w:val="0025653F"/>
    <w:rsid w:val="00256672"/>
    <w:rsid w:val="0025703D"/>
    <w:rsid w:val="00257567"/>
    <w:rsid w:val="00257B5C"/>
    <w:rsid w:val="002609F2"/>
    <w:rsid w:val="00260B69"/>
    <w:rsid w:val="00260C28"/>
    <w:rsid w:val="0026153F"/>
    <w:rsid w:val="002636B2"/>
    <w:rsid w:val="00263A59"/>
    <w:rsid w:val="00263DB1"/>
    <w:rsid w:val="00264420"/>
    <w:rsid w:val="00264666"/>
    <w:rsid w:val="002648A8"/>
    <w:rsid w:val="00264C70"/>
    <w:rsid w:val="0026543F"/>
    <w:rsid w:val="00265492"/>
    <w:rsid w:val="002666E0"/>
    <w:rsid w:val="00267169"/>
    <w:rsid w:val="00267342"/>
    <w:rsid w:val="00267DE5"/>
    <w:rsid w:val="00270892"/>
    <w:rsid w:val="0027110D"/>
    <w:rsid w:val="00271798"/>
    <w:rsid w:val="00271E17"/>
    <w:rsid w:val="00272015"/>
    <w:rsid w:val="00272262"/>
    <w:rsid w:val="00272D88"/>
    <w:rsid w:val="00272DC5"/>
    <w:rsid w:val="0027403D"/>
    <w:rsid w:val="0027436A"/>
    <w:rsid w:val="00274AAE"/>
    <w:rsid w:val="0027559D"/>
    <w:rsid w:val="00275AC4"/>
    <w:rsid w:val="00275EC6"/>
    <w:rsid w:val="00275FDA"/>
    <w:rsid w:val="00277158"/>
    <w:rsid w:val="00280C1C"/>
    <w:rsid w:val="00280E50"/>
    <w:rsid w:val="00280FB3"/>
    <w:rsid w:val="00281A5B"/>
    <w:rsid w:val="00281BB1"/>
    <w:rsid w:val="00281C28"/>
    <w:rsid w:val="0028282B"/>
    <w:rsid w:val="00282AA9"/>
    <w:rsid w:val="00282B0E"/>
    <w:rsid w:val="00282FE6"/>
    <w:rsid w:val="00283E2D"/>
    <w:rsid w:val="00283EC1"/>
    <w:rsid w:val="002847B5"/>
    <w:rsid w:val="00284CFB"/>
    <w:rsid w:val="00285CE7"/>
    <w:rsid w:val="00286994"/>
    <w:rsid w:val="00286DAA"/>
    <w:rsid w:val="00286E3C"/>
    <w:rsid w:val="002877EA"/>
    <w:rsid w:val="002904BD"/>
    <w:rsid w:val="0029085F"/>
    <w:rsid w:val="00290883"/>
    <w:rsid w:val="00290B1F"/>
    <w:rsid w:val="00291EDC"/>
    <w:rsid w:val="00292CAA"/>
    <w:rsid w:val="002932B6"/>
    <w:rsid w:val="00294963"/>
    <w:rsid w:val="00294BEE"/>
    <w:rsid w:val="00295EE0"/>
    <w:rsid w:val="00295FCC"/>
    <w:rsid w:val="00296657"/>
    <w:rsid w:val="00297036"/>
    <w:rsid w:val="00297160"/>
    <w:rsid w:val="00297F90"/>
    <w:rsid w:val="002A0961"/>
    <w:rsid w:val="002A0B57"/>
    <w:rsid w:val="002A0E45"/>
    <w:rsid w:val="002A3400"/>
    <w:rsid w:val="002A4364"/>
    <w:rsid w:val="002A463C"/>
    <w:rsid w:val="002A549B"/>
    <w:rsid w:val="002A5D0E"/>
    <w:rsid w:val="002A5DA2"/>
    <w:rsid w:val="002A613A"/>
    <w:rsid w:val="002A6446"/>
    <w:rsid w:val="002A654A"/>
    <w:rsid w:val="002A7B69"/>
    <w:rsid w:val="002B0061"/>
    <w:rsid w:val="002B010E"/>
    <w:rsid w:val="002B0C11"/>
    <w:rsid w:val="002B17AC"/>
    <w:rsid w:val="002B296C"/>
    <w:rsid w:val="002B4119"/>
    <w:rsid w:val="002B4398"/>
    <w:rsid w:val="002B447B"/>
    <w:rsid w:val="002B4B0A"/>
    <w:rsid w:val="002B5353"/>
    <w:rsid w:val="002B559A"/>
    <w:rsid w:val="002B5930"/>
    <w:rsid w:val="002B5AB9"/>
    <w:rsid w:val="002B5B9E"/>
    <w:rsid w:val="002B5E1E"/>
    <w:rsid w:val="002B5E58"/>
    <w:rsid w:val="002B6081"/>
    <w:rsid w:val="002B6D01"/>
    <w:rsid w:val="002B6E5A"/>
    <w:rsid w:val="002B7319"/>
    <w:rsid w:val="002B7335"/>
    <w:rsid w:val="002B73E8"/>
    <w:rsid w:val="002C0A02"/>
    <w:rsid w:val="002C0DD8"/>
    <w:rsid w:val="002C10F6"/>
    <w:rsid w:val="002C1AC2"/>
    <w:rsid w:val="002C1C38"/>
    <w:rsid w:val="002C29E5"/>
    <w:rsid w:val="002C2B43"/>
    <w:rsid w:val="002C2F25"/>
    <w:rsid w:val="002C3967"/>
    <w:rsid w:val="002C3D37"/>
    <w:rsid w:val="002C45FD"/>
    <w:rsid w:val="002C5691"/>
    <w:rsid w:val="002C5A6F"/>
    <w:rsid w:val="002C5B0A"/>
    <w:rsid w:val="002C60AF"/>
    <w:rsid w:val="002C6D15"/>
    <w:rsid w:val="002C6F2C"/>
    <w:rsid w:val="002C7C84"/>
    <w:rsid w:val="002C7CB9"/>
    <w:rsid w:val="002D04DF"/>
    <w:rsid w:val="002D0DAE"/>
    <w:rsid w:val="002D0F2C"/>
    <w:rsid w:val="002D15AD"/>
    <w:rsid w:val="002D1B1B"/>
    <w:rsid w:val="002D2663"/>
    <w:rsid w:val="002D2D50"/>
    <w:rsid w:val="002D3583"/>
    <w:rsid w:val="002D3A60"/>
    <w:rsid w:val="002D4487"/>
    <w:rsid w:val="002D574F"/>
    <w:rsid w:val="002D5FD9"/>
    <w:rsid w:val="002D6487"/>
    <w:rsid w:val="002D7051"/>
    <w:rsid w:val="002D7842"/>
    <w:rsid w:val="002D7D9D"/>
    <w:rsid w:val="002E1FEC"/>
    <w:rsid w:val="002E20BF"/>
    <w:rsid w:val="002E2222"/>
    <w:rsid w:val="002E2810"/>
    <w:rsid w:val="002E285E"/>
    <w:rsid w:val="002E2BF5"/>
    <w:rsid w:val="002E38F4"/>
    <w:rsid w:val="002E4307"/>
    <w:rsid w:val="002E465C"/>
    <w:rsid w:val="002E56C5"/>
    <w:rsid w:val="002E5721"/>
    <w:rsid w:val="002E6C32"/>
    <w:rsid w:val="002E6D91"/>
    <w:rsid w:val="002E7070"/>
    <w:rsid w:val="002E778C"/>
    <w:rsid w:val="002E7F13"/>
    <w:rsid w:val="002F0017"/>
    <w:rsid w:val="002F0489"/>
    <w:rsid w:val="002F0863"/>
    <w:rsid w:val="002F0AEB"/>
    <w:rsid w:val="002F1C30"/>
    <w:rsid w:val="002F1C74"/>
    <w:rsid w:val="002F1D6C"/>
    <w:rsid w:val="002F296F"/>
    <w:rsid w:val="002F3FC8"/>
    <w:rsid w:val="002F42C5"/>
    <w:rsid w:val="002F54C0"/>
    <w:rsid w:val="002F5D80"/>
    <w:rsid w:val="002F5D86"/>
    <w:rsid w:val="002F6199"/>
    <w:rsid w:val="002F6933"/>
    <w:rsid w:val="002F7411"/>
    <w:rsid w:val="002F7DF0"/>
    <w:rsid w:val="003000DB"/>
    <w:rsid w:val="003001B2"/>
    <w:rsid w:val="0030096D"/>
    <w:rsid w:val="00301280"/>
    <w:rsid w:val="003016D9"/>
    <w:rsid w:val="00301B29"/>
    <w:rsid w:val="00301CFA"/>
    <w:rsid w:val="00301E48"/>
    <w:rsid w:val="00302D2B"/>
    <w:rsid w:val="00302E4D"/>
    <w:rsid w:val="0030315E"/>
    <w:rsid w:val="00303D45"/>
    <w:rsid w:val="00304503"/>
    <w:rsid w:val="00305887"/>
    <w:rsid w:val="003069F2"/>
    <w:rsid w:val="00306AC2"/>
    <w:rsid w:val="003072FE"/>
    <w:rsid w:val="0030773E"/>
    <w:rsid w:val="00307774"/>
    <w:rsid w:val="003079C7"/>
    <w:rsid w:val="003107BF"/>
    <w:rsid w:val="00310A57"/>
    <w:rsid w:val="00310C34"/>
    <w:rsid w:val="0031157B"/>
    <w:rsid w:val="00311843"/>
    <w:rsid w:val="003121B2"/>
    <w:rsid w:val="00312355"/>
    <w:rsid w:val="00312D02"/>
    <w:rsid w:val="00313F21"/>
    <w:rsid w:val="00314782"/>
    <w:rsid w:val="003149E5"/>
    <w:rsid w:val="0031500A"/>
    <w:rsid w:val="003153B5"/>
    <w:rsid w:val="00315C33"/>
    <w:rsid w:val="003169C1"/>
    <w:rsid w:val="00316A5B"/>
    <w:rsid w:val="00317618"/>
    <w:rsid w:val="00320661"/>
    <w:rsid w:val="0032501C"/>
    <w:rsid w:val="00325E42"/>
    <w:rsid w:val="00327096"/>
    <w:rsid w:val="003270F2"/>
    <w:rsid w:val="0032733C"/>
    <w:rsid w:val="00327381"/>
    <w:rsid w:val="00327587"/>
    <w:rsid w:val="00327AD0"/>
    <w:rsid w:val="00327B98"/>
    <w:rsid w:val="00330274"/>
    <w:rsid w:val="0033065E"/>
    <w:rsid w:val="00331A12"/>
    <w:rsid w:val="00331D1E"/>
    <w:rsid w:val="00333FCC"/>
    <w:rsid w:val="003347E9"/>
    <w:rsid w:val="003349A6"/>
    <w:rsid w:val="003354F0"/>
    <w:rsid w:val="00335F58"/>
    <w:rsid w:val="00337226"/>
    <w:rsid w:val="003377EC"/>
    <w:rsid w:val="00337A76"/>
    <w:rsid w:val="0034105B"/>
    <w:rsid w:val="003410B2"/>
    <w:rsid w:val="0034135A"/>
    <w:rsid w:val="00341650"/>
    <w:rsid w:val="00341CCB"/>
    <w:rsid w:val="00341D8B"/>
    <w:rsid w:val="00342B28"/>
    <w:rsid w:val="00342C55"/>
    <w:rsid w:val="00343641"/>
    <w:rsid w:val="003447B6"/>
    <w:rsid w:val="0034484B"/>
    <w:rsid w:val="00344D7F"/>
    <w:rsid w:val="00344F0B"/>
    <w:rsid w:val="00345B71"/>
    <w:rsid w:val="003463FD"/>
    <w:rsid w:val="00346C83"/>
    <w:rsid w:val="003476C7"/>
    <w:rsid w:val="00351862"/>
    <w:rsid w:val="0035297E"/>
    <w:rsid w:val="003531E7"/>
    <w:rsid w:val="003538D9"/>
    <w:rsid w:val="00353FEF"/>
    <w:rsid w:val="003543CD"/>
    <w:rsid w:val="00354F57"/>
    <w:rsid w:val="00355087"/>
    <w:rsid w:val="003566A8"/>
    <w:rsid w:val="00356F5E"/>
    <w:rsid w:val="003603E9"/>
    <w:rsid w:val="00360AF3"/>
    <w:rsid w:val="00361E98"/>
    <w:rsid w:val="00361F88"/>
    <w:rsid w:val="0036236C"/>
    <w:rsid w:val="0036255E"/>
    <w:rsid w:val="00362628"/>
    <w:rsid w:val="00363403"/>
    <w:rsid w:val="0036409B"/>
    <w:rsid w:val="0036422F"/>
    <w:rsid w:val="00364451"/>
    <w:rsid w:val="00365F62"/>
    <w:rsid w:val="003662F6"/>
    <w:rsid w:val="00366F1B"/>
    <w:rsid w:val="003670F0"/>
    <w:rsid w:val="00367102"/>
    <w:rsid w:val="00367515"/>
    <w:rsid w:val="00370F81"/>
    <w:rsid w:val="003711DD"/>
    <w:rsid w:val="003714E3"/>
    <w:rsid w:val="00372095"/>
    <w:rsid w:val="003727B3"/>
    <w:rsid w:val="0037364B"/>
    <w:rsid w:val="00373813"/>
    <w:rsid w:val="00373A6A"/>
    <w:rsid w:val="003749CE"/>
    <w:rsid w:val="00375742"/>
    <w:rsid w:val="00375C45"/>
    <w:rsid w:val="00375EB5"/>
    <w:rsid w:val="0037637B"/>
    <w:rsid w:val="003770F3"/>
    <w:rsid w:val="00377137"/>
    <w:rsid w:val="00377D93"/>
    <w:rsid w:val="00377EB5"/>
    <w:rsid w:val="00377F0E"/>
    <w:rsid w:val="00381E35"/>
    <w:rsid w:val="00381F47"/>
    <w:rsid w:val="003824BF"/>
    <w:rsid w:val="00382655"/>
    <w:rsid w:val="00382AB5"/>
    <w:rsid w:val="00382B20"/>
    <w:rsid w:val="00382DE7"/>
    <w:rsid w:val="003837CE"/>
    <w:rsid w:val="00383831"/>
    <w:rsid w:val="0038396D"/>
    <w:rsid w:val="00383B98"/>
    <w:rsid w:val="0038409B"/>
    <w:rsid w:val="003846FC"/>
    <w:rsid w:val="003849A7"/>
    <w:rsid w:val="00384ABB"/>
    <w:rsid w:val="00386218"/>
    <w:rsid w:val="00386347"/>
    <w:rsid w:val="00387197"/>
    <w:rsid w:val="003901DD"/>
    <w:rsid w:val="00390BA0"/>
    <w:rsid w:val="003917F5"/>
    <w:rsid w:val="003917F7"/>
    <w:rsid w:val="00391F1B"/>
    <w:rsid w:val="003939CB"/>
    <w:rsid w:val="00393AD2"/>
    <w:rsid w:val="00394003"/>
    <w:rsid w:val="003944AD"/>
    <w:rsid w:val="00394D15"/>
    <w:rsid w:val="00395232"/>
    <w:rsid w:val="0039544C"/>
    <w:rsid w:val="00395517"/>
    <w:rsid w:val="0039584C"/>
    <w:rsid w:val="00396BAB"/>
    <w:rsid w:val="00397C6E"/>
    <w:rsid w:val="00397CAB"/>
    <w:rsid w:val="00399265"/>
    <w:rsid w:val="003A0556"/>
    <w:rsid w:val="003A0751"/>
    <w:rsid w:val="003A174F"/>
    <w:rsid w:val="003A1ACD"/>
    <w:rsid w:val="003A1C59"/>
    <w:rsid w:val="003A1D14"/>
    <w:rsid w:val="003A23F9"/>
    <w:rsid w:val="003A32E1"/>
    <w:rsid w:val="003A3742"/>
    <w:rsid w:val="003A4FE2"/>
    <w:rsid w:val="003A5CA6"/>
    <w:rsid w:val="003A5D58"/>
    <w:rsid w:val="003A6CB8"/>
    <w:rsid w:val="003A715F"/>
    <w:rsid w:val="003A7818"/>
    <w:rsid w:val="003B036D"/>
    <w:rsid w:val="003B0837"/>
    <w:rsid w:val="003B0CB8"/>
    <w:rsid w:val="003B1BEE"/>
    <w:rsid w:val="003B21FF"/>
    <w:rsid w:val="003B2311"/>
    <w:rsid w:val="003B232B"/>
    <w:rsid w:val="003B2E62"/>
    <w:rsid w:val="003B66F7"/>
    <w:rsid w:val="003B76D4"/>
    <w:rsid w:val="003B7F0C"/>
    <w:rsid w:val="003C1463"/>
    <w:rsid w:val="003C207A"/>
    <w:rsid w:val="003C24E8"/>
    <w:rsid w:val="003C2C99"/>
    <w:rsid w:val="003C2D60"/>
    <w:rsid w:val="003C386A"/>
    <w:rsid w:val="003C65DE"/>
    <w:rsid w:val="003C67DB"/>
    <w:rsid w:val="003C7C66"/>
    <w:rsid w:val="003D00F0"/>
    <w:rsid w:val="003D0E2B"/>
    <w:rsid w:val="003D1248"/>
    <w:rsid w:val="003D1ADC"/>
    <w:rsid w:val="003D3025"/>
    <w:rsid w:val="003D3A23"/>
    <w:rsid w:val="003D3D9F"/>
    <w:rsid w:val="003D43A0"/>
    <w:rsid w:val="003D5827"/>
    <w:rsid w:val="003D631A"/>
    <w:rsid w:val="003D6B2E"/>
    <w:rsid w:val="003D7BEB"/>
    <w:rsid w:val="003D7CE7"/>
    <w:rsid w:val="003D7E82"/>
    <w:rsid w:val="003E0280"/>
    <w:rsid w:val="003E048D"/>
    <w:rsid w:val="003E0B87"/>
    <w:rsid w:val="003E0F3A"/>
    <w:rsid w:val="003E2A3E"/>
    <w:rsid w:val="003E3393"/>
    <w:rsid w:val="003E3B98"/>
    <w:rsid w:val="003E4179"/>
    <w:rsid w:val="003E4460"/>
    <w:rsid w:val="003E56F7"/>
    <w:rsid w:val="003E6442"/>
    <w:rsid w:val="003E6EE6"/>
    <w:rsid w:val="003E74E9"/>
    <w:rsid w:val="003F0595"/>
    <w:rsid w:val="003F0876"/>
    <w:rsid w:val="003F0F79"/>
    <w:rsid w:val="003F2386"/>
    <w:rsid w:val="003F26F9"/>
    <w:rsid w:val="003F2933"/>
    <w:rsid w:val="003F34EB"/>
    <w:rsid w:val="003F404C"/>
    <w:rsid w:val="003F4AB1"/>
    <w:rsid w:val="003F5384"/>
    <w:rsid w:val="003F5FA6"/>
    <w:rsid w:val="003F6D6E"/>
    <w:rsid w:val="003F7218"/>
    <w:rsid w:val="003F73DB"/>
    <w:rsid w:val="00400D13"/>
    <w:rsid w:val="004011D9"/>
    <w:rsid w:val="00401722"/>
    <w:rsid w:val="00401B0B"/>
    <w:rsid w:val="00403B10"/>
    <w:rsid w:val="0040441B"/>
    <w:rsid w:val="00405328"/>
    <w:rsid w:val="00405E44"/>
    <w:rsid w:val="0040694E"/>
    <w:rsid w:val="00406A5C"/>
    <w:rsid w:val="004073BC"/>
    <w:rsid w:val="0040781C"/>
    <w:rsid w:val="00407F7C"/>
    <w:rsid w:val="004101F0"/>
    <w:rsid w:val="00411502"/>
    <w:rsid w:val="00412553"/>
    <w:rsid w:val="004135C3"/>
    <w:rsid w:val="00414168"/>
    <w:rsid w:val="00414646"/>
    <w:rsid w:val="00414BA7"/>
    <w:rsid w:val="00414E9C"/>
    <w:rsid w:val="004150A7"/>
    <w:rsid w:val="0041631E"/>
    <w:rsid w:val="00416693"/>
    <w:rsid w:val="00416DA1"/>
    <w:rsid w:val="00416F72"/>
    <w:rsid w:val="00420CE9"/>
    <w:rsid w:val="00420CFB"/>
    <w:rsid w:val="004210FD"/>
    <w:rsid w:val="0042131E"/>
    <w:rsid w:val="00421EBA"/>
    <w:rsid w:val="0042237B"/>
    <w:rsid w:val="00422820"/>
    <w:rsid w:val="004238AD"/>
    <w:rsid w:val="00423AA9"/>
    <w:rsid w:val="004243FF"/>
    <w:rsid w:val="00424F74"/>
    <w:rsid w:val="0042688C"/>
    <w:rsid w:val="00426AA4"/>
    <w:rsid w:val="0042712E"/>
    <w:rsid w:val="00427722"/>
    <w:rsid w:val="00431769"/>
    <w:rsid w:val="004326F6"/>
    <w:rsid w:val="00432BDD"/>
    <w:rsid w:val="00432C52"/>
    <w:rsid w:val="004333CB"/>
    <w:rsid w:val="00433609"/>
    <w:rsid w:val="00433632"/>
    <w:rsid w:val="00433A80"/>
    <w:rsid w:val="00433C5B"/>
    <w:rsid w:val="004358B5"/>
    <w:rsid w:val="00440381"/>
    <w:rsid w:val="00440D0F"/>
    <w:rsid w:val="00440F66"/>
    <w:rsid w:val="0044148A"/>
    <w:rsid w:val="00441BE6"/>
    <w:rsid w:val="00441CDD"/>
    <w:rsid w:val="0044214A"/>
    <w:rsid w:val="00442254"/>
    <w:rsid w:val="0044234E"/>
    <w:rsid w:val="00442724"/>
    <w:rsid w:val="00443A4F"/>
    <w:rsid w:val="00444AA1"/>
    <w:rsid w:val="004457C1"/>
    <w:rsid w:val="004458D9"/>
    <w:rsid w:val="00445DFA"/>
    <w:rsid w:val="00446759"/>
    <w:rsid w:val="00447400"/>
    <w:rsid w:val="00447EE3"/>
    <w:rsid w:val="00450592"/>
    <w:rsid w:val="004511F2"/>
    <w:rsid w:val="00451E9A"/>
    <w:rsid w:val="00451F5A"/>
    <w:rsid w:val="004526D5"/>
    <w:rsid w:val="004531BC"/>
    <w:rsid w:val="004532A0"/>
    <w:rsid w:val="004535F1"/>
    <w:rsid w:val="004537EE"/>
    <w:rsid w:val="0045399E"/>
    <w:rsid w:val="0045470A"/>
    <w:rsid w:val="0045483E"/>
    <w:rsid w:val="00460523"/>
    <w:rsid w:val="004606D1"/>
    <w:rsid w:val="0046091A"/>
    <w:rsid w:val="00460969"/>
    <w:rsid w:val="00460BA8"/>
    <w:rsid w:val="004612D3"/>
    <w:rsid w:val="00462576"/>
    <w:rsid w:val="00462761"/>
    <w:rsid w:val="00462FA1"/>
    <w:rsid w:val="00463511"/>
    <w:rsid w:val="00463669"/>
    <w:rsid w:val="0046429D"/>
    <w:rsid w:val="00464360"/>
    <w:rsid w:val="004646E3"/>
    <w:rsid w:val="00464E2F"/>
    <w:rsid w:val="00465CA5"/>
    <w:rsid w:val="00465FB3"/>
    <w:rsid w:val="00466262"/>
    <w:rsid w:val="004662E4"/>
    <w:rsid w:val="00470095"/>
    <w:rsid w:val="00470303"/>
    <w:rsid w:val="00470598"/>
    <w:rsid w:val="004722F0"/>
    <w:rsid w:val="0047255B"/>
    <w:rsid w:val="00472A89"/>
    <w:rsid w:val="00472DC6"/>
    <w:rsid w:val="00472DF6"/>
    <w:rsid w:val="00473E5B"/>
    <w:rsid w:val="00474923"/>
    <w:rsid w:val="0047602B"/>
    <w:rsid w:val="00476295"/>
    <w:rsid w:val="00476757"/>
    <w:rsid w:val="004769FD"/>
    <w:rsid w:val="00476BED"/>
    <w:rsid w:val="00477353"/>
    <w:rsid w:val="00477EEC"/>
    <w:rsid w:val="00480AF2"/>
    <w:rsid w:val="004810E3"/>
    <w:rsid w:val="0048142E"/>
    <w:rsid w:val="00481532"/>
    <w:rsid w:val="00482092"/>
    <w:rsid w:val="004822E8"/>
    <w:rsid w:val="004826DE"/>
    <w:rsid w:val="004836E6"/>
    <w:rsid w:val="00483982"/>
    <w:rsid w:val="00483ED3"/>
    <w:rsid w:val="0048458E"/>
    <w:rsid w:val="0048554B"/>
    <w:rsid w:val="004859E9"/>
    <w:rsid w:val="00486277"/>
    <w:rsid w:val="004862E6"/>
    <w:rsid w:val="00486708"/>
    <w:rsid w:val="00486AA6"/>
    <w:rsid w:val="00487182"/>
    <w:rsid w:val="004915CA"/>
    <w:rsid w:val="00492EA1"/>
    <w:rsid w:val="00493E21"/>
    <w:rsid w:val="0049425C"/>
    <w:rsid w:val="00494D12"/>
    <w:rsid w:val="004959E8"/>
    <w:rsid w:val="004959EE"/>
    <w:rsid w:val="00495F60"/>
    <w:rsid w:val="00496AF6"/>
    <w:rsid w:val="00496BEB"/>
    <w:rsid w:val="00497C1B"/>
    <w:rsid w:val="004A025D"/>
    <w:rsid w:val="004A05A7"/>
    <w:rsid w:val="004A0FBF"/>
    <w:rsid w:val="004A2025"/>
    <w:rsid w:val="004A3682"/>
    <w:rsid w:val="004A382D"/>
    <w:rsid w:val="004A3D97"/>
    <w:rsid w:val="004A5D7C"/>
    <w:rsid w:val="004A795F"/>
    <w:rsid w:val="004B0760"/>
    <w:rsid w:val="004B0C23"/>
    <w:rsid w:val="004B0C53"/>
    <w:rsid w:val="004B13E1"/>
    <w:rsid w:val="004B1557"/>
    <w:rsid w:val="004B1AAA"/>
    <w:rsid w:val="004B1B4B"/>
    <w:rsid w:val="004B23F1"/>
    <w:rsid w:val="004B2C4F"/>
    <w:rsid w:val="004B2F85"/>
    <w:rsid w:val="004B32A9"/>
    <w:rsid w:val="004B3F0F"/>
    <w:rsid w:val="004B4744"/>
    <w:rsid w:val="004B47E7"/>
    <w:rsid w:val="004B4B22"/>
    <w:rsid w:val="004B4BBB"/>
    <w:rsid w:val="004B62E8"/>
    <w:rsid w:val="004B63D4"/>
    <w:rsid w:val="004B6E7B"/>
    <w:rsid w:val="004B70B4"/>
    <w:rsid w:val="004B71E9"/>
    <w:rsid w:val="004B7570"/>
    <w:rsid w:val="004C03D9"/>
    <w:rsid w:val="004C0A44"/>
    <w:rsid w:val="004C0ECA"/>
    <w:rsid w:val="004C1118"/>
    <w:rsid w:val="004C2259"/>
    <w:rsid w:val="004C22C9"/>
    <w:rsid w:val="004C22D8"/>
    <w:rsid w:val="004C2542"/>
    <w:rsid w:val="004C4BD3"/>
    <w:rsid w:val="004C4ECE"/>
    <w:rsid w:val="004C5226"/>
    <w:rsid w:val="004C5429"/>
    <w:rsid w:val="004C580C"/>
    <w:rsid w:val="004C5AD5"/>
    <w:rsid w:val="004C6C44"/>
    <w:rsid w:val="004C7212"/>
    <w:rsid w:val="004C7AD5"/>
    <w:rsid w:val="004C7F92"/>
    <w:rsid w:val="004D16DA"/>
    <w:rsid w:val="004D222C"/>
    <w:rsid w:val="004D2379"/>
    <w:rsid w:val="004D2E85"/>
    <w:rsid w:val="004D37B9"/>
    <w:rsid w:val="004D3851"/>
    <w:rsid w:val="004D3971"/>
    <w:rsid w:val="004D651C"/>
    <w:rsid w:val="004D6A63"/>
    <w:rsid w:val="004D73A7"/>
    <w:rsid w:val="004E009F"/>
    <w:rsid w:val="004E1A62"/>
    <w:rsid w:val="004E1B5A"/>
    <w:rsid w:val="004E1E04"/>
    <w:rsid w:val="004E1E40"/>
    <w:rsid w:val="004E2038"/>
    <w:rsid w:val="004E2318"/>
    <w:rsid w:val="004E2409"/>
    <w:rsid w:val="004E28FD"/>
    <w:rsid w:val="004E2970"/>
    <w:rsid w:val="004E2B00"/>
    <w:rsid w:val="004E3471"/>
    <w:rsid w:val="004E38B4"/>
    <w:rsid w:val="004E4145"/>
    <w:rsid w:val="004E50F9"/>
    <w:rsid w:val="004E55D8"/>
    <w:rsid w:val="004E5CE7"/>
    <w:rsid w:val="004E5DC8"/>
    <w:rsid w:val="004E61D7"/>
    <w:rsid w:val="004E6C6A"/>
    <w:rsid w:val="004E6DE4"/>
    <w:rsid w:val="004E725E"/>
    <w:rsid w:val="004E7725"/>
    <w:rsid w:val="004E7D54"/>
    <w:rsid w:val="004F163D"/>
    <w:rsid w:val="004F1989"/>
    <w:rsid w:val="004F2511"/>
    <w:rsid w:val="004F2933"/>
    <w:rsid w:val="004F29B7"/>
    <w:rsid w:val="004F37A6"/>
    <w:rsid w:val="004F3C24"/>
    <w:rsid w:val="004F44F5"/>
    <w:rsid w:val="004F5163"/>
    <w:rsid w:val="004F535B"/>
    <w:rsid w:val="004F5710"/>
    <w:rsid w:val="004F68A3"/>
    <w:rsid w:val="004F6EDA"/>
    <w:rsid w:val="004F7B34"/>
    <w:rsid w:val="00501188"/>
    <w:rsid w:val="00501B30"/>
    <w:rsid w:val="005028C4"/>
    <w:rsid w:val="00503633"/>
    <w:rsid w:val="00503C7B"/>
    <w:rsid w:val="0050452C"/>
    <w:rsid w:val="00504B9A"/>
    <w:rsid w:val="00505066"/>
    <w:rsid w:val="0050544E"/>
    <w:rsid w:val="005056FF"/>
    <w:rsid w:val="00507023"/>
    <w:rsid w:val="005070EE"/>
    <w:rsid w:val="00507602"/>
    <w:rsid w:val="005114EA"/>
    <w:rsid w:val="00511913"/>
    <w:rsid w:val="00511FFA"/>
    <w:rsid w:val="00512C32"/>
    <w:rsid w:val="0051323D"/>
    <w:rsid w:val="005137C2"/>
    <w:rsid w:val="00513891"/>
    <w:rsid w:val="00513A39"/>
    <w:rsid w:val="00513B12"/>
    <w:rsid w:val="00513D0D"/>
    <w:rsid w:val="00514205"/>
    <w:rsid w:val="005142FC"/>
    <w:rsid w:val="0051446A"/>
    <w:rsid w:val="00515814"/>
    <w:rsid w:val="00515F13"/>
    <w:rsid w:val="005169CF"/>
    <w:rsid w:val="00517C62"/>
    <w:rsid w:val="00520921"/>
    <w:rsid w:val="0052093E"/>
    <w:rsid w:val="00520F0B"/>
    <w:rsid w:val="005219E0"/>
    <w:rsid w:val="00522293"/>
    <w:rsid w:val="005225B8"/>
    <w:rsid w:val="00522602"/>
    <w:rsid w:val="00522B68"/>
    <w:rsid w:val="00524216"/>
    <w:rsid w:val="0052425B"/>
    <w:rsid w:val="0052470D"/>
    <w:rsid w:val="00524DC1"/>
    <w:rsid w:val="00525426"/>
    <w:rsid w:val="00525C7D"/>
    <w:rsid w:val="005262B4"/>
    <w:rsid w:val="005263CE"/>
    <w:rsid w:val="00526885"/>
    <w:rsid w:val="00527428"/>
    <w:rsid w:val="00530452"/>
    <w:rsid w:val="00530796"/>
    <w:rsid w:val="005313B8"/>
    <w:rsid w:val="00531626"/>
    <w:rsid w:val="00531913"/>
    <w:rsid w:val="00531DB0"/>
    <w:rsid w:val="00531EAA"/>
    <w:rsid w:val="005335AA"/>
    <w:rsid w:val="00533BEB"/>
    <w:rsid w:val="00533E5D"/>
    <w:rsid w:val="00535232"/>
    <w:rsid w:val="0053538C"/>
    <w:rsid w:val="00535585"/>
    <w:rsid w:val="005373A3"/>
    <w:rsid w:val="0054054B"/>
    <w:rsid w:val="00542764"/>
    <w:rsid w:val="00543190"/>
    <w:rsid w:val="00543CAF"/>
    <w:rsid w:val="0054461D"/>
    <w:rsid w:val="005448E6"/>
    <w:rsid w:val="005457B6"/>
    <w:rsid w:val="005459B0"/>
    <w:rsid w:val="00545EC2"/>
    <w:rsid w:val="00545FAF"/>
    <w:rsid w:val="00546435"/>
    <w:rsid w:val="005471AB"/>
    <w:rsid w:val="00547491"/>
    <w:rsid w:val="00547E2A"/>
    <w:rsid w:val="00550114"/>
    <w:rsid w:val="00550BA9"/>
    <w:rsid w:val="00550E54"/>
    <w:rsid w:val="00551989"/>
    <w:rsid w:val="00551E53"/>
    <w:rsid w:val="00551F93"/>
    <w:rsid w:val="00553171"/>
    <w:rsid w:val="00553A25"/>
    <w:rsid w:val="00553DA9"/>
    <w:rsid w:val="005549B7"/>
    <w:rsid w:val="00554EE9"/>
    <w:rsid w:val="0055543E"/>
    <w:rsid w:val="00555E05"/>
    <w:rsid w:val="00555F41"/>
    <w:rsid w:val="0055628B"/>
    <w:rsid w:val="00556858"/>
    <w:rsid w:val="00556BF9"/>
    <w:rsid w:val="00557317"/>
    <w:rsid w:val="00557D25"/>
    <w:rsid w:val="00560079"/>
    <w:rsid w:val="005607AC"/>
    <w:rsid w:val="0056178C"/>
    <w:rsid w:val="00561B99"/>
    <w:rsid w:val="00561C7F"/>
    <w:rsid w:val="005625B7"/>
    <w:rsid w:val="005626BE"/>
    <w:rsid w:val="00563B8D"/>
    <w:rsid w:val="00564670"/>
    <w:rsid w:val="005653E0"/>
    <w:rsid w:val="00566566"/>
    <w:rsid w:val="0056667F"/>
    <w:rsid w:val="00567C25"/>
    <w:rsid w:val="00567E34"/>
    <w:rsid w:val="00570709"/>
    <w:rsid w:val="00570C30"/>
    <w:rsid w:val="00570C64"/>
    <w:rsid w:val="00570DF8"/>
    <w:rsid w:val="00570E58"/>
    <w:rsid w:val="00570F7C"/>
    <w:rsid w:val="005722EC"/>
    <w:rsid w:val="00572AD0"/>
    <w:rsid w:val="00572E95"/>
    <w:rsid w:val="005733FB"/>
    <w:rsid w:val="0057361C"/>
    <w:rsid w:val="00573759"/>
    <w:rsid w:val="00573C76"/>
    <w:rsid w:val="00573DD4"/>
    <w:rsid w:val="00573E28"/>
    <w:rsid w:val="005743AF"/>
    <w:rsid w:val="0057475A"/>
    <w:rsid w:val="005748E4"/>
    <w:rsid w:val="00574924"/>
    <w:rsid w:val="00574F6D"/>
    <w:rsid w:val="005754F5"/>
    <w:rsid w:val="0057553A"/>
    <w:rsid w:val="0057581B"/>
    <w:rsid w:val="005758A0"/>
    <w:rsid w:val="00576165"/>
    <w:rsid w:val="0057623C"/>
    <w:rsid w:val="00580BE4"/>
    <w:rsid w:val="00580D20"/>
    <w:rsid w:val="005816D9"/>
    <w:rsid w:val="005824D8"/>
    <w:rsid w:val="00582BE6"/>
    <w:rsid w:val="00583299"/>
    <w:rsid w:val="005837C3"/>
    <w:rsid w:val="005839DA"/>
    <w:rsid w:val="0058434D"/>
    <w:rsid w:val="005847B0"/>
    <w:rsid w:val="00584A63"/>
    <w:rsid w:val="00584B8C"/>
    <w:rsid w:val="0058524B"/>
    <w:rsid w:val="00585539"/>
    <w:rsid w:val="0058572F"/>
    <w:rsid w:val="00585D22"/>
    <w:rsid w:val="00586C1C"/>
    <w:rsid w:val="00591280"/>
    <w:rsid w:val="00591416"/>
    <w:rsid w:val="005947A1"/>
    <w:rsid w:val="00595913"/>
    <w:rsid w:val="00595A09"/>
    <w:rsid w:val="005964EB"/>
    <w:rsid w:val="00596AA0"/>
    <w:rsid w:val="005973E9"/>
    <w:rsid w:val="005A0F01"/>
    <w:rsid w:val="005A11B7"/>
    <w:rsid w:val="005A11EF"/>
    <w:rsid w:val="005A142F"/>
    <w:rsid w:val="005A1C4A"/>
    <w:rsid w:val="005A2CF3"/>
    <w:rsid w:val="005A354F"/>
    <w:rsid w:val="005A355E"/>
    <w:rsid w:val="005A3F03"/>
    <w:rsid w:val="005A40EC"/>
    <w:rsid w:val="005A42EF"/>
    <w:rsid w:val="005A4D9B"/>
    <w:rsid w:val="005A513B"/>
    <w:rsid w:val="005A596C"/>
    <w:rsid w:val="005A6686"/>
    <w:rsid w:val="005A74B6"/>
    <w:rsid w:val="005A77EB"/>
    <w:rsid w:val="005B0375"/>
    <w:rsid w:val="005B063A"/>
    <w:rsid w:val="005B07E6"/>
    <w:rsid w:val="005B1980"/>
    <w:rsid w:val="005B1F1B"/>
    <w:rsid w:val="005B22F7"/>
    <w:rsid w:val="005B2DEA"/>
    <w:rsid w:val="005B3411"/>
    <w:rsid w:val="005B3C72"/>
    <w:rsid w:val="005B3DC4"/>
    <w:rsid w:val="005B462A"/>
    <w:rsid w:val="005B473E"/>
    <w:rsid w:val="005B4C6F"/>
    <w:rsid w:val="005B4F2E"/>
    <w:rsid w:val="005B6AB7"/>
    <w:rsid w:val="005B6D5D"/>
    <w:rsid w:val="005B72C0"/>
    <w:rsid w:val="005B75A6"/>
    <w:rsid w:val="005C0052"/>
    <w:rsid w:val="005C0620"/>
    <w:rsid w:val="005C0CF2"/>
    <w:rsid w:val="005C196B"/>
    <w:rsid w:val="005C1A68"/>
    <w:rsid w:val="005C2D3C"/>
    <w:rsid w:val="005C2DEA"/>
    <w:rsid w:val="005C2F2C"/>
    <w:rsid w:val="005C3295"/>
    <w:rsid w:val="005C32CE"/>
    <w:rsid w:val="005C45CB"/>
    <w:rsid w:val="005C466D"/>
    <w:rsid w:val="005C4ED0"/>
    <w:rsid w:val="005C4FD9"/>
    <w:rsid w:val="005C50A6"/>
    <w:rsid w:val="005C64AF"/>
    <w:rsid w:val="005C7321"/>
    <w:rsid w:val="005C7458"/>
    <w:rsid w:val="005D057D"/>
    <w:rsid w:val="005D066C"/>
    <w:rsid w:val="005D1213"/>
    <w:rsid w:val="005D12EC"/>
    <w:rsid w:val="005D12FA"/>
    <w:rsid w:val="005D14E7"/>
    <w:rsid w:val="005D1B2A"/>
    <w:rsid w:val="005D2414"/>
    <w:rsid w:val="005D36AC"/>
    <w:rsid w:val="005D5601"/>
    <w:rsid w:val="005D56F1"/>
    <w:rsid w:val="005D65FD"/>
    <w:rsid w:val="005D66BE"/>
    <w:rsid w:val="005D6E91"/>
    <w:rsid w:val="005D736B"/>
    <w:rsid w:val="005D7BF3"/>
    <w:rsid w:val="005E00D1"/>
    <w:rsid w:val="005E0D04"/>
    <w:rsid w:val="005E3B6F"/>
    <w:rsid w:val="005E3D9A"/>
    <w:rsid w:val="005E3EDF"/>
    <w:rsid w:val="005E5499"/>
    <w:rsid w:val="005E5648"/>
    <w:rsid w:val="005E6248"/>
    <w:rsid w:val="005E65C5"/>
    <w:rsid w:val="005E6953"/>
    <w:rsid w:val="005E75DD"/>
    <w:rsid w:val="005E791A"/>
    <w:rsid w:val="005F013F"/>
    <w:rsid w:val="005F0727"/>
    <w:rsid w:val="005F1D40"/>
    <w:rsid w:val="005F1EC4"/>
    <w:rsid w:val="005F252D"/>
    <w:rsid w:val="005F2704"/>
    <w:rsid w:val="005F2F56"/>
    <w:rsid w:val="005F31B6"/>
    <w:rsid w:val="005F3B89"/>
    <w:rsid w:val="005F4444"/>
    <w:rsid w:val="005F480B"/>
    <w:rsid w:val="005F51E8"/>
    <w:rsid w:val="005F5734"/>
    <w:rsid w:val="005F5B4C"/>
    <w:rsid w:val="005F70C6"/>
    <w:rsid w:val="005F79DA"/>
    <w:rsid w:val="005F7A4B"/>
    <w:rsid w:val="005F7B4E"/>
    <w:rsid w:val="005F7F4B"/>
    <w:rsid w:val="0060005F"/>
    <w:rsid w:val="00600590"/>
    <w:rsid w:val="0060075D"/>
    <w:rsid w:val="00600AEB"/>
    <w:rsid w:val="00601092"/>
    <w:rsid w:val="00601BB9"/>
    <w:rsid w:val="00603905"/>
    <w:rsid w:val="00603B8E"/>
    <w:rsid w:val="006040EF"/>
    <w:rsid w:val="006045D7"/>
    <w:rsid w:val="0060582E"/>
    <w:rsid w:val="00606101"/>
    <w:rsid w:val="006066E7"/>
    <w:rsid w:val="00606E43"/>
    <w:rsid w:val="006073DA"/>
    <w:rsid w:val="00610012"/>
    <w:rsid w:val="00610A3B"/>
    <w:rsid w:val="00610B32"/>
    <w:rsid w:val="0061117C"/>
    <w:rsid w:val="006116F8"/>
    <w:rsid w:val="00611997"/>
    <w:rsid w:val="00611A3B"/>
    <w:rsid w:val="00612381"/>
    <w:rsid w:val="00612392"/>
    <w:rsid w:val="006126AB"/>
    <w:rsid w:val="00613323"/>
    <w:rsid w:val="00613A45"/>
    <w:rsid w:val="00613A4D"/>
    <w:rsid w:val="00613C28"/>
    <w:rsid w:val="00613E51"/>
    <w:rsid w:val="006140FF"/>
    <w:rsid w:val="00614709"/>
    <w:rsid w:val="00615916"/>
    <w:rsid w:val="00616154"/>
    <w:rsid w:val="00616243"/>
    <w:rsid w:val="00616594"/>
    <w:rsid w:val="0061694C"/>
    <w:rsid w:val="00616965"/>
    <w:rsid w:val="006178F7"/>
    <w:rsid w:val="00620244"/>
    <w:rsid w:val="006207EF"/>
    <w:rsid w:val="00620CB9"/>
    <w:rsid w:val="0062156C"/>
    <w:rsid w:val="0062265F"/>
    <w:rsid w:val="006233C5"/>
    <w:rsid w:val="006238E3"/>
    <w:rsid w:val="00623EA2"/>
    <w:rsid w:val="00624011"/>
    <w:rsid w:val="006243FF"/>
    <w:rsid w:val="00624AEC"/>
    <w:rsid w:val="006269B3"/>
    <w:rsid w:val="00627447"/>
    <w:rsid w:val="0062783A"/>
    <w:rsid w:val="00627FF6"/>
    <w:rsid w:val="00630194"/>
    <w:rsid w:val="00630855"/>
    <w:rsid w:val="006308E3"/>
    <w:rsid w:val="006309C5"/>
    <w:rsid w:val="00631F16"/>
    <w:rsid w:val="00632898"/>
    <w:rsid w:val="00632A56"/>
    <w:rsid w:val="0063465D"/>
    <w:rsid w:val="00634FA8"/>
    <w:rsid w:val="0063510A"/>
    <w:rsid w:val="006359BE"/>
    <w:rsid w:val="0063603A"/>
    <w:rsid w:val="006366C4"/>
    <w:rsid w:val="0064018E"/>
    <w:rsid w:val="006408A4"/>
    <w:rsid w:val="00640B09"/>
    <w:rsid w:val="00642527"/>
    <w:rsid w:val="00642620"/>
    <w:rsid w:val="006428B8"/>
    <w:rsid w:val="00643475"/>
    <w:rsid w:val="00643ADF"/>
    <w:rsid w:val="00643CE9"/>
    <w:rsid w:val="00644524"/>
    <w:rsid w:val="00644D49"/>
    <w:rsid w:val="00645288"/>
    <w:rsid w:val="006456C7"/>
    <w:rsid w:val="00646478"/>
    <w:rsid w:val="00646B0E"/>
    <w:rsid w:val="00646DC0"/>
    <w:rsid w:val="00647271"/>
    <w:rsid w:val="00647834"/>
    <w:rsid w:val="00647CAD"/>
    <w:rsid w:val="006501DF"/>
    <w:rsid w:val="0065030B"/>
    <w:rsid w:val="006508E1"/>
    <w:rsid w:val="00650B15"/>
    <w:rsid w:val="00650B99"/>
    <w:rsid w:val="00650E39"/>
    <w:rsid w:val="006515E6"/>
    <w:rsid w:val="0065237B"/>
    <w:rsid w:val="0065386C"/>
    <w:rsid w:val="00653B85"/>
    <w:rsid w:val="00653EB6"/>
    <w:rsid w:val="00654046"/>
    <w:rsid w:val="00654D47"/>
    <w:rsid w:val="00655473"/>
    <w:rsid w:val="006558B3"/>
    <w:rsid w:val="00655B5B"/>
    <w:rsid w:val="00655DFB"/>
    <w:rsid w:val="006563DC"/>
    <w:rsid w:val="00656F88"/>
    <w:rsid w:val="00657AF5"/>
    <w:rsid w:val="00660C79"/>
    <w:rsid w:val="00660F4D"/>
    <w:rsid w:val="00661227"/>
    <w:rsid w:val="00662BFC"/>
    <w:rsid w:val="00663319"/>
    <w:rsid w:val="00665BA4"/>
    <w:rsid w:val="0066670C"/>
    <w:rsid w:val="0066672D"/>
    <w:rsid w:val="00666A81"/>
    <w:rsid w:val="00666CF6"/>
    <w:rsid w:val="00667576"/>
    <w:rsid w:val="006675ED"/>
    <w:rsid w:val="00667975"/>
    <w:rsid w:val="006704D4"/>
    <w:rsid w:val="0067097D"/>
    <w:rsid w:val="006716A2"/>
    <w:rsid w:val="00671719"/>
    <w:rsid w:val="006718A5"/>
    <w:rsid w:val="00672248"/>
    <w:rsid w:val="00672F59"/>
    <w:rsid w:val="0067379C"/>
    <w:rsid w:val="006740BA"/>
    <w:rsid w:val="006743F3"/>
    <w:rsid w:val="006745C1"/>
    <w:rsid w:val="0067573A"/>
    <w:rsid w:val="006768AF"/>
    <w:rsid w:val="00676A70"/>
    <w:rsid w:val="00676DB9"/>
    <w:rsid w:val="006777AD"/>
    <w:rsid w:val="00677A26"/>
    <w:rsid w:val="00677D0A"/>
    <w:rsid w:val="00680C76"/>
    <w:rsid w:val="00680FF9"/>
    <w:rsid w:val="00681322"/>
    <w:rsid w:val="0068138C"/>
    <w:rsid w:val="00681E2C"/>
    <w:rsid w:val="0068267C"/>
    <w:rsid w:val="00683B60"/>
    <w:rsid w:val="0068490B"/>
    <w:rsid w:val="00684EEF"/>
    <w:rsid w:val="00685771"/>
    <w:rsid w:val="00685F11"/>
    <w:rsid w:val="00687679"/>
    <w:rsid w:val="006876B4"/>
    <w:rsid w:val="006879FE"/>
    <w:rsid w:val="00687D76"/>
    <w:rsid w:val="006901EA"/>
    <w:rsid w:val="00691059"/>
    <w:rsid w:val="006916A8"/>
    <w:rsid w:val="00692DAA"/>
    <w:rsid w:val="00692E10"/>
    <w:rsid w:val="006935C0"/>
    <w:rsid w:val="006943C7"/>
    <w:rsid w:val="00694551"/>
    <w:rsid w:val="00696CE8"/>
    <w:rsid w:val="0069701B"/>
    <w:rsid w:val="006A0CC6"/>
    <w:rsid w:val="006A0F06"/>
    <w:rsid w:val="006A1391"/>
    <w:rsid w:val="006A1AE0"/>
    <w:rsid w:val="006A227B"/>
    <w:rsid w:val="006A237B"/>
    <w:rsid w:val="006A2452"/>
    <w:rsid w:val="006A277B"/>
    <w:rsid w:val="006A2D0D"/>
    <w:rsid w:val="006A2DB2"/>
    <w:rsid w:val="006A3CE5"/>
    <w:rsid w:val="006A409A"/>
    <w:rsid w:val="006A463E"/>
    <w:rsid w:val="006A551C"/>
    <w:rsid w:val="006A5C7A"/>
    <w:rsid w:val="006A5F09"/>
    <w:rsid w:val="006A6750"/>
    <w:rsid w:val="006A684C"/>
    <w:rsid w:val="006B0215"/>
    <w:rsid w:val="006B0221"/>
    <w:rsid w:val="006B0F6A"/>
    <w:rsid w:val="006B1704"/>
    <w:rsid w:val="006B208F"/>
    <w:rsid w:val="006B20B2"/>
    <w:rsid w:val="006B2E57"/>
    <w:rsid w:val="006B3130"/>
    <w:rsid w:val="006B3E3B"/>
    <w:rsid w:val="006B4B44"/>
    <w:rsid w:val="006B53F1"/>
    <w:rsid w:val="006B575E"/>
    <w:rsid w:val="006B5D6A"/>
    <w:rsid w:val="006B6A61"/>
    <w:rsid w:val="006B75EB"/>
    <w:rsid w:val="006B7D5B"/>
    <w:rsid w:val="006C00A0"/>
    <w:rsid w:val="006C1F9E"/>
    <w:rsid w:val="006C2511"/>
    <w:rsid w:val="006C3F2D"/>
    <w:rsid w:val="006C3FEF"/>
    <w:rsid w:val="006C4246"/>
    <w:rsid w:val="006C48FF"/>
    <w:rsid w:val="006C4C3F"/>
    <w:rsid w:val="006C548E"/>
    <w:rsid w:val="006C5E09"/>
    <w:rsid w:val="006C66B0"/>
    <w:rsid w:val="006C6C95"/>
    <w:rsid w:val="006C73A5"/>
    <w:rsid w:val="006C79D5"/>
    <w:rsid w:val="006D0170"/>
    <w:rsid w:val="006D035D"/>
    <w:rsid w:val="006D0424"/>
    <w:rsid w:val="006D13D6"/>
    <w:rsid w:val="006D15DD"/>
    <w:rsid w:val="006D164C"/>
    <w:rsid w:val="006D16CE"/>
    <w:rsid w:val="006D1B04"/>
    <w:rsid w:val="006D1D96"/>
    <w:rsid w:val="006D2A80"/>
    <w:rsid w:val="006D3B70"/>
    <w:rsid w:val="006D4006"/>
    <w:rsid w:val="006D4BB3"/>
    <w:rsid w:val="006D5D54"/>
    <w:rsid w:val="006D6C76"/>
    <w:rsid w:val="006D70E8"/>
    <w:rsid w:val="006D74F0"/>
    <w:rsid w:val="006D7AA2"/>
    <w:rsid w:val="006D7F56"/>
    <w:rsid w:val="006E02AB"/>
    <w:rsid w:val="006E08D5"/>
    <w:rsid w:val="006E0E6C"/>
    <w:rsid w:val="006E141C"/>
    <w:rsid w:val="006E1DE1"/>
    <w:rsid w:val="006E2571"/>
    <w:rsid w:val="006E2BC8"/>
    <w:rsid w:val="006E2EC1"/>
    <w:rsid w:val="006E3730"/>
    <w:rsid w:val="006E3819"/>
    <w:rsid w:val="006E3896"/>
    <w:rsid w:val="006E4AD7"/>
    <w:rsid w:val="006E53D3"/>
    <w:rsid w:val="006E5CCC"/>
    <w:rsid w:val="006E6869"/>
    <w:rsid w:val="006E7CA6"/>
    <w:rsid w:val="006F027C"/>
    <w:rsid w:val="006F0E75"/>
    <w:rsid w:val="006F15F1"/>
    <w:rsid w:val="006F2385"/>
    <w:rsid w:val="006F3075"/>
    <w:rsid w:val="006F308E"/>
    <w:rsid w:val="006F31EF"/>
    <w:rsid w:val="006F3BBC"/>
    <w:rsid w:val="006F4105"/>
    <w:rsid w:val="006F4113"/>
    <w:rsid w:val="006F416E"/>
    <w:rsid w:val="006F424A"/>
    <w:rsid w:val="006F44DC"/>
    <w:rsid w:val="006F6B7A"/>
    <w:rsid w:val="006F6BAD"/>
    <w:rsid w:val="006F77E1"/>
    <w:rsid w:val="006F7FC3"/>
    <w:rsid w:val="00700BFD"/>
    <w:rsid w:val="00700CE9"/>
    <w:rsid w:val="007019E3"/>
    <w:rsid w:val="00701BA9"/>
    <w:rsid w:val="00702598"/>
    <w:rsid w:val="00703CFE"/>
    <w:rsid w:val="00703D50"/>
    <w:rsid w:val="00704088"/>
    <w:rsid w:val="00704A57"/>
    <w:rsid w:val="00706622"/>
    <w:rsid w:val="0070687A"/>
    <w:rsid w:val="00706FF4"/>
    <w:rsid w:val="007070A3"/>
    <w:rsid w:val="007075E3"/>
    <w:rsid w:val="00710040"/>
    <w:rsid w:val="007100A1"/>
    <w:rsid w:val="007101CD"/>
    <w:rsid w:val="00710651"/>
    <w:rsid w:val="00710787"/>
    <w:rsid w:val="007108E6"/>
    <w:rsid w:val="0071142B"/>
    <w:rsid w:val="0071156F"/>
    <w:rsid w:val="00711A2D"/>
    <w:rsid w:val="00711DFF"/>
    <w:rsid w:val="00712FF6"/>
    <w:rsid w:val="00713AC2"/>
    <w:rsid w:val="007144BE"/>
    <w:rsid w:val="007145BC"/>
    <w:rsid w:val="00714C56"/>
    <w:rsid w:val="0071525D"/>
    <w:rsid w:val="0071571C"/>
    <w:rsid w:val="00715BBB"/>
    <w:rsid w:val="00716675"/>
    <w:rsid w:val="00716C2E"/>
    <w:rsid w:val="007171CE"/>
    <w:rsid w:val="00717349"/>
    <w:rsid w:val="00717350"/>
    <w:rsid w:val="00720379"/>
    <w:rsid w:val="007214D1"/>
    <w:rsid w:val="00721750"/>
    <w:rsid w:val="007221DE"/>
    <w:rsid w:val="0072245A"/>
    <w:rsid w:val="00722912"/>
    <w:rsid w:val="00722FE5"/>
    <w:rsid w:val="007232FE"/>
    <w:rsid w:val="00723908"/>
    <w:rsid w:val="00723BD8"/>
    <w:rsid w:val="00723CC9"/>
    <w:rsid w:val="00723F1C"/>
    <w:rsid w:val="00723FC1"/>
    <w:rsid w:val="0072452D"/>
    <w:rsid w:val="007265C9"/>
    <w:rsid w:val="00726D01"/>
    <w:rsid w:val="00727BEF"/>
    <w:rsid w:val="007305BB"/>
    <w:rsid w:val="00731319"/>
    <w:rsid w:val="00732024"/>
    <w:rsid w:val="007321E4"/>
    <w:rsid w:val="00732305"/>
    <w:rsid w:val="007323C1"/>
    <w:rsid w:val="007327CF"/>
    <w:rsid w:val="0073311E"/>
    <w:rsid w:val="007340CC"/>
    <w:rsid w:val="00734845"/>
    <w:rsid w:val="00734973"/>
    <w:rsid w:val="00735690"/>
    <w:rsid w:val="00735BCB"/>
    <w:rsid w:val="00735DDE"/>
    <w:rsid w:val="00737A91"/>
    <w:rsid w:val="0073B3EA"/>
    <w:rsid w:val="0074005D"/>
    <w:rsid w:val="007406E8"/>
    <w:rsid w:val="00741949"/>
    <w:rsid w:val="00741F74"/>
    <w:rsid w:val="007420AC"/>
    <w:rsid w:val="0074295C"/>
    <w:rsid w:val="00742E67"/>
    <w:rsid w:val="0074380C"/>
    <w:rsid w:val="00744446"/>
    <w:rsid w:val="0074468A"/>
    <w:rsid w:val="00744B1A"/>
    <w:rsid w:val="00744F03"/>
    <w:rsid w:val="007456D9"/>
    <w:rsid w:val="00745D45"/>
    <w:rsid w:val="0074639B"/>
    <w:rsid w:val="007463A2"/>
    <w:rsid w:val="007463E4"/>
    <w:rsid w:val="00750314"/>
    <w:rsid w:val="007509A4"/>
    <w:rsid w:val="00753303"/>
    <w:rsid w:val="00753323"/>
    <w:rsid w:val="007534B7"/>
    <w:rsid w:val="00753574"/>
    <w:rsid w:val="00753DE2"/>
    <w:rsid w:val="0075413F"/>
    <w:rsid w:val="007544CA"/>
    <w:rsid w:val="00754C01"/>
    <w:rsid w:val="00755881"/>
    <w:rsid w:val="00755AC5"/>
    <w:rsid w:val="007568A6"/>
    <w:rsid w:val="00756CB6"/>
    <w:rsid w:val="00757A77"/>
    <w:rsid w:val="00760DB8"/>
    <w:rsid w:val="007610E9"/>
    <w:rsid w:val="00762801"/>
    <w:rsid w:val="007629DE"/>
    <w:rsid w:val="00764864"/>
    <w:rsid w:val="00765BE2"/>
    <w:rsid w:val="00766DB5"/>
    <w:rsid w:val="00767A43"/>
    <w:rsid w:val="00767CBF"/>
    <w:rsid w:val="00767D3E"/>
    <w:rsid w:val="0077023E"/>
    <w:rsid w:val="00770779"/>
    <w:rsid w:val="007707A1"/>
    <w:rsid w:val="007722B5"/>
    <w:rsid w:val="007722FE"/>
    <w:rsid w:val="00772474"/>
    <w:rsid w:val="00774A93"/>
    <w:rsid w:val="0077563D"/>
    <w:rsid w:val="0077579C"/>
    <w:rsid w:val="00775ED9"/>
    <w:rsid w:val="00777335"/>
    <w:rsid w:val="0078047D"/>
    <w:rsid w:val="007811CD"/>
    <w:rsid w:val="00781362"/>
    <w:rsid w:val="0078157E"/>
    <w:rsid w:val="007818C6"/>
    <w:rsid w:val="00781B34"/>
    <w:rsid w:val="00781D94"/>
    <w:rsid w:val="007821FA"/>
    <w:rsid w:val="00782C3D"/>
    <w:rsid w:val="007848F3"/>
    <w:rsid w:val="00784A7A"/>
    <w:rsid w:val="00784EE8"/>
    <w:rsid w:val="0078518C"/>
    <w:rsid w:val="00785419"/>
    <w:rsid w:val="007858CA"/>
    <w:rsid w:val="007860E6"/>
    <w:rsid w:val="007869FC"/>
    <w:rsid w:val="00786AEC"/>
    <w:rsid w:val="00786F89"/>
    <w:rsid w:val="00790133"/>
    <w:rsid w:val="00790906"/>
    <w:rsid w:val="00791227"/>
    <w:rsid w:val="007914D3"/>
    <w:rsid w:val="00791C42"/>
    <w:rsid w:val="00793505"/>
    <w:rsid w:val="00793661"/>
    <w:rsid w:val="0079367A"/>
    <w:rsid w:val="00796742"/>
    <w:rsid w:val="00797067"/>
    <w:rsid w:val="00797464"/>
    <w:rsid w:val="0079763C"/>
    <w:rsid w:val="007A022E"/>
    <w:rsid w:val="007A02FF"/>
    <w:rsid w:val="007A069A"/>
    <w:rsid w:val="007A1903"/>
    <w:rsid w:val="007A1AE2"/>
    <w:rsid w:val="007A1C77"/>
    <w:rsid w:val="007A2A68"/>
    <w:rsid w:val="007A2F1C"/>
    <w:rsid w:val="007A3666"/>
    <w:rsid w:val="007A398C"/>
    <w:rsid w:val="007A3B5A"/>
    <w:rsid w:val="007A3F3F"/>
    <w:rsid w:val="007A42F1"/>
    <w:rsid w:val="007A4A52"/>
    <w:rsid w:val="007A4E0E"/>
    <w:rsid w:val="007A617D"/>
    <w:rsid w:val="007A7B14"/>
    <w:rsid w:val="007A7C79"/>
    <w:rsid w:val="007A7F13"/>
    <w:rsid w:val="007B01A3"/>
    <w:rsid w:val="007B099F"/>
    <w:rsid w:val="007B0CE4"/>
    <w:rsid w:val="007B1550"/>
    <w:rsid w:val="007B185C"/>
    <w:rsid w:val="007B1C14"/>
    <w:rsid w:val="007B275F"/>
    <w:rsid w:val="007B2E9E"/>
    <w:rsid w:val="007B3288"/>
    <w:rsid w:val="007B3B08"/>
    <w:rsid w:val="007B41AA"/>
    <w:rsid w:val="007B4778"/>
    <w:rsid w:val="007B4F66"/>
    <w:rsid w:val="007B5182"/>
    <w:rsid w:val="007B5A5F"/>
    <w:rsid w:val="007B5FB4"/>
    <w:rsid w:val="007B72E8"/>
    <w:rsid w:val="007B76B0"/>
    <w:rsid w:val="007B7AFB"/>
    <w:rsid w:val="007C02C6"/>
    <w:rsid w:val="007C0702"/>
    <w:rsid w:val="007C0CED"/>
    <w:rsid w:val="007C10D7"/>
    <w:rsid w:val="007C1319"/>
    <w:rsid w:val="007C22B1"/>
    <w:rsid w:val="007C3F12"/>
    <w:rsid w:val="007C4668"/>
    <w:rsid w:val="007C543E"/>
    <w:rsid w:val="007C57FF"/>
    <w:rsid w:val="007C58D7"/>
    <w:rsid w:val="007C5FC2"/>
    <w:rsid w:val="007C6238"/>
    <w:rsid w:val="007C62FB"/>
    <w:rsid w:val="007C654E"/>
    <w:rsid w:val="007C6649"/>
    <w:rsid w:val="007C6B25"/>
    <w:rsid w:val="007C6B51"/>
    <w:rsid w:val="007C7278"/>
    <w:rsid w:val="007C7C64"/>
    <w:rsid w:val="007C7D0E"/>
    <w:rsid w:val="007D077C"/>
    <w:rsid w:val="007D09E7"/>
    <w:rsid w:val="007D197C"/>
    <w:rsid w:val="007D2D4C"/>
    <w:rsid w:val="007D3048"/>
    <w:rsid w:val="007D34D9"/>
    <w:rsid w:val="007D3789"/>
    <w:rsid w:val="007D38C2"/>
    <w:rsid w:val="007D441B"/>
    <w:rsid w:val="007D5066"/>
    <w:rsid w:val="007D526D"/>
    <w:rsid w:val="007D558F"/>
    <w:rsid w:val="007D5F42"/>
    <w:rsid w:val="007D728C"/>
    <w:rsid w:val="007D7A7E"/>
    <w:rsid w:val="007E0893"/>
    <w:rsid w:val="007E0D1F"/>
    <w:rsid w:val="007E2378"/>
    <w:rsid w:val="007E281A"/>
    <w:rsid w:val="007E32EE"/>
    <w:rsid w:val="007E33F7"/>
    <w:rsid w:val="007E33FB"/>
    <w:rsid w:val="007E3A67"/>
    <w:rsid w:val="007E48D9"/>
    <w:rsid w:val="007E4EDA"/>
    <w:rsid w:val="007E5CE3"/>
    <w:rsid w:val="007E65D7"/>
    <w:rsid w:val="007E6786"/>
    <w:rsid w:val="007E7336"/>
    <w:rsid w:val="007F2A0D"/>
    <w:rsid w:val="007F2A7C"/>
    <w:rsid w:val="007F3824"/>
    <w:rsid w:val="007F4533"/>
    <w:rsid w:val="007F47CC"/>
    <w:rsid w:val="007F5341"/>
    <w:rsid w:val="007F6BE8"/>
    <w:rsid w:val="007F6E03"/>
    <w:rsid w:val="007F7205"/>
    <w:rsid w:val="007F753D"/>
    <w:rsid w:val="007F75E1"/>
    <w:rsid w:val="007F7693"/>
    <w:rsid w:val="00801105"/>
    <w:rsid w:val="00804609"/>
    <w:rsid w:val="00804DBD"/>
    <w:rsid w:val="0080552F"/>
    <w:rsid w:val="0080566F"/>
    <w:rsid w:val="00805E5F"/>
    <w:rsid w:val="00805F4F"/>
    <w:rsid w:val="00806047"/>
    <w:rsid w:val="008072A3"/>
    <w:rsid w:val="00810760"/>
    <w:rsid w:val="0081123C"/>
    <w:rsid w:val="00811616"/>
    <w:rsid w:val="008117F2"/>
    <w:rsid w:val="0081225B"/>
    <w:rsid w:val="00813005"/>
    <w:rsid w:val="00813B0C"/>
    <w:rsid w:val="00813C81"/>
    <w:rsid w:val="00814A59"/>
    <w:rsid w:val="00814AB3"/>
    <w:rsid w:val="00814B6F"/>
    <w:rsid w:val="00817478"/>
    <w:rsid w:val="00817715"/>
    <w:rsid w:val="00817A42"/>
    <w:rsid w:val="00817A4A"/>
    <w:rsid w:val="00820949"/>
    <w:rsid w:val="00820C08"/>
    <w:rsid w:val="00820F88"/>
    <w:rsid w:val="0082105B"/>
    <w:rsid w:val="008213E7"/>
    <w:rsid w:val="0082146B"/>
    <w:rsid w:val="00822D91"/>
    <w:rsid w:val="00822FC7"/>
    <w:rsid w:val="0082415D"/>
    <w:rsid w:val="00824873"/>
    <w:rsid w:val="00824E20"/>
    <w:rsid w:val="008254C9"/>
    <w:rsid w:val="008262BA"/>
    <w:rsid w:val="00826D04"/>
    <w:rsid w:val="00827110"/>
    <w:rsid w:val="00827EE1"/>
    <w:rsid w:val="0083057E"/>
    <w:rsid w:val="008307E2"/>
    <w:rsid w:val="00830B44"/>
    <w:rsid w:val="00830C29"/>
    <w:rsid w:val="0083133A"/>
    <w:rsid w:val="00831C35"/>
    <w:rsid w:val="008321C8"/>
    <w:rsid w:val="00832E06"/>
    <w:rsid w:val="00832ECA"/>
    <w:rsid w:val="0083306B"/>
    <w:rsid w:val="00833272"/>
    <w:rsid w:val="008337DF"/>
    <w:rsid w:val="00833812"/>
    <w:rsid w:val="00834541"/>
    <w:rsid w:val="00834C4A"/>
    <w:rsid w:val="00834FB7"/>
    <w:rsid w:val="008350F7"/>
    <w:rsid w:val="00835395"/>
    <w:rsid w:val="008355A2"/>
    <w:rsid w:val="008358C3"/>
    <w:rsid w:val="0083593D"/>
    <w:rsid w:val="00835F0C"/>
    <w:rsid w:val="00836361"/>
    <w:rsid w:val="008379FC"/>
    <w:rsid w:val="008401E9"/>
    <w:rsid w:val="00840916"/>
    <w:rsid w:val="008409CF"/>
    <w:rsid w:val="00841041"/>
    <w:rsid w:val="0084173B"/>
    <w:rsid w:val="00841ADF"/>
    <w:rsid w:val="00841D49"/>
    <w:rsid w:val="00841E01"/>
    <w:rsid w:val="008434E5"/>
    <w:rsid w:val="008435FA"/>
    <w:rsid w:val="00843CCB"/>
    <w:rsid w:val="00843E09"/>
    <w:rsid w:val="008446A3"/>
    <w:rsid w:val="00844A2E"/>
    <w:rsid w:val="00844EB7"/>
    <w:rsid w:val="0084505A"/>
    <w:rsid w:val="00845464"/>
    <w:rsid w:val="00845F8C"/>
    <w:rsid w:val="00846A68"/>
    <w:rsid w:val="00846C89"/>
    <w:rsid w:val="008471EE"/>
    <w:rsid w:val="00851374"/>
    <w:rsid w:val="00851D86"/>
    <w:rsid w:val="008522A3"/>
    <w:rsid w:val="008527E7"/>
    <w:rsid w:val="00852B12"/>
    <w:rsid w:val="00852DF4"/>
    <w:rsid w:val="00853410"/>
    <w:rsid w:val="00853958"/>
    <w:rsid w:val="00854066"/>
    <w:rsid w:val="00854243"/>
    <w:rsid w:val="00854302"/>
    <w:rsid w:val="0085463B"/>
    <w:rsid w:val="00854AB8"/>
    <w:rsid w:val="0085553F"/>
    <w:rsid w:val="008566F8"/>
    <w:rsid w:val="00856AC6"/>
    <w:rsid w:val="0086000A"/>
    <w:rsid w:val="008607D4"/>
    <w:rsid w:val="00860875"/>
    <w:rsid w:val="0086103D"/>
    <w:rsid w:val="00861375"/>
    <w:rsid w:val="008618FC"/>
    <w:rsid w:val="00861B46"/>
    <w:rsid w:val="0086215E"/>
    <w:rsid w:val="00862D58"/>
    <w:rsid w:val="00862F59"/>
    <w:rsid w:val="00863113"/>
    <w:rsid w:val="0086330C"/>
    <w:rsid w:val="00863AB2"/>
    <w:rsid w:val="00864DD2"/>
    <w:rsid w:val="00865FF2"/>
    <w:rsid w:val="008662FE"/>
    <w:rsid w:val="00867340"/>
    <w:rsid w:val="00867784"/>
    <w:rsid w:val="00867C8B"/>
    <w:rsid w:val="00870F87"/>
    <w:rsid w:val="008717E8"/>
    <w:rsid w:val="00871BAF"/>
    <w:rsid w:val="00871D9B"/>
    <w:rsid w:val="00874CCD"/>
    <w:rsid w:val="00875741"/>
    <w:rsid w:val="008762C7"/>
    <w:rsid w:val="0087656B"/>
    <w:rsid w:val="00877538"/>
    <w:rsid w:val="0088002C"/>
    <w:rsid w:val="00881BA2"/>
    <w:rsid w:val="00882CBF"/>
    <w:rsid w:val="0088361C"/>
    <w:rsid w:val="00883B63"/>
    <w:rsid w:val="008843FA"/>
    <w:rsid w:val="008847CD"/>
    <w:rsid w:val="008850AB"/>
    <w:rsid w:val="00885974"/>
    <w:rsid w:val="00885A6C"/>
    <w:rsid w:val="008867A1"/>
    <w:rsid w:val="00886E57"/>
    <w:rsid w:val="008870FB"/>
    <w:rsid w:val="008873D6"/>
    <w:rsid w:val="008873F9"/>
    <w:rsid w:val="00887BFC"/>
    <w:rsid w:val="00887D73"/>
    <w:rsid w:val="00890250"/>
    <w:rsid w:val="00890682"/>
    <w:rsid w:val="00890A5F"/>
    <w:rsid w:val="0089112E"/>
    <w:rsid w:val="008923B4"/>
    <w:rsid w:val="00892512"/>
    <w:rsid w:val="008930DB"/>
    <w:rsid w:val="00893D00"/>
    <w:rsid w:val="00895011"/>
    <w:rsid w:val="00895814"/>
    <w:rsid w:val="00895B36"/>
    <w:rsid w:val="00896AC0"/>
    <w:rsid w:val="00896CE2"/>
    <w:rsid w:val="00897935"/>
    <w:rsid w:val="008A03AD"/>
    <w:rsid w:val="008A070C"/>
    <w:rsid w:val="008A10A2"/>
    <w:rsid w:val="008A18DD"/>
    <w:rsid w:val="008A1A89"/>
    <w:rsid w:val="008A2090"/>
    <w:rsid w:val="008A3CF8"/>
    <w:rsid w:val="008A3F17"/>
    <w:rsid w:val="008A3FF2"/>
    <w:rsid w:val="008A4574"/>
    <w:rsid w:val="008A45A5"/>
    <w:rsid w:val="008A4D83"/>
    <w:rsid w:val="008A5E03"/>
    <w:rsid w:val="008A5FAD"/>
    <w:rsid w:val="008A684E"/>
    <w:rsid w:val="008A6D95"/>
    <w:rsid w:val="008A7790"/>
    <w:rsid w:val="008A7860"/>
    <w:rsid w:val="008A7E1E"/>
    <w:rsid w:val="008B068C"/>
    <w:rsid w:val="008B14CC"/>
    <w:rsid w:val="008B22D9"/>
    <w:rsid w:val="008B2464"/>
    <w:rsid w:val="008B2784"/>
    <w:rsid w:val="008B3550"/>
    <w:rsid w:val="008B375F"/>
    <w:rsid w:val="008B3EAA"/>
    <w:rsid w:val="008B5BCF"/>
    <w:rsid w:val="008B5FC1"/>
    <w:rsid w:val="008B65C1"/>
    <w:rsid w:val="008B6B6E"/>
    <w:rsid w:val="008B6F26"/>
    <w:rsid w:val="008B754F"/>
    <w:rsid w:val="008B77E7"/>
    <w:rsid w:val="008B7814"/>
    <w:rsid w:val="008B79A4"/>
    <w:rsid w:val="008B7BAA"/>
    <w:rsid w:val="008B7C2D"/>
    <w:rsid w:val="008C1A6F"/>
    <w:rsid w:val="008C1A73"/>
    <w:rsid w:val="008C1BEE"/>
    <w:rsid w:val="008C23DD"/>
    <w:rsid w:val="008C242D"/>
    <w:rsid w:val="008C2DBD"/>
    <w:rsid w:val="008C2E0C"/>
    <w:rsid w:val="008C33EF"/>
    <w:rsid w:val="008C36F2"/>
    <w:rsid w:val="008C37C4"/>
    <w:rsid w:val="008C4D59"/>
    <w:rsid w:val="008C54F5"/>
    <w:rsid w:val="008C6467"/>
    <w:rsid w:val="008C6B41"/>
    <w:rsid w:val="008C77AD"/>
    <w:rsid w:val="008C7AAA"/>
    <w:rsid w:val="008C7AC8"/>
    <w:rsid w:val="008D025F"/>
    <w:rsid w:val="008D0578"/>
    <w:rsid w:val="008D087D"/>
    <w:rsid w:val="008D0BD5"/>
    <w:rsid w:val="008D0FDA"/>
    <w:rsid w:val="008D113C"/>
    <w:rsid w:val="008D2640"/>
    <w:rsid w:val="008D28F3"/>
    <w:rsid w:val="008D376F"/>
    <w:rsid w:val="008D3862"/>
    <w:rsid w:val="008D3D78"/>
    <w:rsid w:val="008D3D87"/>
    <w:rsid w:val="008D47C8"/>
    <w:rsid w:val="008D59C2"/>
    <w:rsid w:val="008D5CFF"/>
    <w:rsid w:val="008D71C7"/>
    <w:rsid w:val="008D78BD"/>
    <w:rsid w:val="008E1941"/>
    <w:rsid w:val="008E1A71"/>
    <w:rsid w:val="008E2B94"/>
    <w:rsid w:val="008E2BF6"/>
    <w:rsid w:val="008E34F7"/>
    <w:rsid w:val="008E3E1C"/>
    <w:rsid w:val="008E58F7"/>
    <w:rsid w:val="008E64A9"/>
    <w:rsid w:val="008E6DC2"/>
    <w:rsid w:val="008E6DD3"/>
    <w:rsid w:val="008E6FAC"/>
    <w:rsid w:val="008E71CC"/>
    <w:rsid w:val="008E726E"/>
    <w:rsid w:val="008E7AD0"/>
    <w:rsid w:val="008F0317"/>
    <w:rsid w:val="008F083A"/>
    <w:rsid w:val="008F0C5B"/>
    <w:rsid w:val="008F0EBB"/>
    <w:rsid w:val="008F11C0"/>
    <w:rsid w:val="008F1A53"/>
    <w:rsid w:val="008F1E73"/>
    <w:rsid w:val="008F2992"/>
    <w:rsid w:val="008F3437"/>
    <w:rsid w:val="008F42F7"/>
    <w:rsid w:val="008F4EEA"/>
    <w:rsid w:val="008F5CBF"/>
    <w:rsid w:val="008F5E9C"/>
    <w:rsid w:val="008F6964"/>
    <w:rsid w:val="008F70D4"/>
    <w:rsid w:val="008F7B14"/>
    <w:rsid w:val="009006A2"/>
    <w:rsid w:val="0090091F"/>
    <w:rsid w:val="009011DE"/>
    <w:rsid w:val="0090163E"/>
    <w:rsid w:val="009021B0"/>
    <w:rsid w:val="00902736"/>
    <w:rsid w:val="00902C71"/>
    <w:rsid w:val="00903894"/>
    <w:rsid w:val="00903DF2"/>
    <w:rsid w:val="00904727"/>
    <w:rsid w:val="0090563C"/>
    <w:rsid w:val="009056E7"/>
    <w:rsid w:val="00907E7A"/>
    <w:rsid w:val="00907F6B"/>
    <w:rsid w:val="00910A08"/>
    <w:rsid w:val="00910BC8"/>
    <w:rsid w:val="009110B0"/>
    <w:rsid w:val="0091159E"/>
    <w:rsid w:val="00911FEF"/>
    <w:rsid w:val="00912314"/>
    <w:rsid w:val="00912592"/>
    <w:rsid w:val="0091348E"/>
    <w:rsid w:val="009141D2"/>
    <w:rsid w:val="009166D7"/>
    <w:rsid w:val="00916F0C"/>
    <w:rsid w:val="00917BB1"/>
    <w:rsid w:val="00917CA6"/>
    <w:rsid w:val="00920437"/>
    <w:rsid w:val="009205E2"/>
    <w:rsid w:val="00921494"/>
    <w:rsid w:val="00921CE3"/>
    <w:rsid w:val="00924312"/>
    <w:rsid w:val="00924981"/>
    <w:rsid w:val="00925642"/>
    <w:rsid w:val="00925AA6"/>
    <w:rsid w:val="00925B04"/>
    <w:rsid w:val="00925F93"/>
    <w:rsid w:val="0092655E"/>
    <w:rsid w:val="009302D3"/>
    <w:rsid w:val="00930A7B"/>
    <w:rsid w:val="00931467"/>
    <w:rsid w:val="00931509"/>
    <w:rsid w:val="00931589"/>
    <w:rsid w:val="00931BB0"/>
    <w:rsid w:val="0093216F"/>
    <w:rsid w:val="009325B8"/>
    <w:rsid w:val="009328A8"/>
    <w:rsid w:val="00932A9F"/>
    <w:rsid w:val="00933099"/>
    <w:rsid w:val="00934042"/>
    <w:rsid w:val="00934231"/>
    <w:rsid w:val="009346CF"/>
    <w:rsid w:val="009351B7"/>
    <w:rsid w:val="009360BF"/>
    <w:rsid w:val="009361E4"/>
    <w:rsid w:val="009374D3"/>
    <w:rsid w:val="00937504"/>
    <w:rsid w:val="009378FC"/>
    <w:rsid w:val="009379E5"/>
    <w:rsid w:val="00941147"/>
    <w:rsid w:val="00942032"/>
    <w:rsid w:val="00942358"/>
    <w:rsid w:val="009423BF"/>
    <w:rsid w:val="00942718"/>
    <w:rsid w:val="009441D3"/>
    <w:rsid w:val="00944D96"/>
    <w:rsid w:val="00944E5E"/>
    <w:rsid w:val="0094547C"/>
    <w:rsid w:val="00945881"/>
    <w:rsid w:val="00945FD7"/>
    <w:rsid w:val="009462E6"/>
    <w:rsid w:val="00946721"/>
    <w:rsid w:val="00947257"/>
    <w:rsid w:val="009476DF"/>
    <w:rsid w:val="009478F0"/>
    <w:rsid w:val="00947DA2"/>
    <w:rsid w:val="00947F58"/>
    <w:rsid w:val="0095075A"/>
    <w:rsid w:val="009510DB"/>
    <w:rsid w:val="009519DA"/>
    <w:rsid w:val="00952F85"/>
    <w:rsid w:val="00953B6F"/>
    <w:rsid w:val="009541B9"/>
    <w:rsid w:val="009541CC"/>
    <w:rsid w:val="00954777"/>
    <w:rsid w:val="0095541D"/>
    <w:rsid w:val="00957D74"/>
    <w:rsid w:val="0096031C"/>
    <w:rsid w:val="00960A1D"/>
    <w:rsid w:val="00960B31"/>
    <w:rsid w:val="0096196D"/>
    <w:rsid w:val="009619F6"/>
    <w:rsid w:val="00962A3D"/>
    <w:rsid w:val="00962C39"/>
    <w:rsid w:val="009647A2"/>
    <w:rsid w:val="00964856"/>
    <w:rsid w:val="00964DE9"/>
    <w:rsid w:val="009656D0"/>
    <w:rsid w:val="0096678F"/>
    <w:rsid w:val="009677F3"/>
    <w:rsid w:val="00970256"/>
    <w:rsid w:val="00971065"/>
    <w:rsid w:val="00971CAC"/>
    <w:rsid w:val="009722C1"/>
    <w:rsid w:val="00972843"/>
    <w:rsid w:val="00972AAA"/>
    <w:rsid w:val="00972F01"/>
    <w:rsid w:val="00973C88"/>
    <w:rsid w:val="00973F51"/>
    <w:rsid w:val="00974C74"/>
    <w:rsid w:val="00974D04"/>
    <w:rsid w:val="00974FEF"/>
    <w:rsid w:val="009750EC"/>
    <w:rsid w:val="00975174"/>
    <w:rsid w:val="00975808"/>
    <w:rsid w:val="00975D21"/>
    <w:rsid w:val="009762B8"/>
    <w:rsid w:val="009767A4"/>
    <w:rsid w:val="0097692A"/>
    <w:rsid w:val="00976B6D"/>
    <w:rsid w:val="00977254"/>
    <w:rsid w:val="0097732F"/>
    <w:rsid w:val="009775CE"/>
    <w:rsid w:val="00980155"/>
    <w:rsid w:val="00980163"/>
    <w:rsid w:val="00980531"/>
    <w:rsid w:val="009815E7"/>
    <w:rsid w:val="00981943"/>
    <w:rsid w:val="00981A4C"/>
    <w:rsid w:val="00981B84"/>
    <w:rsid w:val="00981E83"/>
    <w:rsid w:val="0098201C"/>
    <w:rsid w:val="00985691"/>
    <w:rsid w:val="00985B62"/>
    <w:rsid w:val="00985DD2"/>
    <w:rsid w:val="00986004"/>
    <w:rsid w:val="009873EA"/>
    <w:rsid w:val="00987A82"/>
    <w:rsid w:val="00990D16"/>
    <w:rsid w:val="00990E9F"/>
    <w:rsid w:val="00992012"/>
    <w:rsid w:val="009936A5"/>
    <w:rsid w:val="00993B7F"/>
    <w:rsid w:val="00993CF1"/>
    <w:rsid w:val="00993D46"/>
    <w:rsid w:val="00994416"/>
    <w:rsid w:val="00994959"/>
    <w:rsid w:val="00994F99"/>
    <w:rsid w:val="009950F4"/>
    <w:rsid w:val="009956A0"/>
    <w:rsid w:val="009968A1"/>
    <w:rsid w:val="00996915"/>
    <w:rsid w:val="009A128D"/>
    <w:rsid w:val="009A1407"/>
    <w:rsid w:val="009A22C3"/>
    <w:rsid w:val="009A240D"/>
    <w:rsid w:val="009A2CF9"/>
    <w:rsid w:val="009A351D"/>
    <w:rsid w:val="009A37B5"/>
    <w:rsid w:val="009A3852"/>
    <w:rsid w:val="009A3C21"/>
    <w:rsid w:val="009A3DBC"/>
    <w:rsid w:val="009A426B"/>
    <w:rsid w:val="009A5EDB"/>
    <w:rsid w:val="009A5F26"/>
    <w:rsid w:val="009A685F"/>
    <w:rsid w:val="009A73AA"/>
    <w:rsid w:val="009A78FE"/>
    <w:rsid w:val="009A7ECB"/>
    <w:rsid w:val="009A7F7B"/>
    <w:rsid w:val="009B08E3"/>
    <w:rsid w:val="009B0AF0"/>
    <w:rsid w:val="009B1CF0"/>
    <w:rsid w:val="009B21E3"/>
    <w:rsid w:val="009B2EC3"/>
    <w:rsid w:val="009B32A1"/>
    <w:rsid w:val="009B3479"/>
    <w:rsid w:val="009B381A"/>
    <w:rsid w:val="009B4557"/>
    <w:rsid w:val="009B494C"/>
    <w:rsid w:val="009B4C9D"/>
    <w:rsid w:val="009B54A8"/>
    <w:rsid w:val="009B5583"/>
    <w:rsid w:val="009B5660"/>
    <w:rsid w:val="009B56A0"/>
    <w:rsid w:val="009B56E9"/>
    <w:rsid w:val="009B5806"/>
    <w:rsid w:val="009B6226"/>
    <w:rsid w:val="009B6C18"/>
    <w:rsid w:val="009B6FB8"/>
    <w:rsid w:val="009B7DB1"/>
    <w:rsid w:val="009C0601"/>
    <w:rsid w:val="009C0B45"/>
    <w:rsid w:val="009C0B92"/>
    <w:rsid w:val="009C0F5B"/>
    <w:rsid w:val="009C11BD"/>
    <w:rsid w:val="009C143D"/>
    <w:rsid w:val="009C18CF"/>
    <w:rsid w:val="009C22C0"/>
    <w:rsid w:val="009C2A6A"/>
    <w:rsid w:val="009C2B68"/>
    <w:rsid w:val="009C2CBD"/>
    <w:rsid w:val="009C44BA"/>
    <w:rsid w:val="009C4B44"/>
    <w:rsid w:val="009C5863"/>
    <w:rsid w:val="009C6D1B"/>
    <w:rsid w:val="009C72D4"/>
    <w:rsid w:val="009C7FF1"/>
    <w:rsid w:val="009D0A19"/>
    <w:rsid w:val="009D0EE8"/>
    <w:rsid w:val="009D0F68"/>
    <w:rsid w:val="009D102C"/>
    <w:rsid w:val="009D1140"/>
    <w:rsid w:val="009D1181"/>
    <w:rsid w:val="009D2272"/>
    <w:rsid w:val="009D28F3"/>
    <w:rsid w:val="009D3421"/>
    <w:rsid w:val="009D3BA8"/>
    <w:rsid w:val="009D4044"/>
    <w:rsid w:val="009D405A"/>
    <w:rsid w:val="009D4519"/>
    <w:rsid w:val="009D51AF"/>
    <w:rsid w:val="009D5FA0"/>
    <w:rsid w:val="009D720A"/>
    <w:rsid w:val="009D7993"/>
    <w:rsid w:val="009D7DC9"/>
    <w:rsid w:val="009E0FF6"/>
    <w:rsid w:val="009E138A"/>
    <w:rsid w:val="009E14EA"/>
    <w:rsid w:val="009E17E0"/>
    <w:rsid w:val="009E2853"/>
    <w:rsid w:val="009E2A61"/>
    <w:rsid w:val="009E2AF1"/>
    <w:rsid w:val="009E325A"/>
    <w:rsid w:val="009E38FD"/>
    <w:rsid w:val="009E52DD"/>
    <w:rsid w:val="009E5770"/>
    <w:rsid w:val="009E57A8"/>
    <w:rsid w:val="009E5836"/>
    <w:rsid w:val="009E5873"/>
    <w:rsid w:val="009E5F69"/>
    <w:rsid w:val="009E6378"/>
    <w:rsid w:val="009E68F7"/>
    <w:rsid w:val="009E69D6"/>
    <w:rsid w:val="009E76D1"/>
    <w:rsid w:val="009E7D32"/>
    <w:rsid w:val="009F0211"/>
    <w:rsid w:val="009F0670"/>
    <w:rsid w:val="009F0B01"/>
    <w:rsid w:val="009F0CE1"/>
    <w:rsid w:val="009F0E19"/>
    <w:rsid w:val="009F174C"/>
    <w:rsid w:val="009F176F"/>
    <w:rsid w:val="009F1899"/>
    <w:rsid w:val="009F1AF0"/>
    <w:rsid w:val="009F2343"/>
    <w:rsid w:val="009F244F"/>
    <w:rsid w:val="009F2D1E"/>
    <w:rsid w:val="009F383D"/>
    <w:rsid w:val="009F3C6C"/>
    <w:rsid w:val="009F472B"/>
    <w:rsid w:val="009F548C"/>
    <w:rsid w:val="009F56F2"/>
    <w:rsid w:val="009F5874"/>
    <w:rsid w:val="009F5A8A"/>
    <w:rsid w:val="009F5FBA"/>
    <w:rsid w:val="009F60FF"/>
    <w:rsid w:val="009F71AB"/>
    <w:rsid w:val="009F7FA4"/>
    <w:rsid w:val="00A008E0"/>
    <w:rsid w:val="00A00FC9"/>
    <w:rsid w:val="00A015A7"/>
    <w:rsid w:val="00A0203A"/>
    <w:rsid w:val="00A022C7"/>
    <w:rsid w:val="00A048B1"/>
    <w:rsid w:val="00A04CB1"/>
    <w:rsid w:val="00A055D5"/>
    <w:rsid w:val="00A0602F"/>
    <w:rsid w:val="00A064DA"/>
    <w:rsid w:val="00A0668B"/>
    <w:rsid w:val="00A06E49"/>
    <w:rsid w:val="00A06E9E"/>
    <w:rsid w:val="00A07615"/>
    <w:rsid w:val="00A10635"/>
    <w:rsid w:val="00A1071E"/>
    <w:rsid w:val="00A10927"/>
    <w:rsid w:val="00A10A34"/>
    <w:rsid w:val="00A10C10"/>
    <w:rsid w:val="00A111D5"/>
    <w:rsid w:val="00A1229A"/>
    <w:rsid w:val="00A12E4B"/>
    <w:rsid w:val="00A12FBC"/>
    <w:rsid w:val="00A13EC4"/>
    <w:rsid w:val="00A15E3A"/>
    <w:rsid w:val="00A16322"/>
    <w:rsid w:val="00A167AB"/>
    <w:rsid w:val="00A16E56"/>
    <w:rsid w:val="00A1785C"/>
    <w:rsid w:val="00A1B19A"/>
    <w:rsid w:val="00A203DE"/>
    <w:rsid w:val="00A2079E"/>
    <w:rsid w:val="00A20805"/>
    <w:rsid w:val="00A20836"/>
    <w:rsid w:val="00A208A8"/>
    <w:rsid w:val="00A20FCF"/>
    <w:rsid w:val="00A21389"/>
    <w:rsid w:val="00A2138E"/>
    <w:rsid w:val="00A214A3"/>
    <w:rsid w:val="00A233DE"/>
    <w:rsid w:val="00A25010"/>
    <w:rsid w:val="00A25112"/>
    <w:rsid w:val="00A254C9"/>
    <w:rsid w:val="00A26149"/>
    <w:rsid w:val="00A26C3F"/>
    <w:rsid w:val="00A273E6"/>
    <w:rsid w:val="00A27863"/>
    <w:rsid w:val="00A27CDB"/>
    <w:rsid w:val="00A30CD8"/>
    <w:rsid w:val="00A31B69"/>
    <w:rsid w:val="00A31D94"/>
    <w:rsid w:val="00A31FB9"/>
    <w:rsid w:val="00A324C3"/>
    <w:rsid w:val="00A329A7"/>
    <w:rsid w:val="00A32D9B"/>
    <w:rsid w:val="00A32DC6"/>
    <w:rsid w:val="00A33AD4"/>
    <w:rsid w:val="00A33CB1"/>
    <w:rsid w:val="00A343FF"/>
    <w:rsid w:val="00A34D81"/>
    <w:rsid w:val="00A34F1E"/>
    <w:rsid w:val="00A351A5"/>
    <w:rsid w:val="00A35371"/>
    <w:rsid w:val="00A35821"/>
    <w:rsid w:val="00A35DEB"/>
    <w:rsid w:val="00A40117"/>
    <w:rsid w:val="00A40612"/>
    <w:rsid w:val="00A40F79"/>
    <w:rsid w:val="00A423E3"/>
    <w:rsid w:val="00A432BC"/>
    <w:rsid w:val="00A43948"/>
    <w:rsid w:val="00A440D3"/>
    <w:rsid w:val="00A441B6"/>
    <w:rsid w:val="00A448FB"/>
    <w:rsid w:val="00A44B6C"/>
    <w:rsid w:val="00A44CFD"/>
    <w:rsid w:val="00A451BE"/>
    <w:rsid w:val="00A453E7"/>
    <w:rsid w:val="00A45EBE"/>
    <w:rsid w:val="00A45EC1"/>
    <w:rsid w:val="00A4616F"/>
    <w:rsid w:val="00A4751C"/>
    <w:rsid w:val="00A47D32"/>
    <w:rsid w:val="00A5031B"/>
    <w:rsid w:val="00A5046D"/>
    <w:rsid w:val="00A51006"/>
    <w:rsid w:val="00A51012"/>
    <w:rsid w:val="00A51AEA"/>
    <w:rsid w:val="00A52ACB"/>
    <w:rsid w:val="00A532F4"/>
    <w:rsid w:val="00A536F9"/>
    <w:rsid w:val="00A53F76"/>
    <w:rsid w:val="00A5538C"/>
    <w:rsid w:val="00A554C1"/>
    <w:rsid w:val="00A56089"/>
    <w:rsid w:val="00A561BA"/>
    <w:rsid w:val="00A56291"/>
    <w:rsid w:val="00A56D63"/>
    <w:rsid w:val="00A56F81"/>
    <w:rsid w:val="00A571D9"/>
    <w:rsid w:val="00A57274"/>
    <w:rsid w:val="00A57D57"/>
    <w:rsid w:val="00A60127"/>
    <w:rsid w:val="00A60F6E"/>
    <w:rsid w:val="00A61103"/>
    <w:rsid w:val="00A615E2"/>
    <w:rsid w:val="00A61628"/>
    <w:rsid w:val="00A61CAB"/>
    <w:rsid w:val="00A636F9"/>
    <w:rsid w:val="00A6444E"/>
    <w:rsid w:val="00A65817"/>
    <w:rsid w:val="00A659B0"/>
    <w:rsid w:val="00A66938"/>
    <w:rsid w:val="00A6769D"/>
    <w:rsid w:val="00A6787A"/>
    <w:rsid w:val="00A67B72"/>
    <w:rsid w:val="00A67EBD"/>
    <w:rsid w:val="00A67F1D"/>
    <w:rsid w:val="00A70C0C"/>
    <w:rsid w:val="00A70FCF"/>
    <w:rsid w:val="00A713C6"/>
    <w:rsid w:val="00A71A42"/>
    <w:rsid w:val="00A71F5E"/>
    <w:rsid w:val="00A722F1"/>
    <w:rsid w:val="00A74174"/>
    <w:rsid w:val="00A74ADA"/>
    <w:rsid w:val="00A74C79"/>
    <w:rsid w:val="00A74F38"/>
    <w:rsid w:val="00A75550"/>
    <w:rsid w:val="00A76249"/>
    <w:rsid w:val="00A8101E"/>
    <w:rsid w:val="00A810F1"/>
    <w:rsid w:val="00A81D6B"/>
    <w:rsid w:val="00A8210D"/>
    <w:rsid w:val="00A82928"/>
    <w:rsid w:val="00A83061"/>
    <w:rsid w:val="00A835B8"/>
    <w:rsid w:val="00A837DC"/>
    <w:rsid w:val="00A8584E"/>
    <w:rsid w:val="00A86369"/>
    <w:rsid w:val="00A863F1"/>
    <w:rsid w:val="00A86CC9"/>
    <w:rsid w:val="00A8742B"/>
    <w:rsid w:val="00A87707"/>
    <w:rsid w:val="00A878BE"/>
    <w:rsid w:val="00A87C38"/>
    <w:rsid w:val="00A901F5"/>
    <w:rsid w:val="00A903B0"/>
    <w:rsid w:val="00A90D68"/>
    <w:rsid w:val="00A922B1"/>
    <w:rsid w:val="00A92BE6"/>
    <w:rsid w:val="00A9320E"/>
    <w:rsid w:val="00A9349C"/>
    <w:rsid w:val="00A939BA"/>
    <w:rsid w:val="00A93B4B"/>
    <w:rsid w:val="00A93F12"/>
    <w:rsid w:val="00A94487"/>
    <w:rsid w:val="00A95BBB"/>
    <w:rsid w:val="00A96194"/>
    <w:rsid w:val="00A96633"/>
    <w:rsid w:val="00A9699E"/>
    <w:rsid w:val="00A96B0D"/>
    <w:rsid w:val="00A97652"/>
    <w:rsid w:val="00A97886"/>
    <w:rsid w:val="00A97BCB"/>
    <w:rsid w:val="00A97BF4"/>
    <w:rsid w:val="00A97DBF"/>
    <w:rsid w:val="00AA149E"/>
    <w:rsid w:val="00AA1A6E"/>
    <w:rsid w:val="00AA2220"/>
    <w:rsid w:val="00AA248D"/>
    <w:rsid w:val="00AA49FC"/>
    <w:rsid w:val="00AA4E07"/>
    <w:rsid w:val="00AA4EE4"/>
    <w:rsid w:val="00AA538F"/>
    <w:rsid w:val="00AA5D61"/>
    <w:rsid w:val="00AA61E9"/>
    <w:rsid w:val="00AA64A1"/>
    <w:rsid w:val="00AA68B6"/>
    <w:rsid w:val="00AA6985"/>
    <w:rsid w:val="00AA7461"/>
    <w:rsid w:val="00AA74A4"/>
    <w:rsid w:val="00AA77F7"/>
    <w:rsid w:val="00AB0B5D"/>
    <w:rsid w:val="00AB1AC1"/>
    <w:rsid w:val="00AB1B55"/>
    <w:rsid w:val="00AB1BBE"/>
    <w:rsid w:val="00AB22B7"/>
    <w:rsid w:val="00AB24E6"/>
    <w:rsid w:val="00AB26E8"/>
    <w:rsid w:val="00AB2C09"/>
    <w:rsid w:val="00AB2DB3"/>
    <w:rsid w:val="00AB2DCA"/>
    <w:rsid w:val="00AB2F9C"/>
    <w:rsid w:val="00AB3B34"/>
    <w:rsid w:val="00AB3E5D"/>
    <w:rsid w:val="00AB4357"/>
    <w:rsid w:val="00AB506B"/>
    <w:rsid w:val="00AB566F"/>
    <w:rsid w:val="00AB646D"/>
    <w:rsid w:val="00AB66E8"/>
    <w:rsid w:val="00AB6C68"/>
    <w:rsid w:val="00AB6FFF"/>
    <w:rsid w:val="00AB71AB"/>
    <w:rsid w:val="00AB772B"/>
    <w:rsid w:val="00AB776E"/>
    <w:rsid w:val="00AB78DD"/>
    <w:rsid w:val="00AB7B20"/>
    <w:rsid w:val="00AB7E1B"/>
    <w:rsid w:val="00AC00B2"/>
    <w:rsid w:val="00AC1DB4"/>
    <w:rsid w:val="00AC28EA"/>
    <w:rsid w:val="00AC3801"/>
    <w:rsid w:val="00AC39D3"/>
    <w:rsid w:val="00AC3BAE"/>
    <w:rsid w:val="00AC3CDA"/>
    <w:rsid w:val="00AC48C1"/>
    <w:rsid w:val="00AC4CA7"/>
    <w:rsid w:val="00AC5F4B"/>
    <w:rsid w:val="00AC61D7"/>
    <w:rsid w:val="00AC637D"/>
    <w:rsid w:val="00AC689A"/>
    <w:rsid w:val="00AC7274"/>
    <w:rsid w:val="00AC7870"/>
    <w:rsid w:val="00AC7D16"/>
    <w:rsid w:val="00AD010D"/>
    <w:rsid w:val="00AD0A95"/>
    <w:rsid w:val="00AD1122"/>
    <w:rsid w:val="00AD1248"/>
    <w:rsid w:val="00AD2309"/>
    <w:rsid w:val="00AD2701"/>
    <w:rsid w:val="00AD29AA"/>
    <w:rsid w:val="00AD4785"/>
    <w:rsid w:val="00AD4880"/>
    <w:rsid w:val="00AD56B1"/>
    <w:rsid w:val="00AD5901"/>
    <w:rsid w:val="00AD625A"/>
    <w:rsid w:val="00AD6A04"/>
    <w:rsid w:val="00AD6C7F"/>
    <w:rsid w:val="00AD6D07"/>
    <w:rsid w:val="00AD7170"/>
    <w:rsid w:val="00AD72CB"/>
    <w:rsid w:val="00AD76AC"/>
    <w:rsid w:val="00AD77E5"/>
    <w:rsid w:val="00AE067C"/>
    <w:rsid w:val="00AE068C"/>
    <w:rsid w:val="00AE080F"/>
    <w:rsid w:val="00AE083F"/>
    <w:rsid w:val="00AE0A15"/>
    <w:rsid w:val="00AE13D5"/>
    <w:rsid w:val="00AE1DFE"/>
    <w:rsid w:val="00AE2160"/>
    <w:rsid w:val="00AE2F3C"/>
    <w:rsid w:val="00AE3535"/>
    <w:rsid w:val="00AE3A16"/>
    <w:rsid w:val="00AE41FA"/>
    <w:rsid w:val="00AE4876"/>
    <w:rsid w:val="00AE4DC2"/>
    <w:rsid w:val="00AE4DF8"/>
    <w:rsid w:val="00AE510C"/>
    <w:rsid w:val="00AE5813"/>
    <w:rsid w:val="00AE5972"/>
    <w:rsid w:val="00AE621C"/>
    <w:rsid w:val="00AE69E4"/>
    <w:rsid w:val="00AE7353"/>
    <w:rsid w:val="00AE7790"/>
    <w:rsid w:val="00AE7AE3"/>
    <w:rsid w:val="00AF0BB2"/>
    <w:rsid w:val="00AF0C64"/>
    <w:rsid w:val="00AF0D79"/>
    <w:rsid w:val="00AF1253"/>
    <w:rsid w:val="00AF17D2"/>
    <w:rsid w:val="00AF1806"/>
    <w:rsid w:val="00AF1839"/>
    <w:rsid w:val="00AF234B"/>
    <w:rsid w:val="00AF31D7"/>
    <w:rsid w:val="00AF36C3"/>
    <w:rsid w:val="00AF3AA0"/>
    <w:rsid w:val="00AF40E5"/>
    <w:rsid w:val="00AF4168"/>
    <w:rsid w:val="00AF56BA"/>
    <w:rsid w:val="00AF73F7"/>
    <w:rsid w:val="00B00060"/>
    <w:rsid w:val="00B009D8"/>
    <w:rsid w:val="00B00CA2"/>
    <w:rsid w:val="00B00DC5"/>
    <w:rsid w:val="00B01AC5"/>
    <w:rsid w:val="00B027DA"/>
    <w:rsid w:val="00B03CC9"/>
    <w:rsid w:val="00B041CE"/>
    <w:rsid w:val="00B04CB4"/>
    <w:rsid w:val="00B04EA9"/>
    <w:rsid w:val="00B053FB"/>
    <w:rsid w:val="00B057C2"/>
    <w:rsid w:val="00B05886"/>
    <w:rsid w:val="00B0620C"/>
    <w:rsid w:val="00B0688C"/>
    <w:rsid w:val="00B06D91"/>
    <w:rsid w:val="00B07064"/>
    <w:rsid w:val="00B100C8"/>
    <w:rsid w:val="00B1028D"/>
    <w:rsid w:val="00B10E86"/>
    <w:rsid w:val="00B11F8B"/>
    <w:rsid w:val="00B1335C"/>
    <w:rsid w:val="00B13BAB"/>
    <w:rsid w:val="00B13DA8"/>
    <w:rsid w:val="00B149A3"/>
    <w:rsid w:val="00B15032"/>
    <w:rsid w:val="00B15C66"/>
    <w:rsid w:val="00B167D7"/>
    <w:rsid w:val="00B16D23"/>
    <w:rsid w:val="00B16ED2"/>
    <w:rsid w:val="00B16F08"/>
    <w:rsid w:val="00B20D88"/>
    <w:rsid w:val="00B219E5"/>
    <w:rsid w:val="00B21AA0"/>
    <w:rsid w:val="00B220CB"/>
    <w:rsid w:val="00B2224C"/>
    <w:rsid w:val="00B22463"/>
    <w:rsid w:val="00B22D3D"/>
    <w:rsid w:val="00B232C4"/>
    <w:rsid w:val="00B235A3"/>
    <w:rsid w:val="00B2380F"/>
    <w:rsid w:val="00B23D6B"/>
    <w:rsid w:val="00B24488"/>
    <w:rsid w:val="00B24EF5"/>
    <w:rsid w:val="00B25C29"/>
    <w:rsid w:val="00B26787"/>
    <w:rsid w:val="00B26E65"/>
    <w:rsid w:val="00B27A79"/>
    <w:rsid w:val="00B27C92"/>
    <w:rsid w:val="00B30177"/>
    <w:rsid w:val="00B30322"/>
    <w:rsid w:val="00B30360"/>
    <w:rsid w:val="00B304F1"/>
    <w:rsid w:val="00B328C2"/>
    <w:rsid w:val="00B338D1"/>
    <w:rsid w:val="00B33A7E"/>
    <w:rsid w:val="00B34CDD"/>
    <w:rsid w:val="00B35321"/>
    <w:rsid w:val="00B36210"/>
    <w:rsid w:val="00B3635B"/>
    <w:rsid w:val="00B36375"/>
    <w:rsid w:val="00B36559"/>
    <w:rsid w:val="00B367DB"/>
    <w:rsid w:val="00B368D3"/>
    <w:rsid w:val="00B3730D"/>
    <w:rsid w:val="00B406AF"/>
    <w:rsid w:val="00B41606"/>
    <w:rsid w:val="00B41CF9"/>
    <w:rsid w:val="00B41EAA"/>
    <w:rsid w:val="00B429E8"/>
    <w:rsid w:val="00B42FC6"/>
    <w:rsid w:val="00B4414E"/>
    <w:rsid w:val="00B4415D"/>
    <w:rsid w:val="00B448AB"/>
    <w:rsid w:val="00B45379"/>
    <w:rsid w:val="00B4678B"/>
    <w:rsid w:val="00B46E48"/>
    <w:rsid w:val="00B47252"/>
    <w:rsid w:val="00B47551"/>
    <w:rsid w:val="00B47EA8"/>
    <w:rsid w:val="00B50A25"/>
    <w:rsid w:val="00B519EE"/>
    <w:rsid w:val="00B52563"/>
    <w:rsid w:val="00B52983"/>
    <w:rsid w:val="00B52BCC"/>
    <w:rsid w:val="00B53267"/>
    <w:rsid w:val="00B545B1"/>
    <w:rsid w:val="00B54CF4"/>
    <w:rsid w:val="00B54DD5"/>
    <w:rsid w:val="00B55239"/>
    <w:rsid w:val="00B56A2C"/>
    <w:rsid w:val="00B57237"/>
    <w:rsid w:val="00B575BE"/>
    <w:rsid w:val="00B579E9"/>
    <w:rsid w:val="00B6049C"/>
    <w:rsid w:val="00B604D1"/>
    <w:rsid w:val="00B606C4"/>
    <w:rsid w:val="00B614DA"/>
    <w:rsid w:val="00B61902"/>
    <w:rsid w:val="00B61CD0"/>
    <w:rsid w:val="00B61D7D"/>
    <w:rsid w:val="00B622A3"/>
    <w:rsid w:val="00B62D7A"/>
    <w:rsid w:val="00B636A5"/>
    <w:rsid w:val="00B63AA4"/>
    <w:rsid w:val="00B64089"/>
    <w:rsid w:val="00B64665"/>
    <w:rsid w:val="00B64FC9"/>
    <w:rsid w:val="00B66293"/>
    <w:rsid w:val="00B67CB4"/>
    <w:rsid w:val="00B700F8"/>
    <w:rsid w:val="00B70A24"/>
    <w:rsid w:val="00B70D40"/>
    <w:rsid w:val="00B70E9F"/>
    <w:rsid w:val="00B714F1"/>
    <w:rsid w:val="00B72048"/>
    <w:rsid w:val="00B72DC2"/>
    <w:rsid w:val="00B73C2E"/>
    <w:rsid w:val="00B751BE"/>
    <w:rsid w:val="00B7563D"/>
    <w:rsid w:val="00B766B3"/>
    <w:rsid w:val="00B76C27"/>
    <w:rsid w:val="00B779ED"/>
    <w:rsid w:val="00B805A9"/>
    <w:rsid w:val="00B8148B"/>
    <w:rsid w:val="00B81499"/>
    <w:rsid w:val="00B81C36"/>
    <w:rsid w:val="00B82196"/>
    <w:rsid w:val="00B82A4E"/>
    <w:rsid w:val="00B82B2B"/>
    <w:rsid w:val="00B82C0C"/>
    <w:rsid w:val="00B83259"/>
    <w:rsid w:val="00B840B6"/>
    <w:rsid w:val="00B84D81"/>
    <w:rsid w:val="00B85230"/>
    <w:rsid w:val="00B85721"/>
    <w:rsid w:val="00B865A4"/>
    <w:rsid w:val="00B8680B"/>
    <w:rsid w:val="00B86DDC"/>
    <w:rsid w:val="00B87A16"/>
    <w:rsid w:val="00B9050E"/>
    <w:rsid w:val="00B916C4"/>
    <w:rsid w:val="00B9174D"/>
    <w:rsid w:val="00B91DB3"/>
    <w:rsid w:val="00B92067"/>
    <w:rsid w:val="00B929B8"/>
    <w:rsid w:val="00B92DBD"/>
    <w:rsid w:val="00B93547"/>
    <w:rsid w:val="00B93773"/>
    <w:rsid w:val="00B93D46"/>
    <w:rsid w:val="00B93E0A"/>
    <w:rsid w:val="00B96CF5"/>
    <w:rsid w:val="00B972CB"/>
    <w:rsid w:val="00B972D8"/>
    <w:rsid w:val="00B97485"/>
    <w:rsid w:val="00B97541"/>
    <w:rsid w:val="00BA139D"/>
    <w:rsid w:val="00BA1690"/>
    <w:rsid w:val="00BA198B"/>
    <w:rsid w:val="00BA1DBA"/>
    <w:rsid w:val="00BA1F6B"/>
    <w:rsid w:val="00BA23BA"/>
    <w:rsid w:val="00BA3190"/>
    <w:rsid w:val="00BA35FD"/>
    <w:rsid w:val="00BA426A"/>
    <w:rsid w:val="00BA47FE"/>
    <w:rsid w:val="00BA546E"/>
    <w:rsid w:val="00BA5CB3"/>
    <w:rsid w:val="00BA69F5"/>
    <w:rsid w:val="00BA6D24"/>
    <w:rsid w:val="00BA6F1C"/>
    <w:rsid w:val="00BA7466"/>
    <w:rsid w:val="00BB06BC"/>
    <w:rsid w:val="00BB1385"/>
    <w:rsid w:val="00BB1A5D"/>
    <w:rsid w:val="00BB1C76"/>
    <w:rsid w:val="00BB3D18"/>
    <w:rsid w:val="00BB4BB9"/>
    <w:rsid w:val="00BB53CF"/>
    <w:rsid w:val="00BB54A3"/>
    <w:rsid w:val="00BB5522"/>
    <w:rsid w:val="00BB55F0"/>
    <w:rsid w:val="00BB59CE"/>
    <w:rsid w:val="00BB5B14"/>
    <w:rsid w:val="00BB6368"/>
    <w:rsid w:val="00BB64D1"/>
    <w:rsid w:val="00BB773A"/>
    <w:rsid w:val="00BB7DCC"/>
    <w:rsid w:val="00BC095C"/>
    <w:rsid w:val="00BC1281"/>
    <w:rsid w:val="00BC12D6"/>
    <w:rsid w:val="00BC178F"/>
    <w:rsid w:val="00BC33B7"/>
    <w:rsid w:val="00BC3F41"/>
    <w:rsid w:val="00BC40A9"/>
    <w:rsid w:val="00BC4A08"/>
    <w:rsid w:val="00BC518C"/>
    <w:rsid w:val="00BC60BF"/>
    <w:rsid w:val="00BC617D"/>
    <w:rsid w:val="00BC706A"/>
    <w:rsid w:val="00BD0927"/>
    <w:rsid w:val="00BD12AC"/>
    <w:rsid w:val="00BD1537"/>
    <w:rsid w:val="00BD156D"/>
    <w:rsid w:val="00BD19A9"/>
    <w:rsid w:val="00BD2228"/>
    <w:rsid w:val="00BD24C6"/>
    <w:rsid w:val="00BD304C"/>
    <w:rsid w:val="00BD41CB"/>
    <w:rsid w:val="00BD43F8"/>
    <w:rsid w:val="00BD4B0F"/>
    <w:rsid w:val="00BD60E7"/>
    <w:rsid w:val="00BD6245"/>
    <w:rsid w:val="00BD67DA"/>
    <w:rsid w:val="00BD6B1C"/>
    <w:rsid w:val="00BD6E66"/>
    <w:rsid w:val="00BE0237"/>
    <w:rsid w:val="00BE0CDD"/>
    <w:rsid w:val="00BE108F"/>
    <w:rsid w:val="00BE1748"/>
    <w:rsid w:val="00BE2C0A"/>
    <w:rsid w:val="00BE3073"/>
    <w:rsid w:val="00BE3078"/>
    <w:rsid w:val="00BE3EF6"/>
    <w:rsid w:val="00BE42BF"/>
    <w:rsid w:val="00BE58C1"/>
    <w:rsid w:val="00BE67ED"/>
    <w:rsid w:val="00BF06F8"/>
    <w:rsid w:val="00BF0808"/>
    <w:rsid w:val="00BF10BB"/>
    <w:rsid w:val="00BF140A"/>
    <w:rsid w:val="00BF1502"/>
    <w:rsid w:val="00BF171E"/>
    <w:rsid w:val="00BF1FBF"/>
    <w:rsid w:val="00BF216B"/>
    <w:rsid w:val="00BF4626"/>
    <w:rsid w:val="00BF4C46"/>
    <w:rsid w:val="00BF4F4F"/>
    <w:rsid w:val="00BF5EC4"/>
    <w:rsid w:val="00BF6F03"/>
    <w:rsid w:val="00BF734E"/>
    <w:rsid w:val="00BF767A"/>
    <w:rsid w:val="00C00B6A"/>
    <w:rsid w:val="00C02935"/>
    <w:rsid w:val="00C029D6"/>
    <w:rsid w:val="00C03B85"/>
    <w:rsid w:val="00C04192"/>
    <w:rsid w:val="00C04805"/>
    <w:rsid w:val="00C052E8"/>
    <w:rsid w:val="00C059F7"/>
    <w:rsid w:val="00C0671B"/>
    <w:rsid w:val="00C069A7"/>
    <w:rsid w:val="00C06BA6"/>
    <w:rsid w:val="00C0721A"/>
    <w:rsid w:val="00C07B9E"/>
    <w:rsid w:val="00C10CDA"/>
    <w:rsid w:val="00C10D53"/>
    <w:rsid w:val="00C11A81"/>
    <w:rsid w:val="00C124CB"/>
    <w:rsid w:val="00C12551"/>
    <w:rsid w:val="00C13506"/>
    <w:rsid w:val="00C14386"/>
    <w:rsid w:val="00C151CE"/>
    <w:rsid w:val="00C15439"/>
    <w:rsid w:val="00C15A10"/>
    <w:rsid w:val="00C16103"/>
    <w:rsid w:val="00C16DD9"/>
    <w:rsid w:val="00C16FBD"/>
    <w:rsid w:val="00C17244"/>
    <w:rsid w:val="00C17283"/>
    <w:rsid w:val="00C17EC5"/>
    <w:rsid w:val="00C2002E"/>
    <w:rsid w:val="00C200AF"/>
    <w:rsid w:val="00C20115"/>
    <w:rsid w:val="00C207D8"/>
    <w:rsid w:val="00C20E2A"/>
    <w:rsid w:val="00C226AF"/>
    <w:rsid w:val="00C22974"/>
    <w:rsid w:val="00C23361"/>
    <w:rsid w:val="00C23423"/>
    <w:rsid w:val="00C23702"/>
    <w:rsid w:val="00C2396B"/>
    <w:rsid w:val="00C23ED6"/>
    <w:rsid w:val="00C2433B"/>
    <w:rsid w:val="00C25652"/>
    <w:rsid w:val="00C25C2F"/>
    <w:rsid w:val="00C2661D"/>
    <w:rsid w:val="00C27455"/>
    <w:rsid w:val="00C27590"/>
    <w:rsid w:val="00C27A03"/>
    <w:rsid w:val="00C303DD"/>
    <w:rsid w:val="00C30484"/>
    <w:rsid w:val="00C30511"/>
    <w:rsid w:val="00C30713"/>
    <w:rsid w:val="00C30B00"/>
    <w:rsid w:val="00C30BA9"/>
    <w:rsid w:val="00C319B2"/>
    <w:rsid w:val="00C31EED"/>
    <w:rsid w:val="00C32830"/>
    <w:rsid w:val="00C32FDB"/>
    <w:rsid w:val="00C33053"/>
    <w:rsid w:val="00C33935"/>
    <w:rsid w:val="00C342AF"/>
    <w:rsid w:val="00C34846"/>
    <w:rsid w:val="00C3582C"/>
    <w:rsid w:val="00C35C08"/>
    <w:rsid w:val="00C3604E"/>
    <w:rsid w:val="00C366CF"/>
    <w:rsid w:val="00C36DAE"/>
    <w:rsid w:val="00C37A72"/>
    <w:rsid w:val="00C37B38"/>
    <w:rsid w:val="00C37C12"/>
    <w:rsid w:val="00C37EE1"/>
    <w:rsid w:val="00C409B5"/>
    <w:rsid w:val="00C40C34"/>
    <w:rsid w:val="00C4102B"/>
    <w:rsid w:val="00C41934"/>
    <w:rsid w:val="00C42F92"/>
    <w:rsid w:val="00C43119"/>
    <w:rsid w:val="00C43140"/>
    <w:rsid w:val="00C436E7"/>
    <w:rsid w:val="00C44462"/>
    <w:rsid w:val="00C44A3A"/>
    <w:rsid w:val="00C44A9D"/>
    <w:rsid w:val="00C456C4"/>
    <w:rsid w:val="00C45BFE"/>
    <w:rsid w:val="00C46438"/>
    <w:rsid w:val="00C46CB8"/>
    <w:rsid w:val="00C4732F"/>
    <w:rsid w:val="00C47A63"/>
    <w:rsid w:val="00C47CAA"/>
    <w:rsid w:val="00C50AA9"/>
    <w:rsid w:val="00C514F8"/>
    <w:rsid w:val="00C518A3"/>
    <w:rsid w:val="00C51A1F"/>
    <w:rsid w:val="00C51BC2"/>
    <w:rsid w:val="00C51F15"/>
    <w:rsid w:val="00C51FF1"/>
    <w:rsid w:val="00C522EB"/>
    <w:rsid w:val="00C524B7"/>
    <w:rsid w:val="00C52AAB"/>
    <w:rsid w:val="00C52BFE"/>
    <w:rsid w:val="00C52E05"/>
    <w:rsid w:val="00C53077"/>
    <w:rsid w:val="00C537FE"/>
    <w:rsid w:val="00C53948"/>
    <w:rsid w:val="00C54B27"/>
    <w:rsid w:val="00C54E14"/>
    <w:rsid w:val="00C56342"/>
    <w:rsid w:val="00C5639C"/>
    <w:rsid w:val="00C563C0"/>
    <w:rsid w:val="00C566E8"/>
    <w:rsid w:val="00C569B9"/>
    <w:rsid w:val="00C5764C"/>
    <w:rsid w:val="00C60049"/>
    <w:rsid w:val="00C6023B"/>
    <w:rsid w:val="00C603AE"/>
    <w:rsid w:val="00C60EE1"/>
    <w:rsid w:val="00C61DCB"/>
    <w:rsid w:val="00C62E1A"/>
    <w:rsid w:val="00C6310D"/>
    <w:rsid w:val="00C65160"/>
    <w:rsid w:val="00C653EB"/>
    <w:rsid w:val="00C65A8A"/>
    <w:rsid w:val="00C66033"/>
    <w:rsid w:val="00C66805"/>
    <w:rsid w:val="00C66EC1"/>
    <w:rsid w:val="00C67317"/>
    <w:rsid w:val="00C67E76"/>
    <w:rsid w:val="00C703C2"/>
    <w:rsid w:val="00C7094C"/>
    <w:rsid w:val="00C71185"/>
    <w:rsid w:val="00C71307"/>
    <w:rsid w:val="00C72448"/>
    <w:rsid w:val="00C72D8E"/>
    <w:rsid w:val="00C737C4"/>
    <w:rsid w:val="00C7418B"/>
    <w:rsid w:val="00C74393"/>
    <w:rsid w:val="00C7491E"/>
    <w:rsid w:val="00C74B14"/>
    <w:rsid w:val="00C74E25"/>
    <w:rsid w:val="00C754CB"/>
    <w:rsid w:val="00C7552F"/>
    <w:rsid w:val="00C766C8"/>
    <w:rsid w:val="00C76CFC"/>
    <w:rsid w:val="00C776B8"/>
    <w:rsid w:val="00C804F8"/>
    <w:rsid w:val="00C80A4C"/>
    <w:rsid w:val="00C80D8E"/>
    <w:rsid w:val="00C81085"/>
    <w:rsid w:val="00C81700"/>
    <w:rsid w:val="00C8191C"/>
    <w:rsid w:val="00C8303B"/>
    <w:rsid w:val="00C8322B"/>
    <w:rsid w:val="00C8325D"/>
    <w:rsid w:val="00C83471"/>
    <w:rsid w:val="00C85093"/>
    <w:rsid w:val="00C85270"/>
    <w:rsid w:val="00C865FA"/>
    <w:rsid w:val="00C868EB"/>
    <w:rsid w:val="00C8740C"/>
    <w:rsid w:val="00C917A0"/>
    <w:rsid w:val="00C91CFC"/>
    <w:rsid w:val="00C92863"/>
    <w:rsid w:val="00C929FC"/>
    <w:rsid w:val="00C93554"/>
    <w:rsid w:val="00C93E1E"/>
    <w:rsid w:val="00C9477A"/>
    <w:rsid w:val="00C9547D"/>
    <w:rsid w:val="00C95B1E"/>
    <w:rsid w:val="00C962BF"/>
    <w:rsid w:val="00C969B0"/>
    <w:rsid w:val="00C97772"/>
    <w:rsid w:val="00C97EC0"/>
    <w:rsid w:val="00C97FBF"/>
    <w:rsid w:val="00CA01FD"/>
    <w:rsid w:val="00CA04D4"/>
    <w:rsid w:val="00CA0638"/>
    <w:rsid w:val="00CA1516"/>
    <w:rsid w:val="00CA16A4"/>
    <w:rsid w:val="00CA1DD1"/>
    <w:rsid w:val="00CA1EB7"/>
    <w:rsid w:val="00CA2476"/>
    <w:rsid w:val="00CA2868"/>
    <w:rsid w:val="00CA29AE"/>
    <w:rsid w:val="00CA2BA4"/>
    <w:rsid w:val="00CA3B3D"/>
    <w:rsid w:val="00CA4960"/>
    <w:rsid w:val="00CA4B74"/>
    <w:rsid w:val="00CA5551"/>
    <w:rsid w:val="00CA5819"/>
    <w:rsid w:val="00CA6033"/>
    <w:rsid w:val="00CA6568"/>
    <w:rsid w:val="00CA6D5A"/>
    <w:rsid w:val="00CA7BBA"/>
    <w:rsid w:val="00CB092E"/>
    <w:rsid w:val="00CB1EC7"/>
    <w:rsid w:val="00CB2C61"/>
    <w:rsid w:val="00CB2D77"/>
    <w:rsid w:val="00CB2EA9"/>
    <w:rsid w:val="00CB33BA"/>
    <w:rsid w:val="00CB3535"/>
    <w:rsid w:val="00CB5482"/>
    <w:rsid w:val="00CB6E86"/>
    <w:rsid w:val="00CB7484"/>
    <w:rsid w:val="00CB7A02"/>
    <w:rsid w:val="00CC00E5"/>
    <w:rsid w:val="00CC131A"/>
    <w:rsid w:val="00CC1A6E"/>
    <w:rsid w:val="00CC1D94"/>
    <w:rsid w:val="00CC1E1B"/>
    <w:rsid w:val="00CC2624"/>
    <w:rsid w:val="00CC263F"/>
    <w:rsid w:val="00CC2694"/>
    <w:rsid w:val="00CC3309"/>
    <w:rsid w:val="00CC33EA"/>
    <w:rsid w:val="00CC376D"/>
    <w:rsid w:val="00CC3849"/>
    <w:rsid w:val="00CC3E31"/>
    <w:rsid w:val="00CC4BB3"/>
    <w:rsid w:val="00CC4ECC"/>
    <w:rsid w:val="00CC5E55"/>
    <w:rsid w:val="00CC6140"/>
    <w:rsid w:val="00CC6ED8"/>
    <w:rsid w:val="00CC7CA6"/>
    <w:rsid w:val="00CD0362"/>
    <w:rsid w:val="00CD03BE"/>
    <w:rsid w:val="00CD13EF"/>
    <w:rsid w:val="00CD2C7B"/>
    <w:rsid w:val="00CD33C6"/>
    <w:rsid w:val="00CD35C6"/>
    <w:rsid w:val="00CD410E"/>
    <w:rsid w:val="00CD4275"/>
    <w:rsid w:val="00CD52FF"/>
    <w:rsid w:val="00CD5676"/>
    <w:rsid w:val="00CD6032"/>
    <w:rsid w:val="00CD6375"/>
    <w:rsid w:val="00CD637A"/>
    <w:rsid w:val="00CD69BA"/>
    <w:rsid w:val="00CD6AC0"/>
    <w:rsid w:val="00CD6E5A"/>
    <w:rsid w:val="00CD7142"/>
    <w:rsid w:val="00CD7397"/>
    <w:rsid w:val="00CD74B7"/>
    <w:rsid w:val="00CD7615"/>
    <w:rsid w:val="00CD7ABA"/>
    <w:rsid w:val="00CE03C9"/>
    <w:rsid w:val="00CE07BE"/>
    <w:rsid w:val="00CE07F4"/>
    <w:rsid w:val="00CE0828"/>
    <w:rsid w:val="00CE10D7"/>
    <w:rsid w:val="00CE190F"/>
    <w:rsid w:val="00CE1A9A"/>
    <w:rsid w:val="00CE1FBE"/>
    <w:rsid w:val="00CE2343"/>
    <w:rsid w:val="00CE28B6"/>
    <w:rsid w:val="00CE29EB"/>
    <w:rsid w:val="00CE2B91"/>
    <w:rsid w:val="00CE3223"/>
    <w:rsid w:val="00CE33ED"/>
    <w:rsid w:val="00CE3B3E"/>
    <w:rsid w:val="00CE49AE"/>
    <w:rsid w:val="00CE4B1E"/>
    <w:rsid w:val="00CE4C37"/>
    <w:rsid w:val="00CE4DAF"/>
    <w:rsid w:val="00CE525B"/>
    <w:rsid w:val="00CE53A0"/>
    <w:rsid w:val="00CE61BD"/>
    <w:rsid w:val="00CE627E"/>
    <w:rsid w:val="00CE6478"/>
    <w:rsid w:val="00CE6696"/>
    <w:rsid w:val="00CE7AD0"/>
    <w:rsid w:val="00CE7DF7"/>
    <w:rsid w:val="00CE7FA7"/>
    <w:rsid w:val="00CF1677"/>
    <w:rsid w:val="00CF205A"/>
    <w:rsid w:val="00CF2708"/>
    <w:rsid w:val="00CF2AAB"/>
    <w:rsid w:val="00CF3A6F"/>
    <w:rsid w:val="00CF3E0B"/>
    <w:rsid w:val="00CF3EA9"/>
    <w:rsid w:val="00CF4059"/>
    <w:rsid w:val="00CF4593"/>
    <w:rsid w:val="00CF4771"/>
    <w:rsid w:val="00CF5CFE"/>
    <w:rsid w:val="00CF6631"/>
    <w:rsid w:val="00CF6B06"/>
    <w:rsid w:val="00CF6ECF"/>
    <w:rsid w:val="00CF7A7A"/>
    <w:rsid w:val="00CF7EFB"/>
    <w:rsid w:val="00D007C1"/>
    <w:rsid w:val="00D0192C"/>
    <w:rsid w:val="00D01F5A"/>
    <w:rsid w:val="00D020BA"/>
    <w:rsid w:val="00D02C1D"/>
    <w:rsid w:val="00D0352B"/>
    <w:rsid w:val="00D03945"/>
    <w:rsid w:val="00D0479A"/>
    <w:rsid w:val="00D0490E"/>
    <w:rsid w:val="00D050D5"/>
    <w:rsid w:val="00D05EC1"/>
    <w:rsid w:val="00D0665D"/>
    <w:rsid w:val="00D0698B"/>
    <w:rsid w:val="00D06A1E"/>
    <w:rsid w:val="00D06D0C"/>
    <w:rsid w:val="00D076E4"/>
    <w:rsid w:val="00D07963"/>
    <w:rsid w:val="00D10359"/>
    <w:rsid w:val="00D10724"/>
    <w:rsid w:val="00D12368"/>
    <w:rsid w:val="00D12796"/>
    <w:rsid w:val="00D13332"/>
    <w:rsid w:val="00D14F68"/>
    <w:rsid w:val="00D151DA"/>
    <w:rsid w:val="00D151F1"/>
    <w:rsid w:val="00D1544C"/>
    <w:rsid w:val="00D15A7F"/>
    <w:rsid w:val="00D16322"/>
    <w:rsid w:val="00D16639"/>
    <w:rsid w:val="00D167F9"/>
    <w:rsid w:val="00D16B99"/>
    <w:rsid w:val="00D20582"/>
    <w:rsid w:val="00D225A7"/>
    <w:rsid w:val="00D24086"/>
    <w:rsid w:val="00D25982"/>
    <w:rsid w:val="00D26041"/>
    <w:rsid w:val="00D2650D"/>
    <w:rsid w:val="00D27C4B"/>
    <w:rsid w:val="00D27EC1"/>
    <w:rsid w:val="00D3046B"/>
    <w:rsid w:val="00D3064C"/>
    <w:rsid w:val="00D30F1E"/>
    <w:rsid w:val="00D30F52"/>
    <w:rsid w:val="00D31286"/>
    <w:rsid w:val="00D31335"/>
    <w:rsid w:val="00D31C32"/>
    <w:rsid w:val="00D31E1C"/>
    <w:rsid w:val="00D32B7F"/>
    <w:rsid w:val="00D32EAD"/>
    <w:rsid w:val="00D3380B"/>
    <w:rsid w:val="00D33D9D"/>
    <w:rsid w:val="00D340C2"/>
    <w:rsid w:val="00D34543"/>
    <w:rsid w:val="00D34B57"/>
    <w:rsid w:val="00D35448"/>
    <w:rsid w:val="00D35D03"/>
    <w:rsid w:val="00D35D82"/>
    <w:rsid w:val="00D35EC3"/>
    <w:rsid w:val="00D36D90"/>
    <w:rsid w:val="00D40572"/>
    <w:rsid w:val="00D4084B"/>
    <w:rsid w:val="00D40E3C"/>
    <w:rsid w:val="00D40ECF"/>
    <w:rsid w:val="00D40EDF"/>
    <w:rsid w:val="00D41F06"/>
    <w:rsid w:val="00D42664"/>
    <w:rsid w:val="00D42C80"/>
    <w:rsid w:val="00D445E0"/>
    <w:rsid w:val="00D4498B"/>
    <w:rsid w:val="00D44C40"/>
    <w:rsid w:val="00D45715"/>
    <w:rsid w:val="00D457E5"/>
    <w:rsid w:val="00D458E1"/>
    <w:rsid w:val="00D45F24"/>
    <w:rsid w:val="00D4664B"/>
    <w:rsid w:val="00D47BD1"/>
    <w:rsid w:val="00D50841"/>
    <w:rsid w:val="00D50A81"/>
    <w:rsid w:val="00D513AB"/>
    <w:rsid w:val="00D51A10"/>
    <w:rsid w:val="00D51DA6"/>
    <w:rsid w:val="00D52BFA"/>
    <w:rsid w:val="00D52DF8"/>
    <w:rsid w:val="00D536A1"/>
    <w:rsid w:val="00D5373C"/>
    <w:rsid w:val="00D53BA5"/>
    <w:rsid w:val="00D53C15"/>
    <w:rsid w:val="00D540AA"/>
    <w:rsid w:val="00D5411C"/>
    <w:rsid w:val="00D54658"/>
    <w:rsid w:val="00D54FDC"/>
    <w:rsid w:val="00D55380"/>
    <w:rsid w:val="00D55B9C"/>
    <w:rsid w:val="00D55D9E"/>
    <w:rsid w:val="00D57B8D"/>
    <w:rsid w:val="00D57C97"/>
    <w:rsid w:val="00D61343"/>
    <w:rsid w:val="00D63279"/>
    <w:rsid w:val="00D63676"/>
    <w:rsid w:val="00D64582"/>
    <w:rsid w:val="00D6460F"/>
    <w:rsid w:val="00D6509A"/>
    <w:rsid w:val="00D65392"/>
    <w:rsid w:val="00D6539E"/>
    <w:rsid w:val="00D6679B"/>
    <w:rsid w:val="00D66C89"/>
    <w:rsid w:val="00D67210"/>
    <w:rsid w:val="00D67308"/>
    <w:rsid w:val="00D677FC"/>
    <w:rsid w:val="00D67A34"/>
    <w:rsid w:val="00D67C79"/>
    <w:rsid w:val="00D70142"/>
    <w:rsid w:val="00D708AD"/>
    <w:rsid w:val="00D70A29"/>
    <w:rsid w:val="00D71638"/>
    <w:rsid w:val="00D71FF9"/>
    <w:rsid w:val="00D72BD9"/>
    <w:rsid w:val="00D72DD9"/>
    <w:rsid w:val="00D73D12"/>
    <w:rsid w:val="00D75722"/>
    <w:rsid w:val="00D75790"/>
    <w:rsid w:val="00D76474"/>
    <w:rsid w:val="00D76D05"/>
    <w:rsid w:val="00D80007"/>
    <w:rsid w:val="00D80C8B"/>
    <w:rsid w:val="00D80E39"/>
    <w:rsid w:val="00D82F09"/>
    <w:rsid w:val="00D82F41"/>
    <w:rsid w:val="00D82F52"/>
    <w:rsid w:val="00D82FCD"/>
    <w:rsid w:val="00D83183"/>
    <w:rsid w:val="00D8365D"/>
    <w:rsid w:val="00D83B46"/>
    <w:rsid w:val="00D848F4"/>
    <w:rsid w:val="00D84E4F"/>
    <w:rsid w:val="00D85AE2"/>
    <w:rsid w:val="00D86417"/>
    <w:rsid w:val="00D86AD9"/>
    <w:rsid w:val="00D872A0"/>
    <w:rsid w:val="00D87E0E"/>
    <w:rsid w:val="00D87F41"/>
    <w:rsid w:val="00D87F6B"/>
    <w:rsid w:val="00D9041A"/>
    <w:rsid w:val="00D9047E"/>
    <w:rsid w:val="00D90C10"/>
    <w:rsid w:val="00D914D8"/>
    <w:rsid w:val="00D91627"/>
    <w:rsid w:val="00D91704"/>
    <w:rsid w:val="00D91A15"/>
    <w:rsid w:val="00D927B8"/>
    <w:rsid w:val="00D93061"/>
    <w:rsid w:val="00D93447"/>
    <w:rsid w:val="00D934F9"/>
    <w:rsid w:val="00D93BD7"/>
    <w:rsid w:val="00D943ED"/>
    <w:rsid w:val="00D9494A"/>
    <w:rsid w:val="00D952E9"/>
    <w:rsid w:val="00D956C7"/>
    <w:rsid w:val="00D9661D"/>
    <w:rsid w:val="00D966E7"/>
    <w:rsid w:val="00D970D9"/>
    <w:rsid w:val="00D97C2A"/>
    <w:rsid w:val="00DA00F4"/>
    <w:rsid w:val="00DA05E1"/>
    <w:rsid w:val="00DA141F"/>
    <w:rsid w:val="00DA1667"/>
    <w:rsid w:val="00DA1832"/>
    <w:rsid w:val="00DA21F6"/>
    <w:rsid w:val="00DA2575"/>
    <w:rsid w:val="00DA34DA"/>
    <w:rsid w:val="00DA3F2B"/>
    <w:rsid w:val="00DA4798"/>
    <w:rsid w:val="00DA4861"/>
    <w:rsid w:val="00DA539F"/>
    <w:rsid w:val="00DA58C6"/>
    <w:rsid w:val="00DA5A2C"/>
    <w:rsid w:val="00DA6131"/>
    <w:rsid w:val="00DA7E5F"/>
    <w:rsid w:val="00DB090B"/>
    <w:rsid w:val="00DB2E17"/>
    <w:rsid w:val="00DB430A"/>
    <w:rsid w:val="00DB4374"/>
    <w:rsid w:val="00DB478A"/>
    <w:rsid w:val="00DB4931"/>
    <w:rsid w:val="00DB4DEE"/>
    <w:rsid w:val="00DB4F4C"/>
    <w:rsid w:val="00DB55E0"/>
    <w:rsid w:val="00DB5793"/>
    <w:rsid w:val="00DB5FFE"/>
    <w:rsid w:val="00DB73E5"/>
    <w:rsid w:val="00DB7974"/>
    <w:rsid w:val="00DC0FB3"/>
    <w:rsid w:val="00DC13FF"/>
    <w:rsid w:val="00DC221E"/>
    <w:rsid w:val="00DC2BB2"/>
    <w:rsid w:val="00DC2E11"/>
    <w:rsid w:val="00DC38BF"/>
    <w:rsid w:val="00DC3A00"/>
    <w:rsid w:val="00DC3C49"/>
    <w:rsid w:val="00DC4483"/>
    <w:rsid w:val="00DC44FD"/>
    <w:rsid w:val="00DC4535"/>
    <w:rsid w:val="00DC574A"/>
    <w:rsid w:val="00DC58C4"/>
    <w:rsid w:val="00DC59C5"/>
    <w:rsid w:val="00DC63A2"/>
    <w:rsid w:val="00DC745E"/>
    <w:rsid w:val="00DD067C"/>
    <w:rsid w:val="00DD0A35"/>
    <w:rsid w:val="00DD18D2"/>
    <w:rsid w:val="00DD199B"/>
    <w:rsid w:val="00DD2844"/>
    <w:rsid w:val="00DD2976"/>
    <w:rsid w:val="00DD299D"/>
    <w:rsid w:val="00DD302B"/>
    <w:rsid w:val="00DD32F7"/>
    <w:rsid w:val="00DD3B54"/>
    <w:rsid w:val="00DD456C"/>
    <w:rsid w:val="00DD580B"/>
    <w:rsid w:val="00DD5E5D"/>
    <w:rsid w:val="00DD6239"/>
    <w:rsid w:val="00DD6451"/>
    <w:rsid w:val="00DD67B1"/>
    <w:rsid w:val="00DD689F"/>
    <w:rsid w:val="00DD68D5"/>
    <w:rsid w:val="00DD72EA"/>
    <w:rsid w:val="00DD75B4"/>
    <w:rsid w:val="00DE045F"/>
    <w:rsid w:val="00DE04B7"/>
    <w:rsid w:val="00DE164E"/>
    <w:rsid w:val="00DE1880"/>
    <w:rsid w:val="00DE1B34"/>
    <w:rsid w:val="00DE1F78"/>
    <w:rsid w:val="00DE23DE"/>
    <w:rsid w:val="00DE277A"/>
    <w:rsid w:val="00DE2AA3"/>
    <w:rsid w:val="00DE2E0B"/>
    <w:rsid w:val="00DE2F7E"/>
    <w:rsid w:val="00DE312B"/>
    <w:rsid w:val="00DE3151"/>
    <w:rsid w:val="00DE3400"/>
    <w:rsid w:val="00DE3826"/>
    <w:rsid w:val="00DE47DB"/>
    <w:rsid w:val="00DE50BA"/>
    <w:rsid w:val="00DE52B9"/>
    <w:rsid w:val="00DE570C"/>
    <w:rsid w:val="00DE581A"/>
    <w:rsid w:val="00DE58E9"/>
    <w:rsid w:val="00DE5C34"/>
    <w:rsid w:val="00DE6472"/>
    <w:rsid w:val="00DE6B6C"/>
    <w:rsid w:val="00DE6BB2"/>
    <w:rsid w:val="00DE7711"/>
    <w:rsid w:val="00DE7720"/>
    <w:rsid w:val="00DE7AB8"/>
    <w:rsid w:val="00DF18EF"/>
    <w:rsid w:val="00DF2570"/>
    <w:rsid w:val="00DF32D5"/>
    <w:rsid w:val="00DF3CEA"/>
    <w:rsid w:val="00DF5141"/>
    <w:rsid w:val="00DF5C14"/>
    <w:rsid w:val="00DF6B5D"/>
    <w:rsid w:val="00DF7C30"/>
    <w:rsid w:val="00DF7E79"/>
    <w:rsid w:val="00E00663"/>
    <w:rsid w:val="00E00A2F"/>
    <w:rsid w:val="00E00BD1"/>
    <w:rsid w:val="00E0162F"/>
    <w:rsid w:val="00E01798"/>
    <w:rsid w:val="00E024B6"/>
    <w:rsid w:val="00E027B2"/>
    <w:rsid w:val="00E02A5A"/>
    <w:rsid w:val="00E02B67"/>
    <w:rsid w:val="00E02BE9"/>
    <w:rsid w:val="00E030C4"/>
    <w:rsid w:val="00E036E9"/>
    <w:rsid w:val="00E04846"/>
    <w:rsid w:val="00E05982"/>
    <w:rsid w:val="00E06F3E"/>
    <w:rsid w:val="00E10428"/>
    <w:rsid w:val="00E1088B"/>
    <w:rsid w:val="00E10C89"/>
    <w:rsid w:val="00E10ED5"/>
    <w:rsid w:val="00E114CD"/>
    <w:rsid w:val="00E11978"/>
    <w:rsid w:val="00E11A56"/>
    <w:rsid w:val="00E12FB2"/>
    <w:rsid w:val="00E1304A"/>
    <w:rsid w:val="00E146C2"/>
    <w:rsid w:val="00E15959"/>
    <w:rsid w:val="00E1611E"/>
    <w:rsid w:val="00E16429"/>
    <w:rsid w:val="00E1673D"/>
    <w:rsid w:val="00E16AC4"/>
    <w:rsid w:val="00E17B52"/>
    <w:rsid w:val="00E21928"/>
    <w:rsid w:val="00E2295F"/>
    <w:rsid w:val="00E22CC7"/>
    <w:rsid w:val="00E22FD7"/>
    <w:rsid w:val="00E238B9"/>
    <w:rsid w:val="00E2490F"/>
    <w:rsid w:val="00E24E06"/>
    <w:rsid w:val="00E256C9"/>
    <w:rsid w:val="00E26A74"/>
    <w:rsid w:val="00E26A89"/>
    <w:rsid w:val="00E30A94"/>
    <w:rsid w:val="00E326CB"/>
    <w:rsid w:val="00E328D8"/>
    <w:rsid w:val="00E32CB9"/>
    <w:rsid w:val="00E34A7D"/>
    <w:rsid w:val="00E34F5D"/>
    <w:rsid w:val="00E35A29"/>
    <w:rsid w:val="00E36D9D"/>
    <w:rsid w:val="00E37AAB"/>
    <w:rsid w:val="00E37BB9"/>
    <w:rsid w:val="00E406B9"/>
    <w:rsid w:val="00E41750"/>
    <w:rsid w:val="00E417F1"/>
    <w:rsid w:val="00E41812"/>
    <w:rsid w:val="00E4214D"/>
    <w:rsid w:val="00E42258"/>
    <w:rsid w:val="00E4232F"/>
    <w:rsid w:val="00E42381"/>
    <w:rsid w:val="00E43DED"/>
    <w:rsid w:val="00E4428C"/>
    <w:rsid w:val="00E44E08"/>
    <w:rsid w:val="00E45243"/>
    <w:rsid w:val="00E453C5"/>
    <w:rsid w:val="00E46395"/>
    <w:rsid w:val="00E465AC"/>
    <w:rsid w:val="00E465B2"/>
    <w:rsid w:val="00E46BE0"/>
    <w:rsid w:val="00E46EDE"/>
    <w:rsid w:val="00E470D9"/>
    <w:rsid w:val="00E4751C"/>
    <w:rsid w:val="00E476F0"/>
    <w:rsid w:val="00E479C6"/>
    <w:rsid w:val="00E47A1F"/>
    <w:rsid w:val="00E47B1B"/>
    <w:rsid w:val="00E505C2"/>
    <w:rsid w:val="00E50617"/>
    <w:rsid w:val="00E522B1"/>
    <w:rsid w:val="00E534B6"/>
    <w:rsid w:val="00E53949"/>
    <w:rsid w:val="00E54AB0"/>
    <w:rsid w:val="00E551DD"/>
    <w:rsid w:val="00E557DE"/>
    <w:rsid w:val="00E5606A"/>
    <w:rsid w:val="00E560F7"/>
    <w:rsid w:val="00E57646"/>
    <w:rsid w:val="00E57A69"/>
    <w:rsid w:val="00E60049"/>
    <w:rsid w:val="00E61701"/>
    <w:rsid w:val="00E61859"/>
    <w:rsid w:val="00E61EDB"/>
    <w:rsid w:val="00E62603"/>
    <w:rsid w:val="00E62710"/>
    <w:rsid w:val="00E62A78"/>
    <w:rsid w:val="00E62F33"/>
    <w:rsid w:val="00E635B4"/>
    <w:rsid w:val="00E63945"/>
    <w:rsid w:val="00E64693"/>
    <w:rsid w:val="00E648F1"/>
    <w:rsid w:val="00E64E51"/>
    <w:rsid w:val="00E65691"/>
    <w:rsid w:val="00E657F4"/>
    <w:rsid w:val="00E65A50"/>
    <w:rsid w:val="00E65D6C"/>
    <w:rsid w:val="00E662BB"/>
    <w:rsid w:val="00E6675D"/>
    <w:rsid w:val="00E67566"/>
    <w:rsid w:val="00E67AD6"/>
    <w:rsid w:val="00E67C75"/>
    <w:rsid w:val="00E67E03"/>
    <w:rsid w:val="00E67E62"/>
    <w:rsid w:val="00E67FB5"/>
    <w:rsid w:val="00E707FE"/>
    <w:rsid w:val="00E71888"/>
    <w:rsid w:val="00E71C3E"/>
    <w:rsid w:val="00E72F37"/>
    <w:rsid w:val="00E73576"/>
    <w:rsid w:val="00E735A1"/>
    <w:rsid w:val="00E73936"/>
    <w:rsid w:val="00E739AC"/>
    <w:rsid w:val="00E73A01"/>
    <w:rsid w:val="00E73A23"/>
    <w:rsid w:val="00E743BC"/>
    <w:rsid w:val="00E745FA"/>
    <w:rsid w:val="00E748DA"/>
    <w:rsid w:val="00E7605D"/>
    <w:rsid w:val="00E76145"/>
    <w:rsid w:val="00E76995"/>
    <w:rsid w:val="00E7729C"/>
    <w:rsid w:val="00E77EA9"/>
    <w:rsid w:val="00E804F4"/>
    <w:rsid w:val="00E809C0"/>
    <w:rsid w:val="00E80DC2"/>
    <w:rsid w:val="00E81CAE"/>
    <w:rsid w:val="00E81D4D"/>
    <w:rsid w:val="00E82538"/>
    <w:rsid w:val="00E83310"/>
    <w:rsid w:val="00E83911"/>
    <w:rsid w:val="00E83BDA"/>
    <w:rsid w:val="00E83FDE"/>
    <w:rsid w:val="00E84C21"/>
    <w:rsid w:val="00E85654"/>
    <w:rsid w:val="00E8609E"/>
    <w:rsid w:val="00E86E12"/>
    <w:rsid w:val="00E90354"/>
    <w:rsid w:val="00E909EA"/>
    <w:rsid w:val="00E91DF8"/>
    <w:rsid w:val="00E92359"/>
    <w:rsid w:val="00E92377"/>
    <w:rsid w:val="00E92DBC"/>
    <w:rsid w:val="00E93A2D"/>
    <w:rsid w:val="00E94027"/>
    <w:rsid w:val="00E9465D"/>
    <w:rsid w:val="00E95A65"/>
    <w:rsid w:val="00E96266"/>
    <w:rsid w:val="00E96AB3"/>
    <w:rsid w:val="00E96CB1"/>
    <w:rsid w:val="00E97503"/>
    <w:rsid w:val="00E97725"/>
    <w:rsid w:val="00E97898"/>
    <w:rsid w:val="00E97DD1"/>
    <w:rsid w:val="00EA0628"/>
    <w:rsid w:val="00EA062C"/>
    <w:rsid w:val="00EA17C4"/>
    <w:rsid w:val="00EA1E5B"/>
    <w:rsid w:val="00EA2AEB"/>
    <w:rsid w:val="00EA354D"/>
    <w:rsid w:val="00EA425F"/>
    <w:rsid w:val="00EA4587"/>
    <w:rsid w:val="00EA4980"/>
    <w:rsid w:val="00EA636F"/>
    <w:rsid w:val="00EA67C6"/>
    <w:rsid w:val="00EA72BA"/>
    <w:rsid w:val="00EA7408"/>
    <w:rsid w:val="00EA7CB2"/>
    <w:rsid w:val="00EB06D2"/>
    <w:rsid w:val="00EB10F1"/>
    <w:rsid w:val="00EB1FF5"/>
    <w:rsid w:val="00EB2F6A"/>
    <w:rsid w:val="00EB435A"/>
    <w:rsid w:val="00EB4478"/>
    <w:rsid w:val="00EB44F9"/>
    <w:rsid w:val="00EB49CA"/>
    <w:rsid w:val="00EB4A36"/>
    <w:rsid w:val="00EB5481"/>
    <w:rsid w:val="00EB57AD"/>
    <w:rsid w:val="00EB78B2"/>
    <w:rsid w:val="00EC037A"/>
    <w:rsid w:val="00EC0AD9"/>
    <w:rsid w:val="00EC0D82"/>
    <w:rsid w:val="00EC0FEB"/>
    <w:rsid w:val="00EC26E1"/>
    <w:rsid w:val="00EC2818"/>
    <w:rsid w:val="00EC3829"/>
    <w:rsid w:val="00EC3C11"/>
    <w:rsid w:val="00EC4D76"/>
    <w:rsid w:val="00EC5749"/>
    <w:rsid w:val="00EC6077"/>
    <w:rsid w:val="00EC6638"/>
    <w:rsid w:val="00EC6A73"/>
    <w:rsid w:val="00EC6B27"/>
    <w:rsid w:val="00EC7527"/>
    <w:rsid w:val="00EC7FF2"/>
    <w:rsid w:val="00ED093F"/>
    <w:rsid w:val="00ED1092"/>
    <w:rsid w:val="00ED198B"/>
    <w:rsid w:val="00ED2489"/>
    <w:rsid w:val="00ED2824"/>
    <w:rsid w:val="00ED2DC0"/>
    <w:rsid w:val="00ED3582"/>
    <w:rsid w:val="00ED3FA1"/>
    <w:rsid w:val="00ED43B1"/>
    <w:rsid w:val="00ED5A3A"/>
    <w:rsid w:val="00ED5BAA"/>
    <w:rsid w:val="00ED62BA"/>
    <w:rsid w:val="00ED63DC"/>
    <w:rsid w:val="00ED6B8E"/>
    <w:rsid w:val="00ED77D2"/>
    <w:rsid w:val="00EE0ED8"/>
    <w:rsid w:val="00EE1804"/>
    <w:rsid w:val="00EE1E8C"/>
    <w:rsid w:val="00EE21E5"/>
    <w:rsid w:val="00EE33D3"/>
    <w:rsid w:val="00EE3924"/>
    <w:rsid w:val="00EE3A46"/>
    <w:rsid w:val="00EE43A5"/>
    <w:rsid w:val="00EE4465"/>
    <w:rsid w:val="00EE4821"/>
    <w:rsid w:val="00EE4BEB"/>
    <w:rsid w:val="00EE54FD"/>
    <w:rsid w:val="00EE59C3"/>
    <w:rsid w:val="00EE5B78"/>
    <w:rsid w:val="00EE78D5"/>
    <w:rsid w:val="00EE7AB4"/>
    <w:rsid w:val="00EE7F54"/>
    <w:rsid w:val="00EF131B"/>
    <w:rsid w:val="00EF1A74"/>
    <w:rsid w:val="00EF3CB6"/>
    <w:rsid w:val="00EF4BB5"/>
    <w:rsid w:val="00EF54CF"/>
    <w:rsid w:val="00EF6BC1"/>
    <w:rsid w:val="00EF6DA6"/>
    <w:rsid w:val="00EF7F00"/>
    <w:rsid w:val="00F00C7B"/>
    <w:rsid w:val="00F00ECE"/>
    <w:rsid w:val="00F010F4"/>
    <w:rsid w:val="00F0149A"/>
    <w:rsid w:val="00F02484"/>
    <w:rsid w:val="00F0381A"/>
    <w:rsid w:val="00F03BD3"/>
    <w:rsid w:val="00F0558B"/>
    <w:rsid w:val="00F05D75"/>
    <w:rsid w:val="00F0686D"/>
    <w:rsid w:val="00F069B2"/>
    <w:rsid w:val="00F07048"/>
    <w:rsid w:val="00F07510"/>
    <w:rsid w:val="00F104CA"/>
    <w:rsid w:val="00F11287"/>
    <w:rsid w:val="00F1142A"/>
    <w:rsid w:val="00F11DCE"/>
    <w:rsid w:val="00F122A3"/>
    <w:rsid w:val="00F1287D"/>
    <w:rsid w:val="00F12C80"/>
    <w:rsid w:val="00F1342F"/>
    <w:rsid w:val="00F13EC8"/>
    <w:rsid w:val="00F1466F"/>
    <w:rsid w:val="00F16844"/>
    <w:rsid w:val="00F1763D"/>
    <w:rsid w:val="00F17A67"/>
    <w:rsid w:val="00F2011E"/>
    <w:rsid w:val="00F2062B"/>
    <w:rsid w:val="00F20DF0"/>
    <w:rsid w:val="00F215F4"/>
    <w:rsid w:val="00F226FB"/>
    <w:rsid w:val="00F22718"/>
    <w:rsid w:val="00F22A64"/>
    <w:rsid w:val="00F231DB"/>
    <w:rsid w:val="00F23772"/>
    <w:rsid w:val="00F23B0F"/>
    <w:rsid w:val="00F24B6B"/>
    <w:rsid w:val="00F24BA0"/>
    <w:rsid w:val="00F24D3E"/>
    <w:rsid w:val="00F260D3"/>
    <w:rsid w:val="00F26A8F"/>
    <w:rsid w:val="00F26BEB"/>
    <w:rsid w:val="00F26E38"/>
    <w:rsid w:val="00F272D3"/>
    <w:rsid w:val="00F27735"/>
    <w:rsid w:val="00F27970"/>
    <w:rsid w:val="00F27DC3"/>
    <w:rsid w:val="00F305F0"/>
    <w:rsid w:val="00F30FB0"/>
    <w:rsid w:val="00F31107"/>
    <w:rsid w:val="00F3219C"/>
    <w:rsid w:val="00F32260"/>
    <w:rsid w:val="00F32B96"/>
    <w:rsid w:val="00F341CF"/>
    <w:rsid w:val="00F341EF"/>
    <w:rsid w:val="00F35E74"/>
    <w:rsid w:val="00F35EB7"/>
    <w:rsid w:val="00F36B08"/>
    <w:rsid w:val="00F37764"/>
    <w:rsid w:val="00F37BC8"/>
    <w:rsid w:val="00F37EB6"/>
    <w:rsid w:val="00F400CF"/>
    <w:rsid w:val="00F40D36"/>
    <w:rsid w:val="00F418A4"/>
    <w:rsid w:val="00F41A8F"/>
    <w:rsid w:val="00F41CB2"/>
    <w:rsid w:val="00F42017"/>
    <w:rsid w:val="00F42F98"/>
    <w:rsid w:val="00F433FE"/>
    <w:rsid w:val="00F4391B"/>
    <w:rsid w:val="00F43C62"/>
    <w:rsid w:val="00F43CD5"/>
    <w:rsid w:val="00F43D72"/>
    <w:rsid w:val="00F44479"/>
    <w:rsid w:val="00F45B6A"/>
    <w:rsid w:val="00F45DFF"/>
    <w:rsid w:val="00F45E9E"/>
    <w:rsid w:val="00F45FDC"/>
    <w:rsid w:val="00F47A3E"/>
    <w:rsid w:val="00F50009"/>
    <w:rsid w:val="00F50123"/>
    <w:rsid w:val="00F50889"/>
    <w:rsid w:val="00F50FDC"/>
    <w:rsid w:val="00F511F3"/>
    <w:rsid w:val="00F52961"/>
    <w:rsid w:val="00F52FD2"/>
    <w:rsid w:val="00F53A51"/>
    <w:rsid w:val="00F53DBD"/>
    <w:rsid w:val="00F54505"/>
    <w:rsid w:val="00F54FFB"/>
    <w:rsid w:val="00F551F1"/>
    <w:rsid w:val="00F55FB0"/>
    <w:rsid w:val="00F5738A"/>
    <w:rsid w:val="00F57390"/>
    <w:rsid w:val="00F57904"/>
    <w:rsid w:val="00F57AB6"/>
    <w:rsid w:val="00F57D73"/>
    <w:rsid w:val="00F60F69"/>
    <w:rsid w:val="00F6114E"/>
    <w:rsid w:val="00F613E0"/>
    <w:rsid w:val="00F61AD6"/>
    <w:rsid w:val="00F63250"/>
    <w:rsid w:val="00F632C1"/>
    <w:rsid w:val="00F6469E"/>
    <w:rsid w:val="00F64B5F"/>
    <w:rsid w:val="00F65044"/>
    <w:rsid w:val="00F6592E"/>
    <w:rsid w:val="00F66B9B"/>
    <w:rsid w:val="00F702F2"/>
    <w:rsid w:val="00F71A1F"/>
    <w:rsid w:val="00F71C24"/>
    <w:rsid w:val="00F71F5B"/>
    <w:rsid w:val="00F72274"/>
    <w:rsid w:val="00F72EF5"/>
    <w:rsid w:val="00F73E4B"/>
    <w:rsid w:val="00F73F17"/>
    <w:rsid w:val="00F758AF"/>
    <w:rsid w:val="00F769E6"/>
    <w:rsid w:val="00F76E0D"/>
    <w:rsid w:val="00F77F9D"/>
    <w:rsid w:val="00F8042A"/>
    <w:rsid w:val="00F80F4B"/>
    <w:rsid w:val="00F8131C"/>
    <w:rsid w:val="00F81397"/>
    <w:rsid w:val="00F8173E"/>
    <w:rsid w:val="00F82BBC"/>
    <w:rsid w:val="00F83322"/>
    <w:rsid w:val="00F8502B"/>
    <w:rsid w:val="00F85639"/>
    <w:rsid w:val="00F857A4"/>
    <w:rsid w:val="00F857E8"/>
    <w:rsid w:val="00F85EA5"/>
    <w:rsid w:val="00F86178"/>
    <w:rsid w:val="00F862FF"/>
    <w:rsid w:val="00F86900"/>
    <w:rsid w:val="00F86C42"/>
    <w:rsid w:val="00F8732D"/>
    <w:rsid w:val="00F9100C"/>
    <w:rsid w:val="00F91BFE"/>
    <w:rsid w:val="00F91D47"/>
    <w:rsid w:val="00F926A4"/>
    <w:rsid w:val="00F93277"/>
    <w:rsid w:val="00F93BD7"/>
    <w:rsid w:val="00F94016"/>
    <w:rsid w:val="00F9447B"/>
    <w:rsid w:val="00F94ABE"/>
    <w:rsid w:val="00F958D6"/>
    <w:rsid w:val="00F958FE"/>
    <w:rsid w:val="00F96AB6"/>
    <w:rsid w:val="00F96B0E"/>
    <w:rsid w:val="00F9712C"/>
    <w:rsid w:val="00F97649"/>
    <w:rsid w:val="00FA07FE"/>
    <w:rsid w:val="00FA0939"/>
    <w:rsid w:val="00FA14CC"/>
    <w:rsid w:val="00FA1BAF"/>
    <w:rsid w:val="00FA1F17"/>
    <w:rsid w:val="00FA204B"/>
    <w:rsid w:val="00FA238E"/>
    <w:rsid w:val="00FA2517"/>
    <w:rsid w:val="00FA2644"/>
    <w:rsid w:val="00FA2790"/>
    <w:rsid w:val="00FA2F3E"/>
    <w:rsid w:val="00FA396C"/>
    <w:rsid w:val="00FA4410"/>
    <w:rsid w:val="00FA73D1"/>
    <w:rsid w:val="00FA7939"/>
    <w:rsid w:val="00FB1431"/>
    <w:rsid w:val="00FB1B3D"/>
    <w:rsid w:val="00FB1BDC"/>
    <w:rsid w:val="00FB2570"/>
    <w:rsid w:val="00FB3365"/>
    <w:rsid w:val="00FB3442"/>
    <w:rsid w:val="00FB4583"/>
    <w:rsid w:val="00FB4743"/>
    <w:rsid w:val="00FB4A3C"/>
    <w:rsid w:val="00FB5F09"/>
    <w:rsid w:val="00FB7B14"/>
    <w:rsid w:val="00FB7DF4"/>
    <w:rsid w:val="00FC02D4"/>
    <w:rsid w:val="00FC0B82"/>
    <w:rsid w:val="00FC1A3B"/>
    <w:rsid w:val="00FC1E49"/>
    <w:rsid w:val="00FC1E90"/>
    <w:rsid w:val="00FC2141"/>
    <w:rsid w:val="00FC21EF"/>
    <w:rsid w:val="00FC2CBD"/>
    <w:rsid w:val="00FC3C0E"/>
    <w:rsid w:val="00FC443D"/>
    <w:rsid w:val="00FC45D1"/>
    <w:rsid w:val="00FC596F"/>
    <w:rsid w:val="00FC5B00"/>
    <w:rsid w:val="00FC74CE"/>
    <w:rsid w:val="00FC7F04"/>
    <w:rsid w:val="00FD0118"/>
    <w:rsid w:val="00FD0766"/>
    <w:rsid w:val="00FD0F51"/>
    <w:rsid w:val="00FD1706"/>
    <w:rsid w:val="00FD1AA1"/>
    <w:rsid w:val="00FD1DEB"/>
    <w:rsid w:val="00FD1E95"/>
    <w:rsid w:val="00FD224A"/>
    <w:rsid w:val="00FD2625"/>
    <w:rsid w:val="00FD2699"/>
    <w:rsid w:val="00FD2A3F"/>
    <w:rsid w:val="00FD3131"/>
    <w:rsid w:val="00FD3B0D"/>
    <w:rsid w:val="00FD3D43"/>
    <w:rsid w:val="00FD488E"/>
    <w:rsid w:val="00FD4A37"/>
    <w:rsid w:val="00FD4D8B"/>
    <w:rsid w:val="00FD72F9"/>
    <w:rsid w:val="00FD7D62"/>
    <w:rsid w:val="00FE17C6"/>
    <w:rsid w:val="00FE2054"/>
    <w:rsid w:val="00FE2B06"/>
    <w:rsid w:val="00FE2F87"/>
    <w:rsid w:val="00FE330B"/>
    <w:rsid w:val="00FE3AB4"/>
    <w:rsid w:val="00FE4387"/>
    <w:rsid w:val="00FE5BCE"/>
    <w:rsid w:val="00FE770F"/>
    <w:rsid w:val="00FE788D"/>
    <w:rsid w:val="00FF0DA0"/>
    <w:rsid w:val="00FF3966"/>
    <w:rsid w:val="00FF3C15"/>
    <w:rsid w:val="00FF3E4D"/>
    <w:rsid w:val="00FF3FE6"/>
    <w:rsid w:val="00FF44A2"/>
    <w:rsid w:val="00FF52D4"/>
    <w:rsid w:val="00FF5D5A"/>
    <w:rsid w:val="00FF627B"/>
    <w:rsid w:val="00FF6617"/>
    <w:rsid w:val="00FF791E"/>
    <w:rsid w:val="00FF7BDF"/>
    <w:rsid w:val="00FF7C65"/>
    <w:rsid w:val="012888F9"/>
    <w:rsid w:val="012EEFD4"/>
    <w:rsid w:val="016F5946"/>
    <w:rsid w:val="01818F44"/>
    <w:rsid w:val="01B238DE"/>
    <w:rsid w:val="01D122F5"/>
    <w:rsid w:val="02192848"/>
    <w:rsid w:val="02237E39"/>
    <w:rsid w:val="026C0433"/>
    <w:rsid w:val="02F96359"/>
    <w:rsid w:val="02FAF74E"/>
    <w:rsid w:val="032466C2"/>
    <w:rsid w:val="034AFA01"/>
    <w:rsid w:val="035292E5"/>
    <w:rsid w:val="03564E83"/>
    <w:rsid w:val="03701278"/>
    <w:rsid w:val="038BBAA2"/>
    <w:rsid w:val="039024D2"/>
    <w:rsid w:val="03B80381"/>
    <w:rsid w:val="03B918B9"/>
    <w:rsid w:val="03DC1B7D"/>
    <w:rsid w:val="03DF2B22"/>
    <w:rsid w:val="03F9A0BA"/>
    <w:rsid w:val="044B5D65"/>
    <w:rsid w:val="049A1D36"/>
    <w:rsid w:val="04DD692B"/>
    <w:rsid w:val="05001280"/>
    <w:rsid w:val="05FA9C0F"/>
    <w:rsid w:val="062ADBC1"/>
    <w:rsid w:val="0639C111"/>
    <w:rsid w:val="06691D26"/>
    <w:rsid w:val="06D269BB"/>
    <w:rsid w:val="06DD0ECD"/>
    <w:rsid w:val="06DFE6A1"/>
    <w:rsid w:val="0762DC55"/>
    <w:rsid w:val="077E6606"/>
    <w:rsid w:val="07A11035"/>
    <w:rsid w:val="07A181B5"/>
    <w:rsid w:val="07BE6B46"/>
    <w:rsid w:val="07D4BD96"/>
    <w:rsid w:val="081101FB"/>
    <w:rsid w:val="0826AA67"/>
    <w:rsid w:val="082E5140"/>
    <w:rsid w:val="0850BBDD"/>
    <w:rsid w:val="0898C7CA"/>
    <w:rsid w:val="08B0784B"/>
    <w:rsid w:val="08CD1635"/>
    <w:rsid w:val="08E49A16"/>
    <w:rsid w:val="08FDDE09"/>
    <w:rsid w:val="091C7402"/>
    <w:rsid w:val="09BD5F7F"/>
    <w:rsid w:val="09D56B4F"/>
    <w:rsid w:val="0A038232"/>
    <w:rsid w:val="0A47892A"/>
    <w:rsid w:val="0A70A048"/>
    <w:rsid w:val="0ACCDF1E"/>
    <w:rsid w:val="0B284C9D"/>
    <w:rsid w:val="0B461A09"/>
    <w:rsid w:val="0B5524B4"/>
    <w:rsid w:val="0B609B27"/>
    <w:rsid w:val="0B76311F"/>
    <w:rsid w:val="0BA6F006"/>
    <w:rsid w:val="0C419CD4"/>
    <w:rsid w:val="0C46D02F"/>
    <w:rsid w:val="0C50A992"/>
    <w:rsid w:val="0C89D90E"/>
    <w:rsid w:val="0CC3CA2E"/>
    <w:rsid w:val="0CCD807D"/>
    <w:rsid w:val="0CEC9C2D"/>
    <w:rsid w:val="0D19E7E6"/>
    <w:rsid w:val="0D2D6A71"/>
    <w:rsid w:val="0D308D26"/>
    <w:rsid w:val="0D49D6E7"/>
    <w:rsid w:val="0D97FC57"/>
    <w:rsid w:val="0DFBC6BC"/>
    <w:rsid w:val="0E0F26CD"/>
    <w:rsid w:val="0E2764C7"/>
    <w:rsid w:val="0E4B94B0"/>
    <w:rsid w:val="0E4C553C"/>
    <w:rsid w:val="0E647534"/>
    <w:rsid w:val="0EF3A866"/>
    <w:rsid w:val="0F34A770"/>
    <w:rsid w:val="0F5837DE"/>
    <w:rsid w:val="0F6AF378"/>
    <w:rsid w:val="0F7BBEB4"/>
    <w:rsid w:val="0FC04E95"/>
    <w:rsid w:val="1004C150"/>
    <w:rsid w:val="101EE6CE"/>
    <w:rsid w:val="1038B143"/>
    <w:rsid w:val="103A8AB2"/>
    <w:rsid w:val="10761F35"/>
    <w:rsid w:val="108117F3"/>
    <w:rsid w:val="1092BBE5"/>
    <w:rsid w:val="10E106FB"/>
    <w:rsid w:val="10ECD8D6"/>
    <w:rsid w:val="112BA372"/>
    <w:rsid w:val="1167C28B"/>
    <w:rsid w:val="118CD797"/>
    <w:rsid w:val="1214D774"/>
    <w:rsid w:val="123CCEA5"/>
    <w:rsid w:val="124E0823"/>
    <w:rsid w:val="12503D32"/>
    <w:rsid w:val="12B084FE"/>
    <w:rsid w:val="12B3157C"/>
    <w:rsid w:val="12D872E2"/>
    <w:rsid w:val="12E388E0"/>
    <w:rsid w:val="1309969A"/>
    <w:rsid w:val="132BBF3D"/>
    <w:rsid w:val="133E840F"/>
    <w:rsid w:val="136B191B"/>
    <w:rsid w:val="13B6BEB4"/>
    <w:rsid w:val="13E1C899"/>
    <w:rsid w:val="142E6A13"/>
    <w:rsid w:val="14562D18"/>
    <w:rsid w:val="146F6E2D"/>
    <w:rsid w:val="14AFACF2"/>
    <w:rsid w:val="14C5165E"/>
    <w:rsid w:val="14EE6B1F"/>
    <w:rsid w:val="15174B0D"/>
    <w:rsid w:val="151A21C5"/>
    <w:rsid w:val="152ED211"/>
    <w:rsid w:val="15680E46"/>
    <w:rsid w:val="15725F23"/>
    <w:rsid w:val="15A9522A"/>
    <w:rsid w:val="15AAB794"/>
    <w:rsid w:val="15C3DEEF"/>
    <w:rsid w:val="15D5A602"/>
    <w:rsid w:val="15E5862B"/>
    <w:rsid w:val="162E2032"/>
    <w:rsid w:val="1663554F"/>
    <w:rsid w:val="1675EBBB"/>
    <w:rsid w:val="16B5F771"/>
    <w:rsid w:val="16DC6395"/>
    <w:rsid w:val="16F7AB28"/>
    <w:rsid w:val="17158F29"/>
    <w:rsid w:val="175091C4"/>
    <w:rsid w:val="17A6DCA0"/>
    <w:rsid w:val="17C04D8B"/>
    <w:rsid w:val="17F6CBB0"/>
    <w:rsid w:val="1805F027"/>
    <w:rsid w:val="1812CA79"/>
    <w:rsid w:val="181F6023"/>
    <w:rsid w:val="18549134"/>
    <w:rsid w:val="185DF983"/>
    <w:rsid w:val="18696CF9"/>
    <w:rsid w:val="1886F2AE"/>
    <w:rsid w:val="188EE334"/>
    <w:rsid w:val="188F3E35"/>
    <w:rsid w:val="18EF5458"/>
    <w:rsid w:val="1937F6D0"/>
    <w:rsid w:val="19391B59"/>
    <w:rsid w:val="19894572"/>
    <w:rsid w:val="19991495"/>
    <w:rsid w:val="199F9F8E"/>
    <w:rsid w:val="19A24E29"/>
    <w:rsid w:val="19B27FE4"/>
    <w:rsid w:val="1A592112"/>
    <w:rsid w:val="1A80CBBA"/>
    <w:rsid w:val="1AAD928D"/>
    <w:rsid w:val="1AC6FA6E"/>
    <w:rsid w:val="1AE0BDEC"/>
    <w:rsid w:val="1B06EDEC"/>
    <w:rsid w:val="1BB5332E"/>
    <w:rsid w:val="1BC4B0CC"/>
    <w:rsid w:val="1C0F9EB6"/>
    <w:rsid w:val="1C222F8A"/>
    <w:rsid w:val="1C3CD5E7"/>
    <w:rsid w:val="1C5254A8"/>
    <w:rsid w:val="1C6BBA31"/>
    <w:rsid w:val="1CBAC685"/>
    <w:rsid w:val="1CD4D7E2"/>
    <w:rsid w:val="1D97D687"/>
    <w:rsid w:val="1DA4A1B6"/>
    <w:rsid w:val="1DD8B871"/>
    <w:rsid w:val="1E471E0C"/>
    <w:rsid w:val="1E81EB1B"/>
    <w:rsid w:val="1E8DDA12"/>
    <w:rsid w:val="1E8EBA00"/>
    <w:rsid w:val="1E8F96DE"/>
    <w:rsid w:val="1EC89E29"/>
    <w:rsid w:val="1EF484FD"/>
    <w:rsid w:val="1F1653CF"/>
    <w:rsid w:val="1F1C7FFD"/>
    <w:rsid w:val="1F2B0312"/>
    <w:rsid w:val="1F43F1CB"/>
    <w:rsid w:val="1FA7B678"/>
    <w:rsid w:val="1FA86793"/>
    <w:rsid w:val="1FCE4FD8"/>
    <w:rsid w:val="1FF03DA9"/>
    <w:rsid w:val="203A663D"/>
    <w:rsid w:val="207BCDC2"/>
    <w:rsid w:val="20B41AE0"/>
    <w:rsid w:val="20D57DA1"/>
    <w:rsid w:val="20DA690D"/>
    <w:rsid w:val="210FAFB1"/>
    <w:rsid w:val="21565367"/>
    <w:rsid w:val="21750919"/>
    <w:rsid w:val="2235DCD4"/>
    <w:rsid w:val="223A2DE8"/>
    <w:rsid w:val="223C9784"/>
    <w:rsid w:val="22430AE5"/>
    <w:rsid w:val="225D3742"/>
    <w:rsid w:val="227EB3D8"/>
    <w:rsid w:val="2280661D"/>
    <w:rsid w:val="229F00CA"/>
    <w:rsid w:val="229F6E0A"/>
    <w:rsid w:val="22A949ED"/>
    <w:rsid w:val="22B66DAA"/>
    <w:rsid w:val="22B8AF96"/>
    <w:rsid w:val="22E2F174"/>
    <w:rsid w:val="231EA5E8"/>
    <w:rsid w:val="232FA77F"/>
    <w:rsid w:val="2356AADC"/>
    <w:rsid w:val="23818562"/>
    <w:rsid w:val="239926CE"/>
    <w:rsid w:val="23A29542"/>
    <w:rsid w:val="23B134C3"/>
    <w:rsid w:val="23E45154"/>
    <w:rsid w:val="23E78372"/>
    <w:rsid w:val="2407263A"/>
    <w:rsid w:val="24259650"/>
    <w:rsid w:val="24AE174D"/>
    <w:rsid w:val="24BB04DE"/>
    <w:rsid w:val="24BCE43E"/>
    <w:rsid w:val="24F4C440"/>
    <w:rsid w:val="2514369E"/>
    <w:rsid w:val="2530ABC6"/>
    <w:rsid w:val="25BC0B4E"/>
    <w:rsid w:val="25C2B004"/>
    <w:rsid w:val="265035C1"/>
    <w:rsid w:val="265B53EE"/>
    <w:rsid w:val="26625795"/>
    <w:rsid w:val="269E3C58"/>
    <w:rsid w:val="26ED8799"/>
    <w:rsid w:val="276B92CE"/>
    <w:rsid w:val="27755BB0"/>
    <w:rsid w:val="27A41655"/>
    <w:rsid w:val="27D73555"/>
    <w:rsid w:val="280ACF11"/>
    <w:rsid w:val="281EDA80"/>
    <w:rsid w:val="282D7ED9"/>
    <w:rsid w:val="28304FF0"/>
    <w:rsid w:val="28418F2D"/>
    <w:rsid w:val="285D820F"/>
    <w:rsid w:val="287537F1"/>
    <w:rsid w:val="28AC1767"/>
    <w:rsid w:val="28B78DF3"/>
    <w:rsid w:val="28DCE426"/>
    <w:rsid w:val="28EA0F7A"/>
    <w:rsid w:val="297FB93B"/>
    <w:rsid w:val="2A129BD4"/>
    <w:rsid w:val="2A18570C"/>
    <w:rsid w:val="2A1B127B"/>
    <w:rsid w:val="2A612AA5"/>
    <w:rsid w:val="2A72FDE2"/>
    <w:rsid w:val="2A7615AE"/>
    <w:rsid w:val="2A9B54F6"/>
    <w:rsid w:val="2AAB1557"/>
    <w:rsid w:val="2AED8563"/>
    <w:rsid w:val="2B148ADC"/>
    <w:rsid w:val="2B220129"/>
    <w:rsid w:val="2BB3E9F5"/>
    <w:rsid w:val="2C0EA186"/>
    <w:rsid w:val="2C1B5ABB"/>
    <w:rsid w:val="2C7D3212"/>
    <w:rsid w:val="2CBF47FE"/>
    <w:rsid w:val="2CC1AD39"/>
    <w:rsid w:val="2CC44168"/>
    <w:rsid w:val="2CC818B4"/>
    <w:rsid w:val="2D6D6CBD"/>
    <w:rsid w:val="2D6ED3E8"/>
    <w:rsid w:val="2DAD0EF5"/>
    <w:rsid w:val="2DF179D9"/>
    <w:rsid w:val="2E0318C6"/>
    <w:rsid w:val="2E4DCD83"/>
    <w:rsid w:val="2E5249BA"/>
    <w:rsid w:val="2E7C762A"/>
    <w:rsid w:val="2EB6135B"/>
    <w:rsid w:val="2EC3C1DD"/>
    <w:rsid w:val="2F119299"/>
    <w:rsid w:val="2F507B10"/>
    <w:rsid w:val="2F705303"/>
    <w:rsid w:val="2F8B8277"/>
    <w:rsid w:val="2F9214F5"/>
    <w:rsid w:val="3010226F"/>
    <w:rsid w:val="304FE823"/>
    <w:rsid w:val="306A952E"/>
    <w:rsid w:val="30B0E639"/>
    <w:rsid w:val="30BBF2A0"/>
    <w:rsid w:val="30D57012"/>
    <w:rsid w:val="30EBBCDB"/>
    <w:rsid w:val="311C9696"/>
    <w:rsid w:val="31217345"/>
    <w:rsid w:val="3144C95A"/>
    <w:rsid w:val="315444E9"/>
    <w:rsid w:val="3158C6D4"/>
    <w:rsid w:val="31743814"/>
    <w:rsid w:val="31B98830"/>
    <w:rsid w:val="31BDA690"/>
    <w:rsid w:val="31BED2FC"/>
    <w:rsid w:val="31EBF5A9"/>
    <w:rsid w:val="3209A33A"/>
    <w:rsid w:val="322625DF"/>
    <w:rsid w:val="3242EC5F"/>
    <w:rsid w:val="3265E369"/>
    <w:rsid w:val="329A04A1"/>
    <w:rsid w:val="329EE0F9"/>
    <w:rsid w:val="32B73328"/>
    <w:rsid w:val="32C014E5"/>
    <w:rsid w:val="32C4E87A"/>
    <w:rsid w:val="331E30E9"/>
    <w:rsid w:val="33358F4C"/>
    <w:rsid w:val="335CE5A5"/>
    <w:rsid w:val="339EA02E"/>
    <w:rsid w:val="33D0F0A3"/>
    <w:rsid w:val="33EB4660"/>
    <w:rsid w:val="33FCEC1C"/>
    <w:rsid w:val="33FDC429"/>
    <w:rsid w:val="3448DF84"/>
    <w:rsid w:val="344A5E3B"/>
    <w:rsid w:val="3466DCD8"/>
    <w:rsid w:val="34BD33D1"/>
    <w:rsid w:val="35370037"/>
    <w:rsid w:val="35491DE1"/>
    <w:rsid w:val="358E2087"/>
    <w:rsid w:val="35D15EE6"/>
    <w:rsid w:val="35E7298E"/>
    <w:rsid w:val="3605D34B"/>
    <w:rsid w:val="3631B049"/>
    <w:rsid w:val="36B69440"/>
    <w:rsid w:val="36BC0BDA"/>
    <w:rsid w:val="37072D60"/>
    <w:rsid w:val="371EACB0"/>
    <w:rsid w:val="373A7DA7"/>
    <w:rsid w:val="3741A851"/>
    <w:rsid w:val="37863343"/>
    <w:rsid w:val="37C2DA98"/>
    <w:rsid w:val="38010120"/>
    <w:rsid w:val="3805D5AF"/>
    <w:rsid w:val="38117A14"/>
    <w:rsid w:val="382A3F50"/>
    <w:rsid w:val="38E6C0AD"/>
    <w:rsid w:val="38F5191B"/>
    <w:rsid w:val="38F9E9CE"/>
    <w:rsid w:val="3907281D"/>
    <w:rsid w:val="3930439C"/>
    <w:rsid w:val="3955016A"/>
    <w:rsid w:val="395C4D79"/>
    <w:rsid w:val="3960A27B"/>
    <w:rsid w:val="398A34C2"/>
    <w:rsid w:val="3995694B"/>
    <w:rsid w:val="39EDB241"/>
    <w:rsid w:val="3A0D4A82"/>
    <w:rsid w:val="3A420704"/>
    <w:rsid w:val="3AB9370F"/>
    <w:rsid w:val="3B3E4DC6"/>
    <w:rsid w:val="3B489C29"/>
    <w:rsid w:val="3B6206C4"/>
    <w:rsid w:val="3BDA7751"/>
    <w:rsid w:val="3BFE154E"/>
    <w:rsid w:val="3C17E869"/>
    <w:rsid w:val="3C58CD28"/>
    <w:rsid w:val="3C68C932"/>
    <w:rsid w:val="3C81ACDD"/>
    <w:rsid w:val="3CC2BE93"/>
    <w:rsid w:val="3CD01F15"/>
    <w:rsid w:val="3CD95171"/>
    <w:rsid w:val="3CFC94FB"/>
    <w:rsid w:val="3D18BAA9"/>
    <w:rsid w:val="3D1B1906"/>
    <w:rsid w:val="3D73564E"/>
    <w:rsid w:val="3D9DACD3"/>
    <w:rsid w:val="3DFD1777"/>
    <w:rsid w:val="3E65308A"/>
    <w:rsid w:val="3E7B98E2"/>
    <w:rsid w:val="3E8DED81"/>
    <w:rsid w:val="3EC902C0"/>
    <w:rsid w:val="3ED72524"/>
    <w:rsid w:val="3EE24B9A"/>
    <w:rsid w:val="3F03AE17"/>
    <w:rsid w:val="3F0E41D4"/>
    <w:rsid w:val="3F1BB0E5"/>
    <w:rsid w:val="3F52F1C4"/>
    <w:rsid w:val="3F633D29"/>
    <w:rsid w:val="3FE033C8"/>
    <w:rsid w:val="405F3E22"/>
    <w:rsid w:val="408A3026"/>
    <w:rsid w:val="40F7CFEA"/>
    <w:rsid w:val="411FCD3B"/>
    <w:rsid w:val="41261012"/>
    <w:rsid w:val="4128B77F"/>
    <w:rsid w:val="4131E683"/>
    <w:rsid w:val="4139D3A9"/>
    <w:rsid w:val="41777882"/>
    <w:rsid w:val="41B599F9"/>
    <w:rsid w:val="4224786A"/>
    <w:rsid w:val="425F5875"/>
    <w:rsid w:val="426A783C"/>
    <w:rsid w:val="42742187"/>
    <w:rsid w:val="42979C83"/>
    <w:rsid w:val="42D2EC41"/>
    <w:rsid w:val="42E0DDC3"/>
    <w:rsid w:val="42E325E5"/>
    <w:rsid w:val="43174AC1"/>
    <w:rsid w:val="4352A559"/>
    <w:rsid w:val="43C39B01"/>
    <w:rsid w:val="43C60036"/>
    <w:rsid w:val="43CE0982"/>
    <w:rsid w:val="43F98D50"/>
    <w:rsid w:val="44419FC2"/>
    <w:rsid w:val="4467484A"/>
    <w:rsid w:val="44D23E20"/>
    <w:rsid w:val="4526AB00"/>
    <w:rsid w:val="453AEE0A"/>
    <w:rsid w:val="454A7972"/>
    <w:rsid w:val="4574A5C2"/>
    <w:rsid w:val="45958463"/>
    <w:rsid w:val="45B574E3"/>
    <w:rsid w:val="45F42AF7"/>
    <w:rsid w:val="45FB4A59"/>
    <w:rsid w:val="46055AA3"/>
    <w:rsid w:val="465B1CDF"/>
    <w:rsid w:val="46738B51"/>
    <w:rsid w:val="4673E4E7"/>
    <w:rsid w:val="468A7E0E"/>
    <w:rsid w:val="46B1C08E"/>
    <w:rsid w:val="46C57E09"/>
    <w:rsid w:val="46D120B4"/>
    <w:rsid w:val="46EC8E45"/>
    <w:rsid w:val="470D9D6F"/>
    <w:rsid w:val="475A69B0"/>
    <w:rsid w:val="475BDEF4"/>
    <w:rsid w:val="47A12DF3"/>
    <w:rsid w:val="47AC83FB"/>
    <w:rsid w:val="47BEF34C"/>
    <w:rsid w:val="47D9F7A2"/>
    <w:rsid w:val="47E6B273"/>
    <w:rsid w:val="4804BAB9"/>
    <w:rsid w:val="48B825F1"/>
    <w:rsid w:val="48C5DE59"/>
    <w:rsid w:val="493EFE35"/>
    <w:rsid w:val="494617C6"/>
    <w:rsid w:val="494FE370"/>
    <w:rsid w:val="4987F7D6"/>
    <w:rsid w:val="498CA0D1"/>
    <w:rsid w:val="49B9E7BF"/>
    <w:rsid w:val="49FE1D67"/>
    <w:rsid w:val="4A3EC92D"/>
    <w:rsid w:val="4A468CEC"/>
    <w:rsid w:val="4A573232"/>
    <w:rsid w:val="4A81B1A0"/>
    <w:rsid w:val="4ABCF77E"/>
    <w:rsid w:val="4B1D3A68"/>
    <w:rsid w:val="4B1FABDE"/>
    <w:rsid w:val="4B3BFA0C"/>
    <w:rsid w:val="4B5EF320"/>
    <w:rsid w:val="4B7F071D"/>
    <w:rsid w:val="4B971FD0"/>
    <w:rsid w:val="4C46F171"/>
    <w:rsid w:val="4C4A41D0"/>
    <w:rsid w:val="4C8E341B"/>
    <w:rsid w:val="4C8F90DC"/>
    <w:rsid w:val="4C988D1C"/>
    <w:rsid w:val="4CA0EAD7"/>
    <w:rsid w:val="4CDDE628"/>
    <w:rsid w:val="4CE1CC99"/>
    <w:rsid w:val="4D3EC19D"/>
    <w:rsid w:val="4D7A9A68"/>
    <w:rsid w:val="4D8A02DE"/>
    <w:rsid w:val="4D91180F"/>
    <w:rsid w:val="4E303137"/>
    <w:rsid w:val="4E5FC10D"/>
    <w:rsid w:val="4E9B7ED0"/>
    <w:rsid w:val="4EA876DA"/>
    <w:rsid w:val="4ECA24AE"/>
    <w:rsid w:val="4F5D6F4E"/>
    <w:rsid w:val="4F6BC566"/>
    <w:rsid w:val="4F75614E"/>
    <w:rsid w:val="4F7EAA67"/>
    <w:rsid w:val="4F9398D8"/>
    <w:rsid w:val="4F983AC7"/>
    <w:rsid w:val="4FAA3F8E"/>
    <w:rsid w:val="4FACA708"/>
    <w:rsid w:val="504328F6"/>
    <w:rsid w:val="50538EF8"/>
    <w:rsid w:val="50654D40"/>
    <w:rsid w:val="50778DB0"/>
    <w:rsid w:val="50F0D115"/>
    <w:rsid w:val="51022B6D"/>
    <w:rsid w:val="517C5A66"/>
    <w:rsid w:val="521387EE"/>
    <w:rsid w:val="5252C9EA"/>
    <w:rsid w:val="52AED12A"/>
    <w:rsid w:val="53195293"/>
    <w:rsid w:val="5327B6C0"/>
    <w:rsid w:val="532FD153"/>
    <w:rsid w:val="534091ED"/>
    <w:rsid w:val="536F93D5"/>
    <w:rsid w:val="539F0B36"/>
    <w:rsid w:val="53EF3843"/>
    <w:rsid w:val="542C566F"/>
    <w:rsid w:val="54341ADA"/>
    <w:rsid w:val="54487A57"/>
    <w:rsid w:val="545C5E33"/>
    <w:rsid w:val="54866DFF"/>
    <w:rsid w:val="55031138"/>
    <w:rsid w:val="5518E82F"/>
    <w:rsid w:val="551C8408"/>
    <w:rsid w:val="553A3ADF"/>
    <w:rsid w:val="554701A8"/>
    <w:rsid w:val="55D01194"/>
    <w:rsid w:val="5636A540"/>
    <w:rsid w:val="5645BFA5"/>
    <w:rsid w:val="5661AB34"/>
    <w:rsid w:val="56B67449"/>
    <w:rsid w:val="570CCD07"/>
    <w:rsid w:val="57403D2D"/>
    <w:rsid w:val="576D01FF"/>
    <w:rsid w:val="5773DAD8"/>
    <w:rsid w:val="57D44CE3"/>
    <w:rsid w:val="57F0B2BE"/>
    <w:rsid w:val="57FB2A4D"/>
    <w:rsid w:val="57FF0CB8"/>
    <w:rsid w:val="584B56F6"/>
    <w:rsid w:val="589C1BA4"/>
    <w:rsid w:val="58A35476"/>
    <w:rsid w:val="58AB5A63"/>
    <w:rsid w:val="58B5D81B"/>
    <w:rsid w:val="58FC847D"/>
    <w:rsid w:val="58FF1F34"/>
    <w:rsid w:val="59937E60"/>
    <w:rsid w:val="59A60009"/>
    <w:rsid w:val="59BF5620"/>
    <w:rsid w:val="59C0EF6F"/>
    <w:rsid w:val="59F4C838"/>
    <w:rsid w:val="5A51C20F"/>
    <w:rsid w:val="5A7576CD"/>
    <w:rsid w:val="5A79652F"/>
    <w:rsid w:val="5A854415"/>
    <w:rsid w:val="5AA4ED73"/>
    <w:rsid w:val="5AC2A612"/>
    <w:rsid w:val="5ACDDD8E"/>
    <w:rsid w:val="5AD389AF"/>
    <w:rsid w:val="5B2C1AFB"/>
    <w:rsid w:val="5B5672AB"/>
    <w:rsid w:val="5B583741"/>
    <w:rsid w:val="5BA147F8"/>
    <w:rsid w:val="5BE37976"/>
    <w:rsid w:val="5BF3878C"/>
    <w:rsid w:val="5C14A70F"/>
    <w:rsid w:val="5C1A044C"/>
    <w:rsid w:val="5C338CEE"/>
    <w:rsid w:val="5C5B000E"/>
    <w:rsid w:val="5CD8CE5C"/>
    <w:rsid w:val="5CE75220"/>
    <w:rsid w:val="5D0CC978"/>
    <w:rsid w:val="5D0E5CB7"/>
    <w:rsid w:val="5D0F50DC"/>
    <w:rsid w:val="5D12DF50"/>
    <w:rsid w:val="5D49A9EE"/>
    <w:rsid w:val="5D506F2D"/>
    <w:rsid w:val="5DA8F945"/>
    <w:rsid w:val="5DFDD196"/>
    <w:rsid w:val="5E7A3508"/>
    <w:rsid w:val="5ECF88A8"/>
    <w:rsid w:val="5EE42EED"/>
    <w:rsid w:val="5EEB8615"/>
    <w:rsid w:val="5F3F708C"/>
    <w:rsid w:val="5F510CC8"/>
    <w:rsid w:val="5F97D1C5"/>
    <w:rsid w:val="5FB2218B"/>
    <w:rsid w:val="5FC6386F"/>
    <w:rsid w:val="5FD7D2FE"/>
    <w:rsid w:val="5FDCA50E"/>
    <w:rsid w:val="5FDD40FF"/>
    <w:rsid w:val="5FF92EC0"/>
    <w:rsid w:val="6003014F"/>
    <w:rsid w:val="60051EA9"/>
    <w:rsid w:val="604BD0A5"/>
    <w:rsid w:val="60553C67"/>
    <w:rsid w:val="60E08ED3"/>
    <w:rsid w:val="615CBDD1"/>
    <w:rsid w:val="616AEDCC"/>
    <w:rsid w:val="61946FB9"/>
    <w:rsid w:val="61A7C0BC"/>
    <w:rsid w:val="61DB60D9"/>
    <w:rsid w:val="622CCAEB"/>
    <w:rsid w:val="623C6C40"/>
    <w:rsid w:val="62626B8F"/>
    <w:rsid w:val="626CF7DD"/>
    <w:rsid w:val="62734A51"/>
    <w:rsid w:val="62AFB873"/>
    <w:rsid w:val="630F2791"/>
    <w:rsid w:val="63539464"/>
    <w:rsid w:val="637B0FFB"/>
    <w:rsid w:val="63BAA56E"/>
    <w:rsid w:val="63C31173"/>
    <w:rsid w:val="63EF4A0B"/>
    <w:rsid w:val="63F890C3"/>
    <w:rsid w:val="63FFECCF"/>
    <w:rsid w:val="642D0685"/>
    <w:rsid w:val="645941E4"/>
    <w:rsid w:val="647ACC8F"/>
    <w:rsid w:val="649C3B61"/>
    <w:rsid w:val="64A6CF98"/>
    <w:rsid w:val="64B70D30"/>
    <w:rsid w:val="64BA5456"/>
    <w:rsid w:val="65515423"/>
    <w:rsid w:val="655383DF"/>
    <w:rsid w:val="65561785"/>
    <w:rsid w:val="65798ED4"/>
    <w:rsid w:val="65D52199"/>
    <w:rsid w:val="65D53C7E"/>
    <w:rsid w:val="65DB49CE"/>
    <w:rsid w:val="65F533AB"/>
    <w:rsid w:val="65FFE23B"/>
    <w:rsid w:val="666971D3"/>
    <w:rsid w:val="666FD6AF"/>
    <w:rsid w:val="66B7FDA8"/>
    <w:rsid w:val="66DCAB22"/>
    <w:rsid w:val="66E77973"/>
    <w:rsid w:val="66EB08BE"/>
    <w:rsid w:val="66EE547A"/>
    <w:rsid w:val="67192DA9"/>
    <w:rsid w:val="672CC728"/>
    <w:rsid w:val="6740DF62"/>
    <w:rsid w:val="676099AF"/>
    <w:rsid w:val="67766985"/>
    <w:rsid w:val="67A667F9"/>
    <w:rsid w:val="67D93804"/>
    <w:rsid w:val="6818043B"/>
    <w:rsid w:val="689E2FEC"/>
    <w:rsid w:val="68B49C1C"/>
    <w:rsid w:val="68F18B50"/>
    <w:rsid w:val="68F71334"/>
    <w:rsid w:val="68F90350"/>
    <w:rsid w:val="6929B5E3"/>
    <w:rsid w:val="692CF679"/>
    <w:rsid w:val="6938D114"/>
    <w:rsid w:val="699385D2"/>
    <w:rsid w:val="699BBC36"/>
    <w:rsid w:val="699BCCAF"/>
    <w:rsid w:val="69CEFB28"/>
    <w:rsid w:val="69D519C8"/>
    <w:rsid w:val="6A195D34"/>
    <w:rsid w:val="6A30A7AE"/>
    <w:rsid w:val="6A57AA40"/>
    <w:rsid w:val="6A66AAD3"/>
    <w:rsid w:val="6A8C18C4"/>
    <w:rsid w:val="6AA1551C"/>
    <w:rsid w:val="6AB73144"/>
    <w:rsid w:val="6ABDF7EF"/>
    <w:rsid w:val="6ABE6D0E"/>
    <w:rsid w:val="6AC0EF7A"/>
    <w:rsid w:val="6B1ECBA4"/>
    <w:rsid w:val="6B51531E"/>
    <w:rsid w:val="6B7BAF39"/>
    <w:rsid w:val="6B9471BA"/>
    <w:rsid w:val="6BE35CBF"/>
    <w:rsid w:val="6C8313DA"/>
    <w:rsid w:val="6C85DDAE"/>
    <w:rsid w:val="6C917B97"/>
    <w:rsid w:val="6C996A9F"/>
    <w:rsid w:val="6CD0A881"/>
    <w:rsid w:val="6CFA25C8"/>
    <w:rsid w:val="6D1B1983"/>
    <w:rsid w:val="6D1BC0F3"/>
    <w:rsid w:val="6D2B9810"/>
    <w:rsid w:val="6D7C07F6"/>
    <w:rsid w:val="6D80BF66"/>
    <w:rsid w:val="6D810B11"/>
    <w:rsid w:val="6D912E0B"/>
    <w:rsid w:val="6DF3A4F1"/>
    <w:rsid w:val="6E06BDA6"/>
    <w:rsid w:val="6E6F8DAD"/>
    <w:rsid w:val="6E9F3D86"/>
    <w:rsid w:val="6EEC7A68"/>
    <w:rsid w:val="6F09DC16"/>
    <w:rsid w:val="6F1095FB"/>
    <w:rsid w:val="6F3F27E5"/>
    <w:rsid w:val="6F66FBBB"/>
    <w:rsid w:val="6FBACB88"/>
    <w:rsid w:val="6FD0C5D9"/>
    <w:rsid w:val="7006D936"/>
    <w:rsid w:val="70226297"/>
    <w:rsid w:val="7022BA19"/>
    <w:rsid w:val="704E6AA3"/>
    <w:rsid w:val="709D64A6"/>
    <w:rsid w:val="70CEB379"/>
    <w:rsid w:val="70DAED5E"/>
    <w:rsid w:val="70E2427A"/>
    <w:rsid w:val="70EB2545"/>
    <w:rsid w:val="710987AC"/>
    <w:rsid w:val="71147AA5"/>
    <w:rsid w:val="717687E4"/>
    <w:rsid w:val="718FF1A3"/>
    <w:rsid w:val="7255FEEB"/>
    <w:rsid w:val="727D925B"/>
    <w:rsid w:val="72B7800B"/>
    <w:rsid w:val="72C60814"/>
    <w:rsid w:val="72CCCD28"/>
    <w:rsid w:val="73147470"/>
    <w:rsid w:val="732EA2E3"/>
    <w:rsid w:val="734F24E0"/>
    <w:rsid w:val="7354339F"/>
    <w:rsid w:val="73906191"/>
    <w:rsid w:val="73CA89A6"/>
    <w:rsid w:val="73D74299"/>
    <w:rsid w:val="73F1DC89"/>
    <w:rsid w:val="7403D0AC"/>
    <w:rsid w:val="7456B069"/>
    <w:rsid w:val="745CC293"/>
    <w:rsid w:val="745F86CF"/>
    <w:rsid w:val="747FE4C8"/>
    <w:rsid w:val="748818C8"/>
    <w:rsid w:val="74BE9259"/>
    <w:rsid w:val="74CCB369"/>
    <w:rsid w:val="74D3DD49"/>
    <w:rsid w:val="74F54B77"/>
    <w:rsid w:val="74FD189A"/>
    <w:rsid w:val="75444A24"/>
    <w:rsid w:val="7546A6D6"/>
    <w:rsid w:val="755277B1"/>
    <w:rsid w:val="7552F8E6"/>
    <w:rsid w:val="7590B689"/>
    <w:rsid w:val="759A661D"/>
    <w:rsid w:val="75A43483"/>
    <w:rsid w:val="75A88C09"/>
    <w:rsid w:val="762A673F"/>
    <w:rsid w:val="767DF8B7"/>
    <w:rsid w:val="76C684C6"/>
    <w:rsid w:val="76C94919"/>
    <w:rsid w:val="77183D51"/>
    <w:rsid w:val="77A1F7E8"/>
    <w:rsid w:val="77E25AD5"/>
    <w:rsid w:val="786A5F44"/>
    <w:rsid w:val="790C9507"/>
    <w:rsid w:val="791E1133"/>
    <w:rsid w:val="793D30A7"/>
    <w:rsid w:val="794631BF"/>
    <w:rsid w:val="79524029"/>
    <w:rsid w:val="796057BA"/>
    <w:rsid w:val="79C308C4"/>
    <w:rsid w:val="79F065F9"/>
    <w:rsid w:val="7A4FF351"/>
    <w:rsid w:val="7A7113F8"/>
    <w:rsid w:val="7A75E89D"/>
    <w:rsid w:val="7A8A919D"/>
    <w:rsid w:val="7ABD2780"/>
    <w:rsid w:val="7AC9F747"/>
    <w:rsid w:val="7ACDCB47"/>
    <w:rsid w:val="7AD232FC"/>
    <w:rsid w:val="7ADFF0D4"/>
    <w:rsid w:val="7AEFAF01"/>
    <w:rsid w:val="7B5C1E0E"/>
    <w:rsid w:val="7B8B4E47"/>
    <w:rsid w:val="7C0C8F4C"/>
    <w:rsid w:val="7C16F53D"/>
    <w:rsid w:val="7C200A23"/>
    <w:rsid w:val="7C6351B9"/>
    <w:rsid w:val="7CA8A722"/>
    <w:rsid w:val="7CBC6038"/>
    <w:rsid w:val="7CE37B9E"/>
    <w:rsid w:val="7D34B052"/>
    <w:rsid w:val="7D478A55"/>
    <w:rsid w:val="7DE6525D"/>
    <w:rsid w:val="7DFCA29D"/>
    <w:rsid w:val="7E5C6416"/>
    <w:rsid w:val="7E8BE973"/>
    <w:rsid w:val="7E9B32BF"/>
    <w:rsid w:val="7EC9BCB4"/>
    <w:rsid w:val="7EDA41B1"/>
    <w:rsid w:val="7F25A35A"/>
    <w:rsid w:val="7F556AE5"/>
    <w:rsid w:val="7F7AFE78"/>
    <w:rsid w:val="7F871E8F"/>
    <w:rsid w:val="7F87270D"/>
    <w:rsid w:val="7F87797D"/>
    <w:rsid w:val="7FD5B3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827FA"/>
  <w15:chartTrackingRefBased/>
  <w15:docId w15:val="{81ED743C-E5A0-41B8-81F6-C688047A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BA7"/>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TOC1">
    <w:name w:val="toc 1"/>
    <w:basedOn w:val="Normal"/>
    <w:next w:val="Normal"/>
    <w:autoRedefine/>
    <w:uiPriority w:val="39"/>
    <w:unhideWhenUsed/>
    <w:rsid w:val="008D3D78"/>
    <w:pPr>
      <w:tabs>
        <w:tab w:val="left" w:pos="440"/>
        <w:tab w:val="right" w:leader="dot" w:pos="9016"/>
      </w:tabs>
      <w:spacing w:line="480" w:lineRule="auto"/>
    </w:pPr>
    <w:rPr>
      <w:rFonts w:eastAsiaTheme="minorHAnsi"/>
      <w:sz w:val="22"/>
      <w:szCs w:val="22"/>
    </w:rPr>
  </w:style>
  <w:style w:type="character" w:styleId="FollowedHyperlink">
    <w:name w:val="FollowedHyperlink"/>
    <w:basedOn w:val="DefaultParagraphFont"/>
    <w:uiPriority w:val="99"/>
    <w:semiHidden/>
    <w:unhideWhenUsed/>
    <w:rsid w:val="008D3D78"/>
    <w:rPr>
      <w:color w:val="016574" w:themeColor="followedHyperlink"/>
      <w:u w:val="single"/>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D3D78"/>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16844"/>
    <w:rPr>
      <w:rFonts w:eastAsiaTheme="minorEastAsia"/>
    </w:rPr>
  </w:style>
  <w:style w:type="paragraph" w:styleId="NormalWeb">
    <w:name w:val="Normal (Web)"/>
    <w:basedOn w:val="Normal"/>
    <w:uiPriority w:val="99"/>
    <w:unhideWhenUsed/>
    <w:rsid w:val="00157EB8"/>
    <w:pPr>
      <w:spacing w:before="100" w:beforeAutospacing="1" w:after="100" w:afterAutospacing="1" w:line="240" w:lineRule="auto"/>
    </w:pPr>
    <w:rPr>
      <w:rFonts w:ascii="Calibri" w:eastAsiaTheme="minorHAnsi" w:hAnsi="Calibri" w:cs="Calibri"/>
      <w:sz w:val="22"/>
      <w:szCs w:val="22"/>
      <w:lang w:eastAsia="en-GB"/>
    </w:rPr>
  </w:style>
  <w:style w:type="paragraph" w:styleId="CommentText">
    <w:name w:val="annotation text"/>
    <w:basedOn w:val="Normal"/>
    <w:link w:val="CommentTextChar"/>
    <w:uiPriority w:val="99"/>
    <w:unhideWhenUsed/>
    <w:rsid w:val="000C384D"/>
    <w:pPr>
      <w:spacing w:line="240" w:lineRule="auto"/>
    </w:pPr>
    <w:rPr>
      <w:sz w:val="20"/>
      <w:szCs w:val="20"/>
    </w:rPr>
  </w:style>
  <w:style w:type="character" w:customStyle="1" w:styleId="CommentTextChar">
    <w:name w:val="Comment Text Char"/>
    <w:basedOn w:val="DefaultParagraphFont"/>
    <w:link w:val="CommentText"/>
    <w:uiPriority w:val="99"/>
    <w:rsid w:val="000C384D"/>
    <w:rPr>
      <w:rFonts w:eastAsiaTheme="minorEastAsia"/>
      <w:sz w:val="20"/>
      <w:szCs w:val="20"/>
    </w:rPr>
  </w:style>
  <w:style w:type="character" w:styleId="CommentReference">
    <w:name w:val="annotation reference"/>
    <w:basedOn w:val="DefaultParagraphFont"/>
    <w:uiPriority w:val="99"/>
    <w:semiHidden/>
    <w:unhideWhenUsed/>
    <w:rsid w:val="000C384D"/>
    <w:rPr>
      <w:sz w:val="16"/>
      <w:szCs w:val="16"/>
    </w:rPr>
  </w:style>
  <w:style w:type="paragraph" w:customStyle="1" w:styleId="xmsonormal">
    <w:name w:val="x_msonormal"/>
    <w:basedOn w:val="Normal"/>
    <w:rsid w:val="005F1EC4"/>
    <w:pPr>
      <w:spacing w:line="240" w:lineRule="auto"/>
    </w:pPr>
    <w:rPr>
      <w:rFonts w:ascii="Aptos" w:eastAsiaTheme="minorHAnsi" w:hAnsi="Aptos" w:cs="Aptos"/>
      <w:sz w:val="22"/>
      <w:szCs w:val="22"/>
      <w:lang w:eastAsia="en-GB"/>
    </w:rPr>
  </w:style>
  <w:style w:type="paragraph" w:styleId="CommentSubject">
    <w:name w:val="annotation subject"/>
    <w:basedOn w:val="CommentText"/>
    <w:next w:val="CommentText"/>
    <w:link w:val="CommentSubjectChar"/>
    <w:uiPriority w:val="99"/>
    <w:semiHidden/>
    <w:unhideWhenUsed/>
    <w:rsid w:val="00893D00"/>
    <w:rPr>
      <w:b/>
      <w:bCs/>
    </w:rPr>
  </w:style>
  <w:style w:type="character" w:customStyle="1" w:styleId="CommentSubjectChar">
    <w:name w:val="Comment Subject Char"/>
    <w:basedOn w:val="CommentTextChar"/>
    <w:link w:val="CommentSubject"/>
    <w:uiPriority w:val="99"/>
    <w:semiHidden/>
    <w:rsid w:val="00893D00"/>
    <w:rPr>
      <w:rFonts w:eastAsiaTheme="minorEastAsia"/>
      <w:b/>
      <w:bCs/>
      <w:sz w:val="20"/>
      <w:szCs w:val="20"/>
    </w:rPr>
  </w:style>
  <w:style w:type="character" w:styleId="Mention">
    <w:name w:val="Mention"/>
    <w:basedOn w:val="DefaultParagraphFont"/>
    <w:uiPriority w:val="99"/>
    <w:unhideWhenUsed/>
    <w:rsid w:val="00941147"/>
    <w:rPr>
      <w:color w:val="2B579A"/>
      <w:shd w:val="clear" w:color="auto" w:fill="E1DFDD"/>
    </w:rPr>
  </w:style>
  <w:style w:type="paragraph" w:styleId="TOC3">
    <w:name w:val="toc 3"/>
    <w:basedOn w:val="Normal"/>
    <w:next w:val="Normal"/>
    <w:autoRedefine/>
    <w:uiPriority w:val="39"/>
    <w:unhideWhenUsed/>
    <w:rsid w:val="00C00B6A"/>
    <w:pPr>
      <w:spacing w:after="100"/>
      <w:ind w:left="480"/>
    </w:pPr>
  </w:style>
  <w:style w:type="paragraph" w:styleId="TOC2">
    <w:name w:val="toc 2"/>
    <w:basedOn w:val="Normal"/>
    <w:next w:val="Normal"/>
    <w:autoRedefine/>
    <w:uiPriority w:val="39"/>
    <w:unhideWhenUsed/>
    <w:rsid w:val="000C227A"/>
    <w:pPr>
      <w:spacing w:after="100"/>
      <w:ind w:left="240"/>
    </w:pPr>
  </w:style>
  <w:style w:type="character" w:customStyle="1" w:styleId="normaltextrun">
    <w:name w:val="normaltextrun"/>
    <w:basedOn w:val="DefaultParagraphFont"/>
    <w:rsid w:val="00382B20"/>
  </w:style>
  <w:style w:type="paragraph" w:customStyle="1" w:styleId="Style1">
    <w:name w:val="Style1"/>
    <w:basedOn w:val="Heading3"/>
    <w:qFormat/>
    <w:rsid w:val="00742E6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9667">
      <w:bodyDiv w:val="1"/>
      <w:marLeft w:val="0"/>
      <w:marRight w:val="0"/>
      <w:marTop w:val="0"/>
      <w:marBottom w:val="0"/>
      <w:divBdr>
        <w:top w:val="none" w:sz="0" w:space="0" w:color="auto"/>
        <w:left w:val="none" w:sz="0" w:space="0" w:color="auto"/>
        <w:bottom w:val="none" w:sz="0" w:space="0" w:color="auto"/>
        <w:right w:val="none" w:sz="0" w:space="0" w:color="auto"/>
      </w:divBdr>
    </w:div>
    <w:div w:id="54013592">
      <w:bodyDiv w:val="1"/>
      <w:marLeft w:val="0"/>
      <w:marRight w:val="0"/>
      <w:marTop w:val="0"/>
      <w:marBottom w:val="0"/>
      <w:divBdr>
        <w:top w:val="none" w:sz="0" w:space="0" w:color="auto"/>
        <w:left w:val="none" w:sz="0" w:space="0" w:color="auto"/>
        <w:bottom w:val="none" w:sz="0" w:space="0" w:color="auto"/>
        <w:right w:val="none" w:sz="0" w:space="0" w:color="auto"/>
      </w:divBdr>
    </w:div>
    <w:div w:id="268200144">
      <w:bodyDiv w:val="1"/>
      <w:marLeft w:val="0"/>
      <w:marRight w:val="0"/>
      <w:marTop w:val="0"/>
      <w:marBottom w:val="0"/>
      <w:divBdr>
        <w:top w:val="none" w:sz="0" w:space="0" w:color="auto"/>
        <w:left w:val="none" w:sz="0" w:space="0" w:color="auto"/>
        <w:bottom w:val="none" w:sz="0" w:space="0" w:color="auto"/>
        <w:right w:val="none" w:sz="0" w:space="0" w:color="auto"/>
      </w:divBdr>
    </w:div>
    <w:div w:id="272832577">
      <w:bodyDiv w:val="1"/>
      <w:marLeft w:val="0"/>
      <w:marRight w:val="0"/>
      <w:marTop w:val="0"/>
      <w:marBottom w:val="0"/>
      <w:divBdr>
        <w:top w:val="none" w:sz="0" w:space="0" w:color="auto"/>
        <w:left w:val="none" w:sz="0" w:space="0" w:color="auto"/>
        <w:bottom w:val="none" w:sz="0" w:space="0" w:color="auto"/>
        <w:right w:val="none" w:sz="0" w:space="0" w:color="auto"/>
      </w:divBdr>
    </w:div>
    <w:div w:id="276060067">
      <w:bodyDiv w:val="1"/>
      <w:marLeft w:val="0"/>
      <w:marRight w:val="0"/>
      <w:marTop w:val="0"/>
      <w:marBottom w:val="0"/>
      <w:divBdr>
        <w:top w:val="none" w:sz="0" w:space="0" w:color="auto"/>
        <w:left w:val="none" w:sz="0" w:space="0" w:color="auto"/>
        <w:bottom w:val="none" w:sz="0" w:space="0" w:color="auto"/>
        <w:right w:val="none" w:sz="0" w:space="0" w:color="auto"/>
      </w:divBdr>
    </w:div>
    <w:div w:id="308438506">
      <w:bodyDiv w:val="1"/>
      <w:marLeft w:val="0"/>
      <w:marRight w:val="0"/>
      <w:marTop w:val="0"/>
      <w:marBottom w:val="0"/>
      <w:divBdr>
        <w:top w:val="none" w:sz="0" w:space="0" w:color="auto"/>
        <w:left w:val="none" w:sz="0" w:space="0" w:color="auto"/>
        <w:bottom w:val="none" w:sz="0" w:space="0" w:color="auto"/>
        <w:right w:val="none" w:sz="0" w:space="0" w:color="auto"/>
      </w:divBdr>
    </w:div>
    <w:div w:id="310718097">
      <w:bodyDiv w:val="1"/>
      <w:marLeft w:val="0"/>
      <w:marRight w:val="0"/>
      <w:marTop w:val="0"/>
      <w:marBottom w:val="0"/>
      <w:divBdr>
        <w:top w:val="none" w:sz="0" w:space="0" w:color="auto"/>
        <w:left w:val="none" w:sz="0" w:space="0" w:color="auto"/>
        <w:bottom w:val="none" w:sz="0" w:space="0" w:color="auto"/>
        <w:right w:val="none" w:sz="0" w:space="0" w:color="auto"/>
      </w:divBdr>
      <w:divsChild>
        <w:div w:id="710763107">
          <w:marLeft w:val="0"/>
          <w:marRight w:val="0"/>
          <w:marTop w:val="0"/>
          <w:marBottom w:val="0"/>
          <w:divBdr>
            <w:top w:val="none" w:sz="0" w:space="0" w:color="auto"/>
            <w:left w:val="none" w:sz="0" w:space="0" w:color="auto"/>
            <w:bottom w:val="none" w:sz="0" w:space="0" w:color="auto"/>
            <w:right w:val="none" w:sz="0" w:space="0" w:color="auto"/>
          </w:divBdr>
        </w:div>
        <w:div w:id="1066220849">
          <w:marLeft w:val="0"/>
          <w:marRight w:val="0"/>
          <w:marTop w:val="0"/>
          <w:marBottom w:val="0"/>
          <w:divBdr>
            <w:top w:val="none" w:sz="0" w:space="0" w:color="auto"/>
            <w:left w:val="none" w:sz="0" w:space="0" w:color="auto"/>
            <w:bottom w:val="none" w:sz="0" w:space="0" w:color="auto"/>
            <w:right w:val="none" w:sz="0" w:space="0" w:color="auto"/>
          </w:divBdr>
        </w:div>
        <w:div w:id="1372419585">
          <w:marLeft w:val="0"/>
          <w:marRight w:val="0"/>
          <w:marTop w:val="0"/>
          <w:marBottom w:val="0"/>
          <w:divBdr>
            <w:top w:val="none" w:sz="0" w:space="0" w:color="auto"/>
            <w:left w:val="none" w:sz="0" w:space="0" w:color="auto"/>
            <w:bottom w:val="none" w:sz="0" w:space="0" w:color="auto"/>
            <w:right w:val="none" w:sz="0" w:space="0" w:color="auto"/>
          </w:divBdr>
        </w:div>
      </w:divsChild>
    </w:div>
    <w:div w:id="328557948">
      <w:bodyDiv w:val="1"/>
      <w:marLeft w:val="0"/>
      <w:marRight w:val="0"/>
      <w:marTop w:val="0"/>
      <w:marBottom w:val="0"/>
      <w:divBdr>
        <w:top w:val="none" w:sz="0" w:space="0" w:color="auto"/>
        <w:left w:val="none" w:sz="0" w:space="0" w:color="auto"/>
        <w:bottom w:val="none" w:sz="0" w:space="0" w:color="auto"/>
        <w:right w:val="none" w:sz="0" w:space="0" w:color="auto"/>
      </w:divBdr>
    </w:div>
    <w:div w:id="335616083">
      <w:bodyDiv w:val="1"/>
      <w:marLeft w:val="0"/>
      <w:marRight w:val="0"/>
      <w:marTop w:val="0"/>
      <w:marBottom w:val="0"/>
      <w:divBdr>
        <w:top w:val="none" w:sz="0" w:space="0" w:color="auto"/>
        <w:left w:val="none" w:sz="0" w:space="0" w:color="auto"/>
        <w:bottom w:val="none" w:sz="0" w:space="0" w:color="auto"/>
        <w:right w:val="none" w:sz="0" w:space="0" w:color="auto"/>
      </w:divBdr>
    </w:div>
    <w:div w:id="391732368">
      <w:bodyDiv w:val="1"/>
      <w:marLeft w:val="0"/>
      <w:marRight w:val="0"/>
      <w:marTop w:val="0"/>
      <w:marBottom w:val="0"/>
      <w:divBdr>
        <w:top w:val="none" w:sz="0" w:space="0" w:color="auto"/>
        <w:left w:val="none" w:sz="0" w:space="0" w:color="auto"/>
        <w:bottom w:val="none" w:sz="0" w:space="0" w:color="auto"/>
        <w:right w:val="none" w:sz="0" w:space="0" w:color="auto"/>
      </w:divBdr>
    </w:div>
    <w:div w:id="479270538">
      <w:bodyDiv w:val="1"/>
      <w:marLeft w:val="0"/>
      <w:marRight w:val="0"/>
      <w:marTop w:val="0"/>
      <w:marBottom w:val="0"/>
      <w:divBdr>
        <w:top w:val="none" w:sz="0" w:space="0" w:color="auto"/>
        <w:left w:val="none" w:sz="0" w:space="0" w:color="auto"/>
        <w:bottom w:val="none" w:sz="0" w:space="0" w:color="auto"/>
        <w:right w:val="none" w:sz="0" w:space="0" w:color="auto"/>
      </w:divBdr>
    </w:div>
    <w:div w:id="536742353">
      <w:bodyDiv w:val="1"/>
      <w:marLeft w:val="0"/>
      <w:marRight w:val="0"/>
      <w:marTop w:val="0"/>
      <w:marBottom w:val="0"/>
      <w:divBdr>
        <w:top w:val="none" w:sz="0" w:space="0" w:color="auto"/>
        <w:left w:val="none" w:sz="0" w:space="0" w:color="auto"/>
        <w:bottom w:val="none" w:sz="0" w:space="0" w:color="auto"/>
        <w:right w:val="none" w:sz="0" w:space="0" w:color="auto"/>
      </w:divBdr>
    </w:div>
    <w:div w:id="607547255">
      <w:bodyDiv w:val="1"/>
      <w:marLeft w:val="0"/>
      <w:marRight w:val="0"/>
      <w:marTop w:val="0"/>
      <w:marBottom w:val="0"/>
      <w:divBdr>
        <w:top w:val="none" w:sz="0" w:space="0" w:color="auto"/>
        <w:left w:val="none" w:sz="0" w:space="0" w:color="auto"/>
        <w:bottom w:val="none" w:sz="0" w:space="0" w:color="auto"/>
        <w:right w:val="none" w:sz="0" w:space="0" w:color="auto"/>
      </w:divBdr>
    </w:div>
    <w:div w:id="694308794">
      <w:bodyDiv w:val="1"/>
      <w:marLeft w:val="0"/>
      <w:marRight w:val="0"/>
      <w:marTop w:val="0"/>
      <w:marBottom w:val="0"/>
      <w:divBdr>
        <w:top w:val="none" w:sz="0" w:space="0" w:color="auto"/>
        <w:left w:val="none" w:sz="0" w:space="0" w:color="auto"/>
        <w:bottom w:val="none" w:sz="0" w:space="0" w:color="auto"/>
        <w:right w:val="none" w:sz="0" w:space="0" w:color="auto"/>
      </w:divBdr>
    </w:div>
    <w:div w:id="697581020">
      <w:bodyDiv w:val="1"/>
      <w:marLeft w:val="0"/>
      <w:marRight w:val="0"/>
      <w:marTop w:val="0"/>
      <w:marBottom w:val="0"/>
      <w:divBdr>
        <w:top w:val="none" w:sz="0" w:space="0" w:color="auto"/>
        <w:left w:val="none" w:sz="0" w:space="0" w:color="auto"/>
        <w:bottom w:val="none" w:sz="0" w:space="0" w:color="auto"/>
        <w:right w:val="none" w:sz="0" w:space="0" w:color="auto"/>
      </w:divBdr>
    </w:div>
    <w:div w:id="747271226">
      <w:bodyDiv w:val="1"/>
      <w:marLeft w:val="0"/>
      <w:marRight w:val="0"/>
      <w:marTop w:val="0"/>
      <w:marBottom w:val="0"/>
      <w:divBdr>
        <w:top w:val="none" w:sz="0" w:space="0" w:color="auto"/>
        <w:left w:val="none" w:sz="0" w:space="0" w:color="auto"/>
        <w:bottom w:val="none" w:sz="0" w:space="0" w:color="auto"/>
        <w:right w:val="none" w:sz="0" w:space="0" w:color="auto"/>
      </w:divBdr>
    </w:div>
    <w:div w:id="762651280">
      <w:bodyDiv w:val="1"/>
      <w:marLeft w:val="0"/>
      <w:marRight w:val="0"/>
      <w:marTop w:val="0"/>
      <w:marBottom w:val="0"/>
      <w:divBdr>
        <w:top w:val="none" w:sz="0" w:space="0" w:color="auto"/>
        <w:left w:val="none" w:sz="0" w:space="0" w:color="auto"/>
        <w:bottom w:val="none" w:sz="0" w:space="0" w:color="auto"/>
        <w:right w:val="none" w:sz="0" w:space="0" w:color="auto"/>
      </w:divBdr>
    </w:div>
    <w:div w:id="857813300">
      <w:bodyDiv w:val="1"/>
      <w:marLeft w:val="0"/>
      <w:marRight w:val="0"/>
      <w:marTop w:val="0"/>
      <w:marBottom w:val="0"/>
      <w:divBdr>
        <w:top w:val="none" w:sz="0" w:space="0" w:color="auto"/>
        <w:left w:val="none" w:sz="0" w:space="0" w:color="auto"/>
        <w:bottom w:val="none" w:sz="0" w:space="0" w:color="auto"/>
        <w:right w:val="none" w:sz="0" w:space="0" w:color="auto"/>
      </w:divBdr>
    </w:div>
    <w:div w:id="944340843">
      <w:bodyDiv w:val="1"/>
      <w:marLeft w:val="0"/>
      <w:marRight w:val="0"/>
      <w:marTop w:val="0"/>
      <w:marBottom w:val="0"/>
      <w:divBdr>
        <w:top w:val="none" w:sz="0" w:space="0" w:color="auto"/>
        <w:left w:val="none" w:sz="0" w:space="0" w:color="auto"/>
        <w:bottom w:val="none" w:sz="0" w:space="0" w:color="auto"/>
        <w:right w:val="none" w:sz="0" w:space="0" w:color="auto"/>
      </w:divBdr>
    </w:div>
    <w:div w:id="1008562288">
      <w:bodyDiv w:val="1"/>
      <w:marLeft w:val="0"/>
      <w:marRight w:val="0"/>
      <w:marTop w:val="0"/>
      <w:marBottom w:val="0"/>
      <w:divBdr>
        <w:top w:val="none" w:sz="0" w:space="0" w:color="auto"/>
        <w:left w:val="none" w:sz="0" w:space="0" w:color="auto"/>
        <w:bottom w:val="none" w:sz="0" w:space="0" w:color="auto"/>
        <w:right w:val="none" w:sz="0" w:space="0" w:color="auto"/>
      </w:divBdr>
    </w:div>
    <w:div w:id="1084187899">
      <w:bodyDiv w:val="1"/>
      <w:marLeft w:val="0"/>
      <w:marRight w:val="0"/>
      <w:marTop w:val="0"/>
      <w:marBottom w:val="0"/>
      <w:divBdr>
        <w:top w:val="none" w:sz="0" w:space="0" w:color="auto"/>
        <w:left w:val="none" w:sz="0" w:space="0" w:color="auto"/>
        <w:bottom w:val="none" w:sz="0" w:space="0" w:color="auto"/>
        <w:right w:val="none" w:sz="0" w:space="0" w:color="auto"/>
      </w:divBdr>
    </w:div>
    <w:div w:id="1150057501">
      <w:bodyDiv w:val="1"/>
      <w:marLeft w:val="0"/>
      <w:marRight w:val="0"/>
      <w:marTop w:val="0"/>
      <w:marBottom w:val="0"/>
      <w:divBdr>
        <w:top w:val="none" w:sz="0" w:space="0" w:color="auto"/>
        <w:left w:val="none" w:sz="0" w:space="0" w:color="auto"/>
        <w:bottom w:val="none" w:sz="0" w:space="0" w:color="auto"/>
        <w:right w:val="none" w:sz="0" w:space="0" w:color="auto"/>
      </w:divBdr>
    </w:div>
    <w:div w:id="1250235358">
      <w:bodyDiv w:val="1"/>
      <w:marLeft w:val="0"/>
      <w:marRight w:val="0"/>
      <w:marTop w:val="0"/>
      <w:marBottom w:val="0"/>
      <w:divBdr>
        <w:top w:val="none" w:sz="0" w:space="0" w:color="auto"/>
        <w:left w:val="none" w:sz="0" w:space="0" w:color="auto"/>
        <w:bottom w:val="none" w:sz="0" w:space="0" w:color="auto"/>
        <w:right w:val="none" w:sz="0" w:space="0" w:color="auto"/>
      </w:divBdr>
    </w:div>
    <w:div w:id="1300917594">
      <w:bodyDiv w:val="1"/>
      <w:marLeft w:val="0"/>
      <w:marRight w:val="0"/>
      <w:marTop w:val="0"/>
      <w:marBottom w:val="0"/>
      <w:divBdr>
        <w:top w:val="none" w:sz="0" w:space="0" w:color="auto"/>
        <w:left w:val="none" w:sz="0" w:space="0" w:color="auto"/>
        <w:bottom w:val="none" w:sz="0" w:space="0" w:color="auto"/>
        <w:right w:val="none" w:sz="0" w:space="0" w:color="auto"/>
      </w:divBdr>
    </w:div>
    <w:div w:id="1371689008">
      <w:bodyDiv w:val="1"/>
      <w:marLeft w:val="0"/>
      <w:marRight w:val="0"/>
      <w:marTop w:val="0"/>
      <w:marBottom w:val="0"/>
      <w:divBdr>
        <w:top w:val="none" w:sz="0" w:space="0" w:color="auto"/>
        <w:left w:val="none" w:sz="0" w:space="0" w:color="auto"/>
        <w:bottom w:val="none" w:sz="0" w:space="0" w:color="auto"/>
        <w:right w:val="none" w:sz="0" w:space="0" w:color="auto"/>
      </w:divBdr>
      <w:divsChild>
        <w:div w:id="1719813921">
          <w:marLeft w:val="0"/>
          <w:marRight w:val="0"/>
          <w:marTop w:val="0"/>
          <w:marBottom w:val="0"/>
          <w:divBdr>
            <w:top w:val="none" w:sz="0" w:space="0" w:color="auto"/>
            <w:left w:val="none" w:sz="0" w:space="0" w:color="auto"/>
            <w:bottom w:val="none" w:sz="0" w:space="0" w:color="auto"/>
            <w:right w:val="none" w:sz="0" w:space="0" w:color="auto"/>
          </w:divBdr>
        </w:div>
        <w:div w:id="1762800013">
          <w:marLeft w:val="0"/>
          <w:marRight w:val="0"/>
          <w:marTop w:val="0"/>
          <w:marBottom w:val="0"/>
          <w:divBdr>
            <w:top w:val="none" w:sz="0" w:space="0" w:color="auto"/>
            <w:left w:val="none" w:sz="0" w:space="0" w:color="auto"/>
            <w:bottom w:val="none" w:sz="0" w:space="0" w:color="auto"/>
            <w:right w:val="none" w:sz="0" w:space="0" w:color="auto"/>
          </w:divBdr>
        </w:div>
        <w:div w:id="2103913037">
          <w:marLeft w:val="0"/>
          <w:marRight w:val="0"/>
          <w:marTop w:val="0"/>
          <w:marBottom w:val="0"/>
          <w:divBdr>
            <w:top w:val="none" w:sz="0" w:space="0" w:color="auto"/>
            <w:left w:val="none" w:sz="0" w:space="0" w:color="auto"/>
            <w:bottom w:val="none" w:sz="0" w:space="0" w:color="auto"/>
            <w:right w:val="none" w:sz="0" w:space="0" w:color="auto"/>
          </w:divBdr>
        </w:div>
      </w:divsChild>
    </w:div>
    <w:div w:id="1371760803">
      <w:bodyDiv w:val="1"/>
      <w:marLeft w:val="0"/>
      <w:marRight w:val="0"/>
      <w:marTop w:val="0"/>
      <w:marBottom w:val="0"/>
      <w:divBdr>
        <w:top w:val="none" w:sz="0" w:space="0" w:color="auto"/>
        <w:left w:val="none" w:sz="0" w:space="0" w:color="auto"/>
        <w:bottom w:val="none" w:sz="0" w:space="0" w:color="auto"/>
        <w:right w:val="none" w:sz="0" w:space="0" w:color="auto"/>
      </w:divBdr>
    </w:div>
    <w:div w:id="1425489793">
      <w:bodyDiv w:val="1"/>
      <w:marLeft w:val="0"/>
      <w:marRight w:val="0"/>
      <w:marTop w:val="0"/>
      <w:marBottom w:val="0"/>
      <w:divBdr>
        <w:top w:val="none" w:sz="0" w:space="0" w:color="auto"/>
        <w:left w:val="none" w:sz="0" w:space="0" w:color="auto"/>
        <w:bottom w:val="none" w:sz="0" w:space="0" w:color="auto"/>
        <w:right w:val="none" w:sz="0" w:space="0" w:color="auto"/>
      </w:divBdr>
    </w:div>
    <w:div w:id="1442336877">
      <w:bodyDiv w:val="1"/>
      <w:marLeft w:val="0"/>
      <w:marRight w:val="0"/>
      <w:marTop w:val="0"/>
      <w:marBottom w:val="0"/>
      <w:divBdr>
        <w:top w:val="none" w:sz="0" w:space="0" w:color="auto"/>
        <w:left w:val="none" w:sz="0" w:space="0" w:color="auto"/>
        <w:bottom w:val="none" w:sz="0" w:space="0" w:color="auto"/>
        <w:right w:val="none" w:sz="0" w:space="0" w:color="auto"/>
      </w:divBdr>
    </w:div>
    <w:div w:id="1468206332">
      <w:bodyDiv w:val="1"/>
      <w:marLeft w:val="0"/>
      <w:marRight w:val="0"/>
      <w:marTop w:val="0"/>
      <w:marBottom w:val="0"/>
      <w:divBdr>
        <w:top w:val="none" w:sz="0" w:space="0" w:color="auto"/>
        <w:left w:val="none" w:sz="0" w:space="0" w:color="auto"/>
        <w:bottom w:val="none" w:sz="0" w:space="0" w:color="auto"/>
        <w:right w:val="none" w:sz="0" w:space="0" w:color="auto"/>
      </w:divBdr>
    </w:div>
    <w:div w:id="1498299222">
      <w:bodyDiv w:val="1"/>
      <w:marLeft w:val="0"/>
      <w:marRight w:val="0"/>
      <w:marTop w:val="0"/>
      <w:marBottom w:val="0"/>
      <w:divBdr>
        <w:top w:val="none" w:sz="0" w:space="0" w:color="auto"/>
        <w:left w:val="none" w:sz="0" w:space="0" w:color="auto"/>
        <w:bottom w:val="none" w:sz="0" w:space="0" w:color="auto"/>
        <w:right w:val="none" w:sz="0" w:space="0" w:color="auto"/>
      </w:divBdr>
    </w:div>
    <w:div w:id="1528062253">
      <w:bodyDiv w:val="1"/>
      <w:marLeft w:val="0"/>
      <w:marRight w:val="0"/>
      <w:marTop w:val="0"/>
      <w:marBottom w:val="0"/>
      <w:divBdr>
        <w:top w:val="none" w:sz="0" w:space="0" w:color="auto"/>
        <w:left w:val="none" w:sz="0" w:space="0" w:color="auto"/>
        <w:bottom w:val="none" w:sz="0" w:space="0" w:color="auto"/>
        <w:right w:val="none" w:sz="0" w:space="0" w:color="auto"/>
      </w:divBdr>
    </w:div>
    <w:div w:id="1567833583">
      <w:bodyDiv w:val="1"/>
      <w:marLeft w:val="0"/>
      <w:marRight w:val="0"/>
      <w:marTop w:val="0"/>
      <w:marBottom w:val="0"/>
      <w:divBdr>
        <w:top w:val="none" w:sz="0" w:space="0" w:color="auto"/>
        <w:left w:val="none" w:sz="0" w:space="0" w:color="auto"/>
        <w:bottom w:val="none" w:sz="0" w:space="0" w:color="auto"/>
        <w:right w:val="none" w:sz="0" w:space="0" w:color="auto"/>
      </w:divBdr>
    </w:div>
    <w:div w:id="1574269052">
      <w:bodyDiv w:val="1"/>
      <w:marLeft w:val="0"/>
      <w:marRight w:val="0"/>
      <w:marTop w:val="0"/>
      <w:marBottom w:val="0"/>
      <w:divBdr>
        <w:top w:val="none" w:sz="0" w:space="0" w:color="auto"/>
        <w:left w:val="none" w:sz="0" w:space="0" w:color="auto"/>
        <w:bottom w:val="none" w:sz="0" w:space="0" w:color="auto"/>
        <w:right w:val="none" w:sz="0" w:space="0" w:color="auto"/>
      </w:divBdr>
    </w:div>
    <w:div w:id="1601991803">
      <w:bodyDiv w:val="1"/>
      <w:marLeft w:val="0"/>
      <w:marRight w:val="0"/>
      <w:marTop w:val="0"/>
      <w:marBottom w:val="0"/>
      <w:divBdr>
        <w:top w:val="none" w:sz="0" w:space="0" w:color="auto"/>
        <w:left w:val="none" w:sz="0" w:space="0" w:color="auto"/>
        <w:bottom w:val="none" w:sz="0" w:space="0" w:color="auto"/>
        <w:right w:val="none" w:sz="0" w:space="0" w:color="auto"/>
      </w:divBdr>
    </w:div>
    <w:div w:id="1602562919">
      <w:bodyDiv w:val="1"/>
      <w:marLeft w:val="0"/>
      <w:marRight w:val="0"/>
      <w:marTop w:val="0"/>
      <w:marBottom w:val="0"/>
      <w:divBdr>
        <w:top w:val="none" w:sz="0" w:space="0" w:color="auto"/>
        <w:left w:val="none" w:sz="0" w:space="0" w:color="auto"/>
        <w:bottom w:val="none" w:sz="0" w:space="0" w:color="auto"/>
        <w:right w:val="none" w:sz="0" w:space="0" w:color="auto"/>
      </w:divBdr>
    </w:div>
    <w:div w:id="1699156165">
      <w:bodyDiv w:val="1"/>
      <w:marLeft w:val="0"/>
      <w:marRight w:val="0"/>
      <w:marTop w:val="0"/>
      <w:marBottom w:val="0"/>
      <w:divBdr>
        <w:top w:val="none" w:sz="0" w:space="0" w:color="auto"/>
        <w:left w:val="none" w:sz="0" w:space="0" w:color="auto"/>
        <w:bottom w:val="none" w:sz="0" w:space="0" w:color="auto"/>
        <w:right w:val="none" w:sz="0" w:space="0" w:color="auto"/>
      </w:divBdr>
    </w:div>
    <w:div w:id="1807699525">
      <w:bodyDiv w:val="1"/>
      <w:marLeft w:val="0"/>
      <w:marRight w:val="0"/>
      <w:marTop w:val="0"/>
      <w:marBottom w:val="0"/>
      <w:divBdr>
        <w:top w:val="none" w:sz="0" w:space="0" w:color="auto"/>
        <w:left w:val="none" w:sz="0" w:space="0" w:color="auto"/>
        <w:bottom w:val="none" w:sz="0" w:space="0" w:color="auto"/>
        <w:right w:val="none" w:sz="0" w:space="0" w:color="auto"/>
      </w:divBdr>
    </w:div>
    <w:div w:id="1835145278">
      <w:bodyDiv w:val="1"/>
      <w:marLeft w:val="0"/>
      <w:marRight w:val="0"/>
      <w:marTop w:val="0"/>
      <w:marBottom w:val="0"/>
      <w:divBdr>
        <w:top w:val="none" w:sz="0" w:space="0" w:color="auto"/>
        <w:left w:val="none" w:sz="0" w:space="0" w:color="auto"/>
        <w:bottom w:val="none" w:sz="0" w:space="0" w:color="auto"/>
        <w:right w:val="none" w:sz="0" w:space="0" w:color="auto"/>
      </w:divBdr>
    </w:div>
    <w:div w:id="1854955500">
      <w:bodyDiv w:val="1"/>
      <w:marLeft w:val="0"/>
      <w:marRight w:val="0"/>
      <w:marTop w:val="0"/>
      <w:marBottom w:val="0"/>
      <w:divBdr>
        <w:top w:val="none" w:sz="0" w:space="0" w:color="auto"/>
        <w:left w:val="none" w:sz="0" w:space="0" w:color="auto"/>
        <w:bottom w:val="none" w:sz="0" w:space="0" w:color="auto"/>
        <w:right w:val="none" w:sz="0" w:space="0" w:color="auto"/>
      </w:divBdr>
    </w:div>
    <w:div w:id="1869414826">
      <w:bodyDiv w:val="1"/>
      <w:marLeft w:val="0"/>
      <w:marRight w:val="0"/>
      <w:marTop w:val="0"/>
      <w:marBottom w:val="0"/>
      <w:divBdr>
        <w:top w:val="none" w:sz="0" w:space="0" w:color="auto"/>
        <w:left w:val="none" w:sz="0" w:space="0" w:color="auto"/>
        <w:bottom w:val="none" w:sz="0" w:space="0" w:color="auto"/>
        <w:right w:val="none" w:sz="0" w:space="0" w:color="auto"/>
      </w:divBdr>
    </w:div>
    <w:div w:id="1919443392">
      <w:bodyDiv w:val="1"/>
      <w:marLeft w:val="0"/>
      <w:marRight w:val="0"/>
      <w:marTop w:val="0"/>
      <w:marBottom w:val="0"/>
      <w:divBdr>
        <w:top w:val="none" w:sz="0" w:space="0" w:color="auto"/>
        <w:left w:val="none" w:sz="0" w:space="0" w:color="auto"/>
        <w:bottom w:val="none" w:sz="0" w:space="0" w:color="auto"/>
        <w:right w:val="none" w:sz="0" w:space="0" w:color="auto"/>
      </w:divBdr>
    </w:div>
    <w:div w:id="1936401258">
      <w:bodyDiv w:val="1"/>
      <w:marLeft w:val="0"/>
      <w:marRight w:val="0"/>
      <w:marTop w:val="0"/>
      <w:marBottom w:val="0"/>
      <w:divBdr>
        <w:top w:val="none" w:sz="0" w:space="0" w:color="auto"/>
        <w:left w:val="none" w:sz="0" w:space="0" w:color="auto"/>
        <w:bottom w:val="none" w:sz="0" w:space="0" w:color="auto"/>
        <w:right w:val="none" w:sz="0" w:space="0" w:color="auto"/>
      </w:divBdr>
    </w:div>
    <w:div w:id="1944724200">
      <w:bodyDiv w:val="1"/>
      <w:marLeft w:val="0"/>
      <w:marRight w:val="0"/>
      <w:marTop w:val="0"/>
      <w:marBottom w:val="0"/>
      <w:divBdr>
        <w:top w:val="none" w:sz="0" w:space="0" w:color="auto"/>
        <w:left w:val="none" w:sz="0" w:space="0" w:color="auto"/>
        <w:bottom w:val="none" w:sz="0" w:space="0" w:color="auto"/>
        <w:right w:val="none" w:sz="0" w:space="0" w:color="auto"/>
      </w:divBdr>
    </w:div>
    <w:div w:id="1957834655">
      <w:bodyDiv w:val="1"/>
      <w:marLeft w:val="0"/>
      <w:marRight w:val="0"/>
      <w:marTop w:val="0"/>
      <w:marBottom w:val="0"/>
      <w:divBdr>
        <w:top w:val="none" w:sz="0" w:space="0" w:color="auto"/>
        <w:left w:val="none" w:sz="0" w:space="0" w:color="auto"/>
        <w:bottom w:val="none" w:sz="0" w:space="0" w:color="auto"/>
        <w:right w:val="none" w:sz="0" w:space="0" w:color="auto"/>
      </w:divBdr>
    </w:div>
    <w:div w:id="2006205727">
      <w:bodyDiv w:val="1"/>
      <w:marLeft w:val="0"/>
      <w:marRight w:val="0"/>
      <w:marTop w:val="0"/>
      <w:marBottom w:val="0"/>
      <w:divBdr>
        <w:top w:val="none" w:sz="0" w:space="0" w:color="auto"/>
        <w:left w:val="none" w:sz="0" w:space="0" w:color="auto"/>
        <w:bottom w:val="none" w:sz="0" w:space="0" w:color="auto"/>
        <w:right w:val="none" w:sz="0" w:space="0" w:color="auto"/>
      </w:divBdr>
    </w:div>
    <w:div w:id="2018116186">
      <w:bodyDiv w:val="1"/>
      <w:marLeft w:val="0"/>
      <w:marRight w:val="0"/>
      <w:marTop w:val="0"/>
      <w:marBottom w:val="0"/>
      <w:divBdr>
        <w:top w:val="none" w:sz="0" w:space="0" w:color="auto"/>
        <w:left w:val="none" w:sz="0" w:space="0" w:color="auto"/>
        <w:bottom w:val="none" w:sz="0" w:space="0" w:color="auto"/>
        <w:right w:val="none" w:sz="0" w:space="0" w:color="auto"/>
      </w:divBdr>
    </w:div>
    <w:div w:id="2041973430">
      <w:bodyDiv w:val="1"/>
      <w:marLeft w:val="0"/>
      <w:marRight w:val="0"/>
      <w:marTop w:val="0"/>
      <w:marBottom w:val="0"/>
      <w:divBdr>
        <w:top w:val="none" w:sz="0" w:space="0" w:color="auto"/>
        <w:left w:val="none" w:sz="0" w:space="0" w:color="auto"/>
        <w:bottom w:val="none" w:sz="0" w:space="0" w:color="auto"/>
        <w:right w:val="none" w:sz="0" w:space="0" w:color="auto"/>
      </w:divBdr>
    </w:div>
    <w:div w:id="2059813255">
      <w:bodyDiv w:val="1"/>
      <w:marLeft w:val="0"/>
      <w:marRight w:val="0"/>
      <w:marTop w:val="0"/>
      <w:marBottom w:val="0"/>
      <w:divBdr>
        <w:top w:val="none" w:sz="0" w:space="0" w:color="auto"/>
        <w:left w:val="none" w:sz="0" w:space="0" w:color="auto"/>
        <w:bottom w:val="none" w:sz="0" w:space="0" w:color="auto"/>
        <w:right w:val="none" w:sz="0" w:space="0" w:color="auto"/>
      </w:divBdr>
    </w:div>
    <w:div w:id="2111578743">
      <w:bodyDiv w:val="1"/>
      <w:marLeft w:val="0"/>
      <w:marRight w:val="0"/>
      <w:marTop w:val="0"/>
      <w:marBottom w:val="0"/>
      <w:divBdr>
        <w:top w:val="none" w:sz="0" w:space="0" w:color="auto"/>
        <w:left w:val="none" w:sz="0" w:space="0" w:color="auto"/>
        <w:bottom w:val="none" w:sz="0" w:space="0" w:color="auto"/>
        <w:right w:val="none" w:sz="0" w:space="0" w:color="auto"/>
      </w:divBdr>
    </w:div>
    <w:div w:id="213721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aacac12b-2e0e-47db-b1f8-93d6a79ab5d5">Chair Approved</Statu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69DF234D88AD54C9652A794F32E0A18" ma:contentTypeVersion="3" ma:contentTypeDescription="Create a new document." ma:contentTypeScope="" ma:versionID="2b4cdbf7711f46c6354f38eeca770488">
  <xsd:schema xmlns:xsd="http://www.w3.org/2001/XMLSchema" xmlns:xs="http://www.w3.org/2001/XMLSchema" xmlns:p="http://schemas.microsoft.com/office/2006/metadata/properties" xmlns:ns2="aacac12b-2e0e-47db-b1f8-93d6a79ab5d5" targetNamespace="http://schemas.microsoft.com/office/2006/metadata/properties" ma:root="true" ma:fieldsID="1370d63e17a9537c86da21d1782c05d0" ns2:_="">
    <xsd:import namespace="aacac12b-2e0e-47db-b1f8-93d6a79ab5d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ac12b-2e0e-47db-b1f8-93d6a79ab5d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Draft"/>
          <xsd:enumeration value="Approved"/>
          <xsd:enumeration value="Chair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951CC-D6A9-4BE6-9988-631DB8A106A2}">
  <ds:schemaRefs>
    <ds:schemaRef ds:uri="http://schemas.microsoft.com/sharepoint/v3/contenttype/forms"/>
  </ds:schemaRefs>
</ds:datastoreItem>
</file>

<file path=customXml/itemProps2.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aacac12b-2e0e-47db-b1f8-93d6a79ab5d5"/>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8193DFE-7C93-4C60-A3D5-213AF30BA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ac12b-2e0e-47db-b1f8-93d6a79ab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SEPA_word_template_icon_cover</Template>
  <TotalTime>1</TotalTime>
  <Pages>14</Pages>
  <Words>2851</Words>
  <Characters>16254</Characters>
  <Application>Microsoft Office Word</Application>
  <DocSecurity>0</DocSecurity>
  <Lines>135</Lines>
  <Paragraphs>38</Paragraphs>
  <ScaleCrop>false</ScaleCrop>
  <Company/>
  <LinksUpToDate>false</LinksUpToDate>
  <CharactersWithSpaces>19067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Carlin, Fiona</dc:creator>
  <cp:keywords/>
  <dc:description/>
  <cp:lastModifiedBy>Foley, Jennifer</cp:lastModifiedBy>
  <cp:revision>2</cp:revision>
  <cp:lastPrinted>2023-03-26T05:44:00Z</cp:lastPrinted>
  <dcterms:created xsi:type="dcterms:W3CDTF">2026-02-23T17:15:00Z</dcterms:created>
  <dcterms:modified xsi:type="dcterms:W3CDTF">2026-02-23T17:15:00Z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0x010100969DF234D88AD54C9652A794F32E0A18</vt:lpwstr>
  </property>
  <property fmtid="{D5CDD505-2E9C-101B-9397-08002B2CF9AE}" pid="3" name="MediaServiceImageTags">
    <vt:lpwstr/>
  </property>
  <property fmtid="{D5CDD505-2E9C-101B-9397-08002B2CF9AE}" pid="4" name="ClassificationContentMarkingHeaderShapeIds">
    <vt:lpwstr>2ccd1eb4,71fa72b9,6f5fccb5</vt:lpwstr>
  </property>
  <property fmtid="{D5CDD505-2E9C-101B-9397-08002B2CF9AE}" pid="5" name="ClassificationContentMarkingHeaderFontProps">
    <vt:lpwstr>#0000ff,10,Calibri</vt:lpwstr>
  </property>
  <property fmtid="{D5CDD505-2E9C-101B-9397-08002B2CF9AE}" pid="6" name="ClassificationContentMarkingHeaderText">
    <vt:lpwstr>OFFICIAL</vt:lpwstr>
  </property>
  <property fmtid="{D5CDD505-2E9C-101B-9397-08002B2CF9AE}" pid="7" name="ClassificationContentMarkingFooterShapeIds">
    <vt:lpwstr>6ba3b5d0,3955c2bf,4ab9f45d</vt:lpwstr>
  </property>
  <property fmtid="{D5CDD505-2E9C-101B-9397-08002B2CF9AE}" pid="8" name="ClassificationContentMarkingFooterFontProps">
    <vt:lpwstr>#0000ff,10,Calibri</vt:lpwstr>
  </property>
  <property fmtid="{D5CDD505-2E9C-101B-9397-08002B2CF9AE}" pid="9" name="ClassificationContentMarkingFooterText">
    <vt:lpwstr>OFFICIAL</vt:lpwstr>
  </property>
  <property fmtid="{D5CDD505-2E9C-101B-9397-08002B2CF9AE}" pid="10" name="MSIP_Label_ea4fd52f-9814-4cae-aa53-0ea7b16cd381_Enabled">
    <vt:lpwstr>true</vt:lpwstr>
  </property>
  <property fmtid="{D5CDD505-2E9C-101B-9397-08002B2CF9AE}" pid="11" name="MSIP_Label_ea4fd52f-9814-4cae-aa53-0ea7b16cd381_SetDate">
    <vt:lpwstr>2024-09-13T11:31:43Z</vt:lpwstr>
  </property>
  <property fmtid="{D5CDD505-2E9C-101B-9397-08002B2CF9AE}" pid="12" name="MSIP_Label_ea4fd52f-9814-4cae-aa53-0ea7b16cd381_Method">
    <vt:lpwstr>Privileged</vt:lpwstr>
  </property>
  <property fmtid="{D5CDD505-2E9C-101B-9397-08002B2CF9AE}" pid="13" name="MSIP_Label_ea4fd52f-9814-4cae-aa53-0ea7b16cd381_Name">
    <vt:lpwstr>Official General</vt:lpwstr>
  </property>
  <property fmtid="{D5CDD505-2E9C-101B-9397-08002B2CF9AE}" pid="14" name="MSIP_Label_ea4fd52f-9814-4cae-aa53-0ea7b16cd381_SiteId">
    <vt:lpwstr>5cf26d65-cf46-4c72-ba82-7577d9c2d7ab</vt:lpwstr>
  </property>
  <property fmtid="{D5CDD505-2E9C-101B-9397-08002B2CF9AE}" pid="15" name="MSIP_Label_ea4fd52f-9814-4cae-aa53-0ea7b16cd381_ActionId">
    <vt:lpwstr>fbfdefe7-28d3-47f2-925b-e8094e92418e</vt:lpwstr>
  </property>
  <property fmtid="{D5CDD505-2E9C-101B-9397-08002B2CF9AE}" pid="16" name="MSIP_Label_ea4fd52f-9814-4cae-aa53-0ea7b16cd381_ContentBits">
    <vt:lpwstr>3</vt:lpwstr>
  </property>
  <property fmtid="{D5CDD505-2E9C-101B-9397-08002B2CF9AE}" pid="17" name="sepaApprovalStatus">
    <vt:lpwstr>Draft</vt:lpwstr>
  </property>
  <property fmtid="{D5CDD505-2E9C-101B-9397-08002B2CF9AE}" pid="18" name="TaxCatchAll">
    <vt:lpwstr>1;#Corporate Legal ＆ Leadership Support|1643fb16-7f9d-4b68-a240-4f2ee0ff6ac3</vt:lpwstr>
  </property>
  <property fmtid="{D5CDD505-2E9C-101B-9397-08002B2CF9AE}" pid="19" name="k30a802c90584b64ac3ae896c6a1ef3a">
    <vt:lpwstr>Corporate Legal ＆ Leadership Support|1643fb16-7f9d-4b68-a240-4f2ee0ff6ac3</vt:lpwstr>
  </property>
  <property fmtid="{D5CDD505-2E9C-101B-9397-08002B2CF9AE}" pid="20" name="Author(s)">
    <vt:lpwstr>Lisa Tennant &amp; Nicola Rae</vt:lpwstr>
  </property>
  <property fmtid="{D5CDD505-2E9C-101B-9397-08002B2CF9AE}" pid="21" name="Meeting Date">
    <vt:filetime>2026-02-24T00:00:00Z</vt:filetime>
  </property>
  <property fmtid="{D5CDD505-2E9C-101B-9397-08002B2CF9AE}" pid="22" name="Sponsor">
    <vt:lpwstr>Chair</vt:lpwstr>
  </property>
  <property fmtid="{D5CDD505-2E9C-101B-9397-08002B2CF9AE}" pid="23" name="Doc Type">
    <vt:lpwstr>Paper</vt:lpwstr>
  </property>
  <property fmtid="{D5CDD505-2E9C-101B-9397-08002B2CF9AE}" pid="24" name="Paper No">
    <vt:lpwstr>SEPA25-26/029</vt:lpwstr>
  </property>
  <property fmtid="{D5CDD505-2E9C-101B-9397-08002B2CF9AE}" pid="25" name="Order">
    <vt:r8>8700</vt:r8>
  </property>
  <property fmtid="{D5CDD505-2E9C-101B-9397-08002B2CF9AE}" pid="26" name="xd_Signature">
    <vt:bool>false</vt:bool>
  </property>
  <property fmtid="{D5CDD505-2E9C-101B-9397-08002B2CF9AE}" pid="27" name="xd_ProgID">
    <vt:lpwstr/>
  </property>
  <property fmtid="{D5CDD505-2E9C-101B-9397-08002B2CF9AE}" pid="28" name="Status">
    <vt:lpwstr>Chair Approved</vt:lpwstr>
  </property>
  <property fmtid="{D5CDD505-2E9C-101B-9397-08002B2CF9AE}" pid="29" name="ComplianceAssetId">
    <vt:lpwstr/>
  </property>
  <property fmtid="{D5CDD505-2E9C-101B-9397-08002B2CF9AE}" pid="30" name="TemplateUrl">
    <vt:lpwstr/>
  </property>
  <property fmtid="{D5CDD505-2E9C-101B-9397-08002B2CF9AE}" pid="31" name="sepaDocSensitivity">
    <vt:lpwstr/>
  </property>
  <property fmtid="{D5CDD505-2E9C-101B-9397-08002B2CF9AE}" pid="32" name="_ExtendedDescription">
    <vt:lpwstr/>
  </property>
  <property fmtid="{D5CDD505-2E9C-101B-9397-08002B2CF9AE}" pid="33" name="TriggerFlowInfo">
    <vt:lpwstr/>
  </property>
  <property fmtid="{D5CDD505-2E9C-101B-9397-08002B2CF9AE}" pid="34" name="sepaIAODept">
    <vt:lpwstr>1;#Corporate Legal ＆ Leadership Support|1643fb16-7f9d-4b68-a240-4f2ee0ff6ac3</vt:lpwstr>
  </property>
  <property fmtid="{D5CDD505-2E9C-101B-9397-08002B2CF9AE}" pid="35" name="docLang">
    <vt:lpwstr>en</vt:lpwstr>
  </property>
</Properties>
</file>